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A417A" w14:textId="77777777" w:rsidR="000E384C" w:rsidRDefault="000E384C">
      <w:pPr>
        <w:pStyle w:val="BodyText"/>
        <w:spacing w:before="1"/>
        <w:rPr>
          <w:rFonts w:ascii="Times New Roman"/>
          <w:sz w:val="11"/>
        </w:rPr>
      </w:pPr>
    </w:p>
    <w:p w14:paraId="123A417B" w14:textId="742B07D8" w:rsidR="000E384C" w:rsidRDefault="000E384C">
      <w:pPr>
        <w:pStyle w:val="BodyText"/>
        <w:ind w:left="140"/>
        <w:rPr>
          <w:rFonts w:ascii="Times New Roman"/>
        </w:rPr>
      </w:pPr>
    </w:p>
    <w:p w14:paraId="123A417C" w14:textId="49879CAE" w:rsidR="000E384C" w:rsidRDefault="000E384C">
      <w:pPr>
        <w:pStyle w:val="BodyText"/>
        <w:rPr>
          <w:rFonts w:ascii="Times New Roman"/>
        </w:rPr>
      </w:pPr>
    </w:p>
    <w:p w14:paraId="40044719" w14:textId="5E347045" w:rsidR="003902CB" w:rsidRDefault="003902CB">
      <w:pPr>
        <w:pStyle w:val="BodyText"/>
        <w:spacing w:before="11"/>
        <w:rPr>
          <w:rFonts w:ascii="Times New Roman"/>
          <w:sz w:val="25"/>
        </w:rPr>
      </w:pPr>
      <w:r>
        <w:rPr>
          <w:noProof/>
        </w:rPr>
        <w:drawing>
          <wp:inline distT="0" distB="0" distL="0" distR="0" wp14:anchorId="1CC3F31E" wp14:editId="044A5CC1">
            <wp:extent cx="6324600" cy="4110401"/>
            <wp:effectExtent l="0" t="0" r="0" b="4445"/>
            <wp:docPr id="164" name="Picture 164" descr="University of Future Needs Platform of Future | Sitecor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y of Future Needs Platform of Future | Sitecore Blo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4600" cy="4110401"/>
                    </a:xfrm>
                    <a:prstGeom prst="rect">
                      <a:avLst/>
                    </a:prstGeom>
                    <a:noFill/>
                    <a:ln>
                      <a:noFill/>
                    </a:ln>
                  </pic:spPr>
                </pic:pic>
              </a:graphicData>
            </a:graphic>
          </wp:inline>
        </w:drawing>
      </w:r>
    </w:p>
    <w:p w14:paraId="4BA24580" w14:textId="77777777" w:rsidR="003902CB" w:rsidRDefault="003902CB">
      <w:pPr>
        <w:pStyle w:val="BodyText"/>
        <w:spacing w:before="11"/>
        <w:rPr>
          <w:rFonts w:ascii="Times New Roman"/>
          <w:sz w:val="25"/>
        </w:rPr>
      </w:pPr>
    </w:p>
    <w:p w14:paraId="123A417D" w14:textId="7F286471" w:rsidR="000E384C" w:rsidRDefault="003902CB">
      <w:pPr>
        <w:pStyle w:val="BodyText"/>
        <w:spacing w:before="11"/>
        <w:rPr>
          <w:rFonts w:ascii="Times New Roman"/>
          <w:sz w:val="25"/>
        </w:rPr>
      </w:pPr>
      <w:r>
        <w:rPr>
          <w:noProof/>
        </w:rPr>
        <w:drawing>
          <wp:anchor distT="0" distB="0" distL="0" distR="0" simplePos="0" relativeHeight="251658240" behindDoc="0" locked="0" layoutInCell="1" allowOverlap="1" wp14:anchorId="123A47B6" wp14:editId="5C039C32">
            <wp:simplePos x="0" y="0"/>
            <wp:positionH relativeFrom="page">
              <wp:posOffset>3575050</wp:posOffset>
            </wp:positionH>
            <wp:positionV relativeFrom="paragraph">
              <wp:posOffset>204807</wp:posOffset>
            </wp:positionV>
            <wp:extent cx="720840" cy="38404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20840" cy="384048"/>
                    </a:xfrm>
                    <a:prstGeom prst="rect">
                      <a:avLst/>
                    </a:prstGeom>
                  </pic:spPr>
                </pic:pic>
              </a:graphicData>
            </a:graphic>
          </wp:anchor>
        </w:drawing>
      </w:r>
      <w:r w:rsidR="00F2130E">
        <w:rPr>
          <w:noProof/>
        </w:rPr>
        <mc:AlternateContent>
          <mc:Choice Requires="wps">
            <w:drawing>
              <wp:anchor distT="0" distB="0" distL="0" distR="0" simplePos="0" relativeHeight="487588352" behindDoc="1" locked="0" layoutInCell="1" allowOverlap="1" wp14:anchorId="123A47B8" wp14:editId="2FC215E8">
                <wp:simplePos x="0" y="0"/>
                <wp:positionH relativeFrom="page">
                  <wp:posOffset>1859280</wp:posOffset>
                </wp:positionH>
                <wp:positionV relativeFrom="paragraph">
                  <wp:posOffset>666115</wp:posOffset>
                </wp:positionV>
                <wp:extent cx="4156075" cy="9525"/>
                <wp:effectExtent l="0" t="0" r="0" b="0"/>
                <wp:wrapTopAndBottom/>
                <wp:docPr id="162"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6075" cy="9525"/>
                        </a:xfrm>
                        <a:custGeom>
                          <a:avLst/>
                          <a:gdLst>
                            <a:gd name="T0" fmla="+- 0 9473 2928"/>
                            <a:gd name="T1" fmla="*/ T0 w 6545"/>
                            <a:gd name="T2" fmla="+- 0 1049 1049"/>
                            <a:gd name="T3" fmla="*/ 1049 h 15"/>
                            <a:gd name="T4" fmla="+- 0 9468 2928"/>
                            <a:gd name="T5" fmla="*/ T4 w 6545"/>
                            <a:gd name="T6" fmla="+- 0 1049 1049"/>
                            <a:gd name="T7" fmla="*/ 1049 h 15"/>
                            <a:gd name="T8" fmla="+- 0 2928 2928"/>
                            <a:gd name="T9" fmla="*/ T8 w 6545"/>
                            <a:gd name="T10" fmla="+- 0 1049 1049"/>
                            <a:gd name="T11" fmla="*/ 1049 h 15"/>
                            <a:gd name="T12" fmla="+- 0 2928 2928"/>
                            <a:gd name="T13" fmla="*/ T12 w 6545"/>
                            <a:gd name="T14" fmla="+- 0 1063 1049"/>
                            <a:gd name="T15" fmla="*/ 1063 h 15"/>
                            <a:gd name="T16" fmla="+- 0 9468 2928"/>
                            <a:gd name="T17" fmla="*/ T16 w 6545"/>
                            <a:gd name="T18" fmla="+- 0 1063 1049"/>
                            <a:gd name="T19" fmla="*/ 1063 h 15"/>
                            <a:gd name="T20" fmla="+- 0 9473 2928"/>
                            <a:gd name="T21" fmla="*/ T20 w 6545"/>
                            <a:gd name="T22" fmla="+- 0 1063 1049"/>
                            <a:gd name="T23" fmla="*/ 1063 h 15"/>
                            <a:gd name="T24" fmla="+- 0 9473 2928"/>
                            <a:gd name="T25" fmla="*/ T24 w 6545"/>
                            <a:gd name="T26" fmla="+- 0 1049 1049"/>
                            <a:gd name="T27" fmla="*/ 1049 h 15"/>
                          </a:gdLst>
                          <a:ahLst/>
                          <a:cxnLst>
                            <a:cxn ang="0">
                              <a:pos x="T1" y="T3"/>
                            </a:cxn>
                            <a:cxn ang="0">
                              <a:pos x="T5" y="T7"/>
                            </a:cxn>
                            <a:cxn ang="0">
                              <a:pos x="T9" y="T11"/>
                            </a:cxn>
                            <a:cxn ang="0">
                              <a:pos x="T13" y="T15"/>
                            </a:cxn>
                            <a:cxn ang="0">
                              <a:pos x="T17" y="T19"/>
                            </a:cxn>
                            <a:cxn ang="0">
                              <a:pos x="T21" y="T23"/>
                            </a:cxn>
                            <a:cxn ang="0">
                              <a:pos x="T25" y="T27"/>
                            </a:cxn>
                          </a:cxnLst>
                          <a:rect l="0" t="0" r="r" b="b"/>
                          <a:pathLst>
                            <a:path w="6545" h="15">
                              <a:moveTo>
                                <a:pt x="6545" y="0"/>
                              </a:moveTo>
                              <a:lnTo>
                                <a:pt x="6540" y="0"/>
                              </a:lnTo>
                              <a:lnTo>
                                <a:pt x="0" y="0"/>
                              </a:lnTo>
                              <a:lnTo>
                                <a:pt x="0" y="14"/>
                              </a:lnTo>
                              <a:lnTo>
                                <a:pt x="6540" y="14"/>
                              </a:lnTo>
                              <a:lnTo>
                                <a:pt x="6545" y="14"/>
                              </a:lnTo>
                              <a:lnTo>
                                <a:pt x="6545"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F72C2" id="docshape3" o:spid="_x0000_s1026" style="position:absolute;margin-left:146.4pt;margin-top:52.45pt;width:327.25pt;height:.7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" path="m6545,r-5,l,,,14r6540,l6545,14r,-14xe" fillcolor="#4f81bd" stroked="f">
                <v:path arrowok="t" o:connecttype="custom" o:connectlocs="4156075,666115;4152900,666115;0,666115;0,675005;4152900,675005;4156075,675005;4156075,666115" o:connectangles="0,0,0,0,0,0,0"/>
                <w10:wrap type="topAndBottom" anchorx="page"/>
              </v:shape>
            </w:pict>
          </mc:Fallback>
        </mc:AlternateContent>
      </w:r>
    </w:p>
    <w:p w14:paraId="123A417E" w14:textId="77777777" w:rsidR="000E384C" w:rsidRDefault="000E384C">
      <w:pPr>
        <w:pStyle w:val="BodyText"/>
        <w:spacing w:before="5"/>
        <w:rPr>
          <w:rFonts w:ascii="Times New Roman"/>
          <w:sz w:val="8"/>
        </w:rPr>
      </w:pPr>
    </w:p>
    <w:p w14:paraId="123A417F" w14:textId="77777777" w:rsidR="000E384C" w:rsidRDefault="000E384C">
      <w:pPr>
        <w:pStyle w:val="BodyText"/>
        <w:spacing w:before="7"/>
        <w:rPr>
          <w:rFonts w:ascii="Times New Roman"/>
          <w:sz w:val="9"/>
        </w:rPr>
      </w:pPr>
    </w:p>
    <w:p w14:paraId="089D4CD7" w14:textId="77777777" w:rsidR="00101579" w:rsidRDefault="00101579">
      <w:pPr>
        <w:pStyle w:val="Heading2"/>
        <w:spacing w:before="89" w:line="328" w:lineRule="auto"/>
        <w:ind w:left="2681" w:right="2838"/>
        <w:rPr>
          <w:color w:val="4F81BD"/>
        </w:rPr>
      </w:pPr>
    </w:p>
    <w:p w14:paraId="3F29A2D5" w14:textId="77777777" w:rsidR="00101579" w:rsidRDefault="00101579">
      <w:pPr>
        <w:pStyle w:val="Heading2"/>
        <w:spacing w:before="89" w:line="328" w:lineRule="auto"/>
        <w:ind w:left="2681" w:right="2838"/>
        <w:rPr>
          <w:color w:val="4F81BD"/>
        </w:rPr>
      </w:pPr>
    </w:p>
    <w:p w14:paraId="123A4180" w14:textId="15998FAD" w:rsidR="000E384C" w:rsidRDefault="003902CB">
      <w:pPr>
        <w:pStyle w:val="Heading2"/>
        <w:spacing w:before="89" w:line="328" w:lineRule="auto"/>
        <w:ind w:left="2681" w:right="2838"/>
      </w:pPr>
      <w:r>
        <w:rPr>
          <w:color w:val="4F81BD"/>
        </w:rPr>
        <w:t>UNIT</w:t>
      </w:r>
      <w:r>
        <w:rPr>
          <w:color w:val="4F81BD"/>
          <w:spacing w:val="-17"/>
        </w:rPr>
        <w:t xml:space="preserve"> </w:t>
      </w:r>
      <w:r>
        <w:rPr>
          <w:color w:val="4F81BD"/>
        </w:rPr>
        <w:t>EFFECTIVENESS</w:t>
      </w:r>
      <w:r>
        <w:rPr>
          <w:color w:val="4F81BD"/>
          <w:spacing w:val="-17"/>
        </w:rPr>
        <w:t xml:space="preserve"> </w:t>
      </w:r>
      <w:r>
        <w:rPr>
          <w:color w:val="4F81BD"/>
        </w:rPr>
        <w:t>PROCESS ASSESSMENT HANDBOOK</w:t>
      </w:r>
    </w:p>
    <w:p w14:paraId="123A4181" w14:textId="67B8E65F" w:rsidR="000E384C" w:rsidRDefault="003902CB">
      <w:pPr>
        <w:spacing w:before="1" w:line="328" w:lineRule="auto"/>
        <w:ind w:left="3413" w:right="3572" w:hanging="3"/>
        <w:jc w:val="center"/>
        <w:rPr>
          <w:rFonts w:ascii="Times New Roman"/>
          <w:b/>
          <w:sz w:val="28"/>
        </w:rPr>
      </w:pPr>
      <w:r>
        <w:rPr>
          <w:rFonts w:ascii="Times New Roman"/>
          <w:b/>
          <w:color w:val="4F81BD"/>
          <w:sz w:val="28"/>
        </w:rPr>
        <w:t>UT ARLINGTON SPRING</w:t>
      </w:r>
      <w:r>
        <w:rPr>
          <w:rFonts w:ascii="Times New Roman"/>
          <w:b/>
          <w:color w:val="4F81BD"/>
          <w:spacing w:val="-18"/>
          <w:sz w:val="28"/>
        </w:rPr>
        <w:t xml:space="preserve"> </w:t>
      </w:r>
      <w:r>
        <w:rPr>
          <w:rFonts w:ascii="Times New Roman"/>
          <w:b/>
          <w:color w:val="4F81BD"/>
          <w:sz w:val="28"/>
        </w:rPr>
        <w:t>202</w:t>
      </w:r>
      <w:r w:rsidR="00D20C43">
        <w:rPr>
          <w:rFonts w:ascii="Times New Roman"/>
          <w:b/>
          <w:color w:val="4F81BD"/>
          <w:sz w:val="28"/>
        </w:rPr>
        <w:t>3</w:t>
      </w:r>
      <w:r>
        <w:rPr>
          <w:rFonts w:ascii="Times New Roman"/>
          <w:b/>
          <w:color w:val="4F81BD"/>
          <w:spacing w:val="-17"/>
          <w:sz w:val="28"/>
        </w:rPr>
        <w:t xml:space="preserve"> </w:t>
      </w:r>
      <w:r>
        <w:rPr>
          <w:rFonts w:ascii="Times New Roman"/>
          <w:b/>
          <w:color w:val="4F81BD"/>
          <w:sz w:val="28"/>
        </w:rPr>
        <w:t>EDITION</w:t>
      </w:r>
    </w:p>
    <w:p w14:paraId="123A4182" w14:textId="4C247785" w:rsidR="000E384C" w:rsidRDefault="00F2130E">
      <w:pPr>
        <w:pStyle w:val="BodyText"/>
        <w:spacing w:before="9"/>
        <w:rPr>
          <w:rFonts w:ascii="Times New Roman"/>
          <w:b/>
          <w:sz w:val="4"/>
        </w:rPr>
      </w:pPr>
      <w:r>
        <w:rPr>
          <w:noProof/>
        </w:rPr>
        <mc:AlternateContent>
          <mc:Choice Requires="wps">
            <w:drawing>
              <wp:anchor distT="0" distB="0" distL="0" distR="0" simplePos="0" relativeHeight="487588864" behindDoc="1" locked="0" layoutInCell="1" allowOverlap="1" wp14:anchorId="123A47B9" wp14:editId="22164A13">
                <wp:simplePos x="0" y="0"/>
                <wp:positionH relativeFrom="page">
                  <wp:posOffset>1859280</wp:posOffset>
                </wp:positionH>
                <wp:positionV relativeFrom="paragraph">
                  <wp:posOffset>50800</wp:posOffset>
                </wp:positionV>
                <wp:extent cx="4156075" cy="9525"/>
                <wp:effectExtent l="0" t="0" r="0" b="0"/>
                <wp:wrapTopAndBottom/>
                <wp:docPr id="161"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6075" cy="9525"/>
                        </a:xfrm>
                        <a:custGeom>
                          <a:avLst/>
                          <a:gdLst>
                            <a:gd name="T0" fmla="+- 0 9473 2928"/>
                            <a:gd name="T1" fmla="*/ T0 w 6545"/>
                            <a:gd name="T2" fmla="+- 0 80 80"/>
                            <a:gd name="T3" fmla="*/ 80 h 15"/>
                            <a:gd name="T4" fmla="+- 0 9468 2928"/>
                            <a:gd name="T5" fmla="*/ T4 w 6545"/>
                            <a:gd name="T6" fmla="+- 0 80 80"/>
                            <a:gd name="T7" fmla="*/ 80 h 15"/>
                            <a:gd name="T8" fmla="+- 0 2928 2928"/>
                            <a:gd name="T9" fmla="*/ T8 w 6545"/>
                            <a:gd name="T10" fmla="+- 0 80 80"/>
                            <a:gd name="T11" fmla="*/ 80 h 15"/>
                            <a:gd name="T12" fmla="+- 0 2928 2928"/>
                            <a:gd name="T13" fmla="*/ T12 w 6545"/>
                            <a:gd name="T14" fmla="+- 0 94 80"/>
                            <a:gd name="T15" fmla="*/ 94 h 15"/>
                            <a:gd name="T16" fmla="+- 0 9468 2928"/>
                            <a:gd name="T17" fmla="*/ T16 w 6545"/>
                            <a:gd name="T18" fmla="+- 0 94 80"/>
                            <a:gd name="T19" fmla="*/ 94 h 15"/>
                            <a:gd name="T20" fmla="+- 0 9473 2928"/>
                            <a:gd name="T21" fmla="*/ T20 w 6545"/>
                            <a:gd name="T22" fmla="+- 0 94 80"/>
                            <a:gd name="T23" fmla="*/ 94 h 15"/>
                            <a:gd name="T24" fmla="+- 0 9473 2928"/>
                            <a:gd name="T25" fmla="*/ T24 w 6545"/>
                            <a:gd name="T26" fmla="+- 0 80 80"/>
                            <a:gd name="T27" fmla="*/ 80 h 15"/>
                          </a:gdLst>
                          <a:ahLst/>
                          <a:cxnLst>
                            <a:cxn ang="0">
                              <a:pos x="T1" y="T3"/>
                            </a:cxn>
                            <a:cxn ang="0">
                              <a:pos x="T5" y="T7"/>
                            </a:cxn>
                            <a:cxn ang="0">
                              <a:pos x="T9" y="T11"/>
                            </a:cxn>
                            <a:cxn ang="0">
                              <a:pos x="T13" y="T15"/>
                            </a:cxn>
                            <a:cxn ang="0">
                              <a:pos x="T17" y="T19"/>
                            </a:cxn>
                            <a:cxn ang="0">
                              <a:pos x="T21" y="T23"/>
                            </a:cxn>
                            <a:cxn ang="0">
                              <a:pos x="T25" y="T27"/>
                            </a:cxn>
                          </a:cxnLst>
                          <a:rect l="0" t="0" r="r" b="b"/>
                          <a:pathLst>
                            <a:path w="6545" h="15">
                              <a:moveTo>
                                <a:pt x="6545" y="0"/>
                              </a:moveTo>
                              <a:lnTo>
                                <a:pt x="6540" y="0"/>
                              </a:lnTo>
                              <a:lnTo>
                                <a:pt x="0" y="0"/>
                              </a:lnTo>
                              <a:lnTo>
                                <a:pt x="0" y="14"/>
                              </a:lnTo>
                              <a:lnTo>
                                <a:pt x="6540" y="14"/>
                              </a:lnTo>
                              <a:lnTo>
                                <a:pt x="6545" y="14"/>
                              </a:lnTo>
                              <a:lnTo>
                                <a:pt x="6545"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DAA87" id="docshape4" o:spid="_x0000_s1026" style="position:absolute;margin-left:146.4pt;margin-top:4pt;width:327.25pt;height:.7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" path="m6545,r-5,l,,,14r6540,l6545,14r,-14xe" fillcolor="#4f81bd" stroked="f">
                <v:path arrowok="t" o:connecttype="custom" o:connectlocs="4156075,50800;4152900,50800;0,50800;0,59690;4152900,59690;4156075,59690;4156075,50800" o:connectangles="0,0,0,0,0,0,0"/>
                <w10:wrap type="topAndBottom" anchorx="page"/>
              </v:shape>
            </w:pict>
          </mc:Fallback>
        </mc:AlternateContent>
      </w:r>
      <w:r w:rsidR="003902CB">
        <w:rPr>
          <w:noProof/>
        </w:rPr>
        <w:drawing>
          <wp:anchor distT="0" distB="0" distL="0" distR="0" simplePos="0" relativeHeight="3" behindDoc="0" locked="0" layoutInCell="1" allowOverlap="1" wp14:anchorId="123A47BA" wp14:editId="123A47BB">
            <wp:simplePos x="0" y="0"/>
            <wp:positionH relativeFrom="page">
              <wp:posOffset>3746500</wp:posOffset>
            </wp:positionH>
            <wp:positionV relativeFrom="paragraph">
              <wp:posOffset>212903</wp:posOffset>
            </wp:positionV>
            <wp:extent cx="369055" cy="234029"/>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369055" cy="234029"/>
                    </a:xfrm>
                    <a:prstGeom prst="rect">
                      <a:avLst/>
                    </a:prstGeom>
                  </pic:spPr>
                </pic:pic>
              </a:graphicData>
            </a:graphic>
          </wp:anchor>
        </w:drawing>
      </w:r>
    </w:p>
    <w:p w14:paraId="123A4183" w14:textId="77777777" w:rsidR="000E384C" w:rsidRDefault="000E384C">
      <w:pPr>
        <w:pStyle w:val="BodyText"/>
        <w:spacing w:before="10"/>
        <w:rPr>
          <w:rFonts w:ascii="Times New Roman"/>
          <w:b/>
          <w:sz w:val="18"/>
        </w:rPr>
      </w:pPr>
    </w:p>
    <w:p w14:paraId="123A4184" w14:textId="77777777" w:rsidR="000E384C" w:rsidRDefault="000E384C">
      <w:pPr>
        <w:rPr>
          <w:rFonts w:ascii="Times New Roman"/>
          <w:sz w:val="18"/>
        </w:rPr>
        <w:sectPr w:rsidR="000E384C">
          <w:footerReference w:type="default" r:id="rId10"/>
          <w:type w:val="continuous"/>
          <w:pgSz w:w="12240" w:h="15840"/>
          <w:pgMar w:top="182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pgNumType w:start="1"/>
          <w:cols w:space="720"/>
        </w:sectPr>
      </w:pPr>
    </w:p>
    <w:sdt>
      <w:sdtPr>
        <w:rPr>
          <w:b w:val="0"/>
          <w:bCs w:val="0"/>
          <w:sz w:val="22"/>
          <w:szCs w:val="22"/>
        </w:rPr>
        <w:id w:val="1218626331"/>
        <w:docPartObj>
          <w:docPartGallery w:val="Table of Contents"/>
          <w:docPartUnique/>
        </w:docPartObj>
      </w:sdtPr>
      <w:sdtEndPr/>
      <w:sdtContent>
        <w:p w14:paraId="123A4185" w14:textId="77777777" w:rsidR="000E384C" w:rsidRDefault="003902CB">
          <w:pPr>
            <w:pStyle w:val="TOC3"/>
            <w:tabs>
              <w:tab w:val="right" w:leader="dot" w:pos="9468"/>
            </w:tabs>
            <w:spacing w:before="41"/>
          </w:pPr>
          <w:r>
            <w:rPr>
              <w:color w:val="4472C4"/>
            </w:rPr>
            <w:t>LIST</w:t>
          </w:r>
          <w:r>
            <w:rPr>
              <w:color w:val="4472C4"/>
              <w:spacing w:val="-5"/>
            </w:rPr>
            <w:t xml:space="preserve"> </w:t>
          </w:r>
          <w:r>
            <w:rPr>
              <w:color w:val="4472C4"/>
            </w:rPr>
            <w:t>OF</w:t>
          </w:r>
          <w:r>
            <w:rPr>
              <w:color w:val="4472C4"/>
              <w:spacing w:val="-5"/>
            </w:rPr>
            <w:t xml:space="preserve"> </w:t>
          </w:r>
          <w:r>
            <w:rPr>
              <w:color w:val="4472C4"/>
            </w:rPr>
            <w:t>TABLES,</w:t>
          </w:r>
          <w:r>
            <w:rPr>
              <w:color w:val="4472C4"/>
              <w:spacing w:val="-6"/>
            </w:rPr>
            <w:t xml:space="preserve"> </w:t>
          </w:r>
          <w:r>
            <w:rPr>
              <w:color w:val="4472C4"/>
            </w:rPr>
            <w:t>FIGURES</w:t>
          </w:r>
          <w:r>
            <w:rPr>
              <w:color w:val="4472C4"/>
              <w:spacing w:val="-3"/>
            </w:rPr>
            <w:t xml:space="preserve"> </w:t>
          </w:r>
          <w:r>
            <w:rPr>
              <w:color w:val="4472C4"/>
            </w:rPr>
            <w:t>AND</w:t>
          </w:r>
          <w:r>
            <w:rPr>
              <w:color w:val="4472C4"/>
              <w:spacing w:val="-6"/>
            </w:rPr>
            <w:t xml:space="preserve"> </w:t>
          </w:r>
          <w:r>
            <w:rPr>
              <w:color w:val="4472C4"/>
              <w:spacing w:val="-2"/>
            </w:rPr>
            <w:t>APPENDICES</w:t>
          </w:r>
          <w:r>
            <w:rPr>
              <w:color w:val="4472C4"/>
            </w:rPr>
            <w:tab/>
          </w:r>
          <w:r>
            <w:rPr>
              <w:spacing w:val="-10"/>
            </w:rPr>
            <w:t>4</w:t>
          </w:r>
        </w:p>
        <w:p w14:paraId="123A4186" w14:textId="77777777" w:rsidR="000E384C" w:rsidRDefault="00A06A54">
          <w:pPr>
            <w:pStyle w:val="TOC3"/>
            <w:tabs>
              <w:tab w:val="right" w:leader="dot" w:pos="9468"/>
            </w:tabs>
          </w:pPr>
          <w:hyperlink w:anchor="_TOC_250031" w:history="1">
            <w:r w:rsidR="003902CB">
              <w:rPr>
                <w:color w:val="4472C4"/>
              </w:rPr>
              <w:t>SECTION</w:t>
            </w:r>
            <w:r w:rsidR="003902CB">
              <w:rPr>
                <w:color w:val="4472C4"/>
                <w:spacing w:val="-7"/>
              </w:rPr>
              <w:t xml:space="preserve"> </w:t>
            </w:r>
            <w:r w:rsidR="003902CB">
              <w:rPr>
                <w:color w:val="4472C4"/>
              </w:rPr>
              <w:t>I:</w:t>
            </w:r>
            <w:r w:rsidR="003902CB">
              <w:rPr>
                <w:color w:val="4472C4"/>
                <w:spacing w:val="-7"/>
              </w:rPr>
              <w:t xml:space="preserve"> </w:t>
            </w:r>
            <w:r w:rsidR="003902CB">
              <w:rPr>
                <w:color w:val="4472C4"/>
              </w:rPr>
              <w:t>INTRODUCTION</w:t>
            </w:r>
            <w:r w:rsidR="003902CB">
              <w:rPr>
                <w:color w:val="4472C4"/>
                <w:spacing w:val="-6"/>
              </w:rPr>
              <w:t xml:space="preserve"> </w:t>
            </w:r>
            <w:r w:rsidR="003902CB">
              <w:rPr>
                <w:color w:val="4472C4"/>
              </w:rPr>
              <w:t>TO</w:t>
            </w:r>
            <w:r w:rsidR="003902CB">
              <w:rPr>
                <w:color w:val="4472C4"/>
                <w:spacing w:val="-8"/>
              </w:rPr>
              <w:t xml:space="preserve"> </w:t>
            </w:r>
            <w:r w:rsidR="003902CB">
              <w:rPr>
                <w:color w:val="4472C4"/>
              </w:rPr>
              <w:t>THE</w:t>
            </w:r>
            <w:r w:rsidR="003902CB">
              <w:rPr>
                <w:color w:val="4472C4"/>
                <w:spacing w:val="-5"/>
              </w:rPr>
              <w:t xml:space="preserve"> </w:t>
            </w:r>
            <w:r w:rsidR="003902CB">
              <w:rPr>
                <w:color w:val="4472C4"/>
                <w:spacing w:val="-2"/>
              </w:rPr>
              <w:t>HANDBOOK</w:t>
            </w:r>
            <w:r w:rsidR="003902CB">
              <w:rPr>
                <w:color w:val="4472C4"/>
              </w:rPr>
              <w:tab/>
            </w:r>
            <w:r w:rsidR="003902CB">
              <w:rPr>
                <w:spacing w:val="-10"/>
              </w:rPr>
              <w:t>5</w:t>
            </w:r>
          </w:hyperlink>
        </w:p>
        <w:p w14:paraId="123A4187" w14:textId="77777777" w:rsidR="000E384C" w:rsidRDefault="00A06A54">
          <w:pPr>
            <w:pStyle w:val="TOC5"/>
            <w:tabs>
              <w:tab w:val="right" w:leader="dot" w:pos="9468"/>
            </w:tabs>
            <w:spacing w:before="157"/>
          </w:pPr>
          <w:hyperlink w:anchor="_TOC_250030" w:history="1">
            <w:r w:rsidR="003902CB">
              <w:rPr>
                <w:smallCaps/>
              </w:rPr>
              <w:t>Layout</w:t>
            </w:r>
            <w:r w:rsidR="003902CB">
              <w:rPr>
                <w:smallCaps/>
                <w:spacing w:val="-3"/>
              </w:rPr>
              <w:t xml:space="preserve"> </w:t>
            </w:r>
            <w:r w:rsidR="003902CB">
              <w:rPr>
                <w:smallCaps/>
              </w:rPr>
              <w:t>of</w:t>
            </w:r>
            <w:r w:rsidR="003902CB">
              <w:rPr>
                <w:smallCaps/>
                <w:spacing w:val="-3"/>
              </w:rPr>
              <w:t xml:space="preserve"> </w:t>
            </w:r>
            <w:r w:rsidR="003902CB">
              <w:rPr>
                <w:smallCaps/>
              </w:rPr>
              <w:t>the</w:t>
            </w:r>
            <w:r w:rsidR="003902CB">
              <w:rPr>
                <w:smallCaps/>
                <w:spacing w:val="-2"/>
              </w:rPr>
              <w:t xml:space="preserve"> Handbook</w:t>
            </w:r>
            <w:r w:rsidR="003902CB">
              <w:rPr>
                <w:smallCaps/>
              </w:rPr>
              <w:tab/>
            </w:r>
            <w:r w:rsidR="003902CB">
              <w:rPr>
                <w:smallCaps/>
                <w:spacing w:val="-10"/>
              </w:rPr>
              <w:t>5</w:t>
            </w:r>
          </w:hyperlink>
        </w:p>
        <w:p w14:paraId="123A4188" w14:textId="77777777" w:rsidR="000E384C" w:rsidRDefault="00A06A54">
          <w:pPr>
            <w:pStyle w:val="TOC5"/>
            <w:tabs>
              <w:tab w:val="right" w:leader="dot" w:pos="9427"/>
            </w:tabs>
            <w:spacing w:before="36"/>
          </w:pPr>
          <w:hyperlink w:anchor="_TOC_250029" w:history="1">
            <w:r w:rsidR="003902CB">
              <w:rPr>
                <w:smallCaps/>
              </w:rPr>
              <w:t>Assessment</w:t>
            </w:r>
            <w:r w:rsidR="003902CB">
              <w:rPr>
                <w:smallCaps/>
                <w:spacing w:val="-9"/>
              </w:rPr>
              <w:t xml:space="preserve"> </w:t>
            </w:r>
            <w:r w:rsidR="003902CB">
              <w:rPr>
                <w:smallCaps/>
                <w:spacing w:val="-2"/>
              </w:rPr>
              <w:t>Basics</w:t>
            </w:r>
            <w:r w:rsidR="003902CB">
              <w:rPr>
                <w:smallCaps/>
              </w:rPr>
              <w:tab/>
            </w:r>
            <w:r w:rsidR="003902CB">
              <w:rPr>
                <w:smallCaps/>
                <w:spacing w:val="-10"/>
              </w:rPr>
              <w:t>8</w:t>
            </w:r>
          </w:hyperlink>
        </w:p>
        <w:p w14:paraId="123A4189" w14:textId="77777777" w:rsidR="000E384C" w:rsidRDefault="00A06A54">
          <w:pPr>
            <w:pStyle w:val="TOC7"/>
            <w:tabs>
              <w:tab w:val="right" w:leader="dot" w:pos="9437"/>
            </w:tabs>
          </w:pPr>
          <w:hyperlink w:anchor="_TOC_250028" w:history="1">
            <w:r w:rsidR="003902CB">
              <w:rPr>
                <w:spacing w:val="-2"/>
              </w:rPr>
              <w:t>Assessment</w:t>
            </w:r>
            <w:r w:rsidR="003902CB">
              <w:rPr>
                <w:spacing w:val="7"/>
              </w:rPr>
              <w:t xml:space="preserve"> </w:t>
            </w:r>
            <w:r w:rsidR="003902CB">
              <w:rPr>
                <w:spacing w:val="-2"/>
              </w:rPr>
              <w:t>Purpose</w:t>
            </w:r>
            <w:r w:rsidR="003902CB">
              <w:tab/>
            </w:r>
            <w:r w:rsidR="003902CB">
              <w:rPr>
                <w:spacing w:val="-10"/>
              </w:rPr>
              <w:t>8</w:t>
            </w:r>
          </w:hyperlink>
        </w:p>
        <w:p w14:paraId="123A418A" w14:textId="77777777" w:rsidR="000E384C" w:rsidRDefault="00A06A54">
          <w:pPr>
            <w:pStyle w:val="TOC7"/>
            <w:tabs>
              <w:tab w:val="right" w:leader="dot" w:pos="9454"/>
            </w:tabs>
          </w:pPr>
          <w:hyperlink w:anchor="_TOC_250027" w:history="1">
            <w:r w:rsidR="003902CB">
              <w:rPr>
                <w:spacing w:val="-2"/>
              </w:rPr>
              <w:t>Assessment</w:t>
            </w:r>
            <w:r w:rsidR="003902CB">
              <w:rPr>
                <w:spacing w:val="7"/>
              </w:rPr>
              <w:t xml:space="preserve"> </w:t>
            </w:r>
            <w:r w:rsidR="003902CB">
              <w:rPr>
                <w:spacing w:val="-2"/>
              </w:rPr>
              <w:t>Principles</w:t>
            </w:r>
            <w:r w:rsidR="003902CB">
              <w:tab/>
            </w:r>
            <w:r w:rsidR="003902CB">
              <w:rPr>
                <w:spacing w:val="-10"/>
              </w:rPr>
              <w:t>9</w:t>
            </w:r>
          </w:hyperlink>
        </w:p>
        <w:p w14:paraId="123A418B" w14:textId="77777777" w:rsidR="000E384C" w:rsidRDefault="00A06A54">
          <w:pPr>
            <w:pStyle w:val="TOC7"/>
            <w:tabs>
              <w:tab w:val="right" w:leader="dot" w:pos="9468"/>
            </w:tabs>
          </w:pPr>
          <w:hyperlink w:anchor="_TOC_250026" w:history="1">
            <w:r w:rsidR="003902CB">
              <w:rPr>
                <w:spacing w:val="-2"/>
              </w:rPr>
              <w:t>Assessment</w:t>
            </w:r>
            <w:r w:rsidR="003902CB">
              <w:rPr>
                <w:spacing w:val="7"/>
              </w:rPr>
              <w:t xml:space="preserve"> </w:t>
            </w:r>
            <w:r w:rsidR="003902CB">
              <w:rPr>
                <w:spacing w:val="-2"/>
              </w:rPr>
              <w:t>Myths</w:t>
            </w:r>
            <w:r w:rsidR="003902CB">
              <w:tab/>
            </w:r>
            <w:r w:rsidR="003902CB">
              <w:rPr>
                <w:spacing w:val="-5"/>
              </w:rPr>
              <w:t>11</w:t>
            </w:r>
          </w:hyperlink>
        </w:p>
        <w:p w14:paraId="123A418C" w14:textId="77777777" w:rsidR="000E384C" w:rsidRDefault="003902CB">
          <w:pPr>
            <w:pStyle w:val="TOC5"/>
            <w:tabs>
              <w:tab w:val="right" w:leader="dot" w:pos="9468"/>
            </w:tabs>
            <w:spacing w:before="36"/>
          </w:pPr>
          <w:r>
            <w:rPr>
              <w:smallCaps/>
            </w:rPr>
            <w:t>Assessment</w:t>
          </w:r>
          <w:r>
            <w:rPr>
              <w:smallCaps/>
              <w:spacing w:val="-10"/>
            </w:rPr>
            <w:t xml:space="preserve"> </w:t>
          </w:r>
          <w:r>
            <w:rPr>
              <w:smallCaps/>
            </w:rPr>
            <w:t>Information</w:t>
          </w:r>
          <w:r>
            <w:rPr>
              <w:smallCaps/>
              <w:spacing w:val="-7"/>
            </w:rPr>
            <w:t xml:space="preserve"> </w:t>
          </w:r>
          <w:r>
            <w:rPr>
              <w:smallCaps/>
            </w:rPr>
            <w:t>Specific</w:t>
          </w:r>
          <w:r>
            <w:rPr>
              <w:smallCaps/>
              <w:spacing w:val="-6"/>
            </w:rPr>
            <w:t xml:space="preserve"> </w:t>
          </w:r>
          <w:r>
            <w:rPr>
              <w:smallCaps/>
            </w:rPr>
            <w:t>to</w:t>
          </w:r>
          <w:r>
            <w:rPr>
              <w:smallCaps/>
              <w:spacing w:val="-6"/>
            </w:rPr>
            <w:t xml:space="preserve"> </w:t>
          </w:r>
          <w:r>
            <w:rPr>
              <w:smallCaps/>
            </w:rPr>
            <w:t>UT</w:t>
          </w:r>
          <w:r>
            <w:rPr>
              <w:smallCaps/>
              <w:spacing w:val="-11"/>
            </w:rPr>
            <w:t xml:space="preserve"> </w:t>
          </w:r>
          <w:r>
            <w:rPr>
              <w:smallCaps/>
              <w:spacing w:val="-2"/>
            </w:rPr>
            <w:t>Arlington</w:t>
          </w:r>
          <w:r>
            <w:rPr>
              <w:smallCaps/>
            </w:rPr>
            <w:tab/>
          </w:r>
          <w:r>
            <w:rPr>
              <w:smallCaps/>
              <w:spacing w:val="-5"/>
            </w:rPr>
            <w:t>12</w:t>
          </w:r>
        </w:p>
        <w:p w14:paraId="123A418D" w14:textId="77777777" w:rsidR="000E384C" w:rsidRDefault="00A06A54">
          <w:pPr>
            <w:pStyle w:val="TOC7"/>
            <w:tabs>
              <w:tab w:val="right" w:leader="dot" w:pos="9468"/>
            </w:tabs>
          </w:pPr>
          <w:hyperlink w:anchor="_TOC_250025" w:history="1">
            <w:r w:rsidR="003902CB">
              <w:t>Assessment</w:t>
            </w:r>
            <w:r w:rsidR="003902CB">
              <w:rPr>
                <w:spacing w:val="-6"/>
              </w:rPr>
              <w:t xml:space="preserve"> </w:t>
            </w:r>
            <w:r w:rsidR="003902CB">
              <w:t>Phases</w:t>
            </w:r>
            <w:r w:rsidR="003902CB">
              <w:rPr>
                <w:spacing w:val="-6"/>
              </w:rPr>
              <w:t xml:space="preserve"> </w:t>
            </w:r>
            <w:r w:rsidR="003902CB">
              <w:t>and</w:t>
            </w:r>
            <w:r w:rsidR="003902CB">
              <w:rPr>
                <w:spacing w:val="-5"/>
              </w:rPr>
              <w:t xml:space="preserve"> </w:t>
            </w:r>
            <w:r w:rsidR="003902CB">
              <w:t>Key</w:t>
            </w:r>
            <w:r w:rsidR="003902CB">
              <w:rPr>
                <w:spacing w:val="-5"/>
              </w:rPr>
              <w:t xml:space="preserve"> </w:t>
            </w:r>
            <w:r w:rsidR="003902CB">
              <w:t>Elements</w:t>
            </w:r>
            <w:r w:rsidR="003902CB">
              <w:rPr>
                <w:spacing w:val="-6"/>
              </w:rPr>
              <w:t xml:space="preserve"> </w:t>
            </w:r>
            <w:r w:rsidR="003902CB">
              <w:t>of</w:t>
            </w:r>
            <w:r w:rsidR="003902CB">
              <w:rPr>
                <w:spacing w:val="-7"/>
              </w:rPr>
              <w:t xml:space="preserve"> </w:t>
            </w:r>
            <w:r w:rsidR="003902CB">
              <w:t>the</w:t>
            </w:r>
            <w:r w:rsidR="003902CB">
              <w:rPr>
                <w:spacing w:val="-4"/>
              </w:rPr>
              <w:t xml:space="preserve"> </w:t>
            </w:r>
            <w:r w:rsidR="003902CB">
              <w:rPr>
                <w:spacing w:val="-5"/>
              </w:rPr>
              <w:t>UEP</w:t>
            </w:r>
            <w:r w:rsidR="003902CB">
              <w:tab/>
            </w:r>
            <w:r w:rsidR="003902CB">
              <w:rPr>
                <w:spacing w:val="-5"/>
              </w:rPr>
              <w:t>12</w:t>
            </w:r>
          </w:hyperlink>
        </w:p>
        <w:p w14:paraId="123A418E" w14:textId="77777777" w:rsidR="000E384C" w:rsidRDefault="003902CB">
          <w:pPr>
            <w:pStyle w:val="TOC7"/>
            <w:tabs>
              <w:tab w:val="right" w:leader="dot" w:pos="9457"/>
            </w:tabs>
          </w:pPr>
          <w:r>
            <w:t>Annual</w:t>
          </w:r>
          <w:r>
            <w:rPr>
              <w:spacing w:val="-7"/>
            </w:rPr>
            <w:t xml:space="preserve"> </w:t>
          </w:r>
          <w:r>
            <w:t>Cycle</w:t>
          </w:r>
          <w:r>
            <w:rPr>
              <w:spacing w:val="-6"/>
            </w:rPr>
            <w:t xml:space="preserve"> </w:t>
          </w:r>
          <w:r>
            <w:t>of</w:t>
          </w:r>
          <w:r>
            <w:rPr>
              <w:spacing w:val="-7"/>
            </w:rPr>
            <w:t xml:space="preserve"> </w:t>
          </w:r>
          <w:r>
            <w:t>Reporting</w:t>
          </w:r>
          <w:r>
            <w:rPr>
              <w:spacing w:val="-6"/>
            </w:rPr>
            <w:t xml:space="preserve"> </w:t>
          </w:r>
          <w:r>
            <w:rPr>
              <w:spacing w:val="-2"/>
            </w:rPr>
            <w:t>Calendar</w:t>
          </w:r>
          <w:r>
            <w:tab/>
          </w:r>
          <w:r>
            <w:rPr>
              <w:spacing w:val="-5"/>
            </w:rPr>
            <w:t>12</w:t>
          </w:r>
        </w:p>
        <w:p w14:paraId="123A418F" w14:textId="77777777" w:rsidR="000E384C" w:rsidRDefault="00A06A54">
          <w:pPr>
            <w:pStyle w:val="TOC7"/>
            <w:tabs>
              <w:tab w:val="right" w:leader="dot" w:pos="9468"/>
            </w:tabs>
            <w:spacing w:before="36"/>
          </w:pPr>
          <w:hyperlink w:anchor="_TOC_250024" w:history="1">
            <w:r w:rsidR="003902CB">
              <w:rPr>
                <w:spacing w:val="-2"/>
              </w:rPr>
              <w:t>Reporting</w:t>
            </w:r>
            <w:r w:rsidR="003902CB">
              <w:tab/>
            </w:r>
            <w:r w:rsidR="003902CB">
              <w:rPr>
                <w:spacing w:val="-5"/>
              </w:rPr>
              <w:t>13</w:t>
            </w:r>
          </w:hyperlink>
        </w:p>
        <w:p w14:paraId="123A4190" w14:textId="77777777" w:rsidR="000E384C" w:rsidRDefault="00A06A54">
          <w:pPr>
            <w:pStyle w:val="TOC7"/>
            <w:tabs>
              <w:tab w:val="right" w:leader="dot" w:pos="9468"/>
            </w:tabs>
          </w:pPr>
          <w:hyperlink w:anchor="_TOC_250023" w:history="1">
            <w:r w:rsidR="003902CB">
              <w:t>Report</w:t>
            </w:r>
            <w:r w:rsidR="003902CB">
              <w:rPr>
                <w:spacing w:val="-8"/>
              </w:rPr>
              <w:t xml:space="preserve"> </w:t>
            </w:r>
            <w:r w:rsidR="003902CB">
              <w:rPr>
                <w:spacing w:val="-2"/>
              </w:rPr>
              <w:t>Submission</w:t>
            </w:r>
            <w:r w:rsidR="003902CB">
              <w:tab/>
            </w:r>
            <w:r w:rsidR="003902CB">
              <w:rPr>
                <w:spacing w:val="-5"/>
              </w:rPr>
              <w:t>14</w:t>
            </w:r>
          </w:hyperlink>
        </w:p>
        <w:p w14:paraId="123A4191" w14:textId="77777777" w:rsidR="000E384C" w:rsidRDefault="00A06A54">
          <w:pPr>
            <w:pStyle w:val="TOC7"/>
            <w:tabs>
              <w:tab w:val="right" w:leader="dot" w:pos="9468"/>
            </w:tabs>
          </w:pPr>
          <w:hyperlink w:anchor="_TOC_250022" w:history="1">
            <w:r w:rsidR="003902CB">
              <w:t>Report</w:t>
            </w:r>
            <w:r w:rsidR="003902CB">
              <w:rPr>
                <w:spacing w:val="-8"/>
              </w:rPr>
              <w:t xml:space="preserve"> </w:t>
            </w:r>
            <w:r w:rsidR="003902CB">
              <w:rPr>
                <w:spacing w:val="-2"/>
              </w:rPr>
              <w:t>Feedback</w:t>
            </w:r>
            <w:r w:rsidR="003902CB">
              <w:tab/>
            </w:r>
            <w:r w:rsidR="003902CB">
              <w:rPr>
                <w:spacing w:val="-5"/>
              </w:rPr>
              <w:t>15</w:t>
            </w:r>
          </w:hyperlink>
        </w:p>
        <w:p w14:paraId="123A4192" w14:textId="77777777" w:rsidR="000E384C" w:rsidRDefault="003902CB">
          <w:pPr>
            <w:pStyle w:val="TOC3"/>
            <w:tabs>
              <w:tab w:val="right" w:leader="dot" w:pos="9468"/>
            </w:tabs>
            <w:spacing w:before="156"/>
          </w:pPr>
          <w:r>
            <w:rPr>
              <w:color w:val="4472C4"/>
            </w:rPr>
            <w:t>SECTION</w:t>
          </w:r>
          <w:r>
            <w:rPr>
              <w:color w:val="4472C4"/>
              <w:spacing w:val="-8"/>
            </w:rPr>
            <w:t xml:space="preserve"> </w:t>
          </w:r>
          <w:r>
            <w:rPr>
              <w:color w:val="4472C4"/>
            </w:rPr>
            <w:t>II:</w:t>
          </w:r>
          <w:r>
            <w:rPr>
              <w:color w:val="4472C4"/>
              <w:spacing w:val="-7"/>
            </w:rPr>
            <w:t xml:space="preserve"> </w:t>
          </w:r>
          <w:r>
            <w:rPr>
              <w:color w:val="4472C4"/>
            </w:rPr>
            <w:t>ASSESSMENT</w:t>
          </w:r>
          <w:r>
            <w:rPr>
              <w:color w:val="4472C4"/>
              <w:spacing w:val="-8"/>
            </w:rPr>
            <w:t xml:space="preserve"> </w:t>
          </w:r>
          <w:r>
            <w:rPr>
              <w:color w:val="4472C4"/>
              <w:spacing w:val="-2"/>
            </w:rPr>
            <w:t>OVERVIEW</w:t>
          </w:r>
          <w:r>
            <w:rPr>
              <w:color w:val="4472C4"/>
            </w:rPr>
            <w:tab/>
          </w:r>
          <w:r>
            <w:rPr>
              <w:spacing w:val="-10"/>
            </w:rPr>
            <w:t>6</w:t>
          </w:r>
        </w:p>
        <w:p w14:paraId="123A4193" w14:textId="77777777" w:rsidR="000E384C" w:rsidRDefault="003902CB">
          <w:pPr>
            <w:pStyle w:val="TOC4"/>
            <w:tabs>
              <w:tab w:val="right" w:leader="dot" w:pos="9468"/>
            </w:tabs>
            <w:spacing w:before="157"/>
          </w:pPr>
          <w:r>
            <w:rPr>
              <w:smallCaps/>
            </w:rPr>
            <w:t>Relationship</w:t>
          </w:r>
          <w:r>
            <w:rPr>
              <w:smallCaps/>
              <w:spacing w:val="-9"/>
            </w:rPr>
            <w:t xml:space="preserve"> </w:t>
          </w:r>
          <w:r>
            <w:rPr>
              <w:smallCaps/>
            </w:rPr>
            <w:t>between</w:t>
          </w:r>
          <w:r>
            <w:rPr>
              <w:smallCaps/>
              <w:spacing w:val="-8"/>
            </w:rPr>
            <w:t xml:space="preserve"> </w:t>
          </w:r>
          <w:r>
            <w:rPr>
              <w:smallCaps/>
            </w:rPr>
            <w:t>Assessment</w:t>
          </w:r>
          <w:r>
            <w:rPr>
              <w:smallCaps/>
              <w:spacing w:val="-8"/>
            </w:rPr>
            <w:t xml:space="preserve"> </w:t>
          </w:r>
          <w:r>
            <w:rPr>
              <w:smallCaps/>
            </w:rPr>
            <w:t>and</w:t>
          </w:r>
          <w:r>
            <w:rPr>
              <w:smallCaps/>
              <w:spacing w:val="-8"/>
            </w:rPr>
            <w:t xml:space="preserve"> </w:t>
          </w:r>
          <w:r>
            <w:rPr>
              <w:smallCaps/>
            </w:rPr>
            <w:t>Institutional</w:t>
          </w:r>
          <w:r>
            <w:rPr>
              <w:smallCaps/>
              <w:spacing w:val="-9"/>
            </w:rPr>
            <w:t xml:space="preserve"> </w:t>
          </w:r>
          <w:r>
            <w:rPr>
              <w:smallCaps/>
              <w:spacing w:val="-2"/>
            </w:rPr>
            <w:t>Effectiveness</w:t>
          </w:r>
          <w:r>
            <w:rPr>
              <w:smallCaps/>
            </w:rPr>
            <w:tab/>
          </w:r>
          <w:r>
            <w:rPr>
              <w:smallCaps/>
              <w:spacing w:val="-10"/>
            </w:rPr>
            <w:t>6</w:t>
          </w:r>
        </w:p>
        <w:p w14:paraId="123A4194" w14:textId="77777777" w:rsidR="000E384C" w:rsidRDefault="003902CB">
          <w:pPr>
            <w:pStyle w:val="TOC4"/>
            <w:tabs>
              <w:tab w:val="right" w:leader="dot" w:pos="9439"/>
            </w:tabs>
            <w:spacing w:before="37"/>
          </w:pPr>
          <w:r>
            <w:t>Brief</w:t>
          </w:r>
          <w:r>
            <w:rPr>
              <w:spacing w:val="-6"/>
            </w:rPr>
            <w:t xml:space="preserve"> </w:t>
          </w:r>
          <w:r>
            <w:t>History</w:t>
          </w:r>
          <w:r>
            <w:rPr>
              <w:spacing w:val="-4"/>
            </w:rPr>
            <w:t xml:space="preserve"> </w:t>
          </w:r>
          <w:r>
            <w:t>of</w:t>
          </w:r>
          <w:r>
            <w:rPr>
              <w:spacing w:val="-6"/>
            </w:rPr>
            <w:t xml:space="preserve"> </w:t>
          </w:r>
          <w:r>
            <w:t>Assessment</w:t>
          </w:r>
          <w:r>
            <w:rPr>
              <w:spacing w:val="-5"/>
            </w:rPr>
            <w:t xml:space="preserve"> </w:t>
          </w:r>
          <w:r>
            <w:t>at</w:t>
          </w:r>
          <w:r>
            <w:rPr>
              <w:spacing w:val="-5"/>
            </w:rPr>
            <w:t xml:space="preserve"> </w:t>
          </w:r>
          <w:r>
            <w:t>the</w:t>
          </w:r>
          <w:r>
            <w:rPr>
              <w:spacing w:val="-5"/>
            </w:rPr>
            <w:t xml:space="preserve"> </w:t>
          </w:r>
          <w:r>
            <w:t>University</w:t>
          </w:r>
          <w:r>
            <w:rPr>
              <w:spacing w:val="-4"/>
            </w:rPr>
            <w:t xml:space="preserve"> </w:t>
          </w:r>
          <w:r>
            <w:t>of</w:t>
          </w:r>
          <w:r>
            <w:rPr>
              <w:spacing w:val="-6"/>
            </w:rPr>
            <w:t xml:space="preserve"> </w:t>
          </w:r>
          <w:r>
            <w:t>Texas</w:t>
          </w:r>
          <w:r>
            <w:rPr>
              <w:spacing w:val="-4"/>
            </w:rPr>
            <w:t xml:space="preserve"> </w:t>
          </w:r>
          <w:r>
            <w:t>at</w:t>
          </w:r>
          <w:r>
            <w:rPr>
              <w:spacing w:val="-5"/>
            </w:rPr>
            <w:t xml:space="preserve"> </w:t>
          </w:r>
          <w:r>
            <w:rPr>
              <w:spacing w:val="-2"/>
            </w:rPr>
            <w:t>Arlington</w:t>
          </w:r>
          <w:r>
            <w:tab/>
          </w:r>
          <w:r>
            <w:rPr>
              <w:spacing w:val="-10"/>
            </w:rPr>
            <w:t>7</w:t>
          </w:r>
        </w:p>
        <w:p w14:paraId="123A4195" w14:textId="77777777" w:rsidR="000E384C" w:rsidRDefault="003902CB">
          <w:pPr>
            <w:pStyle w:val="TOC4"/>
            <w:tabs>
              <w:tab w:val="right" w:leader="dot" w:pos="9470"/>
            </w:tabs>
          </w:pPr>
          <w:r>
            <w:t>SACSCOC</w:t>
          </w:r>
          <w:r>
            <w:rPr>
              <w:spacing w:val="-11"/>
            </w:rPr>
            <w:t xml:space="preserve"> </w:t>
          </w:r>
          <w:r>
            <w:rPr>
              <w:spacing w:val="-2"/>
            </w:rPr>
            <w:t>Expectations</w:t>
          </w:r>
          <w:r>
            <w:tab/>
          </w:r>
          <w:r>
            <w:rPr>
              <w:spacing w:val="-10"/>
            </w:rPr>
            <w:t>7</w:t>
          </w:r>
        </w:p>
        <w:p w14:paraId="123A4196" w14:textId="77777777" w:rsidR="000E384C" w:rsidRDefault="00A06A54">
          <w:pPr>
            <w:pStyle w:val="TOC3"/>
            <w:tabs>
              <w:tab w:val="right" w:leader="dot" w:pos="9468"/>
            </w:tabs>
            <w:spacing w:before="238"/>
          </w:pPr>
          <w:hyperlink w:anchor="_TOC_250021" w:history="1">
            <w:r w:rsidR="003902CB">
              <w:rPr>
                <w:color w:val="4472C4"/>
              </w:rPr>
              <w:t>SECTION</w:t>
            </w:r>
            <w:r w:rsidR="003902CB">
              <w:rPr>
                <w:color w:val="4472C4"/>
                <w:spacing w:val="-8"/>
              </w:rPr>
              <w:t xml:space="preserve"> </w:t>
            </w:r>
            <w:r w:rsidR="003902CB">
              <w:rPr>
                <w:color w:val="4472C4"/>
              </w:rPr>
              <w:t>III:</w:t>
            </w:r>
            <w:r w:rsidR="003902CB">
              <w:rPr>
                <w:color w:val="4472C4"/>
                <w:spacing w:val="-6"/>
              </w:rPr>
              <w:t xml:space="preserve"> </w:t>
            </w:r>
            <w:r w:rsidR="003902CB">
              <w:rPr>
                <w:color w:val="4472C4"/>
              </w:rPr>
              <w:t>PREPARING</w:t>
            </w:r>
            <w:r w:rsidR="003902CB">
              <w:rPr>
                <w:color w:val="4472C4"/>
                <w:spacing w:val="-7"/>
              </w:rPr>
              <w:t xml:space="preserve"> </w:t>
            </w:r>
            <w:r w:rsidR="003902CB">
              <w:rPr>
                <w:color w:val="4472C4"/>
              </w:rPr>
              <w:t>FOR</w:t>
            </w:r>
            <w:r w:rsidR="003902CB">
              <w:rPr>
                <w:color w:val="4472C4"/>
                <w:spacing w:val="-8"/>
              </w:rPr>
              <w:t xml:space="preserve"> </w:t>
            </w:r>
            <w:r w:rsidR="003902CB">
              <w:rPr>
                <w:color w:val="4472C4"/>
                <w:spacing w:val="-2"/>
              </w:rPr>
              <w:t>ASSESSMENT</w:t>
            </w:r>
            <w:r w:rsidR="003902CB">
              <w:rPr>
                <w:color w:val="4472C4"/>
              </w:rPr>
              <w:tab/>
            </w:r>
            <w:r w:rsidR="003902CB">
              <w:rPr>
                <w:spacing w:val="-5"/>
              </w:rPr>
              <w:t>16</w:t>
            </w:r>
          </w:hyperlink>
        </w:p>
        <w:p w14:paraId="123A4197" w14:textId="77777777" w:rsidR="000E384C" w:rsidRDefault="00A06A54">
          <w:pPr>
            <w:pStyle w:val="TOC7"/>
            <w:tabs>
              <w:tab w:val="right" w:leader="dot" w:pos="9468"/>
            </w:tabs>
            <w:spacing w:before="157"/>
          </w:pPr>
          <w:hyperlink w:anchor="_TOC_250020" w:history="1">
            <w:r w:rsidR="003902CB">
              <w:t>Designating</w:t>
            </w:r>
            <w:r w:rsidR="003902CB">
              <w:rPr>
                <w:spacing w:val="-11"/>
              </w:rPr>
              <w:t xml:space="preserve"> </w:t>
            </w:r>
            <w:r w:rsidR="003902CB">
              <w:t>Planning</w:t>
            </w:r>
            <w:r w:rsidR="003902CB">
              <w:rPr>
                <w:spacing w:val="-10"/>
              </w:rPr>
              <w:t xml:space="preserve"> </w:t>
            </w:r>
            <w:r w:rsidR="003902CB">
              <w:rPr>
                <w:spacing w:val="-2"/>
              </w:rPr>
              <w:t>Responsibility</w:t>
            </w:r>
            <w:r w:rsidR="003902CB">
              <w:tab/>
            </w:r>
            <w:r w:rsidR="003902CB">
              <w:rPr>
                <w:spacing w:val="-5"/>
              </w:rPr>
              <w:t>16</w:t>
            </w:r>
          </w:hyperlink>
        </w:p>
        <w:p w14:paraId="123A4198" w14:textId="77777777" w:rsidR="000E384C" w:rsidRDefault="00A06A54">
          <w:pPr>
            <w:pStyle w:val="TOC7"/>
            <w:tabs>
              <w:tab w:val="right" w:leader="dot" w:pos="9468"/>
            </w:tabs>
          </w:pPr>
          <w:hyperlink w:anchor="_TOC_250019" w:history="1">
            <w:r w:rsidR="003902CB">
              <w:t>Revising</w:t>
            </w:r>
            <w:r w:rsidR="003902CB">
              <w:rPr>
                <w:spacing w:val="-7"/>
              </w:rPr>
              <w:t xml:space="preserve"> </w:t>
            </w:r>
            <w:r w:rsidR="003902CB">
              <w:t>or</w:t>
            </w:r>
            <w:r w:rsidR="003902CB">
              <w:rPr>
                <w:spacing w:val="-9"/>
              </w:rPr>
              <w:t xml:space="preserve"> </w:t>
            </w:r>
            <w:r w:rsidR="003902CB">
              <w:t>Reaffirming</w:t>
            </w:r>
            <w:r w:rsidR="003902CB">
              <w:rPr>
                <w:spacing w:val="-7"/>
              </w:rPr>
              <w:t xml:space="preserve"> </w:t>
            </w:r>
            <w:r w:rsidR="003902CB">
              <w:t>Unit</w:t>
            </w:r>
            <w:r w:rsidR="003902CB">
              <w:rPr>
                <w:spacing w:val="-5"/>
              </w:rPr>
              <w:t xml:space="preserve"> </w:t>
            </w:r>
            <w:r w:rsidR="003902CB">
              <w:rPr>
                <w:spacing w:val="-2"/>
              </w:rPr>
              <w:t>Mission/Purpose</w:t>
            </w:r>
            <w:r w:rsidR="003902CB">
              <w:tab/>
            </w:r>
            <w:r w:rsidR="003902CB">
              <w:rPr>
                <w:spacing w:val="-5"/>
              </w:rPr>
              <w:t>16</w:t>
            </w:r>
          </w:hyperlink>
        </w:p>
        <w:p w14:paraId="123A4199" w14:textId="77777777" w:rsidR="000E384C" w:rsidRDefault="00A06A54">
          <w:pPr>
            <w:pStyle w:val="TOC5"/>
            <w:tabs>
              <w:tab w:val="right" w:leader="dot" w:pos="9468"/>
            </w:tabs>
          </w:pPr>
          <w:hyperlink w:anchor="_TOC_250018" w:history="1">
            <w:r w:rsidR="003902CB">
              <w:rPr>
                <w:smallCaps/>
              </w:rPr>
              <w:t>Revising</w:t>
            </w:r>
            <w:r w:rsidR="003902CB">
              <w:rPr>
                <w:smallCaps/>
                <w:spacing w:val="-6"/>
              </w:rPr>
              <w:t xml:space="preserve"> </w:t>
            </w:r>
            <w:r w:rsidR="003902CB">
              <w:rPr>
                <w:smallCaps/>
              </w:rPr>
              <w:t>or</w:t>
            </w:r>
            <w:r w:rsidR="003902CB">
              <w:rPr>
                <w:smallCaps/>
                <w:spacing w:val="-6"/>
              </w:rPr>
              <w:t xml:space="preserve"> </w:t>
            </w:r>
            <w:r w:rsidR="003902CB">
              <w:rPr>
                <w:smallCaps/>
              </w:rPr>
              <w:t>Reaffirming</w:t>
            </w:r>
            <w:r w:rsidR="003902CB">
              <w:rPr>
                <w:smallCaps/>
                <w:spacing w:val="-6"/>
              </w:rPr>
              <w:t xml:space="preserve"> </w:t>
            </w:r>
            <w:r w:rsidR="003902CB">
              <w:rPr>
                <w:smallCaps/>
              </w:rPr>
              <w:t>Core</w:t>
            </w:r>
            <w:r w:rsidR="003902CB">
              <w:rPr>
                <w:smallCaps/>
                <w:spacing w:val="-5"/>
              </w:rPr>
              <w:t xml:space="preserve"> </w:t>
            </w:r>
            <w:r w:rsidR="003902CB">
              <w:rPr>
                <w:smallCaps/>
              </w:rPr>
              <w:t>Functions</w:t>
            </w:r>
            <w:r w:rsidR="003902CB">
              <w:rPr>
                <w:smallCaps/>
                <w:spacing w:val="-4"/>
              </w:rPr>
              <w:t xml:space="preserve"> </w:t>
            </w:r>
            <w:r w:rsidR="003902CB">
              <w:rPr>
                <w:smallCaps/>
              </w:rPr>
              <w:t>or</w:t>
            </w:r>
            <w:r w:rsidR="003902CB">
              <w:rPr>
                <w:smallCaps/>
                <w:spacing w:val="-6"/>
              </w:rPr>
              <w:t xml:space="preserve"> </w:t>
            </w:r>
            <w:r w:rsidR="003902CB">
              <w:rPr>
                <w:smallCaps/>
              </w:rPr>
              <w:t>Student</w:t>
            </w:r>
            <w:r w:rsidR="003902CB">
              <w:rPr>
                <w:smallCaps/>
                <w:spacing w:val="-5"/>
              </w:rPr>
              <w:t xml:space="preserve"> </w:t>
            </w:r>
            <w:r w:rsidR="003902CB">
              <w:rPr>
                <w:smallCaps/>
                <w:spacing w:val="-2"/>
              </w:rPr>
              <w:t>Competencies</w:t>
            </w:r>
            <w:r w:rsidR="003902CB">
              <w:rPr>
                <w:smallCaps/>
              </w:rPr>
              <w:tab/>
            </w:r>
            <w:r w:rsidR="003902CB">
              <w:rPr>
                <w:smallCaps/>
                <w:spacing w:val="-5"/>
              </w:rPr>
              <w:t>18</w:t>
            </w:r>
          </w:hyperlink>
        </w:p>
        <w:p w14:paraId="123A419A" w14:textId="77777777" w:rsidR="000E384C" w:rsidRDefault="00A06A54">
          <w:pPr>
            <w:pStyle w:val="TOC7"/>
            <w:tabs>
              <w:tab w:val="right" w:leader="dot" w:pos="9468"/>
            </w:tabs>
            <w:spacing w:before="36"/>
          </w:pPr>
          <w:hyperlink w:anchor="_TOC_250017" w:history="1">
            <w:r w:rsidR="003902CB">
              <w:t>Academic</w:t>
            </w:r>
            <w:r w:rsidR="003902CB">
              <w:rPr>
                <w:spacing w:val="-12"/>
              </w:rPr>
              <w:t xml:space="preserve"> </w:t>
            </w:r>
            <w:r w:rsidR="003902CB">
              <w:t>Administrative</w:t>
            </w:r>
            <w:r w:rsidR="003902CB">
              <w:rPr>
                <w:spacing w:val="-10"/>
              </w:rPr>
              <w:t xml:space="preserve"> </w:t>
            </w:r>
            <w:r w:rsidR="003902CB">
              <w:t>Units</w:t>
            </w:r>
            <w:r w:rsidR="003902CB">
              <w:rPr>
                <w:spacing w:val="-11"/>
              </w:rPr>
              <w:t xml:space="preserve"> </w:t>
            </w:r>
            <w:r w:rsidR="003902CB">
              <w:rPr>
                <w:spacing w:val="-2"/>
              </w:rPr>
              <w:t>(Colleges/Schools)</w:t>
            </w:r>
            <w:r w:rsidR="003902CB">
              <w:tab/>
            </w:r>
            <w:r w:rsidR="003902CB">
              <w:rPr>
                <w:spacing w:val="-5"/>
              </w:rPr>
              <w:t>18</w:t>
            </w:r>
          </w:hyperlink>
        </w:p>
        <w:p w14:paraId="123A419B" w14:textId="77777777" w:rsidR="000E384C" w:rsidRDefault="00A06A54">
          <w:pPr>
            <w:pStyle w:val="TOC7"/>
            <w:tabs>
              <w:tab w:val="right" w:leader="dot" w:pos="9468"/>
            </w:tabs>
          </w:pPr>
          <w:hyperlink w:anchor="_TOC_250016" w:history="1">
            <w:r w:rsidR="003902CB">
              <w:t>Academic</w:t>
            </w:r>
            <w:r w:rsidR="003902CB">
              <w:rPr>
                <w:spacing w:val="-11"/>
              </w:rPr>
              <w:t xml:space="preserve"> </w:t>
            </w:r>
            <w:r w:rsidR="003902CB">
              <w:t>Instructional</w:t>
            </w:r>
            <w:r w:rsidR="003902CB">
              <w:rPr>
                <w:spacing w:val="-11"/>
              </w:rPr>
              <w:t xml:space="preserve"> </w:t>
            </w:r>
            <w:r w:rsidR="003902CB">
              <w:rPr>
                <w:spacing w:val="-4"/>
              </w:rPr>
              <w:t>Units</w:t>
            </w:r>
            <w:r w:rsidR="003902CB">
              <w:tab/>
            </w:r>
            <w:r w:rsidR="003902CB">
              <w:rPr>
                <w:spacing w:val="-5"/>
              </w:rPr>
              <w:t>18</w:t>
            </w:r>
          </w:hyperlink>
        </w:p>
        <w:p w14:paraId="123A419C" w14:textId="77777777" w:rsidR="000E384C" w:rsidRDefault="00A06A54">
          <w:pPr>
            <w:pStyle w:val="TOC7"/>
            <w:tabs>
              <w:tab w:val="right" w:leader="dot" w:pos="9468"/>
            </w:tabs>
          </w:pPr>
          <w:hyperlink w:anchor="_TOC_250015" w:history="1">
            <w:r w:rsidR="003902CB">
              <w:rPr>
                <w:spacing w:val="-2"/>
              </w:rPr>
              <w:t>Administrative</w:t>
            </w:r>
            <w:r w:rsidR="003902CB">
              <w:rPr>
                <w:spacing w:val="8"/>
              </w:rPr>
              <w:t xml:space="preserve"> </w:t>
            </w:r>
            <w:r w:rsidR="003902CB">
              <w:rPr>
                <w:spacing w:val="-2"/>
              </w:rPr>
              <w:t>Support</w:t>
            </w:r>
            <w:r w:rsidR="003902CB">
              <w:rPr>
                <w:spacing w:val="8"/>
              </w:rPr>
              <w:t xml:space="preserve"> </w:t>
            </w:r>
            <w:r w:rsidR="003902CB">
              <w:rPr>
                <w:spacing w:val="-4"/>
              </w:rPr>
              <w:t>Units</w:t>
            </w:r>
            <w:r w:rsidR="003902CB">
              <w:tab/>
            </w:r>
            <w:r w:rsidR="003902CB">
              <w:rPr>
                <w:spacing w:val="-5"/>
              </w:rPr>
              <w:t>18</w:t>
            </w:r>
          </w:hyperlink>
        </w:p>
        <w:p w14:paraId="123A419D" w14:textId="77777777" w:rsidR="000E384C" w:rsidRDefault="00A06A54">
          <w:pPr>
            <w:pStyle w:val="TOC7"/>
            <w:tabs>
              <w:tab w:val="right" w:leader="dot" w:pos="9468"/>
            </w:tabs>
            <w:spacing w:before="36"/>
          </w:pPr>
          <w:hyperlink w:anchor="_TOC_250014" w:history="1">
            <w:r w:rsidR="003902CB">
              <w:t>Evaluating</w:t>
            </w:r>
            <w:r w:rsidR="003902CB">
              <w:rPr>
                <w:spacing w:val="-9"/>
              </w:rPr>
              <w:t xml:space="preserve"> </w:t>
            </w:r>
            <w:r w:rsidR="003902CB">
              <w:t>Existing</w:t>
            </w:r>
            <w:r w:rsidR="003902CB">
              <w:rPr>
                <w:spacing w:val="-8"/>
              </w:rPr>
              <w:t xml:space="preserve"> </w:t>
            </w:r>
            <w:r w:rsidR="003902CB">
              <w:t>and</w:t>
            </w:r>
            <w:r w:rsidR="003902CB">
              <w:rPr>
                <w:spacing w:val="-10"/>
              </w:rPr>
              <w:t xml:space="preserve"> </w:t>
            </w:r>
            <w:r w:rsidR="003902CB">
              <w:t>Needed</w:t>
            </w:r>
            <w:r w:rsidR="003902CB">
              <w:rPr>
                <w:spacing w:val="-8"/>
              </w:rPr>
              <w:t xml:space="preserve"> </w:t>
            </w:r>
            <w:r w:rsidR="003902CB">
              <w:t>Assessment</w:t>
            </w:r>
            <w:r w:rsidR="003902CB">
              <w:rPr>
                <w:spacing w:val="-9"/>
              </w:rPr>
              <w:t xml:space="preserve"> </w:t>
            </w:r>
            <w:r w:rsidR="003902CB">
              <w:rPr>
                <w:spacing w:val="-2"/>
              </w:rPr>
              <w:t>Methods</w:t>
            </w:r>
            <w:r w:rsidR="003902CB">
              <w:tab/>
            </w:r>
            <w:r w:rsidR="003902CB">
              <w:rPr>
                <w:spacing w:val="-5"/>
              </w:rPr>
              <w:t>18</w:t>
            </w:r>
          </w:hyperlink>
        </w:p>
        <w:p w14:paraId="123A419E" w14:textId="77777777" w:rsidR="000E384C" w:rsidRDefault="00A06A54">
          <w:pPr>
            <w:pStyle w:val="TOC3"/>
            <w:tabs>
              <w:tab w:val="right" w:leader="dot" w:pos="9468"/>
            </w:tabs>
          </w:pPr>
          <w:hyperlink w:anchor="_TOC_250013" w:history="1">
            <w:r w:rsidR="003902CB">
              <w:rPr>
                <w:color w:val="4472C4"/>
              </w:rPr>
              <w:t>SECTION</w:t>
            </w:r>
            <w:r w:rsidR="003902CB">
              <w:rPr>
                <w:color w:val="4472C4"/>
                <w:spacing w:val="-9"/>
              </w:rPr>
              <w:t xml:space="preserve"> </w:t>
            </w:r>
            <w:r w:rsidR="003902CB">
              <w:rPr>
                <w:color w:val="4472C4"/>
              </w:rPr>
              <w:t>IV:</w:t>
            </w:r>
            <w:r w:rsidR="003902CB">
              <w:rPr>
                <w:color w:val="4472C4"/>
                <w:spacing w:val="-8"/>
              </w:rPr>
              <w:t xml:space="preserve"> </w:t>
            </w:r>
            <w:r w:rsidR="003902CB">
              <w:rPr>
                <w:color w:val="4472C4"/>
              </w:rPr>
              <w:t>PREPARING</w:t>
            </w:r>
            <w:r w:rsidR="003902CB">
              <w:rPr>
                <w:color w:val="4472C4"/>
                <w:spacing w:val="-9"/>
              </w:rPr>
              <w:t xml:space="preserve"> </w:t>
            </w:r>
            <w:r w:rsidR="003902CB">
              <w:rPr>
                <w:color w:val="4472C4"/>
              </w:rPr>
              <w:t>THE</w:t>
            </w:r>
            <w:r w:rsidR="003902CB">
              <w:rPr>
                <w:color w:val="4472C4"/>
                <w:spacing w:val="-7"/>
              </w:rPr>
              <w:t xml:space="preserve"> </w:t>
            </w:r>
            <w:r w:rsidR="003902CB">
              <w:rPr>
                <w:color w:val="4472C4"/>
              </w:rPr>
              <w:t>ASSESSMENT</w:t>
            </w:r>
            <w:r w:rsidR="003902CB">
              <w:rPr>
                <w:color w:val="4472C4"/>
                <w:spacing w:val="-9"/>
              </w:rPr>
              <w:t xml:space="preserve"> </w:t>
            </w:r>
            <w:r w:rsidR="003902CB">
              <w:rPr>
                <w:color w:val="4472C4"/>
              </w:rPr>
              <w:t>PLAN</w:t>
            </w:r>
            <w:r w:rsidR="003902CB">
              <w:rPr>
                <w:color w:val="4472C4"/>
                <w:spacing w:val="-5"/>
              </w:rPr>
              <w:t xml:space="preserve"> </w:t>
            </w:r>
            <w:r w:rsidR="003902CB">
              <w:rPr>
                <w:color w:val="4472C4"/>
              </w:rPr>
              <w:t>AND</w:t>
            </w:r>
            <w:r w:rsidR="003902CB">
              <w:rPr>
                <w:color w:val="4472C4"/>
                <w:spacing w:val="-10"/>
              </w:rPr>
              <w:t xml:space="preserve"> </w:t>
            </w:r>
            <w:r w:rsidR="003902CB">
              <w:rPr>
                <w:color w:val="4472C4"/>
              </w:rPr>
              <w:t>IMPLEMENTING</w:t>
            </w:r>
            <w:r w:rsidR="003902CB">
              <w:rPr>
                <w:color w:val="4472C4"/>
                <w:spacing w:val="-8"/>
              </w:rPr>
              <w:t xml:space="preserve"> </w:t>
            </w:r>
            <w:r w:rsidR="003902CB">
              <w:rPr>
                <w:color w:val="4472C4"/>
              </w:rPr>
              <w:t>ASSESSMENT</w:t>
            </w:r>
            <w:r w:rsidR="003902CB">
              <w:rPr>
                <w:color w:val="4472C4"/>
                <w:spacing w:val="-8"/>
              </w:rPr>
              <w:t xml:space="preserve"> </w:t>
            </w:r>
            <w:r w:rsidR="003902CB">
              <w:rPr>
                <w:color w:val="4472C4"/>
                <w:spacing w:val="-2"/>
              </w:rPr>
              <w:t>ACTIVITIES</w:t>
            </w:r>
            <w:r w:rsidR="003902CB">
              <w:rPr>
                <w:color w:val="4472C4"/>
              </w:rPr>
              <w:tab/>
            </w:r>
            <w:r w:rsidR="003902CB">
              <w:rPr>
                <w:spacing w:val="-5"/>
              </w:rPr>
              <w:t>19</w:t>
            </w:r>
          </w:hyperlink>
        </w:p>
        <w:p w14:paraId="123A419F" w14:textId="77777777" w:rsidR="000E384C" w:rsidRDefault="00A06A54">
          <w:pPr>
            <w:pStyle w:val="TOC5"/>
            <w:tabs>
              <w:tab w:val="right" w:leader="dot" w:pos="9468"/>
            </w:tabs>
            <w:spacing w:before="157"/>
          </w:pPr>
          <w:hyperlink w:anchor="_TOC_250012" w:history="1">
            <w:r w:rsidR="003902CB">
              <w:rPr>
                <w:smallCaps/>
              </w:rPr>
              <w:t>Developing</w:t>
            </w:r>
            <w:r w:rsidR="003902CB">
              <w:rPr>
                <w:smallCaps/>
                <w:spacing w:val="-9"/>
              </w:rPr>
              <w:t xml:space="preserve"> </w:t>
            </w:r>
            <w:r w:rsidR="003902CB">
              <w:rPr>
                <w:smallCaps/>
              </w:rPr>
              <w:t>Intended</w:t>
            </w:r>
            <w:r w:rsidR="003902CB">
              <w:rPr>
                <w:smallCaps/>
                <w:spacing w:val="-8"/>
              </w:rPr>
              <w:t xml:space="preserve"> </w:t>
            </w:r>
            <w:r w:rsidR="003902CB">
              <w:rPr>
                <w:smallCaps/>
                <w:spacing w:val="-2"/>
              </w:rPr>
              <w:t>Outcomes</w:t>
            </w:r>
            <w:r w:rsidR="003902CB">
              <w:rPr>
                <w:smallCaps/>
              </w:rPr>
              <w:tab/>
            </w:r>
            <w:r w:rsidR="003902CB">
              <w:rPr>
                <w:smallCaps/>
                <w:spacing w:val="-5"/>
              </w:rPr>
              <w:t>19</w:t>
            </w:r>
          </w:hyperlink>
        </w:p>
        <w:p w14:paraId="123A41A0" w14:textId="77777777" w:rsidR="000E384C" w:rsidRDefault="00A06A54">
          <w:pPr>
            <w:pStyle w:val="TOC7"/>
            <w:tabs>
              <w:tab w:val="right" w:leader="dot" w:pos="9468"/>
            </w:tabs>
            <w:spacing w:before="36"/>
          </w:pPr>
          <w:hyperlink w:anchor="_TOC_250011" w:history="1">
            <w:r w:rsidR="003902CB">
              <w:t>Bloom’s</w:t>
            </w:r>
            <w:r w:rsidR="003902CB">
              <w:rPr>
                <w:spacing w:val="-10"/>
              </w:rPr>
              <w:t xml:space="preserve"> </w:t>
            </w:r>
            <w:r w:rsidR="003902CB">
              <w:rPr>
                <w:spacing w:val="-2"/>
              </w:rPr>
              <w:t>Taxonomy</w:t>
            </w:r>
            <w:r w:rsidR="003902CB">
              <w:tab/>
            </w:r>
            <w:r w:rsidR="003902CB">
              <w:rPr>
                <w:spacing w:val="-5"/>
              </w:rPr>
              <w:t>20</w:t>
            </w:r>
          </w:hyperlink>
        </w:p>
        <w:p w14:paraId="123A41A1" w14:textId="77777777" w:rsidR="000E384C" w:rsidRDefault="00A06A54">
          <w:pPr>
            <w:pStyle w:val="TOC5"/>
            <w:tabs>
              <w:tab w:val="right" w:leader="dot" w:pos="9468"/>
            </w:tabs>
          </w:pPr>
          <w:hyperlink w:anchor="_TOC_250010" w:history="1">
            <w:r w:rsidR="003902CB">
              <w:rPr>
                <w:smallCaps/>
              </w:rPr>
              <w:t>Writing</w:t>
            </w:r>
            <w:r w:rsidR="003902CB">
              <w:rPr>
                <w:smallCaps/>
                <w:spacing w:val="-6"/>
              </w:rPr>
              <w:t xml:space="preserve"> </w:t>
            </w:r>
            <w:r w:rsidR="003902CB">
              <w:rPr>
                <w:smallCaps/>
              </w:rPr>
              <w:t>Intended</w:t>
            </w:r>
            <w:r w:rsidR="003902CB">
              <w:rPr>
                <w:smallCaps/>
                <w:spacing w:val="-7"/>
              </w:rPr>
              <w:t xml:space="preserve"> </w:t>
            </w:r>
            <w:r w:rsidR="003902CB">
              <w:rPr>
                <w:smallCaps/>
              </w:rPr>
              <w:t>Outcome</w:t>
            </w:r>
            <w:r w:rsidR="003902CB">
              <w:rPr>
                <w:smallCaps/>
                <w:spacing w:val="-5"/>
              </w:rPr>
              <w:t xml:space="preserve"> </w:t>
            </w:r>
            <w:r w:rsidR="003902CB">
              <w:rPr>
                <w:smallCaps/>
                <w:spacing w:val="-2"/>
              </w:rPr>
              <w:t>Statements</w:t>
            </w:r>
            <w:r w:rsidR="003902CB">
              <w:rPr>
                <w:smallCaps/>
              </w:rPr>
              <w:tab/>
            </w:r>
            <w:r w:rsidR="003902CB">
              <w:rPr>
                <w:smallCaps/>
                <w:spacing w:val="-5"/>
              </w:rPr>
              <w:t>22</w:t>
            </w:r>
          </w:hyperlink>
        </w:p>
        <w:p w14:paraId="123A41A2" w14:textId="77777777" w:rsidR="000E384C" w:rsidRDefault="00A06A54">
          <w:pPr>
            <w:pStyle w:val="TOC7"/>
            <w:tabs>
              <w:tab w:val="right" w:leader="dot" w:pos="9468"/>
            </w:tabs>
          </w:pPr>
          <w:hyperlink w:anchor="_TOC_250009" w:history="1">
            <w:r w:rsidR="003902CB">
              <w:t>ABCD</w:t>
            </w:r>
            <w:r w:rsidR="003902CB">
              <w:rPr>
                <w:spacing w:val="-7"/>
              </w:rPr>
              <w:t xml:space="preserve"> </w:t>
            </w:r>
            <w:r w:rsidR="003902CB">
              <w:t>Outcome</w:t>
            </w:r>
            <w:r w:rsidR="003902CB">
              <w:rPr>
                <w:spacing w:val="-7"/>
              </w:rPr>
              <w:t xml:space="preserve"> </w:t>
            </w:r>
            <w:r w:rsidR="003902CB">
              <w:t>Writing</w:t>
            </w:r>
            <w:r w:rsidR="003902CB">
              <w:rPr>
                <w:spacing w:val="-8"/>
              </w:rPr>
              <w:t xml:space="preserve"> </w:t>
            </w:r>
            <w:r w:rsidR="003902CB">
              <w:rPr>
                <w:spacing w:val="-4"/>
              </w:rPr>
              <w:t>Model</w:t>
            </w:r>
            <w:r w:rsidR="003902CB">
              <w:tab/>
            </w:r>
            <w:r w:rsidR="003902CB">
              <w:rPr>
                <w:spacing w:val="-5"/>
              </w:rPr>
              <w:t>22</w:t>
            </w:r>
          </w:hyperlink>
        </w:p>
        <w:p w14:paraId="123A41A3" w14:textId="77777777" w:rsidR="000E384C" w:rsidRDefault="003902CB">
          <w:pPr>
            <w:pStyle w:val="TOC7"/>
            <w:tabs>
              <w:tab w:val="right" w:leader="dot" w:pos="9468"/>
            </w:tabs>
          </w:pPr>
          <w:r>
            <w:t>Intended</w:t>
          </w:r>
          <w:r>
            <w:rPr>
              <w:spacing w:val="-8"/>
            </w:rPr>
            <w:t xml:space="preserve"> </w:t>
          </w:r>
          <w:r>
            <w:t>Outcome</w:t>
          </w:r>
          <w:r>
            <w:rPr>
              <w:spacing w:val="-8"/>
            </w:rPr>
            <w:t xml:space="preserve"> </w:t>
          </w:r>
          <w:r>
            <w:t>Sample</w:t>
          </w:r>
          <w:r>
            <w:rPr>
              <w:spacing w:val="-7"/>
            </w:rPr>
            <w:t xml:space="preserve"> </w:t>
          </w:r>
          <w:r>
            <w:rPr>
              <w:spacing w:val="-2"/>
            </w:rPr>
            <w:t>Statements</w:t>
          </w:r>
          <w:r>
            <w:tab/>
          </w:r>
          <w:r>
            <w:rPr>
              <w:spacing w:val="-5"/>
            </w:rPr>
            <w:t>23</w:t>
          </w:r>
        </w:p>
        <w:p w14:paraId="123A41A4" w14:textId="77777777" w:rsidR="000E384C" w:rsidRDefault="00A06A54">
          <w:pPr>
            <w:pStyle w:val="TOC5"/>
            <w:tabs>
              <w:tab w:val="right" w:leader="dot" w:pos="9468"/>
            </w:tabs>
            <w:spacing w:before="36"/>
          </w:pPr>
          <w:hyperlink w:anchor="_TOC_250008" w:history="1">
            <w:r w:rsidR="003902CB">
              <w:rPr>
                <w:smallCaps/>
              </w:rPr>
              <w:t>Linking</w:t>
            </w:r>
            <w:r w:rsidR="003902CB">
              <w:rPr>
                <w:smallCaps/>
                <w:spacing w:val="-7"/>
              </w:rPr>
              <w:t xml:space="preserve"> </w:t>
            </w:r>
            <w:r w:rsidR="003902CB">
              <w:rPr>
                <w:smallCaps/>
              </w:rPr>
              <w:t>Intended</w:t>
            </w:r>
            <w:r w:rsidR="003902CB">
              <w:rPr>
                <w:smallCaps/>
                <w:spacing w:val="-7"/>
              </w:rPr>
              <w:t xml:space="preserve"> </w:t>
            </w:r>
            <w:r w:rsidR="003902CB">
              <w:rPr>
                <w:smallCaps/>
              </w:rPr>
              <w:t>Outcomes</w:t>
            </w:r>
            <w:r w:rsidR="003902CB">
              <w:rPr>
                <w:smallCaps/>
                <w:spacing w:val="-7"/>
              </w:rPr>
              <w:t xml:space="preserve"> </w:t>
            </w:r>
            <w:r w:rsidR="003902CB">
              <w:rPr>
                <w:smallCaps/>
              </w:rPr>
              <w:t>to</w:t>
            </w:r>
            <w:r w:rsidR="003902CB">
              <w:rPr>
                <w:smallCaps/>
                <w:spacing w:val="-8"/>
              </w:rPr>
              <w:t xml:space="preserve"> </w:t>
            </w:r>
            <w:r w:rsidR="003902CB">
              <w:rPr>
                <w:smallCaps/>
              </w:rPr>
              <w:t>Related</w:t>
            </w:r>
            <w:r w:rsidR="003902CB">
              <w:rPr>
                <w:smallCaps/>
                <w:spacing w:val="-6"/>
              </w:rPr>
              <w:t xml:space="preserve"> </w:t>
            </w:r>
            <w:r w:rsidR="003902CB">
              <w:rPr>
                <w:smallCaps/>
              </w:rPr>
              <w:t>Student</w:t>
            </w:r>
            <w:r w:rsidR="003902CB">
              <w:rPr>
                <w:smallCaps/>
                <w:spacing w:val="-5"/>
              </w:rPr>
              <w:t xml:space="preserve"> </w:t>
            </w:r>
            <w:r w:rsidR="003902CB">
              <w:rPr>
                <w:smallCaps/>
              </w:rPr>
              <w:t>Competencies</w:t>
            </w:r>
            <w:r w:rsidR="003902CB">
              <w:rPr>
                <w:smallCaps/>
                <w:spacing w:val="-5"/>
              </w:rPr>
              <w:t xml:space="preserve"> </w:t>
            </w:r>
            <w:r w:rsidR="003902CB">
              <w:rPr>
                <w:smallCaps/>
              </w:rPr>
              <w:t>or</w:t>
            </w:r>
            <w:r w:rsidR="003902CB">
              <w:rPr>
                <w:smallCaps/>
                <w:spacing w:val="-6"/>
              </w:rPr>
              <w:t xml:space="preserve"> </w:t>
            </w:r>
            <w:r w:rsidR="003902CB">
              <w:rPr>
                <w:smallCaps/>
              </w:rPr>
              <w:t>Core</w:t>
            </w:r>
            <w:r w:rsidR="003902CB">
              <w:rPr>
                <w:smallCaps/>
                <w:spacing w:val="-5"/>
              </w:rPr>
              <w:t xml:space="preserve"> </w:t>
            </w:r>
            <w:r w:rsidR="003902CB">
              <w:rPr>
                <w:smallCaps/>
                <w:spacing w:val="-2"/>
              </w:rPr>
              <w:t>Functions</w:t>
            </w:r>
            <w:r w:rsidR="003902CB">
              <w:rPr>
                <w:smallCaps/>
              </w:rPr>
              <w:tab/>
            </w:r>
            <w:r w:rsidR="003902CB">
              <w:rPr>
                <w:smallCaps/>
                <w:spacing w:val="-5"/>
              </w:rPr>
              <w:t>24</w:t>
            </w:r>
          </w:hyperlink>
        </w:p>
        <w:p w14:paraId="123A41A5" w14:textId="77777777" w:rsidR="000E384C" w:rsidRDefault="00A06A54">
          <w:pPr>
            <w:pStyle w:val="TOC5"/>
            <w:tabs>
              <w:tab w:val="right" w:leader="dot" w:pos="9468"/>
            </w:tabs>
          </w:pPr>
          <w:hyperlink w:anchor="_TOC_250007" w:history="1">
            <w:r w:rsidR="003902CB">
              <w:rPr>
                <w:smallCaps/>
              </w:rPr>
              <w:t>Outlining</w:t>
            </w:r>
            <w:r w:rsidR="003902CB">
              <w:rPr>
                <w:smallCaps/>
                <w:spacing w:val="-7"/>
              </w:rPr>
              <w:t xml:space="preserve"> </w:t>
            </w:r>
            <w:r w:rsidR="003902CB">
              <w:rPr>
                <w:smallCaps/>
              </w:rPr>
              <w:t>Action</w:t>
            </w:r>
            <w:r w:rsidR="003902CB">
              <w:rPr>
                <w:smallCaps/>
                <w:spacing w:val="-6"/>
              </w:rPr>
              <w:t xml:space="preserve"> </w:t>
            </w:r>
            <w:r w:rsidR="003902CB">
              <w:rPr>
                <w:smallCaps/>
                <w:spacing w:val="-4"/>
              </w:rPr>
              <w:t>Steps</w:t>
            </w:r>
            <w:r w:rsidR="003902CB">
              <w:rPr>
                <w:smallCaps/>
              </w:rPr>
              <w:tab/>
            </w:r>
            <w:r w:rsidR="003902CB">
              <w:rPr>
                <w:smallCaps/>
                <w:spacing w:val="-5"/>
              </w:rPr>
              <w:t>24</w:t>
            </w:r>
          </w:hyperlink>
        </w:p>
        <w:p w14:paraId="123A41A6" w14:textId="77777777" w:rsidR="000E384C" w:rsidRDefault="00A06A54">
          <w:pPr>
            <w:pStyle w:val="TOC5"/>
            <w:tabs>
              <w:tab w:val="right" w:leader="dot" w:pos="9468"/>
            </w:tabs>
          </w:pPr>
          <w:hyperlink w:anchor="_TOC_250006" w:history="1">
            <w:r w:rsidR="003902CB">
              <w:rPr>
                <w:smallCaps/>
                <w:spacing w:val="-2"/>
              </w:rPr>
              <w:t>Determining</w:t>
            </w:r>
            <w:r w:rsidR="003902CB">
              <w:rPr>
                <w:smallCaps/>
                <w:spacing w:val="10"/>
              </w:rPr>
              <w:t xml:space="preserve"> </w:t>
            </w:r>
            <w:r w:rsidR="003902CB">
              <w:rPr>
                <w:smallCaps/>
                <w:spacing w:val="-2"/>
              </w:rPr>
              <w:t>Assessment</w:t>
            </w:r>
            <w:r w:rsidR="003902CB">
              <w:rPr>
                <w:smallCaps/>
                <w:spacing w:val="13"/>
              </w:rPr>
              <w:t xml:space="preserve"> </w:t>
            </w:r>
            <w:r w:rsidR="003902CB">
              <w:rPr>
                <w:smallCaps/>
                <w:spacing w:val="-2"/>
              </w:rPr>
              <w:t>Methodology</w:t>
            </w:r>
            <w:r w:rsidR="003902CB">
              <w:rPr>
                <w:smallCaps/>
              </w:rPr>
              <w:tab/>
            </w:r>
            <w:r w:rsidR="003902CB">
              <w:rPr>
                <w:smallCaps/>
                <w:spacing w:val="-5"/>
              </w:rPr>
              <w:t>25</w:t>
            </w:r>
          </w:hyperlink>
        </w:p>
        <w:p w14:paraId="123A41A7" w14:textId="77777777" w:rsidR="000E384C" w:rsidRDefault="00A06A54">
          <w:pPr>
            <w:pStyle w:val="TOC5"/>
            <w:tabs>
              <w:tab w:val="right" w:leader="dot" w:pos="9468"/>
            </w:tabs>
            <w:spacing w:before="36"/>
          </w:pPr>
          <w:hyperlink w:anchor="_TOC_250005" w:history="1">
            <w:r w:rsidR="003902CB">
              <w:rPr>
                <w:smallCaps/>
              </w:rPr>
              <w:t>Sources</w:t>
            </w:r>
            <w:r w:rsidR="003902CB">
              <w:rPr>
                <w:smallCaps/>
                <w:spacing w:val="-6"/>
              </w:rPr>
              <w:t xml:space="preserve"> </w:t>
            </w:r>
            <w:r w:rsidR="003902CB">
              <w:rPr>
                <w:smallCaps/>
              </w:rPr>
              <w:t>of</w:t>
            </w:r>
            <w:r w:rsidR="003902CB">
              <w:rPr>
                <w:smallCaps/>
                <w:spacing w:val="-5"/>
              </w:rPr>
              <w:t xml:space="preserve"> </w:t>
            </w:r>
            <w:r w:rsidR="003902CB">
              <w:rPr>
                <w:smallCaps/>
              </w:rPr>
              <w:t>Assessment</w:t>
            </w:r>
            <w:r w:rsidR="003902CB">
              <w:rPr>
                <w:smallCaps/>
                <w:spacing w:val="-6"/>
              </w:rPr>
              <w:t xml:space="preserve"> </w:t>
            </w:r>
            <w:r w:rsidR="003902CB">
              <w:rPr>
                <w:smallCaps/>
                <w:spacing w:val="-2"/>
              </w:rPr>
              <w:t>Measurements</w:t>
            </w:r>
            <w:r w:rsidR="003902CB">
              <w:rPr>
                <w:smallCaps/>
              </w:rPr>
              <w:tab/>
            </w:r>
            <w:r w:rsidR="003902CB">
              <w:rPr>
                <w:smallCaps/>
                <w:spacing w:val="-5"/>
              </w:rPr>
              <w:t>27</w:t>
            </w:r>
          </w:hyperlink>
        </w:p>
        <w:p w14:paraId="123A41A8" w14:textId="77777777" w:rsidR="000E384C" w:rsidRDefault="00A06A54">
          <w:pPr>
            <w:pStyle w:val="TOC5"/>
            <w:tabs>
              <w:tab w:val="right" w:leader="dot" w:pos="9468"/>
            </w:tabs>
          </w:pPr>
          <w:hyperlink w:anchor="_TOC_250004" w:history="1">
            <w:r w:rsidR="003902CB">
              <w:rPr>
                <w:smallCaps/>
                <w:spacing w:val="-2"/>
              </w:rPr>
              <w:t>Rubrics</w:t>
            </w:r>
            <w:r w:rsidR="003902CB">
              <w:rPr>
                <w:smallCaps/>
              </w:rPr>
              <w:tab/>
            </w:r>
            <w:r w:rsidR="003902CB">
              <w:rPr>
                <w:smallCaps/>
                <w:spacing w:val="-5"/>
              </w:rPr>
              <w:t>27</w:t>
            </w:r>
          </w:hyperlink>
        </w:p>
        <w:p w14:paraId="123A41A9" w14:textId="77777777" w:rsidR="000E384C" w:rsidRDefault="00A06A54">
          <w:pPr>
            <w:pStyle w:val="TOC7"/>
            <w:tabs>
              <w:tab w:val="right" w:leader="dot" w:pos="9468"/>
            </w:tabs>
          </w:pPr>
          <w:hyperlink w:anchor="_TOC_250003" w:history="1">
            <w:r w:rsidR="003902CB">
              <w:t>Rubric</w:t>
            </w:r>
            <w:r w:rsidR="003902CB">
              <w:rPr>
                <w:spacing w:val="-9"/>
              </w:rPr>
              <w:t xml:space="preserve"> </w:t>
            </w:r>
            <w:r w:rsidR="003902CB">
              <w:rPr>
                <w:spacing w:val="-2"/>
              </w:rPr>
              <w:t>Types</w:t>
            </w:r>
            <w:r w:rsidR="003902CB">
              <w:tab/>
            </w:r>
            <w:r w:rsidR="003902CB">
              <w:rPr>
                <w:spacing w:val="-5"/>
              </w:rPr>
              <w:t>28</w:t>
            </w:r>
          </w:hyperlink>
        </w:p>
        <w:p w14:paraId="123A41AA" w14:textId="77777777" w:rsidR="000E384C" w:rsidRDefault="003902CB">
          <w:pPr>
            <w:pStyle w:val="TOC7"/>
            <w:tabs>
              <w:tab w:val="right" w:leader="dot" w:pos="9468"/>
            </w:tabs>
            <w:spacing w:before="36"/>
          </w:pPr>
          <w:r>
            <w:t>Rubric</w:t>
          </w:r>
          <w:r>
            <w:rPr>
              <w:spacing w:val="-9"/>
            </w:rPr>
            <w:t xml:space="preserve"> </w:t>
          </w:r>
          <w:r>
            <w:rPr>
              <w:spacing w:val="-2"/>
            </w:rPr>
            <w:t>Components</w:t>
          </w:r>
          <w:r>
            <w:tab/>
          </w:r>
          <w:r>
            <w:rPr>
              <w:spacing w:val="-5"/>
            </w:rPr>
            <w:t>29</w:t>
          </w:r>
        </w:p>
        <w:p w14:paraId="123A41AB" w14:textId="77777777" w:rsidR="000E384C" w:rsidRDefault="003902CB">
          <w:pPr>
            <w:pStyle w:val="TOC7"/>
            <w:tabs>
              <w:tab w:val="right" w:leader="dot" w:pos="9468"/>
            </w:tabs>
          </w:pPr>
          <w:r>
            <w:t>Steps</w:t>
          </w:r>
          <w:r>
            <w:rPr>
              <w:spacing w:val="-6"/>
            </w:rPr>
            <w:t xml:space="preserve"> </w:t>
          </w:r>
          <w:r>
            <w:t>for</w:t>
          </w:r>
          <w:r>
            <w:rPr>
              <w:spacing w:val="-6"/>
            </w:rPr>
            <w:t xml:space="preserve"> </w:t>
          </w:r>
          <w:r>
            <w:t>Developing</w:t>
          </w:r>
          <w:r>
            <w:rPr>
              <w:spacing w:val="-3"/>
            </w:rPr>
            <w:t xml:space="preserve"> </w:t>
          </w:r>
          <w:r>
            <w:t>a</w:t>
          </w:r>
          <w:r>
            <w:rPr>
              <w:spacing w:val="-4"/>
            </w:rPr>
            <w:t xml:space="preserve"> </w:t>
          </w:r>
          <w:r>
            <w:rPr>
              <w:spacing w:val="-2"/>
            </w:rPr>
            <w:t>Rubric</w:t>
          </w:r>
          <w:r>
            <w:tab/>
          </w:r>
          <w:r>
            <w:rPr>
              <w:spacing w:val="-5"/>
            </w:rPr>
            <w:t>29</w:t>
          </w:r>
        </w:p>
        <w:p w14:paraId="123A41AC" w14:textId="77777777" w:rsidR="000E384C" w:rsidRDefault="003902CB">
          <w:pPr>
            <w:pStyle w:val="TOC7"/>
            <w:tabs>
              <w:tab w:val="right" w:leader="dot" w:pos="9468"/>
            </w:tabs>
          </w:pPr>
          <w:r>
            <w:t>Rubric</w:t>
          </w:r>
          <w:r>
            <w:rPr>
              <w:spacing w:val="-8"/>
            </w:rPr>
            <w:t xml:space="preserve"> </w:t>
          </w:r>
          <w:r>
            <w:t>Orientation</w:t>
          </w:r>
          <w:r>
            <w:rPr>
              <w:spacing w:val="-8"/>
            </w:rPr>
            <w:t xml:space="preserve"> </w:t>
          </w:r>
          <w:r>
            <w:t>and</w:t>
          </w:r>
          <w:r>
            <w:rPr>
              <w:spacing w:val="-8"/>
            </w:rPr>
            <w:t xml:space="preserve"> </w:t>
          </w:r>
          <w:r>
            <w:rPr>
              <w:spacing w:val="-2"/>
            </w:rPr>
            <w:t>Calibration</w:t>
          </w:r>
          <w:r>
            <w:tab/>
          </w:r>
          <w:r>
            <w:rPr>
              <w:spacing w:val="-5"/>
            </w:rPr>
            <w:t>31</w:t>
          </w:r>
        </w:p>
        <w:p w14:paraId="123A41AD" w14:textId="77777777" w:rsidR="000E384C" w:rsidRDefault="00A06A54">
          <w:pPr>
            <w:pStyle w:val="TOC5"/>
            <w:tabs>
              <w:tab w:val="right" w:leader="dot" w:pos="9468"/>
            </w:tabs>
          </w:pPr>
          <w:hyperlink w:anchor="_TOC_250002" w:history="1">
            <w:r w:rsidR="003902CB">
              <w:rPr>
                <w:smallCaps/>
              </w:rPr>
              <w:t>Establishing</w:t>
            </w:r>
            <w:r w:rsidR="003902CB">
              <w:rPr>
                <w:smallCaps/>
                <w:spacing w:val="-6"/>
              </w:rPr>
              <w:t xml:space="preserve"> </w:t>
            </w:r>
            <w:r w:rsidR="003902CB">
              <w:rPr>
                <w:smallCaps/>
              </w:rPr>
              <w:t>the</w:t>
            </w:r>
            <w:r w:rsidR="003902CB">
              <w:rPr>
                <w:smallCaps/>
                <w:spacing w:val="-5"/>
              </w:rPr>
              <w:t xml:space="preserve"> </w:t>
            </w:r>
            <w:r w:rsidR="003902CB">
              <w:rPr>
                <w:smallCaps/>
              </w:rPr>
              <w:t>Criteria</w:t>
            </w:r>
            <w:r w:rsidR="003902CB">
              <w:rPr>
                <w:smallCaps/>
                <w:spacing w:val="-4"/>
              </w:rPr>
              <w:t xml:space="preserve"> </w:t>
            </w:r>
            <w:r w:rsidR="003902CB">
              <w:rPr>
                <w:smallCaps/>
              </w:rPr>
              <w:t>for</w:t>
            </w:r>
            <w:r w:rsidR="003902CB">
              <w:rPr>
                <w:smallCaps/>
                <w:spacing w:val="-7"/>
              </w:rPr>
              <w:t xml:space="preserve"> </w:t>
            </w:r>
            <w:r w:rsidR="003902CB">
              <w:rPr>
                <w:smallCaps/>
                <w:spacing w:val="-2"/>
              </w:rPr>
              <w:t>Success</w:t>
            </w:r>
            <w:r w:rsidR="003902CB">
              <w:rPr>
                <w:smallCaps/>
              </w:rPr>
              <w:tab/>
            </w:r>
            <w:r w:rsidR="003902CB">
              <w:rPr>
                <w:smallCaps/>
                <w:spacing w:val="-5"/>
              </w:rPr>
              <w:t>32</w:t>
            </w:r>
          </w:hyperlink>
        </w:p>
        <w:p w14:paraId="123A41AE" w14:textId="77777777" w:rsidR="000E384C" w:rsidRDefault="00A06A54">
          <w:pPr>
            <w:pStyle w:val="TOC5"/>
            <w:tabs>
              <w:tab w:val="right" w:leader="dot" w:pos="9468"/>
            </w:tabs>
            <w:spacing w:before="36" w:after="20"/>
          </w:pPr>
          <w:hyperlink w:anchor="_TOC_250001" w:history="1">
            <w:r w:rsidR="003902CB">
              <w:rPr>
                <w:smallCaps/>
              </w:rPr>
              <w:t>The</w:t>
            </w:r>
            <w:r w:rsidR="003902CB">
              <w:rPr>
                <w:smallCaps/>
                <w:spacing w:val="-5"/>
              </w:rPr>
              <w:t xml:space="preserve"> </w:t>
            </w:r>
            <w:r w:rsidR="003902CB">
              <w:rPr>
                <w:smallCaps/>
              </w:rPr>
              <w:t>Relationship</w:t>
            </w:r>
            <w:r w:rsidR="003902CB">
              <w:rPr>
                <w:smallCaps/>
                <w:spacing w:val="-5"/>
              </w:rPr>
              <w:t xml:space="preserve"> </w:t>
            </w:r>
            <w:r w:rsidR="003902CB">
              <w:rPr>
                <w:smallCaps/>
              </w:rPr>
              <w:t>of</w:t>
            </w:r>
            <w:r w:rsidR="003902CB">
              <w:rPr>
                <w:smallCaps/>
                <w:spacing w:val="-5"/>
              </w:rPr>
              <w:t xml:space="preserve"> </w:t>
            </w:r>
            <w:r w:rsidR="003902CB">
              <w:rPr>
                <w:smallCaps/>
              </w:rPr>
              <w:t>Assessment</w:t>
            </w:r>
            <w:r w:rsidR="003902CB">
              <w:rPr>
                <w:smallCaps/>
                <w:spacing w:val="-7"/>
              </w:rPr>
              <w:t xml:space="preserve"> </w:t>
            </w:r>
            <w:r w:rsidR="003902CB">
              <w:rPr>
                <w:smallCaps/>
              </w:rPr>
              <w:t>to</w:t>
            </w:r>
            <w:r w:rsidR="003902CB">
              <w:rPr>
                <w:smallCaps/>
                <w:spacing w:val="-7"/>
              </w:rPr>
              <w:t xml:space="preserve"> </w:t>
            </w:r>
            <w:r w:rsidR="003902CB">
              <w:rPr>
                <w:smallCaps/>
                <w:spacing w:val="-2"/>
              </w:rPr>
              <w:t>Grading</w:t>
            </w:r>
            <w:r w:rsidR="003902CB">
              <w:rPr>
                <w:smallCaps/>
              </w:rPr>
              <w:tab/>
            </w:r>
            <w:r w:rsidR="003902CB">
              <w:rPr>
                <w:smallCaps/>
                <w:spacing w:val="-5"/>
              </w:rPr>
              <w:t>32</w:t>
            </w:r>
          </w:hyperlink>
        </w:p>
        <w:p w14:paraId="123A41AF" w14:textId="77777777" w:rsidR="000E384C" w:rsidRDefault="003902CB">
          <w:pPr>
            <w:pStyle w:val="TOC3"/>
            <w:tabs>
              <w:tab w:val="right" w:leader="dot" w:pos="9490"/>
            </w:tabs>
            <w:spacing w:before="41"/>
          </w:pPr>
          <w:r>
            <w:rPr>
              <w:color w:val="4F81BD"/>
            </w:rPr>
            <w:lastRenderedPageBreak/>
            <w:t>SECTION</w:t>
          </w:r>
          <w:r>
            <w:rPr>
              <w:color w:val="4F81BD"/>
              <w:spacing w:val="-8"/>
            </w:rPr>
            <w:t xml:space="preserve"> </w:t>
          </w:r>
          <w:r>
            <w:rPr>
              <w:color w:val="4F81BD"/>
            </w:rPr>
            <w:t>V:</w:t>
          </w:r>
          <w:r>
            <w:rPr>
              <w:color w:val="4F81BD"/>
              <w:spacing w:val="-7"/>
            </w:rPr>
            <w:t xml:space="preserve"> </w:t>
          </w:r>
          <w:r>
            <w:rPr>
              <w:color w:val="4F81BD"/>
            </w:rPr>
            <w:t>DOCUMENTING</w:t>
          </w:r>
          <w:r>
            <w:rPr>
              <w:color w:val="4F81BD"/>
              <w:spacing w:val="-7"/>
            </w:rPr>
            <w:t xml:space="preserve"> </w:t>
          </w:r>
          <w:r>
            <w:rPr>
              <w:color w:val="4F81BD"/>
            </w:rPr>
            <w:t>ASSESSMENT</w:t>
          </w:r>
          <w:r>
            <w:rPr>
              <w:color w:val="4F81BD"/>
              <w:spacing w:val="-7"/>
            </w:rPr>
            <w:t xml:space="preserve"> </w:t>
          </w:r>
          <w:r>
            <w:rPr>
              <w:color w:val="4F81BD"/>
            </w:rPr>
            <w:t>&amp;</w:t>
          </w:r>
          <w:r>
            <w:rPr>
              <w:color w:val="4F81BD"/>
              <w:spacing w:val="-7"/>
            </w:rPr>
            <w:t xml:space="preserve"> </w:t>
          </w:r>
          <w:r>
            <w:rPr>
              <w:color w:val="4F81BD"/>
            </w:rPr>
            <w:t>USING</w:t>
          </w:r>
          <w:r>
            <w:rPr>
              <w:color w:val="4F81BD"/>
              <w:spacing w:val="-8"/>
            </w:rPr>
            <w:t xml:space="preserve"> </w:t>
          </w:r>
          <w:r>
            <w:rPr>
              <w:color w:val="4F81BD"/>
              <w:spacing w:val="-2"/>
            </w:rPr>
            <w:t>RESULTS</w:t>
          </w:r>
          <w:r>
            <w:rPr>
              <w:color w:val="4F81BD"/>
            </w:rPr>
            <w:tab/>
          </w:r>
          <w:hyperlink w:anchor="_bookmark20" w:history="1">
            <w:r>
              <w:rPr>
                <w:spacing w:val="-5"/>
              </w:rPr>
              <w:t>35</w:t>
            </w:r>
          </w:hyperlink>
        </w:p>
        <w:p w14:paraId="123A41B0" w14:textId="77777777" w:rsidR="000E384C" w:rsidRDefault="003902CB">
          <w:pPr>
            <w:pStyle w:val="TOC5"/>
            <w:tabs>
              <w:tab w:val="right" w:leader="dot" w:pos="9490"/>
            </w:tabs>
            <w:spacing w:before="157"/>
          </w:pPr>
          <w:r>
            <w:rPr>
              <w:smallCaps/>
            </w:rPr>
            <w:t>Documenting</w:t>
          </w:r>
          <w:r>
            <w:rPr>
              <w:smallCaps/>
              <w:spacing w:val="-9"/>
            </w:rPr>
            <w:t xml:space="preserve"> </w:t>
          </w:r>
          <w:r>
            <w:rPr>
              <w:smallCaps/>
              <w:spacing w:val="-2"/>
            </w:rPr>
            <w:t>Assessment</w:t>
          </w:r>
          <w:r>
            <w:rPr>
              <w:smallCaps/>
            </w:rPr>
            <w:tab/>
          </w:r>
          <w:hyperlink w:anchor="_bookmark21" w:history="1">
            <w:r>
              <w:rPr>
                <w:smallCaps/>
                <w:spacing w:val="-5"/>
              </w:rPr>
              <w:t>35</w:t>
            </w:r>
          </w:hyperlink>
        </w:p>
        <w:p w14:paraId="123A41B1" w14:textId="77777777" w:rsidR="000E384C" w:rsidRDefault="003902CB">
          <w:pPr>
            <w:pStyle w:val="TOC5"/>
            <w:tabs>
              <w:tab w:val="right" w:leader="dot" w:pos="9490"/>
            </w:tabs>
          </w:pPr>
          <w:r>
            <w:rPr>
              <w:smallCaps/>
            </w:rPr>
            <w:t>Using</w:t>
          </w:r>
          <w:r>
            <w:rPr>
              <w:smallCaps/>
              <w:spacing w:val="-5"/>
            </w:rPr>
            <w:t xml:space="preserve"> </w:t>
          </w:r>
          <w:r>
            <w:rPr>
              <w:smallCaps/>
              <w:spacing w:val="-2"/>
            </w:rPr>
            <w:t>Results</w:t>
          </w:r>
          <w:r>
            <w:rPr>
              <w:smallCaps/>
            </w:rPr>
            <w:tab/>
          </w:r>
          <w:hyperlink w:anchor="_bookmark22" w:history="1">
            <w:r>
              <w:rPr>
                <w:smallCaps/>
                <w:spacing w:val="-5"/>
              </w:rPr>
              <w:t>35</w:t>
            </w:r>
          </w:hyperlink>
        </w:p>
        <w:p w14:paraId="123A41B2" w14:textId="77777777" w:rsidR="000E384C" w:rsidRDefault="003902CB">
          <w:pPr>
            <w:pStyle w:val="TOC7"/>
            <w:tabs>
              <w:tab w:val="right" w:leader="dot" w:pos="9490"/>
            </w:tabs>
            <w:spacing w:before="36"/>
            <w:ind w:left="579"/>
          </w:pPr>
          <w:r>
            <w:t>Proposing</w:t>
          </w:r>
          <w:r>
            <w:rPr>
              <w:spacing w:val="-7"/>
            </w:rPr>
            <w:t xml:space="preserve"> </w:t>
          </w:r>
          <w:r>
            <w:t>Changes</w:t>
          </w:r>
          <w:r>
            <w:rPr>
              <w:spacing w:val="-9"/>
            </w:rPr>
            <w:t xml:space="preserve"> </w:t>
          </w:r>
          <w:r>
            <w:t>for</w:t>
          </w:r>
          <w:r>
            <w:rPr>
              <w:spacing w:val="-9"/>
            </w:rPr>
            <w:t xml:space="preserve"> </w:t>
          </w:r>
          <w:r>
            <w:rPr>
              <w:spacing w:val="-2"/>
            </w:rPr>
            <w:t>Improvement</w:t>
          </w:r>
          <w:r>
            <w:tab/>
          </w:r>
          <w:hyperlink w:anchor="_bookmark23" w:history="1">
            <w:r>
              <w:rPr>
                <w:spacing w:val="-5"/>
              </w:rPr>
              <w:t>35</w:t>
            </w:r>
          </w:hyperlink>
        </w:p>
        <w:p w14:paraId="123A41B3" w14:textId="77777777" w:rsidR="000E384C" w:rsidRDefault="003902CB">
          <w:pPr>
            <w:pStyle w:val="TOC7"/>
            <w:tabs>
              <w:tab w:val="right" w:leader="dot" w:pos="9490"/>
            </w:tabs>
          </w:pPr>
          <w:r>
            <w:t>Annual</w:t>
          </w:r>
          <w:r>
            <w:rPr>
              <w:spacing w:val="-11"/>
            </w:rPr>
            <w:t xml:space="preserve"> </w:t>
          </w:r>
          <w:r>
            <w:t>Improvement</w:t>
          </w:r>
          <w:r>
            <w:rPr>
              <w:spacing w:val="-10"/>
            </w:rPr>
            <w:t xml:space="preserve"> </w:t>
          </w:r>
          <w:r>
            <w:rPr>
              <w:spacing w:val="-2"/>
            </w:rPr>
            <w:t>Updates</w:t>
          </w:r>
          <w:r>
            <w:tab/>
          </w:r>
          <w:hyperlink w:anchor="_bookmark24" w:history="1">
            <w:r>
              <w:rPr>
                <w:spacing w:val="-5"/>
              </w:rPr>
              <w:t>36</w:t>
            </w:r>
          </w:hyperlink>
        </w:p>
        <w:p w14:paraId="123A41B4" w14:textId="77777777" w:rsidR="000E384C" w:rsidRDefault="003902CB">
          <w:pPr>
            <w:pStyle w:val="TOC6"/>
            <w:tabs>
              <w:tab w:val="right" w:leader="dot" w:pos="9461"/>
            </w:tabs>
          </w:pPr>
          <w:r>
            <w:rPr>
              <w:spacing w:val="-2"/>
            </w:rPr>
            <w:t>Curriculum</w:t>
          </w:r>
          <w:r>
            <w:rPr>
              <w:spacing w:val="6"/>
            </w:rPr>
            <w:t xml:space="preserve"> </w:t>
          </w:r>
          <w:r>
            <w:rPr>
              <w:spacing w:val="-2"/>
            </w:rPr>
            <w:t>Mapping</w:t>
          </w:r>
          <w:r>
            <w:tab/>
          </w:r>
          <w:r>
            <w:rPr>
              <w:spacing w:val="-5"/>
            </w:rPr>
            <w:t>36</w:t>
          </w:r>
        </w:p>
        <w:p w14:paraId="123A41B5" w14:textId="77777777" w:rsidR="000E384C" w:rsidRDefault="003902CB">
          <w:pPr>
            <w:pStyle w:val="TOC1"/>
            <w:tabs>
              <w:tab w:val="right" w:leader="dot" w:pos="9490"/>
            </w:tabs>
            <w:spacing w:before="239"/>
          </w:pPr>
          <w:r>
            <w:rPr>
              <w:color w:val="4F81BD"/>
            </w:rPr>
            <w:t>SECTION</w:t>
          </w:r>
          <w:r>
            <w:rPr>
              <w:color w:val="4F81BD"/>
              <w:spacing w:val="-8"/>
            </w:rPr>
            <w:t xml:space="preserve"> </w:t>
          </w:r>
          <w:r>
            <w:rPr>
              <w:color w:val="4F81BD"/>
            </w:rPr>
            <w:t>VI:</w:t>
          </w:r>
          <w:r>
            <w:rPr>
              <w:color w:val="4F81BD"/>
              <w:spacing w:val="-9"/>
            </w:rPr>
            <w:t xml:space="preserve"> </w:t>
          </w:r>
          <w:r>
            <w:rPr>
              <w:color w:val="4F81BD"/>
            </w:rPr>
            <w:t>NUVENTIVE</w:t>
          </w:r>
          <w:r>
            <w:rPr>
              <w:color w:val="4F81BD"/>
              <w:spacing w:val="-8"/>
            </w:rPr>
            <w:t xml:space="preserve"> </w:t>
          </w:r>
          <w:r>
            <w:rPr>
              <w:color w:val="4F81BD"/>
              <w:spacing w:val="-2"/>
            </w:rPr>
            <w:t>IMPROVE</w:t>
          </w:r>
          <w:r>
            <w:rPr>
              <w:color w:val="4F81BD"/>
            </w:rPr>
            <w:tab/>
          </w:r>
          <w:hyperlink w:anchor="_bookmark25" w:history="1">
            <w:r>
              <w:rPr>
                <w:spacing w:val="-5"/>
              </w:rPr>
              <w:t>37</w:t>
            </w:r>
          </w:hyperlink>
        </w:p>
        <w:p w14:paraId="123A41B6" w14:textId="77777777" w:rsidR="000E384C" w:rsidRDefault="003902CB">
          <w:pPr>
            <w:pStyle w:val="TOC1"/>
            <w:tabs>
              <w:tab w:val="right" w:leader="dot" w:pos="9490"/>
            </w:tabs>
          </w:pPr>
          <w:r>
            <w:rPr>
              <w:color w:val="4F81BD"/>
            </w:rPr>
            <w:t>SECTION</w:t>
          </w:r>
          <w:r>
            <w:rPr>
              <w:color w:val="4F81BD"/>
              <w:spacing w:val="-8"/>
            </w:rPr>
            <w:t xml:space="preserve"> </w:t>
          </w:r>
          <w:r>
            <w:rPr>
              <w:color w:val="4F81BD"/>
            </w:rPr>
            <w:t>VII:</w:t>
          </w:r>
          <w:r>
            <w:rPr>
              <w:color w:val="4F81BD"/>
              <w:spacing w:val="-7"/>
            </w:rPr>
            <w:t xml:space="preserve"> </w:t>
          </w:r>
          <w:r>
            <w:rPr>
              <w:color w:val="4F81BD"/>
              <w:spacing w:val="-2"/>
            </w:rPr>
            <w:t>RESOURCES</w:t>
          </w:r>
          <w:r>
            <w:rPr>
              <w:color w:val="4F81BD"/>
            </w:rPr>
            <w:tab/>
          </w:r>
          <w:hyperlink w:anchor="_bookmark26" w:history="1">
            <w:r>
              <w:rPr>
                <w:spacing w:val="-5"/>
              </w:rPr>
              <w:t>37</w:t>
            </w:r>
          </w:hyperlink>
        </w:p>
        <w:p w14:paraId="123A41B7" w14:textId="77777777" w:rsidR="000E384C" w:rsidRDefault="003902CB">
          <w:pPr>
            <w:pStyle w:val="TOC5"/>
            <w:tabs>
              <w:tab w:val="right" w:leader="dot" w:pos="9490"/>
            </w:tabs>
            <w:spacing w:before="157"/>
          </w:pPr>
          <w:r>
            <w:rPr>
              <w:smallCaps/>
            </w:rPr>
            <w:t>Office</w:t>
          </w:r>
          <w:r>
            <w:rPr>
              <w:smallCaps/>
              <w:spacing w:val="-6"/>
            </w:rPr>
            <w:t xml:space="preserve"> </w:t>
          </w:r>
          <w:r>
            <w:rPr>
              <w:smallCaps/>
            </w:rPr>
            <w:t>of</w:t>
          </w:r>
          <w:r>
            <w:rPr>
              <w:smallCaps/>
              <w:spacing w:val="-5"/>
            </w:rPr>
            <w:t xml:space="preserve"> </w:t>
          </w:r>
          <w:r>
            <w:rPr>
              <w:smallCaps/>
            </w:rPr>
            <w:t>Institutional</w:t>
          </w:r>
          <w:r>
            <w:rPr>
              <w:smallCaps/>
              <w:spacing w:val="-8"/>
            </w:rPr>
            <w:t xml:space="preserve"> </w:t>
          </w:r>
          <w:r>
            <w:rPr>
              <w:smallCaps/>
            </w:rPr>
            <w:t>Effectiveness</w:t>
          </w:r>
          <w:r>
            <w:rPr>
              <w:smallCaps/>
              <w:spacing w:val="-5"/>
            </w:rPr>
            <w:t xml:space="preserve"> </w:t>
          </w:r>
          <w:r>
            <w:rPr>
              <w:smallCaps/>
            </w:rPr>
            <w:t>and</w:t>
          </w:r>
          <w:r>
            <w:rPr>
              <w:smallCaps/>
              <w:spacing w:val="-6"/>
            </w:rPr>
            <w:t xml:space="preserve"> </w:t>
          </w:r>
          <w:r>
            <w:rPr>
              <w:smallCaps/>
            </w:rPr>
            <w:t>Reporting</w:t>
          </w:r>
          <w:r>
            <w:rPr>
              <w:smallCaps/>
              <w:spacing w:val="-6"/>
            </w:rPr>
            <w:t xml:space="preserve"> </w:t>
          </w:r>
          <w:r>
            <w:rPr>
              <w:smallCaps/>
              <w:spacing w:val="-4"/>
            </w:rPr>
            <w:t>Staff</w:t>
          </w:r>
          <w:r>
            <w:rPr>
              <w:smallCaps/>
            </w:rPr>
            <w:tab/>
          </w:r>
          <w:hyperlink w:anchor="_bookmark27" w:history="1">
            <w:r>
              <w:rPr>
                <w:smallCaps/>
                <w:spacing w:val="-5"/>
              </w:rPr>
              <w:t>37</w:t>
            </w:r>
          </w:hyperlink>
        </w:p>
        <w:p w14:paraId="123A41B8" w14:textId="77777777" w:rsidR="000E384C" w:rsidRDefault="003902CB">
          <w:pPr>
            <w:pStyle w:val="TOC5"/>
            <w:tabs>
              <w:tab w:val="right" w:leader="dot" w:pos="9490"/>
            </w:tabs>
            <w:spacing w:before="36"/>
          </w:pPr>
          <w:r>
            <w:rPr>
              <w:smallCaps/>
            </w:rPr>
            <w:t>Office</w:t>
          </w:r>
          <w:r>
            <w:rPr>
              <w:smallCaps/>
              <w:spacing w:val="-6"/>
            </w:rPr>
            <w:t xml:space="preserve"> </w:t>
          </w:r>
          <w:r>
            <w:rPr>
              <w:smallCaps/>
            </w:rPr>
            <w:t>of</w:t>
          </w:r>
          <w:r>
            <w:rPr>
              <w:smallCaps/>
              <w:spacing w:val="-5"/>
            </w:rPr>
            <w:t xml:space="preserve"> </w:t>
          </w:r>
          <w:r>
            <w:rPr>
              <w:smallCaps/>
            </w:rPr>
            <w:t>Institutional</w:t>
          </w:r>
          <w:r>
            <w:rPr>
              <w:smallCaps/>
              <w:spacing w:val="-8"/>
            </w:rPr>
            <w:t xml:space="preserve"> </w:t>
          </w:r>
          <w:r>
            <w:rPr>
              <w:smallCaps/>
            </w:rPr>
            <w:t>Effectiveness</w:t>
          </w:r>
          <w:r>
            <w:rPr>
              <w:smallCaps/>
              <w:spacing w:val="-5"/>
            </w:rPr>
            <w:t xml:space="preserve"> </w:t>
          </w:r>
          <w:r>
            <w:rPr>
              <w:smallCaps/>
            </w:rPr>
            <w:t>and</w:t>
          </w:r>
          <w:r>
            <w:rPr>
              <w:smallCaps/>
              <w:spacing w:val="-6"/>
            </w:rPr>
            <w:t xml:space="preserve"> </w:t>
          </w:r>
          <w:r>
            <w:rPr>
              <w:smallCaps/>
            </w:rPr>
            <w:t>Reporting</w:t>
          </w:r>
          <w:r>
            <w:rPr>
              <w:smallCaps/>
              <w:spacing w:val="-6"/>
            </w:rPr>
            <w:t xml:space="preserve"> </w:t>
          </w:r>
          <w:r>
            <w:rPr>
              <w:smallCaps/>
              <w:spacing w:val="-2"/>
            </w:rPr>
            <w:t>Website</w:t>
          </w:r>
          <w:r>
            <w:rPr>
              <w:smallCaps/>
            </w:rPr>
            <w:tab/>
          </w:r>
          <w:hyperlink w:anchor="_bookmark28" w:history="1">
            <w:r>
              <w:rPr>
                <w:smallCaps/>
                <w:spacing w:val="-5"/>
              </w:rPr>
              <w:t>37</w:t>
            </w:r>
          </w:hyperlink>
        </w:p>
        <w:p w14:paraId="123A41B9" w14:textId="77777777" w:rsidR="000E384C" w:rsidRDefault="003902CB">
          <w:pPr>
            <w:pStyle w:val="TOC5"/>
            <w:tabs>
              <w:tab w:val="right" w:leader="dot" w:pos="9503"/>
            </w:tabs>
          </w:pPr>
          <w:r>
            <w:rPr>
              <w:smallCaps/>
            </w:rPr>
            <w:t>Electronic</w:t>
          </w:r>
          <w:r>
            <w:rPr>
              <w:smallCaps/>
              <w:spacing w:val="-2"/>
            </w:rPr>
            <w:t xml:space="preserve"> Resources</w:t>
          </w:r>
          <w:r>
            <w:rPr>
              <w:smallCaps/>
            </w:rPr>
            <w:tab/>
          </w:r>
          <w:r>
            <w:rPr>
              <w:smallCaps/>
              <w:spacing w:val="-5"/>
            </w:rPr>
            <w:t>37</w:t>
          </w:r>
        </w:p>
        <w:p w14:paraId="123A41BA" w14:textId="77777777" w:rsidR="000E384C" w:rsidRDefault="00A06A54">
          <w:pPr>
            <w:pStyle w:val="TOC3"/>
            <w:tabs>
              <w:tab w:val="right" w:leader="dot" w:pos="9492"/>
            </w:tabs>
            <w:rPr>
              <w:b w:val="0"/>
            </w:rPr>
          </w:pPr>
          <w:hyperlink w:anchor="_TOC_250000" w:history="1">
            <w:r w:rsidR="003902CB">
              <w:rPr>
                <w:color w:val="4F81BD"/>
                <w:spacing w:val="-2"/>
              </w:rPr>
              <w:t>GLOSSARY</w:t>
            </w:r>
          </w:hyperlink>
          <w:r w:rsidR="003902CB">
            <w:rPr>
              <w:color w:val="4F81BD"/>
            </w:rPr>
            <w:tab/>
          </w:r>
          <w:r w:rsidR="003902CB">
            <w:rPr>
              <w:b w:val="0"/>
              <w:spacing w:val="-5"/>
            </w:rPr>
            <w:t>38</w:t>
          </w:r>
        </w:p>
        <w:p w14:paraId="123A41BB" w14:textId="77777777" w:rsidR="000E384C" w:rsidRDefault="003902CB">
          <w:pPr>
            <w:pStyle w:val="TOC2"/>
            <w:tabs>
              <w:tab w:val="right" w:pos="1805"/>
            </w:tabs>
          </w:pPr>
          <w:r>
            <w:rPr>
              <w:color w:val="4F81BD"/>
            </w:rPr>
            <w:t>Works</w:t>
          </w:r>
          <w:r>
            <w:rPr>
              <w:color w:val="4F81BD"/>
              <w:spacing w:val="-2"/>
            </w:rPr>
            <w:t xml:space="preserve"> Cited</w:t>
          </w:r>
          <w:r>
            <w:rPr>
              <w:color w:val="4F81BD"/>
            </w:rPr>
            <w:tab/>
          </w:r>
          <w:hyperlink w:anchor="_bookmark30" w:history="1">
            <w:r>
              <w:rPr>
                <w:spacing w:val="-5"/>
              </w:rPr>
              <w:t>50</w:t>
            </w:r>
          </w:hyperlink>
        </w:p>
      </w:sdtContent>
    </w:sdt>
    <w:p w14:paraId="123A41BC" w14:textId="77777777" w:rsidR="000E384C" w:rsidRDefault="000E384C">
      <w:pPr>
        <w:sectPr w:rsidR="000E384C">
          <w:pgSz w:w="12240" w:h="15840"/>
          <w:pgMar w:top="1400" w:right="980" w:bottom="1460" w:left="1300" w:header="0" w:footer="991" w:gutter="0"/>
          <w:pgBorders w:offsetFrom="page">
            <w:top w:val="triple" w:sz="4" w:space="0" w:color="000000"/>
            <w:left w:val="triple" w:sz="4" w:space="0" w:color="000000"/>
            <w:bottom w:val="triple" w:sz="4" w:space="0" w:color="000000"/>
            <w:right w:val="triple" w:sz="4" w:space="0" w:color="000000"/>
          </w:pgBorders>
          <w:cols w:space="720"/>
        </w:sectPr>
      </w:pPr>
    </w:p>
    <w:p w14:paraId="123A41BD" w14:textId="25E2A95E" w:rsidR="000E384C" w:rsidRDefault="00F2130E">
      <w:pPr>
        <w:pStyle w:val="Heading6"/>
        <w:spacing w:before="39"/>
        <w:ind w:left="0" w:right="462"/>
        <w:jc w:val="right"/>
      </w:pPr>
      <w:r>
        <w:rPr>
          <w:noProof/>
        </w:rPr>
        <w:lastRenderedPageBreak/>
        <mc:AlternateContent>
          <mc:Choice Requires="wps">
            <w:drawing>
              <wp:anchor distT="0" distB="0" distL="0" distR="0" simplePos="0" relativeHeight="487589888" behindDoc="1" locked="0" layoutInCell="1" allowOverlap="1" wp14:anchorId="123A47BC" wp14:editId="1123CFAC">
                <wp:simplePos x="0" y="0"/>
                <wp:positionH relativeFrom="page">
                  <wp:posOffset>895985</wp:posOffset>
                </wp:positionH>
                <wp:positionV relativeFrom="paragraph">
                  <wp:posOffset>191135</wp:posOffset>
                </wp:positionV>
                <wp:extent cx="5980430" cy="12065"/>
                <wp:effectExtent l="0" t="0" r="0" b="0"/>
                <wp:wrapTopAndBottom/>
                <wp:docPr id="160"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E3E2D" id="docshape5" o:spid="_x0000_s1026" style="position:absolute;margin-left:70.55pt;margin-top:15.05pt;width:470.9pt;height:.9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" fillcolor="black" stroked="f">
                <w10:wrap type="topAndBottom" anchorx="page"/>
              </v:rect>
            </w:pict>
          </mc:Fallback>
        </mc:AlternateContent>
      </w:r>
      <w:bookmarkStart w:id="0" w:name="List_of_Tables,_and_Figures"/>
      <w:bookmarkEnd w:id="0"/>
      <w:r w:rsidR="003902CB">
        <w:t>List</w:t>
      </w:r>
      <w:r w:rsidR="003902CB">
        <w:rPr>
          <w:spacing w:val="19"/>
        </w:rPr>
        <w:t xml:space="preserve"> </w:t>
      </w:r>
      <w:r w:rsidR="003902CB">
        <w:t>of</w:t>
      </w:r>
      <w:r w:rsidR="003902CB">
        <w:rPr>
          <w:spacing w:val="21"/>
        </w:rPr>
        <w:t xml:space="preserve"> </w:t>
      </w:r>
      <w:r w:rsidR="003902CB">
        <w:t>Tables,</w:t>
      </w:r>
      <w:r w:rsidR="003902CB">
        <w:rPr>
          <w:spacing w:val="18"/>
        </w:rPr>
        <w:t xml:space="preserve"> </w:t>
      </w:r>
      <w:r w:rsidR="003902CB">
        <w:t>and</w:t>
      </w:r>
      <w:r w:rsidR="003902CB">
        <w:rPr>
          <w:spacing w:val="21"/>
        </w:rPr>
        <w:t xml:space="preserve"> </w:t>
      </w:r>
      <w:r w:rsidR="003902CB">
        <w:rPr>
          <w:spacing w:val="-2"/>
        </w:rPr>
        <w:t>Figures</w:t>
      </w:r>
    </w:p>
    <w:p w14:paraId="123A41BE" w14:textId="77777777" w:rsidR="000E384C" w:rsidRDefault="000E384C">
      <w:pPr>
        <w:pStyle w:val="BodyText"/>
        <w:spacing w:before="9"/>
        <w:rPr>
          <w:b/>
          <w:sz w:val="23"/>
        </w:rPr>
      </w:pPr>
    </w:p>
    <w:tbl>
      <w:tblPr>
        <w:tblW w:w="0" w:type="auto"/>
        <w:tblInd w:w="205" w:type="dxa"/>
        <w:tblLayout w:type="fixed"/>
        <w:tblCellMar>
          <w:left w:w="0" w:type="dxa"/>
          <w:right w:w="0" w:type="dxa"/>
        </w:tblCellMar>
        <w:tblLook w:val="01E0" w:firstRow="1" w:lastRow="1" w:firstColumn="1" w:lastColumn="1" w:noHBand="0" w:noVBand="0"/>
      </w:tblPr>
      <w:tblGrid>
        <w:gridCol w:w="1096"/>
        <w:gridCol w:w="7468"/>
        <w:gridCol w:w="679"/>
      </w:tblGrid>
      <w:tr w:rsidR="000E384C" w14:paraId="123A41C2" w14:textId="77777777">
        <w:trPr>
          <w:trHeight w:val="243"/>
        </w:trPr>
        <w:tc>
          <w:tcPr>
            <w:tcW w:w="1096" w:type="dxa"/>
          </w:tcPr>
          <w:p w14:paraId="123A41BF" w14:textId="77777777" w:rsidR="000E384C" w:rsidRDefault="003902CB">
            <w:pPr>
              <w:pStyle w:val="TableParagraph"/>
              <w:spacing w:line="203" w:lineRule="exact"/>
              <w:ind w:left="50"/>
              <w:rPr>
                <w:b/>
                <w:sz w:val="20"/>
              </w:rPr>
            </w:pPr>
            <w:r>
              <w:rPr>
                <w:b/>
                <w:spacing w:val="-2"/>
                <w:sz w:val="20"/>
              </w:rPr>
              <w:t>Tables</w:t>
            </w:r>
          </w:p>
        </w:tc>
        <w:tc>
          <w:tcPr>
            <w:tcW w:w="7468" w:type="dxa"/>
          </w:tcPr>
          <w:p w14:paraId="123A41C0" w14:textId="77777777" w:rsidR="000E384C" w:rsidRDefault="000E384C">
            <w:pPr>
              <w:pStyle w:val="TableParagraph"/>
              <w:ind w:left="0"/>
              <w:rPr>
                <w:rFonts w:ascii="Times New Roman"/>
                <w:sz w:val="16"/>
              </w:rPr>
            </w:pPr>
          </w:p>
        </w:tc>
        <w:tc>
          <w:tcPr>
            <w:tcW w:w="679" w:type="dxa"/>
          </w:tcPr>
          <w:p w14:paraId="123A41C1" w14:textId="77777777" w:rsidR="000E384C" w:rsidRDefault="000E384C">
            <w:pPr>
              <w:pStyle w:val="TableParagraph"/>
              <w:ind w:left="0"/>
              <w:rPr>
                <w:rFonts w:ascii="Times New Roman"/>
                <w:sz w:val="16"/>
              </w:rPr>
            </w:pPr>
          </w:p>
        </w:tc>
      </w:tr>
      <w:tr w:rsidR="000E384C" w14:paraId="123A41C6" w14:textId="77777777">
        <w:trPr>
          <w:trHeight w:val="266"/>
        </w:trPr>
        <w:tc>
          <w:tcPr>
            <w:tcW w:w="1096" w:type="dxa"/>
          </w:tcPr>
          <w:p w14:paraId="123A41C3" w14:textId="77777777" w:rsidR="000E384C" w:rsidRDefault="00A06A54">
            <w:pPr>
              <w:pStyle w:val="TableParagraph"/>
              <w:spacing w:before="3" w:line="243" w:lineRule="exact"/>
              <w:ind w:left="50"/>
              <w:rPr>
                <w:sz w:val="20"/>
              </w:rPr>
            </w:pPr>
            <w:hyperlink w:anchor="_bookmark2" w:history="1">
              <w:r w:rsidR="003902CB">
                <w:rPr>
                  <w:color w:val="0000FF"/>
                  <w:sz w:val="20"/>
                  <w:u w:val="single" w:color="0000FF"/>
                </w:rPr>
                <w:t>Table</w:t>
              </w:r>
              <w:r w:rsidR="003902CB">
                <w:rPr>
                  <w:color w:val="0000FF"/>
                  <w:spacing w:val="-9"/>
                  <w:sz w:val="20"/>
                  <w:u w:val="single" w:color="0000FF"/>
                </w:rPr>
                <w:t xml:space="preserve"> </w:t>
              </w:r>
              <w:r w:rsidR="003902CB">
                <w:rPr>
                  <w:color w:val="0000FF"/>
                  <w:spacing w:val="-10"/>
                  <w:sz w:val="20"/>
                  <w:u w:val="single" w:color="0000FF"/>
                </w:rPr>
                <w:t>1</w:t>
              </w:r>
            </w:hyperlink>
          </w:p>
        </w:tc>
        <w:tc>
          <w:tcPr>
            <w:tcW w:w="7468" w:type="dxa"/>
          </w:tcPr>
          <w:p w14:paraId="123A41C4" w14:textId="77777777" w:rsidR="000E384C" w:rsidRDefault="003902CB">
            <w:pPr>
              <w:pStyle w:val="TableParagraph"/>
              <w:spacing w:before="3" w:line="243" w:lineRule="exact"/>
              <w:ind w:left="122"/>
              <w:rPr>
                <w:sz w:val="20"/>
              </w:rPr>
            </w:pPr>
            <w:r>
              <w:rPr>
                <w:sz w:val="20"/>
              </w:rPr>
              <w:t>UEP</w:t>
            </w:r>
            <w:r>
              <w:rPr>
                <w:spacing w:val="-4"/>
                <w:sz w:val="20"/>
              </w:rPr>
              <w:t xml:space="preserve"> </w:t>
            </w:r>
            <w:r>
              <w:rPr>
                <w:spacing w:val="-2"/>
                <w:sz w:val="20"/>
              </w:rPr>
              <w:t>Cycles</w:t>
            </w:r>
          </w:p>
        </w:tc>
        <w:tc>
          <w:tcPr>
            <w:tcW w:w="679" w:type="dxa"/>
          </w:tcPr>
          <w:p w14:paraId="123A41C5" w14:textId="77777777" w:rsidR="000E384C" w:rsidRDefault="003902CB">
            <w:pPr>
              <w:pStyle w:val="TableParagraph"/>
              <w:spacing w:before="3" w:line="243" w:lineRule="exact"/>
              <w:ind w:left="0" w:right="47"/>
              <w:jc w:val="right"/>
              <w:rPr>
                <w:sz w:val="20"/>
              </w:rPr>
            </w:pPr>
            <w:r>
              <w:rPr>
                <w:spacing w:val="-5"/>
                <w:sz w:val="20"/>
              </w:rPr>
              <w:t>13</w:t>
            </w:r>
          </w:p>
        </w:tc>
      </w:tr>
      <w:tr w:rsidR="000E384C" w14:paraId="123A41CA" w14:textId="77777777">
        <w:trPr>
          <w:trHeight w:val="243"/>
        </w:trPr>
        <w:tc>
          <w:tcPr>
            <w:tcW w:w="1096" w:type="dxa"/>
          </w:tcPr>
          <w:p w14:paraId="123A41C7" w14:textId="77777777" w:rsidR="000E384C" w:rsidRDefault="00A06A54">
            <w:pPr>
              <w:pStyle w:val="TableParagraph"/>
              <w:spacing w:line="224" w:lineRule="exact"/>
              <w:ind w:left="50"/>
              <w:rPr>
                <w:sz w:val="20"/>
              </w:rPr>
            </w:pPr>
            <w:hyperlink w:anchor="_bookmark8" w:history="1">
              <w:r w:rsidR="003902CB">
                <w:rPr>
                  <w:color w:val="0000FF"/>
                  <w:sz w:val="20"/>
                  <w:u w:val="single" w:color="0000FF"/>
                </w:rPr>
                <w:t>Table</w:t>
              </w:r>
              <w:r w:rsidR="003902CB">
                <w:rPr>
                  <w:color w:val="0000FF"/>
                  <w:spacing w:val="-9"/>
                  <w:sz w:val="20"/>
                  <w:u w:val="single" w:color="0000FF"/>
                </w:rPr>
                <w:t xml:space="preserve"> </w:t>
              </w:r>
              <w:r w:rsidR="003902CB">
                <w:rPr>
                  <w:color w:val="0000FF"/>
                  <w:spacing w:val="-10"/>
                  <w:sz w:val="20"/>
                  <w:u w:val="single" w:color="0000FF"/>
                </w:rPr>
                <w:t>2</w:t>
              </w:r>
            </w:hyperlink>
          </w:p>
        </w:tc>
        <w:tc>
          <w:tcPr>
            <w:tcW w:w="7468" w:type="dxa"/>
          </w:tcPr>
          <w:p w14:paraId="123A41C8" w14:textId="77777777" w:rsidR="000E384C" w:rsidRDefault="003902CB">
            <w:pPr>
              <w:pStyle w:val="TableParagraph"/>
              <w:spacing w:line="224" w:lineRule="exact"/>
              <w:ind w:left="122"/>
              <w:rPr>
                <w:sz w:val="20"/>
              </w:rPr>
            </w:pPr>
            <w:r>
              <w:rPr>
                <w:sz w:val="20"/>
              </w:rPr>
              <w:t>Bloom’s</w:t>
            </w:r>
            <w:r>
              <w:rPr>
                <w:spacing w:val="-8"/>
                <w:sz w:val="20"/>
              </w:rPr>
              <w:t xml:space="preserve"> </w:t>
            </w:r>
            <w:r>
              <w:rPr>
                <w:sz w:val="20"/>
              </w:rPr>
              <w:t>Taxonomic</w:t>
            </w:r>
            <w:r>
              <w:rPr>
                <w:spacing w:val="-8"/>
                <w:sz w:val="20"/>
              </w:rPr>
              <w:t xml:space="preserve"> </w:t>
            </w:r>
            <w:r>
              <w:rPr>
                <w:sz w:val="20"/>
              </w:rPr>
              <w:t>Level</w:t>
            </w:r>
            <w:r>
              <w:rPr>
                <w:spacing w:val="-9"/>
                <w:sz w:val="20"/>
              </w:rPr>
              <w:t xml:space="preserve"> </w:t>
            </w:r>
            <w:r>
              <w:rPr>
                <w:sz w:val="20"/>
              </w:rPr>
              <w:t>and</w:t>
            </w:r>
            <w:r>
              <w:rPr>
                <w:spacing w:val="-7"/>
                <w:sz w:val="20"/>
              </w:rPr>
              <w:t xml:space="preserve"> </w:t>
            </w:r>
            <w:r>
              <w:rPr>
                <w:sz w:val="20"/>
              </w:rPr>
              <w:t>Corresponding</w:t>
            </w:r>
            <w:r>
              <w:rPr>
                <w:spacing w:val="-9"/>
                <w:sz w:val="20"/>
              </w:rPr>
              <w:t xml:space="preserve"> </w:t>
            </w:r>
            <w:r>
              <w:rPr>
                <w:sz w:val="20"/>
              </w:rPr>
              <w:t>Action</w:t>
            </w:r>
            <w:r>
              <w:rPr>
                <w:spacing w:val="-7"/>
                <w:sz w:val="20"/>
              </w:rPr>
              <w:t xml:space="preserve"> </w:t>
            </w:r>
            <w:r>
              <w:rPr>
                <w:spacing w:val="-2"/>
                <w:sz w:val="20"/>
              </w:rPr>
              <w:t>Verbs</w:t>
            </w:r>
          </w:p>
        </w:tc>
        <w:tc>
          <w:tcPr>
            <w:tcW w:w="679" w:type="dxa"/>
          </w:tcPr>
          <w:p w14:paraId="123A41C9" w14:textId="77777777" w:rsidR="000E384C" w:rsidRDefault="003902CB">
            <w:pPr>
              <w:pStyle w:val="TableParagraph"/>
              <w:spacing w:line="224" w:lineRule="exact"/>
              <w:ind w:left="0" w:right="47"/>
              <w:jc w:val="right"/>
              <w:rPr>
                <w:sz w:val="20"/>
              </w:rPr>
            </w:pPr>
            <w:r>
              <w:rPr>
                <w:spacing w:val="-5"/>
                <w:sz w:val="20"/>
              </w:rPr>
              <w:t>22</w:t>
            </w:r>
          </w:p>
        </w:tc>
      </w:tr>
      <w:tr w:rsidR="000E384C" w14:paraId="123A41CE" w14:textId="77777777">
        <w:trPr>
          <w:trHeight w:val="243"/>
        </w:trPr>
        <w:tc>
          <w:tcPr>
            <w:tcW w:w="1096" w:type="dxa"/>
          </w:tcPr>
          <w:p w14:paraId="123A41CB" w14:textId="77777777" w:rsidR="000E384C" w:rsidRDefault="00A06A54">
            <w:pPr>
              <w:pStyle w:val="TableParagraph"/>
              <w:spacing w:line="224" w:lineRule="exact"/>
              <w:ind w:left="50"/>
              <w:rPr>
                <w:sz w:val="20"/>
              </w:rPr>
            </w:pPr>
            <w:hyperlink w:anchor="_bookmark11" w:history="1">
              <w:r w:rsidR="003902CB">
                <w:rPr>
                  <w:color w:val="0000FF"/>
                  <w:sz w:val="20"/>
                  <w:u w:val="single" w:color="0000FF"/>
                </w:rPr>
                <w:t>Table</w:t>
              </w:r>
              <w:r w:rsidR="003902CB">
                <w:rPr>
                  <w:color w:val="0000FF"/>
                  <w:spacing w:val="-9"/>
                  <w:sz w:val="20"/>
                  <w:u w:val="single" w:color="0000FF"/>
                </w:rPr>
                <w:t xml:space="preserve"> </w:t>
              </w:r>
              <w:r w:rsidR="003902CB">
                <w:rPr>
                  <w:color w:val="0000FF"/>
                  <w:spacing w:val="-10"/>
                  <w:sz w:val="20"/>
                  <w:u w:val="single" w:color="0000FF"/>
                </w:rPr>
                <w:t>3</w:t>
              </w:r>
            </w:hyperlink>
          </w:p>
        </w:tc>
        <w:tc>
          <w:tcPr>
            <w:tcW w:w="7468" w:type="dxa"/>
          </w:tcPr>
          <w:p w14:paraId="123A41CC" w14:textId="77777777" w:rsidR="000E384C" w:rsidRDefault="003902CB">
            <w:pPr>
              <w:pStyle w:val="TableParagraph"/>
              <w:spacing w:line="224" w:lineRule="exact"/>
              <w:ind w:left="122"/>
              <w:rPr>
                <w:sz w:val="20"/>
              </w:rPr>
            </w:pPr>
            <w:r>
              <w:rPr>
                <w:sz w:val="20"/>
              </w:rPr>
              <w:t>Examples</w:t>
            </w:r>
            <w:r>
              <w:rPr>
                <w:spacing w:val="-5"/>
                <w:sz w:val="20"/>
              </w:rPr>
              <w:t xml:space="preserve"> </w:t>
            </w:r>
            <w:r>
              <w:rPr>
                <w:sz w:val="20"/>
              </w:rPr>
              <w:t>of</w:t>
            </w:r>
            <w:r>
              <w:rPr>
                <w:spacing w:val="-7"/>
                <w:sz w:val="20"/>
              </w:rPr>
              <w:t xml:space="preserve"> </w:t>
            </w:r>
            <w:r>
              <w:rPr>
                <w:sz w:val="20"/>
              </w:rPr>
              <w:t>Direct</w:t>
            </w:r>
            <w:r>
              <w:rPr>
                <w:spacing w:val="-6"/>
                <w:sz w:val="20"/>
              </w:rPr>
              <w:t xml:space="preserve"> </w:t>
            </w:r>
            <w:r>
              <w:rPr>
                <w:sz w:val="20"/>
              </w:rPr>
              <w:t>and</w:t>
            </w:r>
            <w:r>
              <w:rPr>
                <w:spacing w:val="-5"/>
                <w:sz w:val="20"/>
              </w:rPr>
              <w:t xml:space="preserve"> </w:t>
            </w:r>
            <w:r>
              <w:rPr>
                <w:sz w:val="20"/>
              </w:rPr>
              <w:t>Indirect</w:t>
            </w:r>
            <w:r>
              <w:rPr>
                <w:spacing w:val="-6"/>
                <w:sz w:val="20"/>
              </w:rPr>
              <w:t xml:space="preserve"> </w:t>
            </w:r>
            <w:r>
              <w:rPr>
                <w:sz w:val="20"/>
              </w:rPr>
              <w:t>Types</w:t>
            </w:r>
            <w:r>
              <w:rPr>
                <w:spacing w:val="-5"/>
                <w:sz w:val="20"/>
              </w:rPr>
              <w:t xml:space="preserve"> </w:t>
            </w:r>
            <w:r>
              <w:rPr>
                <w:sz w:val="20"/>
              </w:rPr>
              <w:t>of</w:t>
            </w:r>
            <w:r>
              <w:rPr>
                <w:spacing w:val="-6"/>
                <w:sz w:val="20"/>
              </w:rPr>
              <w:t xml:space="preserve"> </w:t>
            </w:r>
            <w:r>
              <w:rPr>
                <w:sz w:val="20"/>
              </w:rPr>
              <w:t>Assessment</w:t>
            </w:r>
            <w:r>
              <w:rPr>
                <w:spacing w:val="-6"/>
                <w:sz w:val="20"/>
              </w:rPr>
              <w:t xml:space="preserve"> </w:t>
            </w:r>
            <w:r>
              <w:rPr>
                <w:spacing w:val="-2"/>
                <w:sz w:val="20"/>
              </w:rPr>
              <w:t>Methods</w:t>
            </w:r>
          </w:p>
        </w:tc>
        <w:tc>
          <w:tcPr>
            <w:tcW w:w="679" w:type="dxa"/>
          </w:tcPr>
          <w:p w14:paraId="123A41CD" w14:textId="77777777" w:rsidR="000E384C" w:rsidRDefault="003902CB">
            <w:pPr>
              <w:pStyle w:val="TableParagraph"/>
              <w:spacing w:line="224" w:lineRule="exact"/>
              <w:ind w:left="0" w:right="46"/>
              <w:jc w:val="right"/>
              <w:rPr>
                <w:sz w:val="20"/>
              </w:rPr>
            </w:pPr>
            <w:r>
              <w:rPr>
                <w:spacing w:val="-5"/>
                <w:sz w:val="20"/>
              </w:rPr>
              <w:t>27</w:t>
            </w:r>
          </w:p>
        </w:tc>
      </w:tr>
      <w:tr w:rsidR="000E384C" w14:paraId="123A41D2" w14:textId="77777777">
        <w:trPr>
          <w:trHeight w:val="488"/>
        </w:trPr>
        <w:tc>
          <w:tcPr>
            <w:tcW w:w="1096" w:type="dxa"/>
          </w:tcPr>
          <w:p w14:paraId="123A41CF" w14:textId="77777777" w:rsidR="000E384C" w:rsidRDefault="00A06A54">
            <w:pPr>
              <w:pStyle w:val="TableParagraph"/>
              <w:spacing w:line="226" w:lineRule="exact"/>
              <w:ind w:left="50"/>
              <w:rPr>
                <w:sz w:val="20"/>
              </w:rPr>
            </w:pPr>
            <w:hyperlink w:anchor="_bookmark17" w:history="1">
              <w:r w:rsidR="003902CB">
                <w:rPr>
                  <w:color w:val="0000FF"/>
                  <w:sz w:val="20"/>
                  <w:u w:val="single" w:color="0000FF"/>
                </w:rPr>
                <w:t>Table</w:t>
              </w:r>
              <w:r w:rsidR="003902CB">
                <w:rPr>
                  <w:color w:val="0000FF"/>
                  <w:spacing w:val="-9"/>
                  <w:sz w:val="20"/>
                  <w:u w:val="single" w:color="0000FF"/>
                </w:rPr>
                <w:t xml:space="preserve"> </w:t>
              </w:r>
              <w:r w:rsidR="003902CB">
                <w:rPr>
                  <w:color w:val="0000FF"/>
                  <w:spacing w:val="-10"/>
                  <w:sz w:val="20"/>
                  <w:u w:val="single" w:color="0000FF"/>
                </w:rPr>
                <w:t>4</w:t>
              </w:r>
            </w:hyperlink>
          </w:p>
        </w:tc>
        <w:tc>
          <w:tcPr>
            <w:tcW w:w="7468" w:type="dxa"/>
          </w:tcPr>
          <w:p w14:paraId="123A41D0" w14:textId="77777777" w:rsidR="000E384C" w:rsidRDefault="003902CB">
            <w:pPr>
              <w:pStyle w:val="TableParagraph"/>
              <w:spacing w:line="226" w:lineRule="exact"/>
              <w:ind w:left="122"/>
              <w:rPr>
                <w:sz w:val="20"/>
              </w:rPr>
            </w:pPr>
            <w:r>
              <w:rPr>
                <w:sz w:val="20"/>
              </w:rPr>
              <w:t>Rubric</w:t>
            </w:r>
            <w:r>
              <w:rPr>
                <w:spacing w:val="-7"/>
                <w:sz w:val="20"/>
              </w:rPr>
              <w:t xml:space="preserve"> </w:t>
            </w:r>
            <w:r>
              <w:rPr>
                <w:spacing w:val="-2"/>
                <w:sz w:val="20"/>
              </w:rPr>
              <w:t>Resources</w:t>
            </w:r>
          </w:p>
        </w:tc>
        <w:tc>
          <w:tcPr>
            <w:tcW w:w="679" w:type="dxa"/>
          </w:tcPr>
          <w:p w14:paraId="123A41D1" w14:textId="77777777" w:rsidR="000E384C" w:rsidRDefault="003902CB">
            <w:pPr>
              <w:pStyle w:val="TableParagraph"/>
              <w:spacing w:line="226" w:lineRule="exact"/>
              <w:ind w:left="0" w:right="47"/>
              <w:jc w:val="right"/>
              <w:rPr>
                <w:sz w:val="20"/>
              </w:rPr>
            </w:pPr>
            <w:r>
              <w:rPr>
                <w:spacing w:val="-5"/>
                <w:sz w:val="20"/>
              </w:rPr>
              <w:t>32</w:t>
            </w:r>
          </w:p>
        </w:tc>
      </w:tr>
      <w:tr w:rsidR="000E384C" w14:paraId="123A41D7" w14:textId="77777777">
        <w:trPr>
          <w:trHeight w:val="488"/>
        </w:trPr>
        <w:tc>
          <w:tcPr>
            <w:tcW w:w="1096" w:type="dxa"/>
          </w:tcPr>
          <w:p w14:paraId="123A41D3" w14:textId="77777777" w:rsidR="000E384C" w:rsidRDefault="000E384C">
            <w:pPr>
              <w:pStyle w:val="TableParagraph"/>
              <w:spacing w:before="5"/>
              <w:ind w:left="0"/>
              <w:rPr>
                <w:b/>
                <w:sz w:val="18"/>
              </w:rPr>
            </w:pPr>
          </w:p>
          <w:p w14:paraId="123A41D4" w14:textId="77777777" w:rsidR="000E384C" w:rsidRDefault="003902CB">
            <w:pPr>
              <w:pStyle w:val="TableParagraph"/>
              <w:spacing w:line="243" w:lineRule="exact"/>
              <w:ind w:left="50"/>
              <w:rPr>
                <w:b/>
                <w:sz w:val="20"/>
              </w:rPr>
            </w:pPr>
            <w:r>
              <w:rPr>
                <w:b/>
                <w:spacing w:val="-2"/>
                <w:sz w:val="20"/>
              </w:rPr>
              <w:t>Figures</w:t>
            </w:r>
          </w:p>
        </w:tc>
        <w:tc>
          <w:tcPr>
            <w:tcW w:w="7468" w:type="dxa"/>
          </w:tcPr>
          <w:p w14:paraId="123A41D5" w14:textId="77777777" w:rsidR="000E384C" w:rsidRDefault="000E384C">
            <w:pPr>
              <w:pStyle w:val="TableParagraph"/>
              <w:ind w:left="0"/>
              <w:rPr>
                <w:rFonts w:ascii="Times New Roman"/>
                <w:sz w:val="18"/>
              </w:rPr>
            </w:pPr>
          </w:p>
        </w:tc>
        <w:tc>
          <w:tcPr>
            <w:tcW w:w="679" w:type="dxa"/>
          </w:tcPr>
          <w:p w14:paraId="123A41D6" w14:textId="77777777" w:rsidR="000E384C" w:rsidRDefault="000E384C">
            <w:pPr>
              <w:pStyle w:val="TableParagraph"/>
              <w:ind w:left="0"/>
              <w:rPr>
                <w:rFonts w:ascii="Times New Roman"/>
                <w:sz w:val="18"/>
              </w:rPr>
            </w:pPr>
          </w:p>
        </w:tc>
      </w:tr>
      <w:tr w:rsidR="000E384C" w14:paraId="123A41DC" w14:textId="77777777">
        <w:trPr>
          <w:trHeight w:val="244"/>
        </w:trPr>
        <w:tc>
          <w:tcPr>
            <w:tcW w:w="1096" w:type="dxa"/>
          </w:tcPr>
          <w:p w14:paraId="123A41D8" w14:textId="77777777" w:rsidR="000E384C" w:rsidRDefault="00A06A54">
            <w:pPr>
              <w:pStyle w:val="TableParagraph"/>
              <w:spacing w:line="225" w:lineRule="exact"/>
              <w:ind w:left="50"/>
              <w:rPr>
                <w:sz w:val="20"/>
              </w:rPr>
            </w:pPr>
            <w:hyperlink w:anchor="_bookmark0" w:history="1">
              <w:r w:rsidR="003902CB">
                <w:rPr>
                  <w:color w:val="0000FF"/>
                  <w:sz w:val="20"/>
                  <w:u w:val="single" w:color="0000FF"/>
                </w:rPr>
                <w:t>Figure</w:t>
              </w:r>
              <w:r w:rsidR="003902CB">
                <w:rPr>
                  <w:color w:val="0000FF"/>
                  <w:spacing w:val="-9"/>
                  <w:sz w:val="20"/>
                  <w:u w:val="single" w:color="0000FF"/>
                </w:rPr>
                <w:t xml:space="preserve"> </w:t>
              </w:r>
              <w:r w:rsidR="003902CB">
                <w:rPr>
                  <w:color w:val="0000FF"/>
                  <w:spacing w:val="-12"/>
                  <w:sz w:val="20"/>
                  <w:u w:val="single" w:color="0000FF"/>
                </w:rPr>
                <w:t>1</w:t>
              </w:r>
            </w:hyperlink>
          </w:p>
        </w:tc>
        <w:tc>
          <w:tcPr>
            <w:tcW w:w="7468" w:type="dxa"/>
            <w:vMerge w:val="restart"/>
          </w:tcPr>
          <w:p w14:paraId="123A41D9" w14:textId="77777777" w:rsidR="000E384C" w:rsidRDefault="003902CB">
            <w:pPr>
              <w:pStyle w:val="TableParagraph"/>
              <w:spacing w:line="226" w:lineRule="exact"/>
              <w:ind w:left="122"/>
              <w:rPr>
                <w:sz w:val="20"/>
              </w:rPr>
            </w:pPr>
            <w:r>
              <w:rPr>
                <w:sz w:val="20"/>
              </w:rPr>
              <w:t>Assessment</w:t>
            </w:r>
            <w:r>
              <w:rPr>
                <w:spacing w:val="-8"/>
                <w:sz w:val="20"/>
              </w:rPr>
              <w:t xml:space="preserve"> </w:t>
            </w:r>
            <w:r>
              <w:rPr>
                <w:sz w:val="20"/>
              </w:rPr>
              <w:t>as</w:t>
            </w:r>
            <w:r>
              <w:rPr>
                <w:spacing w:val="-7"/>
                <w:sz w:val="20"/>
              </w:rPr>
              <w:t xml:space="preserve"> </w:t>
            </w:r>
            <w:r>
              <w:rPr>
                <w:sz w:val="20"/>
              </w:rPr>
              <w:t>an</w:t>
            </w:r>
            <w:r>
              <w:rPr>
                <w:spacing w:val="-7"/>
                <w:sz w:val="20"/>
              </w:rPr>
              <w:t xml:space="preserve"> </w:t>
            </w:r>
            <w:r>
              <w:rPr>
                <w:sz w:val="20"/>
              </w:rPr>
              <w:t>essential</w:t>
            </w:r>
            <w:r>
              <w:rPr>
                <w:spacing w:val="-8"/>
                <w:sz w:val="20"/>
              </w:rPr>
              <w:t xml:space="preserve"> </w:t>
            </w:r>
            <w:r>
              <w:rPr>
                <w:sz w:val="20"/>
              </w:rPr>
              <w:t>part</w:t>
            </w:r>
            <w:r>
              <w:rPr>
                <w:spacing w:val="-7"/>
                <w:sz w:val="20"/>
              </w:rPr>
              <w:t xml:space="preserve"> </w:t>
            </w:r>
            <w:r>
              <w:rPr>
                <w:sz w:val="20"/>
              </w:rPr>
              <w:t>of</w:t>
            </w:r>
            <w:r>
              <w:rPr>
                <w:spacing w:val="-9"/>
                <w:sz w:val="20"/>
              </w:rPr>
              <w:t xml:space="preserve"> </w:t>
            </w:r>
            <w:r>
              <w:rPr>
                <w:sz w:val="20"/>
              </w:rPr>
              <w:t>institutional</w:t>
            </w:r>
            <w:r>
              <w:rPr>
                <w:spacing w:val="-7"/>
                <w:sz w:val="20"/>
              </w:rPr>
              <w:t xml:space="preserve"> </w:t>
            </w:r>
            <w:r>
              <w:rPr>
                <w:sz w:val="20"/>
              </w:rPr>
              <w:t>effectiveness</w:t>
            </w:r>
            <w:r>
              <w:rPr>
                <w:spacing w:val="-7"/>
                <w:sz w:val="20"/>
              </w:rPr>
              <w:t xml:space="preserve"> </w:t>
            </w:r>
            <w:r>
              <w:rPr>
                <w:sz w:val="20"/>
              </w:rPr>
              <w:t>–planning,</w:t>
            </w:r>
            <w:r>
              <w:rPr>
                <w:spacing w:val="-7"/>
                <w:sz w:val="20"/>
              </w:rPr>
              <w:t xml:space="preserve"> </w:t>
            </w:r>
            <w:r>
              <w:rPr>
                <w:sz w:val="20"/>
              </w:rPr>
              <w:t>review</w:t>
            </w:r>
            <w:r>
              <w:rPr>
                <w:spacing w:val="-9"/>
                <w:sz w:val="20"/>
              </w:rPr>
              <w:t xml:space="preserve"> </w:t>
            </w:r>
            <w:r>
              <w:rPr>
                <w:spacing w:val="-5"/>
                <w:sz w:val="20"/>
              </w:rPr>
              <w:t>and</w:t>
            </w:r>
          </w:p>
          <w:p w14:paraId="123A41DA" w14:textId="77777777" w:rsidR="000E384C" w:rsidRDefault="003902CB">
            <w:pPr>
              <w:pStyle w:val="TableParagraph"/>
              <w:spacing w:line="242" w:lineRule="exact"/>
              <w:ind w:left="122"/>
              <w:rPr>
                <w:sz w:val="20"/>
              </w:rPr>
            </w:pPr>
            <w:r>
              <w:rPr>
                <w:spacing w:val="-2"/>
                <w:sz w:val="20"/>
              </w:rPr>
              <w:t>improvement</w:t>
            </w:r>
          </w:p>
        </w:tc>
        <w:tc>
          <w:tcPr>
            <w:tcW w:w="679" w:type="dxa"/>
          </w:tcPr>
          <w:p w14:paraId="123A41DB" w14:textId="77777777" w:rsidR="000E384C" w:rsidRDefault="000E384C">
            <w:pPr>
              <w:pStyle w:val="TableParagraph"/>
              <w:ind w:left="0"/>
              <w:rPr>
                <w:rFonts w:ascii="Times New Roman"/>
                <w:sz w:val="16"/>
              </w:rPr>
            </w:pPr>
          </w:p>
        </w:tc>
      </w:tr>
      <w:tr w:rsidR="000E384C" w14:paraId="123A41E0" w14:textId="77777777">
        <w:trPr>
          <w:trHeight w:val="243"/>
        </w:trPr>
        <w:tc>
          <w:tcPr>
            <w:tcW w:w="1096" w:type="dxa"/>
          </w:tcPr>
          <w:p w14:paraId="123A41DD" w14:textId="77777777" w:rsidR="000E384C" w:rsidRDefault="000E384C">
            <w:pPr>
              <w:pStyle w:val="TableParagraph"/>
              <w:ind w:left="0"/>
              <w:rPr>
                <w:rFonts w:ascii="Times New Roman"/>
                <w:sz w:val="16"/>
              </w:rPr>
            </w:pPr>
          </w:p>
        </w:tc>
        <w:tc>
          <w:tcPr>
            <w:tcW w:w="7468" w:type="dxa"/>
            <w:vMerge/>
            <w:tcBorders>
              <w:top w:val="nil"/>
            </w:tcBorders>
          </w:tcPr>
          <w:p w14:paraId="123A41DE" w14:textId="77777777" w:rsidR="000E384C" w:rsidRDefault="000E384C">
            <w:pPr>
              <w:rPr>
                <w:sz w:val="2"/>
                <w:szCs w:val="2"/>
              </w:rPr>
            </w:pPr>
          </w:p>
        </w:tc>
        <w:tc>
          <w:tcPr>
            <w:tcW w:w="679" w:type="dxa"/>
          </w:tcPr>
          <w:p w14:paraId="123A41DF" w14:textId="77777777" w:rsidR="000E384C" w:rsidRDefault="003902CB">
            <w:pPr>
              <w:pStyle w:val="TableParagraph"/>
              <w:spacing w:line="224" w:lineRule="exact"/>
              <w:ind w:left="0" w:right="46"/>
              <w:jc w:val="right"/>
              <w:rPr>
                <w:sz w:val="20"/>
              </w:rPr>
            </w:pPr>
            <w:r>
              <w:rPr>
                <w:w w:val="99"/>
                <w:sz w:val="20"/>
              </w:rPr>
              <w:t>6</w:t>
            </w:r>
          </w:p>
        </w:tc>
      </w:tr>
      <w:tr w:rsidR="000E384C" w14:paraId="123A41E4" w14:textId="77777777">
        <w:trPr>
          <w:trHeight w:val="279"/>
        </w:trPr>
        <w:tc>
          <w:tcPr>
            <w:tcW w:w="1096" w:type="dxa"/>
          </w:tcPr>
          <w:p w14:paraId="123A41E1" w14:textId="77777777" w:rsidR="000E384C" w:rsidRDefault="00A06A54">
            <w:pPr>
              <w:pStyle w:val="TableParagraph"/>
              <w:spacing w:line="225" w:lineRule="exact"/>
              <w:ind w:left="50"/>
              <w:rPr>
                <w:sz w:val="20"/>
              </w:rPr>
            </w:pPr>
            <w:hyperlink w:anchor="_bookmark1" w:history="1">
              <w:r w:rsidR="003902CB">
                <w:rPr>
                  <w:color w:val="0000FF"/>
                  <w:sz w:val="20"/>
                  <w:u w:val="single" w:color="0000FF"/>
                </w:rPr>
                <w:t>Figure</w:t>
              </w:r>
              <w:r w:rsidR="003902CB">
                <w:rPr>
                  <w:color w:val="0000FF"/>
                  <w:spacing w:val="-9"/>
                  <w:sz w:val="20"/>
                  <w:u w:val="single" w:color="0000FF"/>
                </w:rPr>
                <w:t xml:space="preserve"> </w:t>
              </w:r>
              <w:r w:rsidR="003902CB">
                <w:rPr>
                  <w:color w:val="0000FF"/>
                  <w:spacing w:val="-12"/>
                  <w:sz w:val="20"/>
                  <w:u w:val="single" w:color="0000FF"/>
                </w:rPr>
                <w:t>2</w:t>
              </w:r>
            </w:hyperlink>
          </w:p>
        </w:tc>
        <w:tc>
          <w:tcPr>
            <w:tcW w:w="7468" w:type="dxa"/>
          </w:tcPr>
          <w:p w14:paraId="123A41E2" w14:textId="77777777" w:rsidR="000E384C" w:rsidRDefault="003902CB">
            <w:pPr>
              <w:pStyle w:val="TableParagraph"/>
              <w:spacing w:line="225" w:lineRule="exact"/>
              <w:ind w:left="122"/>
              <w:rPr>
                <w:sz w:val="20"/>
              </w:rPr>
            </w:pPr>
            <w:r>
              <w:rPr>
                <w:sz w:val="20"/>
              </w:rPr>
              <w:t>Program</w:t>
            </w:r>
            <w:r>
              <w:rPr>
                <w:spacing w:val="-11"/>
                <w:sz w:val="20"/>
              </w:rPr>
              <w:t xml:space="preserve"> </w:t>
            </w:r>
            <w:r>
              <w:rPr>
                <w:sz w:val="20"/>
              </w:rPr>
              <w:t>output</w:t>
            </w:r>
            <w:r>
              <w:rPr>
                <w:spacing w:val="-8"/>
                <w:sz w:val="20"/>
              </w:rPr>
              <w:t xml:space="preserve"> </w:t>
            </w:r>
            <w:r>
              <w:rPr>
                <w:sz w:val="20"/>
              </w:rPr>
              <w:t>versus</w:t>
            </w:r>
            <w:r>
              <w:rPr>
                <w:spacing w:val="-7"/>
                <w:sz w:val="20"/>
              </w:rPr>
              <w:t xml:space="preserve"> </w:t>
            </w:r>
            <w:r>
              <w:rPr>
                <w:sz w:val="20"/>
              </w:rPr>
              <w:t>outcome</w:t>
            </w:r>
            <w:r>
              <w:rPr>
                <w:spacing w:val="-8"/>
                <w:sz w:val="20"/>
              </w:rPr>
              <w:t xml:space="preserve"> </w:t>
            </w:r>
            <w:r>
              <w:rPr>
                <w:spacing w:val="-4"/>
                <w:sz w:val="20"/>
              </w:rPr>
              <w:t>model</w:t>
            </w:r>
          </w:p>
        </w:tc>
        <w:tc>
          <w:tcPr>
            <w:tcW w:w="679" w:type="dxa"/>
          </w:tcPr>
          <w:p w14:paraId="123A41E3" w14:textId="77777777" w:rsidR="000E384C" w:rsidRDefault="003902CB">
            <w:pPr>
              <w:pStyle w:val="TableParagraph"/>
              <w:spacing w:line="225" w:lineRule="exact"/>
              <w:ind w:left="0" w:right="46"/>
              <w:jc w:val="right"/>
              <w:rPr>
                <w:sz w:val="20"/>
              </w:rPr>
            </w:pPr>
            <w:r>
              <w:rPr>
                <w:w w:val="99"/>
                <w:sz w:val="20"/>
              </w:rPr>
              <w:t>9</w:t>
            </w:r>
          </w:p>
        </w:tc>
      </w:tr>
      <w:tr w:rsidR="000E384C" w14:paraId="123A41E8" w14:textId="77777777">
        <w:trPr>
          <w:trHeight w:val="524"/>
        </w:trPr>
        <w:tc>
          <w:tcPr>
            <w:tcW w:w="1096" w:type="dxa"/>
          </w:tcPr>
          <w:p w14:paraId="123A41E5" w14:textId="77777777" w:rsidR="000E384C" w:rsidRDefault="00A06A54">
            <w:pPr>
              <w:pStyle w:val="TableParagraph"/>
              <w:tabs>
                <w:tab w:val="left" w:pos="973"/>
              </w:tabs>
              <w:spacing w:before="17"/>
              <w:ind w:left="50"/>
              <w:rPr>
                <w:sz w:val="20"/>
              </w:rPr>
            </w:pPr>
            <w:hyperlink w:anchor="_bookmark3" w:history="1">
              <w:r w:rsidR="003902CB">
                <w:rPr>
                  <w:color w:val="0000FF"/>
                  <w:sz w:val="20"/>
                  <w:u w:val="single" w:color="0000FF"/>
                </w:rPr>
                <w:t>Figure</w:t>
              </w:r>
              <w:r w:rsidR="003902CB">
                <w:rPr>
                  <w:color w:val="0000FF"/>
                  <w:spacing w:val="-9"/>
                  <w:sz w:val="20"/>
                  <w:u w:val="single" w:color="0000FF"/>
                </w:rPr>
                <w:t xml:space="preserve"> </w:t>
              </w:r>
              <w:r w:rsidR="003902CB">
                <w:rPr>
                  <w:color w:val="0000FF"/>
                  <w:spacing w:val="-12"/>
                  <w:sz w:val="20"/>
                  <w:u w:val="single" w:color="0000FF"/>
                </w:rPr>
                <w:t>3</w:t>
              </w:r>
              <w:r w:rsidR="003902CB">
                <w:rPr>
                  <w:color w:val="0000FF"/>
                  <w:sz w:val="20"/>
                  <w:u w:val="single" w:color="0000FF"/>
                </w:rPr>
                <w:tab/>
              </w:r>
            </w:hyperlink>
          </w:p>
        </w:tc>
        <w:tc>
          <w:tcPr>
            <w:tcW w:w="7468" w:type="dxa"/>
          </w:tcPr>
          <w:p w14:paraId="123A41E6" w14:textId="77777777" w:rsidR="000E384C" w:rsidRDefault="003902CB">
            <w:pPr>
              <w:pStyle w:val="TableParagraph"/>
              <w:spacing w:before="17"/>
              <w:ind w:left="122"/>
              <w:rPr>
                <w:sz w:val="20"/>
              </w:rPr>
            </w:pPr>
            <w:r>
              <w:rPr>
                <w:sz w:val="20"/>
              </w:rPr>
              <w:t>Unit</w:t>
            </w:r>
            <w:r>
              <w:rPr>
                <w:spacing w:val="-8"/>
                <w:sz w:val="20"/>
              </w:rPr>
              <w:t xml:space="preserve"> </w:t>
            </w:r>
            <w:r>
              <w:rPr>
                <w:sz w:val="20"/>
              </w:rPr>
              <w:t>Effectiveness</w:t>
            </w:r>
            <w:r>
              <w:rPr>
                <w:spacing w:val="-7"/>
                <w:sz w:val="20"/>
              </w:rPr>
              <w:t xml:space="preserve"> </w:t>
            </w:r>
            <w:r>
              <w:rPr>
                <w:sz w:val="20"/>
              </w:rPr>
              <w:t>Process</w:t>
            </w:r>
            <w:r>
              <w:rPr>
                <w:spacing w:val="-7"/>
                <w:sz w:val="20"/>
              </w:rPr>
              <w:t xml:space="preserve"> </w:t>
            </w:r>
            <w:r>
              <w:rPr>
                <w:spacing w:val="-2"/>
                <w:sz w:val="20"/>
              </w:rPr>
              <w:t>detail</w:t>
            </w:r>
          </w:p>
        </w:tc>
        <w:tc>
          <w:tcPr>
            <w:tcW w:w="679" w:type="dxa"/>
          </w:tcPr>
          <w:p w14:paraId="123A41E7" w14:textId="77777777" w:rsidR="000E384C" w:rsidRDefault="003902CB">
            <w:pPr>
              <w:pStyle w:val="TableParagraph"/>
              <w:spacing w:before="17"/>
              <w:ind w:left="0" w:right="47"/>
              <w:jc w:val="right"/>
              <w:rPr>
                <w:sz w:val="20"/>
              </w:rPr>
            </w:pPr>
            <w:r>
              <w:rPr>
                <w:spacing w:val="-5"/>
                <w:sz w:val="20"/>
              </w:rPr>
              <w:t>15</w:t>
            </w:r>
          </w:p>
        </w:tc>
      </w:tr>
      <w:tr w:rsidR="000E384C" w14:paraId="123A41EF" w14:textId="77777777">
        <w:trPr>
          <w:trHeight w:val="488"/>
        </w:trPr>
        <w:tc>
          <w:tcPr>
            <w:tcW w:w="1096" w:type="dxa"/>
          </w:tcPr>
          <w:p w14:paraId="123A41E9" w14:textId="77777777" w:rsidR="000E384C" w:rsidRDefault="000E384C">
            <w:pPr>
              <w:pStyle w:val="TableParagraph"/>
              <w:spacing w:before="5"/>
              <w:ind w:left="0"/>
              <w:rPr>
                <w:b/>
                <w:sz w:val="18"/>
              </w:rPr>
            </w:pPr>
          </w:p>
          <w:p w14:paraId="123A41EA" w14:textId="77777777" w:rsidR="000E384C" w:rsidRDefault="00A06A54">
            <w:pPr>
              <w:pStyle w:val="TableParagraph"/>
              <w:spacing w:line="243" w:lineRule="exact"/>
              <w:ind w:left="50"/>
              <w:rPr>
                <w:sz w:val="20"/>
              </w:rPr>
            </w:pPr>
            <w:hyperlink w:anchor="_bookmark4" w:history="1">
              <w:r w:rsidR="003902CB">
                <w:rPr>
                  <w:color w:val="0000FF"/>
                  <w:sz w:val="20"/>
                  <w:u w:val="single" w:color="0000FF"/>
                </w:rPr>
                <w:t>Figure</w:t>
              </w:r>
              <w:r w:rsidR="003902CB">
                <w:rPr>
                  <w:color w:val="0000FF"/>
                  <w:spacing w:val="-9"/>
                  <w:sz w:val="20"/>
                  <w:u w:val="single" w:color="0000FF"/>
                </w:rPr>
                <w:t xml:space="preserve"> </w:t>
              </w:r>
              <w:r w:rsidR="003902CB">
                <w:rPr>
                  <w:color w:val="0000FF"/>
                  <w:spacing w:val="-12"/>
                  <w:sz w:val="20"/>
                  <w:u w:val="single" w:color="0000FF"/>
                </w:rPr>
                <w:t>4</w:t>
              </w:r>
            </w:hyperlink>
          </w:p>
        </w:tc>
        <w:tc>
          <w:tcPr>
            <w:tcW w:w="7468" w:type="dxa"/>
          </w:tcPr>
          <w:p w14:paraId="123A41EB" w14:textId="77777777" w:rsidR="000E384C" w:rsidRDefault="000E384C">
            <w:pPr>
              <w:pStyle w:val="TableParagraph"/>
              <w:spacing w:before="5"/>
              <w:ind w:left="0"/>
              <w:rPr>
                <w:b/>
                <w:sz w:val="18"/>
              </w:rPr>
            </w:pPr>
          </w:p>
          <w:p w14:paraId="123A41EC" w14:textId="77777777" w:rsidR="000E384C" w:rsidRDefault="003902CB">
            <w:pPr>
              <w:pStyle w:val="TableParagraph"/>
              <w:spacing w:line="243" w:lineRule="exact"/>
              <w:ind w:left="122"/>
              <w:rPr>
                <w:sz w:val="20"/>
              </w:rPr>
            </w:pPr>
            <w:r>
              <w:rPr>
                <w:sz w:val="20"/>
              </w:rPr>
              <w:t>Wheel</w:t>
            </w:r>
            <w:r>
              <w:rPr>
                <w:spacing w:val="-5"/>
                <w:sz w:val="20"/>
              </w:rPr>
              <w:t xml:space="preserve"> </w:t>
            </w:r>
            <w:r>
              <w:rPr>
                <w:sz w:val="20"/>
              </w:rPr>
              <w:t>of</w:t>
            </w:r>
            <w:r>
              <w:rPr>
                <w:spacing w:val="-4"/>
                <w:sz w:val="20"/>
              </w:rPr>
              <w:t xml:space="preserve"> </w:t>
            </w:r>
            <w:r>
              <w:rPr>
                <w:sz w:val="20"/>
              </w:rPr>
              <w:t>UEP</w:t>
            </w:r>
            <w:r>
              <w:rPr>
                <w:spacing w:val="-5"/>
                <w:sz w:val="20"/>
              </w:rPr>
              <w:t xml:space="preserve"> </w:t>
            </w:r>
            <w:r>
              <w:rPr>
                <w:sz w:val="20"/>
              </w:rPr>
              <w:t>assessment</w:t>
            </w:r>
            <w:r>
              <w:rPr>
                <w:spacing w:val="-5"/>
                <w:sz w:val="20"/>
              </w:rPr>
              <w:t xml:space="preserve"> </w:t>
            </w:r>
            <w:r>
              <w:rPr>
                <w:spacing w:val="-2"/>
                <w:sz w:val="20"/>
              </w:rPr>
              <w:t>responsibility</w:t>
            </w:r>
          </w:p>
        </w:tc>
        <w:tc>
          <w:tcPr>
            <w:tcW w:w="679" w:type="dxa"/>
          </w:tcPr>
          <w:p w14:paraId="123A41ED" w14:textId="77777777" w:rsidR="000E384C" w:rsidRDefault="000E384C">
            <w:pPr>
              <w:pStyle w:val="TableParagraph"/>
              <w:spacing w:before="5"/>
              <w:ind w:left="0"/>
              <w:rPr>
                <w:b/>
                <w:sz w:val="18"/>
              </w:rPr>
            </w:pPr>
          </w:p>
          <w:p w14:paraId="123A41EE" w14:textId="77777777" w:rsidR="000E384C" w:rsidRDefault="003902CB">
            <w:pPr>
              <w:pStyle w:val="TableParagraph"/>
              <w:spacing w:line="243" w:lineRule="exact"/>
              <w:ind w:left="0" w:right="47"/>
              <w:jc w:val="right"/>
              <w:rPr>
                <w:sz w:val="20"/>
              </w:rPr>
            </w:pPr>
            <w:r>
              <w:rPr>
                <w:spacing w:val="-5"/>
                <w:sz w:val="20"/>
              </w:rPr>
              <w:t>18</w:t>
            </w:r>
          </w:p>
        </w:tc>
      </w:tr>
      <w:tr w:rsidR="000E384C" w14:paraId="123A41F4" w14:textId="77777777">
        <w:trPr>
          <w:trHeight w:val="647"/>
        </w:trPr>
        <w:tc>
          <w:tcPr>
            <w:tcW w:w="1096" w:type="dxa"/>
          </w:tcPr>
          <w:p w14:paraId="123A41F0" w14:textId="77777777" w:rsidR="000E384C" w:rsidRDefault="00A06A54">
            <w:pPr>
              <w:pStyle w:val="TableParagraph"/>
              <w:spacing w:line="226" w:lineRule="exact"/>
              <w:ind w:left="50"/>
              <w:rPr>
                <w:sz w:val="20"/>
              </w:rPr>
            </w:pPr>
            <w:hyperlink w:anchor="_bookmark7" w:history="1">
              <w:r w:rsidR="003902CB">
                <w:rPr>
                  <w:color w:val="0000FF"/>
                  <w:sz w:val="20"/>
                  <w:u w:val="single" w:color="0000FF"/>
                </w:rPr>
                <w:t>Figure</w:t>
              </w:r>
              <w:r w:rsidR="003902CB">
                <w:rPr>
                  <w:color w:val="0000FF"/>
                  <w:spacing w:val="-9"/>
                  <w:sz w:val="20"/>
                  <w:u w:val="single" w:color="0000FF"/>
                </w:rPr>
                <w:t xml:space="preserve"> </w:t>
              </w:r>
              <w:r w:rsidR="003902CB">
                <w:rPr>
                  <w:color w:val="0000FF"/>
                  <w:spacing w:val="-12"/>
                  <w:sz w:val="20"/>
                  <w:u w:val="single" w:color="0000FF"/>
                </w:rPr>
                <w:t>5</w:t>
              </w:r>
            </w:hyperlink>
          </w:p>
        </w:tc>
        <w:tc>
          <w:tcPr>
            <w:tcW w:w="7468" w:type="dxa"/>
          </w:tcPr>
          <w:p w14:paraId="123A41F1" w14:textId="77777777" w:rsidR="000E384C" w:rsidRDefault="003902CB">
            <w:pPr>
              <w:pStyle w:val="TableParagraph"/>
              <w:spacing w:line="225" w:lineRule="exact"/>
              <w:ind w:left="122"/>
              <w:rPr>
                <w:sz w:val="20"/>
              </w:rPr>
            </w:pPr>
            <w:r>
              <w:rPr>
                <w:sz w:val="20"/>
              </w:rPr>
              <w:t>Side-by-side</w:t>
            </w:r>
            <w:r>
              <w:rPr>
                <w:spacing w:val="-8"/>
                <w:sz w:val="20"/>
              </w:rPr>
              <w:t xml:space="preserve"> </w:t>
            </w:r>
            <w:r>
              <w:rPr>
                <w:sz w:val="20"/>
              </w:rPr>
              <w:t>comparison</w:t>
            </w:r>
            <w:r>
              <w:rPr>
                <w:spacing w:val="-6"/>
                <w:sz w:val="20"/>
              </w:rPr>
              <w:t xml:space="preserve"> </w:t>
            </w:r>
            <w:r>
              <w:rPr>
                <w:sz w:val="20"/>
              </w:rPr>
              <w:t>of</w:t>
            </w:r>
            <w:r>
              <w:rPr>
                <w:spacing w:val="-7"/>
                <w:sz w:val="20"/>
              </w:rPr>
              <w:t xml:space="preserve"> </w:t>
            </w:r>
            <w:r>
              <w:rPr>
                <w:sz w:val="20"/>
              </w:rPr>
              <w:t>the</w:t>
            </w:r>
            <w:r>
              <w:rPr>
                <w:spacing w:val="-8"/>
                <w:sz w:val="20"/>
              </w:rPr>
              <w:t xml:space="preserve"> </w:t>
            </w:r>
            <w:r>
              <w:rPr>
                <w:sz w:val="20"/>
              </w:rPr>
              <w:t>original</w:t>
            </w:r>
            <w:r>
              <w:rPr>
                <w:spacing w:val="-6"/>
                <w:sz w:val="20"/>
              </w:rPr>
              <w:t xml:space="preserve"> </w:t>
            </w:r>
            <w:r>
              <w:rPr>
                <w:sz w:val="20"/>
              </w:rPr>
              <w:t>Bloom’s</w:t>
            </w:r>
            <w:r>
              <w:rPr>
                <w:spacing w:val="-6"/>
                <w:sz w:val="20"/>
              </w:rPr>
              <w:t xml:space="preserve"> </w:t>
            </w:r>
            <w:r>
              <w:rPr>
                <w:sz w:val="20"/>
              </w:rPr>
              <w:t>Taxonomy</w:t>
            </w:r>
            <w:r>
              <w:rPr>
                <w:spacing w:val="-6"/>
                <w:sz w:val="20"/>
              </w:rPr>
              <w:t xml:space="preserve"> </w:t>
            </w:r>
            <w:r>
              <w:rPr>
                <w:sz w:val="20"/>
              </w:rPr>
              <w:t>and</w:t>
            </w:r>
            <w:r>
              <w:rPr>
                <w:spacing w:val="-6"/>
                <w:sz w:val="20"/>
              </w:rPr>
              <w:t xml:space="preserve"> </w:t>
            </w:r>
            <w:r>
              <w:rPr>
                <w:sz w:val="20"/>
              </w:rPr>
              <w:t>the</w:t>
            </w:r>
            <w:r>
              <w:rPr>
                <w:spacing w:val="-7"/>
                <w:sz w:val="20"/>
              </w:rPr>
              <w:t xml:space="preserve"> </w:t>
            </w:r>
            <w:r>
              <w:rPr>
                <w:sz w:val="20"/>
              </w:rPr>
              <w:t>revised</w:t>
            </w:r>
            <w:r>
              <w:rPr>
                <w:spacing w:val="-6"/>
                <w:sz w:val="20"/>
              </w:rPr>
              <w:t xml:space="preserve"> </w:t>
            </w:r>
            <w:r>
              <w:rPr>
                <w:sz w:val="20"/>
              </w:rPr>
              <w:t>version</w:t>
            </w:r>
            <w:r>
              <w:rPr>
                <w:spacing w:val="-6"/>
                <w:sz w:val="20"/>
              </w:rPr>
              <w:t xml:space="preserve"> </w:t>
            </w:r>
            <w:r>
              <w:rPr>
                <w:spacing w:val="-5"/>
                <w:sz w:val="20"/>
              </w:rPr>
              <w:t>of</w:t>
            </w:r>
          </w:p>
          <w:p w14:paraId="123A41F2" w14:textId="77777777" w:rsidR="000E384C" w:rsidRDefault="003902CB">
            <w:pPr>
              <w:pStyle w:val="TableParagraph"/>
              <w:spacing w:line="243" w:lineRule="exact"/>
              <w:ind w:left="122"/>
              <w:rPr>
                <w:sz w:val="20"/>
              </w:rPr>
            </w:pPr>
            <w:r>
              <w:rPr>
                <w:sz w:val="20"/>
              </w:rPr>
              <w:t>Bloom’s</w:t>
            </w:r>
            <w:r>
              <w:rPr>
                <w:spacing w:val="-9"/>
                <w:sz w:val="20"/>
              </w:rPr>
              <w:t xml:space="preserve"> </w:t>
            </w:r>
            <w:r>
              <w:rPr>
                <w:spacing w:val="-2"/>
                <w:sz w:val="20"/>
              </w:rPr>
              <w:t>Taxonomy</w:t>
            </w:r>
          </w:p>
        </w:tc>
        <w:tc>
          <w:tcPr>
            <w:tcW w:w="679" w:type="dxa"/>
          </w:tcPr>
          <w:p w14:paraId="123A41F3" w14:textId="77777777" w:rsidR="000E384C" w:rsidRDefault="003902CB">
            <w:pPr>
              <w:pStyle w:val="TableParagraph"/>
              <w:spacing w:before="58"/>
              <w:ind w:left="0" w:right="47"/>
              <w:jc w:val="right"/>
              <w:rPr>
                <w:sz w:val="20"/>
              </w:rPr>
            </w:pPr>
            <w:r>
              <w:rPr>
                <w:spacing w:val="-5"/>
                <w:sz w:val="20"/>
              </w:rPr>
              <w:t>22</w:t>
            </w:r>
          </w:p>
        </w:tc>
      </w:tr>
      <w:tr w:rsidR="000E384C" w14:paraId="123A41F9" w14:textId="77777777">
        <w:trPr>
          <w:trHeight w:val="649"/>
        </w:trPr>
        <w:tc>
          <w:tcPr>
            <w:tcW w:w="1096" w:type="dxa"/>
          </w:tcPr>
          <w:p w14:paraId="123A41F5" w14:textId="77777777" w:rsidR="000E384C" w:rsidRDefault="00A06A54">
            <w:pPr>
              <w:pStyle w:val="TableParagraph"/>
              <w:spacing w:before="141" w:line="240" w:lineRule="atLeast"/>
              <w:ind w:left="50" w:right="385"/>
              <w:rPr>
                <w:sz w:val="20"/>
              </w:rPr>
            </w:pPr>
            <w:hyperlink w:anchor="_bookmark12" w:history="1">
              <w:r w:rsidR="003902CB">
                <w:rPr>
                  <w:color w:val="0000FF"/>
                  <w:sz w:val="20"/>
                  <w:u w:val="single" w:color="0000FF"/>
                </w:rPr>
                <w:t>Figure</w:t>
              </w:r>
              <w:r w:rsidR="003902CB">
                <w:rPr>
                  <w:color w:val="0000FF"/>
                  <w:spacing w:val="-12"/>
                  <w:sz w:val="20"/>
                  <w:u w:val="single" w:color="0000FF"/>
                </w:rPr>
                <w:t xml:space="preserve"> </w:t>
              </w:r>
              <w:r w:rsidR="003902CB">
                <w:rPr>
                  <w:color w:val="0000FF"/>
                  <w:sz w:val="20"/>
                  <w:u w:val="single" w:color="0000FF"/>
                </w:rPr>
                <w:t>6</w:t>
              </w:r>
            </w:hyperlink>
            <w:r w:rsidR="003902CB">
              <w:rPr>
                <w:color w:val="0000FF"/>
                <w:sz w:val="20"/>
              </w:rPr>
              <w:t xml:space="preserve"> </w:t>
            </w:r>
            <w:hyperlink w:anchor="_bookmark13" w:history="1">
              <w:r w:rsidR="003902CB">
                <w:rPr>
                  <w:color w:val="0000FF"/>
                  <w:sz w:val="20"/>
                  <w:u w:val="single" w:color="0000FF"/>
                </w:rPr>
                <w:t>Figure</w:t>
              </w:r>
              <w:r w:rsidR="003902CB">
                <w:rPr>
                  <w:color w:val="0000FF"/>
                  <w:spacing w:val="-9"/>
                  <w:sz w:val="20"/>
                  <w:u w:val="single" w:color="0000FF"/>
                </w:rPr>
                <w:t xml:space="preserve"> </w:t>
              </w:r>
              <w:r w:rsidR="003902CB">
                <w:rPr>
                  <w:color w:val="0000FF"/>
                  <w:spacing w:val="-12"/>
                  <w:sz w:val="20"/>
                  <w:u w:val="single" w:color="0000FF"/>
                </w:rPr>
                <w:t>7</w:t>
              </w:r>
            </w:hyperlink>
          </w:p>
        </w:tc>
        <w:tc>
          <w:tcPr>
            <w:tcW w:w="7468" w:type="dxa"/>
          </w:tcPr>
          <w:p w14:paraId="123A41F6" w14:textId="77777777" w:rsidR="000E384C" w:rsidRDefault="003902CB">
            <w:pPr>
              <w:pStyle w:val="TableParagraph"/>
              <w:spacing w:before="141" w:line="240" w:lineRule="atLeast"/>
              <w:ind w:left="122" w:right="6162"/>
              <w:rPr>
                <w:sz w:val="20"/>
              </w:rPr>
            </w:pPr>
            <w:r>
              <w:rPr>
                <w:sz w:val="20"/>
              </w:rPr>
              <w:t>Holistic rubric Analytic</w:t>
            </w:r>
            <w:r>
              <w:rPr>
                <w:spacing w:val="-12"/>
                <w:sz w:val="20"/>
              </w:rPr>
              <w:t xml:space="preserve"> </w:t>
            </w:r>
            <w:r>
              <w:rPr>
                <w:sz w:val="20"/>
              </w:rPr>
              <w:t>rubric</w:t>
            </w:r>
          </w:p>
        </w:tc>
        <w:tc>
          <w:tcPr>
            <w:tcW w:w="679" w:type="dxa"/>
          </w:tcPr>
          <w:p w14:paraId="123A41F7" w14:textId="77777777" w:rsidR="000E384C" w:rsidRDefault="003902CB">
            <w:pPr>
              <w:pStyle w:val="TableParagraph"/>
              <w:spacing w:before="142"/>
              <w:ind w:left="428"/>
              <w:rPr>
                <w:sz w:val="20"/>
              </w:rPr>
            </w:pPr>
            <w:r>
              <w:rPr>
                <w:spacing w:val="-5"/>
                <w:sz w:val="20"/>
              </w:rPr>
              <w:t>29</w:t>
            </w:r>
          </w:p>
          <w:p w14:paraId="123A41F8" w14:textId="77777777" w:rsidR="000E384C" w:rsidRDefault="003902CB">
            <w:pPr>
              <w:pStyle w:val="TableParagraph"/>
              <w:spacing w:before="1" w:line="242" w:lineRule="exact"/>
              <w:ind w:left="428"/>
              <w:rPr>
                <w:sz w:val="20"/>
              </w:rPr>
            </w:pPr>
            <w:r>
              <w:rPr>
                <w:spacing w:val="-5"/>
                <w:sz w:val="20"/>
              </w:rPr>
              <w:t>30</w:t>
            </w:r>
          </w:p>
        </w:tc>
      </w:tr>
      <w:tr w:rsidR="000E384C" w14:paraId="123A41FD" w14:textId="77777777">
        <w:trPr>
          <w:trHeight w:val="220"/>
        </w:trPr>
        <w:tc>
          <w:tcPr>
            <w:tcW w:w="1096" w:type="dxa"/>
          </w:tcPr>
          <w:p w14:paraId="123A41FA" w14:textId="77777777" w:rsidR="000E384C" w:rsidRDefault="00A06A54">
            <w:pPr>
              <w:pStyle w:val="TableParagraph"/>
              <w:spacing w:line="201" w:lineRule="exact"/>
              <w:ind w:left="50"/>
              <w:rPr>
                <w:sz w:val="20"/>
              </w:rPr>
            </w:pPr>
            <w:hyperlink w:anchor="_bookmark19" w:history="1">
              <w:r w:rsidR="003902CB">
                <w:rPr>
                  <w:color w:val="0000FF"/>
                  <w:sz w:val="20"/>
                  <w:u w:val="single" w:color="0000FF"/>
                </w:rPr>
                <w:t>Figure</w:t>
              </w:r>
              <w:r w:rsidR="003902CB">
                <w:rPr>
                  <w:color w:val="0000FF"/>
                  <w:spacing w:val="-9"/>
                  <w:sz w:val="20"/>
                  <w:u w:val="single" w:color="0000FF"/>
                </w:rPr>
                <w:t xml:space="preserve"> </w:t>
              </w:r>
              <w:r w:rsidR="003902CB">
                <w:rPr>
                  <w:color w:val="0000FF"/>
                  <w:spacing w:val="-12"/>
                  <w:sz w:val="20"/>
                  <w:u w:val="single" w:color="0000FF"/>
                </w:rPr>
                <w:t>8</w:t>
              </w:r>
            </w:hyperlink>
          </w:p>
        </w:tc>
        <w:tc>
          <w:tcPr>
            <w:tcW w:w="7468" w:type="dxa"/>
          </w:tcPr>
          <w:p w14:paraId="123A41FB" w14:textId="77777777" w:rsidR="000E384C" w:rsidRDefault="003902CB">
            <w:pPr>
              <w:pStyle w:val="TableParagraph"/>
              <w:spacing w:line="201" w:lineRule="exact"/>
              <w:ind w:left="122"/>
              <w:rPr>
                <w:sz w:val="20"/>
              </w:rPr>
            </w:pPr>
            <w:r>
              <w:rPr>
                <w:sz w:val="20"/>
              </w:rPr>
              <w:t>Example</w:t>
            </w:r>
            <w:r>
              <w:rPr>
                <w:spacing w:val="-6"/>
                <w:sz w:val="20"/>
              </w:rPr>
              <w:t xml:space="preserve"> </w:t>
            </w:r>
            <w:r>
              <w:rPr>
                <w:sz w:val="20"/>
              </w:rPr>
              <w:t>of</w:t>
            </w:r>
            <w:r>
              <w:rPr>
                <w:spacing w:val="-6"/>
                <w:sz w:val="20"/>
              </w:rPr>
              <w:t xml:space="preserve"> </w:t>
            </w:r>
            <w:r>
              <w:rPr>
                <w:sz w:val="20"/>
              </w:rPr>
              <w:t>mapped</w:t>
            </w:r>
            <w:r>
              <w:rPr>
                <w:spacing w:val="-4"/>
                <w:sz w:val="20"/>
              </w:rPr>
              <w:t xml:space="preserve"> </w:t>
            </w:r>
            <w:r>
              <w:rPr>
                <w:sz w:val="20"/>
              </w:rPr>
              <w:t>outcomes</w:t>
            </w:r>
            <w:r>
              <w:rPr>
                <w:spacing w:val="-4"/>
                <w:sz w:val="20"/>
              </w:rPr>
              <w:t xml:space="preserve"> </w:t>
            </w:r>
            <w:r>
              <w:rPr>
                <w:sz w:val="20"/>
              </w:rPr>
              <w:t>as</w:t>
            </w:r>
            <w:r>
              <w:rPr>
                <w:spacing w:val="-6"/>
                <w:sz w:val="20"/>
              </w:rPr>
              <w:t xml:space="preserve"> </w:t>
            </w:r>
            <w:r>
              <w:rPr>
                <w:sz w:val="20"/>
              </w:rPr>
              <w:t>shown</w:t>
            </w:r>
            <w:r>
              <w:rPr>
                <w:spacing w:val="-4"/>
                <w:sz w:val="20"/>
              </w:rPr>
              <w:t xml:space="preserve"> </w:t>
            </w:r>
            <w:r>
              <w:rPr>
                <w:sz w:val="20"/>
              </w:rPr>
              <w:t>in</w:t>
            </w:r>
            <w:r>
              <w:rPr>
                <w:spacing w:val="-4"/>
                <w:sz w:val="20"/>
              </w:rPr>
              <w:t xml:space="preserve"> </w:t>
            </w:r>
            <w:r>
              <w:rPr>
                <w:spacing w:val="-2"/>
                <w:sz w:val="20"/>
              </w:rPr>
              <w:t>Nuventive</w:t>
            </w:r>
          </w:p>
        </w:tc>
        <w:tc>
          <w:tcPr>
            <w:tcW w:w="679" w:type="dxa"/>
          </w:tcPr>
          <w:p w14:paraId="123A41FC" w14:textId="77777777" w:rsidR="000E384C" w:rsidRDefault="003902CB">
            <w:pPr>
              <w:pStyle w:val="TableParagraph"/>
              <w:spacing w:line="201" w:lineRule="exact"/>
              <w:ind w:left="0" w:right="47"/>
              <w:jc w:val="right"/>
              <w:rPr>
                <w:sz w:val="20"/>
              </w:rPr>
            </w:pPr>
            <w:r>
              <w:rPr>
                <w:spacing w:val="-5"/>
                <w:sz w:val="20"/>
              </w:rPr>
              <w:t>34</w:t>
            </w:r>
          </w:p>
        </w:tc>
      </w:tr>
    </w:tbl>
    <w:p w14:paraId="123A41FE" w14:textId="77777777" w:rsidR="000E384C" w:rsidRDefault="000E384C">
      <w:pPr>
        <w:spacing w:line="201" w:lineRule="exact"/>
        <w:jc w:val="right"/>
        <w:rPr>
          <w:sz w:val="20"/>
        </w:rPr>
        <w:sectPr w:rsidR="000E384C">
          <w:pgSz w:w="12240" w:h="15840"/>
          <w:pgMar w:top="140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1FF" w14:textId="32CFFD3B" w:rsidR="000E384C" w:rsidRDefault="00F2130E">
      <w:pPr>
        <w:pStyle w:val="Heading6"/>
        <w:spacing w:before="39"/>
      </w:pPr>
      <w:r>
        <w:rPr>
          <w:noProof/>
        </w:rPr>
        <w:lastRenderedPageBreak/>
        <mc:AlternateContent>
          <mc:Choice Requires="wps">
            <w:drawing>
              <wp:anchor distT="0" distB="0" distL="0" distR="0" simplePos="0" relativeHeight="487590400" behindDoc="1" locked="0" layoutInCell="1" allowOverlap="1" wp14:anchorId="123A47BD" wp14:editId="19A6E5F1">
                <wp:simplePos x="0" y="0"/>
                <wp:positionH relativeFrom="page">
                  <wp:posOffset>895985</wp:posOffset>
                </wp:positionH>
                <wp:positionV relativeFrom="paragraph">
                  <wp:posOffset>191135</wp:posOffset>
                </wp:positionV>
                <wp:extent cx="5980430" cy="12065"/>
                <wp:effectExtent l="0" t="0" r="0" b="0"/>
                <wp:wrapTopAndBottom/>
                <wp:docPr id="159"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35D37" id="docshape6" o:spid="_x0000_s1026" style="position:absolute;margin-left:70.55pt;margin-top:15.05pt;width:470.9pt;height:.9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" fillcolor="black" stroked="f">
                <w10:wrap type="topAndBottom" anchorx="page"/>
              </v:rect>
            </w:pict>
          </mc:Fallback>
        </mc:AlternateContent>
      </w:r>
      <w:bookmarkStart w:id="1" w:name="_TOC_250031"/>
      <w:r w:rsidR="003902CB">
        <w:t>Section</w:t>
      </w:r>
      <w:r w:rsidR="003902CB">
        <w:rPr>
          <w:spacing w:val="26"/>
        </w:rPr>
        <w:t xml:space="preserve"> </w:t>
      </w:r>
      <w:r w:rsidR="003902CB">
        <w:t>I:</w:t>
      </w:r>
      <w:r w:rsidR="003902CB">
        <w:rPr>
          <w:spacing w:val="25"/>
        </w:rPr>
        <w:t xml:space="preserve"> </w:t>
      </w:r>
      <w:r w:rsidR="003902CB">
        <w:t>Introduction</w:t>
      </w:r>
      <w:r w:rsidR="003902CB">
        <w:rPr>
          <w:spacing w:val="26"/>
        </w:rPr>
        <w:t xml:space="preserve"> </w:t>
      </w:r>
      <w:r w:rsidR="003902CB">
        <w:t>to</w:t>
      </w:r>
      <w:r w:rsidR="003902CB">
        <w:rPr>
          <w:spacing w:val="25"/>
        </w:rPr>
        <w:t xml:space="preserve"> </w:t>
      </w:r>
      <w:r w:rsidR="003902CB">
        <w:t>the</w:t>
      </w:r>
      <w:r w:rsidR="003902CB">
        <w:rPr>
          <w:spacing w:val="25"/>
        </w:rPr>
        <w:t xml:space="preserve"> </w:t>
      </w:r>
      <w:bookmarkEnd w:id="1"/>
      <w:r w:rsidR="003902CB">
        <w:rPr>
          <w:spacing w:val="-2"/>
        </w:rPr>
        <w:t>Handbook</w:t>
      </w:r>
    </w:p>
    <w:p w14:paraId="123A4200" w14:textId="77777777" w:rsidR="000E384C" w:rsidRDefault="003902CB">
      <w:pPr>
        <w:pStyle w:val="BodyText"/>
        <w:spacing w:before="4"/>
        <w:ind w:left="139" w:right="455"/>
        <w:jc w:val="both"/>
      </w:pPr>
      <w:r>
        <w:t>The purpose of this handbook is to provide you with an orientation to and an overview of academic and administrative</w:t>
      </w:r>
      <w:r>
        <w:rPr>
          <w:spacing w:val="-8"/>
        </w:rPr>
        <w:t xml:space="preserve"> </w:t>
      </w:r>
      <w:r>
        <w:t>outcomes</w:t>
      </w:r>
      <w:r>
        <w:rPr>
          <w:spacing w:val="-7"/>
        </w:rPr>
        <w:t xml:space="preserve"> </w:t>
      </w:r>
      <w:r>
        <w:t>assessment</w:t>
      </w:r>
      <w:r>
        <w:rPr>
          <w:spacing w:val="-7"/>
        </w:rPr>
        <w:t xml:space="preserve"> </w:t>
      </w:r>
      <w:r>
        <w:t>as</w:t>
      </w:r>
      <w:r>
        <w:rPr>
          <w:spacing w:val="-7"/>
        </w:rPr>
        <w:t xml:space="preserve"> </w:t>
      </w:r>
      <w:r>
        <w:t>it</w:t>
      </w:r>
      <w:r>
        <w:rPr>
          <w:spacing w:val="-10"/>
        </w:rPr>
        <w:t xml:space="preserve"> </w:t>
      </w:r>
      <w:r>
        <w:t>is</w:t>
      </w:r>
      <w:r>
        <w:rPr>
          <w:spacing w:val="-9"/>
        </w:rPr>
        <w:t xml:space="preserve"> </w:t>
      </w:r>
      <w:r>
        <w:t>conducted</w:t>
      </w:r>
      <w:r>
        <w:rPr>
          <w:spacing w:val="-7"/>
        </w:rPr>
        <w:t xml:space="preserve"> </w:t>
      </w:r>
      <w:r>
        <w:t>at</w:t>
      </w:r>
      <w:r>
        <w:rPr>
          <w:spacing w:val="-10"/>
        </w:rPr>
        <w:t xml:space="preserve"> </w:t>
      </w:r>
      <w:r>
        <w:t>The</w:t>
      </w:r>
      <w:r>
        <w:rPr>
          <w:spacing w:val="-8"/>
        </w:rPr>
        <w:t xml:space="preserve"> </w:t>
      </w:r>
      <w:r>
        <w:t>University</w:t>
      </w:r>
      <w:r>
        <w:rPr>
          <w:spacing w:val="-7"/>
        </w:rPr>
        <w:t xml:space="preserve"> </w:t>
      </w:r>
      <w:r>
        <w:t>of</w:t>
      </w:r>
      <w:r>
        <w:rPr>
          <w:spacing w:val="-9"/>
        </w:rPr>
        <w:t xml:space="preserve"> </w:t>
      </w:r>
      <w:r>
        <w:t>Texas</w:t>
      </w:r>
      <w:r>
        <w:rPr>
          <w:spacing w:val="-7"/>
        </w:rPr>
        <w:t xml:space="preserve"> </w:t>
      </w:r>
      <w:r>
        <w:t>Arlington.</w:t>
      </w:r>
      <w:r>
        <w:rPr>
          <w:spacing w:val="-8"/>
        </w:rPr>
        <w:t xml:space="preserve"> </w:t>
      </w:r>
      <w:r>
        <w:t>The</w:t>
      </w:r>
      <w:r>
        <w:rPr>
          <w:spacing w:val="-8"/>
        </w:rPr>
        <w:t xml:space="preserve"> </w:t>
      </w:r>
      <w:r>
        <w:t>assessment</w:t>
      </w:r>
      <w:r>
        <w:rPr>
          <w:spacing w:val="-7"/>
        </w:rPr>
        <w:t xml:space="preserve"> </w:t>
      </w:r>
      <w:r>
        <w:t>process at</w:t>
      </w:r>
      <w:r>
        <w:rPr>
          <w:spacing w:val="-10"/>
        </w:rPr>
        <w:t xml:space="preserve"> </w:t>
      </w:r>
      <w:r>
        <w:t>UT</w:t>
      </w:r>
      <w:r>
        <w:rPr>
          <w:spacing w:val="-11"/>
        </w:rPr>
        <w:t xml:space="preserve"> </w:t>
      </w:r>
      <w:r>
        <w:t>Arlington</w:t>
      </w:r>
      <w:r>
        <w:rPr>
          <w:spacing w:val="-9"/>
        </w:rPr>
        <w:t xml:space="preserve"> </w:t>
      </w:r>
      <w:r>
        <w:t>is</w:t>
      </w:r>
      <w:r>
        <w:rPr>
          <w:spacing w:val="-9"/>
        </w:rPr>
        <w:t xml:space="preserve"> </w:t>
      </w:r>
      <w:r>
        <w:t>called</w:t>
      </w:r>
      <w:r>
        <w:rPr>
          <w:spacing w:val="-9"/>
        </w:rPr>
        <w:t xml:space="preserve"> </w:t>
      </w:r>
      <w:r>
        <w:t>the</w:t>
      </w:r>
      <w:r>
        <w:rPr>
          <w:spacing w:val="-11"/>
        </w:rPr>
        <w:t xml:space="preserve"> </w:t>
      </w:r>
      <w:r>
        <w:t>Unit</w:t>
      </w:r>
      <w:r>
        <w:rPr>
          <w:spacing w:val="-10"/>
        </w:rPr>
        <w:t xml:space="preserve"> </w:t>
      </w:r>
      <w:r>
        <w:t>Effectiveness</w:t>
      </w:r>
      <w:r>
        <w:rPr>
          <w:spacing w:val="-9"/>
        </w:rPr>
        <w:t xml:space="preserve"> </w:t>
      </w:r>
      <w:r>
        <w:t>Process</w:t>
      </w:r>
      <w:r>
        <w:rPr>
          <w:spacing w:val="-9"/>
        </w:rPr>
        <w:t xml:space="preserve"> </w:t>
      </w:r>
      <w:r>
        <w:t>(UEP).</w:t>
      </w:r>
      <w:r>
        <w:rPr>
          <w:spacing w:val="25"/>
        </w:rPr>
        <w:t xml:space="preserve"> </w:t>
      </w:r>
      <w:r>
        <w:t>This</w:t>
      </w:r>
      <w:r>
        <w:rPr>
          <w:spacing w:val="-9"/>
        </w:rPr>
        <w:t xml:space="preserve"> </w:t>
      </w:r>
      <w:r>
        <w:t>handbook</w:t>
      </w:r>
      <w:r>
        <w:rPr>
          <w:spacing w:val="-10"/>
        </w:rPr>
        <w:t xml:space="preserve"> </w:t>
      </w:r>
      <w:r>
        <w:t>aims</w:t>
      </w:r>
      <w:r>
        <w:rPr>
          <w:spacing w:val="-11"/>
        </w:rPr>
        <w:t xml:space="preserve"> </w:t>
      </w:r>
      <w:r>
        <w:t>to</w:t>
      </w:r>
      <w:r>
        <w:rPr>
          <w:spacing w:val="-10"/>
        </w:rPr>
        <w:t xml:space="preserve"> </w:t>
      </w:r>
      <w:r>
        <w:t>provide</w:t>
      </w:r>
      <w:r>
        <w:rPr>
          <w:spacing w:val="-11"/>
        </w:rPr>
        <w:t xml:space="preserve"> </w:t>
      </w:r>
      <w:r>
        <w:t>information,</w:t>
      </w:r>
      <w:r>
        <w:rPr>
          <w:spacing w:val="-10"/>
        </w:rPr>
        <w:t xml:space="preserve"> </w:t>
      </w:r>
      <w:r>
        <w:t>resources, and examples to assist you in preparing for assessment activities, creating the UEP assessment plan, and documenting your assessment activities and subsequent improvements.</w:t>
      </w:r>
    </w:p>
    <w:p w14:paraId="123A4201" w14:textId="77777777" w:rsidR="000E384C" w:rsidRDefault="000E384C">
      <w:pPr>
        <w:pStyle w:val="BodyText"/>
        <w:spacing w:before="11"/>
        <w:rPr>
          <w:sz w:val="19"/>
        </w:rPr>
      </w:pPr>
    </w:p>
    <w:p w14:paraId="123A4202" w14:textId="261D885D" w:rsidR="000E384C" w:rsidRDefault="00F2130E">
      <w:pPr>
        <w:pStyle w:val="Heading6"/>
      </w:pPr>
      <w:r>
        <w:rPr>
          <w:noProof/>
        </w:rPr>
        <mc:AlternateContent>
          <mc:Choice Requires="wps">
            <w:drawing>
              <wp:anchor distT="0" distB="0" distL="0" distR="0" simplePos="0" relativeHeight="487590912" behindDoc="1" locked="0" layoutInCell="1" allowOverlap="1" wp14:anchorId="123A47BE" wp14:editId="751E4A83">
                <wp:simplePos x="0" y="0"/>
                <wp:positionH relativeFrom="page">
                  <wp:posOffset>895985</wp:posOffset>
                </wp:positionH>
                <wp:positionV relativeFrom="paragraph">
                  <wp:posOffset>166370</wp:posOffset>
                </wp:positionV>
                <wp:extent cx="5980430" cy="6350"/>
                <wp:effectExtent l="0" t="0" r="0" b="0"/>
                <wp:wrapTopAndBottom/>
                <wp:docPr id="15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9CA20" id="docshape7" o:spid="_x0000_s1026" style="position:absolute;margin-left:70.55pt;margin-top:13.1pt;width:470.9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" fillcolor="black" stroked="f">
                <w10:wrap type="topAndBottom" anchorx="page"/>
              </v:rect>
            </w:pict>
          </mc:Fallback>
        </mc:AlternateContent>
      </w:r>
      <w:bookmarkStart w:id="2" w:name="_TOC_250030"/>
      <w:r w:rsidR="003902CB">
        <w:t>Layout</w:t>
      </w:r>
      <w:r w:rsidR="003902CB">
        <w:rPr>
          <w:spacing w:val="-4"/>
        </w:rPr>
        <w:t xml:space="preserve"> </w:t>
      </w:r>
      <w:r w:rsidR="003902CB">
        <w:t>of</w:t>
      </w:r>
      <w:r w:rsidR="003902CB">
        <w:rPr>
          <w:spacing w:val="-4"/>
        </w:rPr>
        <w:t xml:space="preserve"> </w:t>
      </w:r>
      <w:r w:rsidR="003902CB">
        <w:t>the</w:t>
      </w:r>
      <w:r w:rsidR="003902CB">
        <w:rPr>
          <w:spacing w:val="-4"/>
        </w:rPr>
        <w:t xml:space="preserve"> </w:t>
      </w:r>
      <w:bookmarkEnd w:id="2"/>
      <w:r w:rsidR="003902CB">
        <w:rPr>
          <w:spacing w:val="-2"/>
        </w:rPr>
        <w:t>Handbook</w:t>
      </w:r>
    </w:p>
    <w:p w14:paraId="123A4203" w14:textId="77777777" w:rsidR="000E384C" w:rsidRDefault="003902CB">
      <w:pPr>
        <w:pStyle w:val="BodyText"/>
        <w:spacing w:before="4"/>
        <w:ind w:left="140"/>
        <w:jc w:val="both"/>
      </w:pPr>
      <w:r>
        <w:t>The</w:t>
      </w:r>
      <w:r>
        <w:rPr>
          <w:spacing w:val="-7"/>
        </w:rPr>
        <w:t xml:space="preserve"> </w:t>
      </w:r>
      <w:r>
        <w:t>UEP</w:t>
      </w:r>
      <w:r>
        <w:rPr>
          <w:spacing w:val="-6"/>
        </w:rPr>
        <w:t xml:space="preserve"> </w:t>
      </w:r>
      <w:r>
        <w:t>Handbook</w:t>
      </w:r>
      <w:r>
        <w:rPr>
          <w:spacing w:val="-6"/>
        </w:rPr>
        <w:t xml:space="preserve"> </w:t>
      </w:r>
      <w:r>
        <w:t>is</w:t>
      </w:r>
      <w:r>
        <w:rPr>
          <w:spacing w:val="-5"/>
        </w:rPr>
        <w:t xml:space="preserve"> </w:t>
      </w:r>
      <w:r>
        <w:t>divided</w:t>
      </w:r>
      <w:r>
        <w:rPr>
          <w:spacing w:val="-7"/>
        </w:rPr>
        <w:t xml:space="preserve"> </w:t>
      </w:r>
      <w:r>
        <w:t>into</w:t>
      </w:r>
      <w:r>
        <w:rPr>
          <w:spacing w:val="-6"/>
        </w:rPr>
        <w:t xml:space="preserve"> </w:t>
      </w:r>
      <w:r>
        <w:t>multiple</w:t>
      </w:r>
      <w:r>
        <w:rPr>
          <w:spacing w:val="-7"/>
        </w:rPr>
        <w:t xml:space="preserve"> </w:t>
      </w:r>
      <w:r>
        <w:rPr>
          <w:spacing w:val="-2"/>
        </w:rPr>
        <w:t>sections.</w:t>
      </w:r>
    </w:p>
    <w:p w14:paraId="123A4204" w14:textId="77777777" w:rsidR="000E384C" w:rsidRDefault="000E384C">
      <w:pPr>
        <w:pStyle w:val="BodyText"/>
        <w:spacing w:before="10"/>
        <w:rPr>
          <w:sz w:val="19"/>
        </w:rPr>
      </w:pPr>
    </w:p>
    <w:p w14:paraId="123A4205" w14:textId="77777777" w:rsidR="000E384C" w:rsidRDefault="003902CB">
      <w:pPr>
        <w:pStyle w:val="ListParagraph"/>
        <w:numPr>
          <w:ilvl w:val="0"/>
          <w:numId w:val="27"/>
        </w:numPr>
        <w:tabs>
          <w:tab w:val="left" w:pos="859"/>
          <w:tab w:val="left" w:pos="860"/>
        </w:tabs>
        <w:ind w:hanging="361"/>
        <w:rPr>
          <w:sz w:val="20"/>
        </w:rPr>
      </w:pPr>
      <w:r>
        <w:rPr>
          <w:sz w:val="20"/>
        </w:rPr>
        <w:t>Section</w:t>
      </w:r>
      <w:r>
        <w:rPr>
          <w:spacing w:val="-4"/>
          <w:sz w:val="20"/>
        </w:rPr>
        <w:t xml:space="preserve"> </w:t>
      </w:r>
      <w:r>
        <w:rPr>
          <w:sz w:val="20"/>
        </w:rPr>
        <w:t>I</w:t>
      </w:r>
      <w:r>
        <w:rPr>
          <w:spacing w:val="-5"/>
          <w:sz w:val="20"/>
        </w:rPr>
        <w:t xml:space="preserve"> </w:t>
      </w:r>
      <w:r>
        <w:rPr>
          <w:sz w:val="20"/>
        </w:rPr>
        <w:t>states</w:t>
      </w:r>
      <w:r>
        <w:rPr>
          <w:spacing w:val="-4"/>
          <w:sz w:val="20"/>
        </w:rPr>
        <w:t xml:space="preserve"> </w:t>
      </w:r>
      <w:r>
        <w:rPr>
          <w:sz w:val="20"/>
        </w:rPr>
        <w:t>the</w:t>
      </w:r>
      <w:r>
        <w:rPr>
          <w:spacing w:val="-6"/>
          <w:sz w:val="20"/>
        </w:rPr>
        <w:t xml:space="preserve"> </w:t>
      </w:r>
      <w:r>
        <w:rPr>
          <w:sz w:val="20"/>
        </w:rPr>
        <w:t>purpose</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UEP</w:t>
      </w:r>
      <w:r>
        <w:rPr>
          <w:spacing w:val="-5"/>
          <w:sz w:val="20"/>
        </w:rPr>
        <w:t xml:space="preserve"> </w:t>
      </w:r>
      <w:r>
        <w:rPr>
          <w:sz w:val="20"/>
        </w:rPr>
        <w:t>Handbook</w:t>
      </w:r>
      <w:r>
        <w:rPr>
          <w:spacing w:val="-3"/>
          <w:sz w:val="20"/>
        </w:rPr>
        <w:t xml:space="preserve"> </w:t>
      </w:r>
      <w:r>
        <w:rPr>
          <w:sz w:val="20"/>
        </w:rPr>
        <w:t>and</w:t>
      </w:r>
      <w:r>
        <w:rPr>
          <w:spacing w:val="-7"/>
          <w:sz w:val="20"/>
        </w:rPr>
        <w:t xml:space="preserve"> </w:t>
      </w:r>
      <w:r>
        <w:rPr>
          <w:sz w:val="20"/>
        </w:rPr>
        <w:t>describes</w:t>
      </w:r>
      <w:r>
        <w:rPr>
          <w:spacing w:val="-4"/>
          <w:sz w:val="20"/>
        </w:rPr>
        <w:t xml:space="preserve"> </w:t>
      </w:r>
      <w:r>
        <w:rPr>
          <w:sz w:val="20"/>
        </w:rPr>
        <w:t>the</w:t>
      </w:r>
      <w:r>
        <w:rPr>
          <w:spacing w:val="-6"/>
          <w:sz w:val="20"/>
        </w:rPr>
        <w:t xml:space="preserve"> </w:t>
      </w:r>
      <w:r>
        <w:rPr>
          <w:sz w:val="20"/>
        </w:rPr>
        <w:t>sections</w:t>
      </w:r>
      <w:r>
        <w:rPr>
          <w:spacing w:val="-3"/>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Handbook.</w:t>
      </w:r>
    </w:p>
    <w:p w14:paraId="123A4206" w14:textId="77777777" w:rsidR="000E384C" w:rsidRDefault="000E384C">
      <w:pPr>
        <w:pStyle w:val="BodyText"/>
      </w:pPr>
    </w:p>
    <w:p w14:paraId="123A4207" w14:textId="77777777" w:rsidR="000E384C" w:rsidRDefault="003902CB">
      <w:pPr>
        <w:pStyle w:val="ListParagraph"/>
        <w:numPr>
          <w:ilvl w:val="0"/>
          <w:numId w:val="27"/>
        </w:numPr>
        <w:tabs>
          <w:tab w:val="left" w:pos="859"/>
          <w:tab w:val="left" w:pos="860"/>
        </w:tabs>
        <w:ind w:right="645"/>
        <w:rPr>
          <w:sz w:val="20"/>
        </w:rPr>
      </w:pPr>
      <w:r>
        <w:rPr>
          <w:sz w:val="20"/>
        </w:rPr>
        <w:t>Section II describes the history of outcomes assessment at UT Arlington and explains how outcomes assessment</w:t>
      </w:r>
      <w:r>
        <w:rPr>
          <w:spacing w:val="-3"/>
          <w:sz w:val="20"/>
        </w:rPr>
        <w:t xml:space="preserve"> </w:t>
      </w:r>
      <w:r>
        <w:rPr>
          <w:sz w:val="20"/>
        </w:rPr>
        <w:t>fits</w:t>
      </w:r>
      <w:r>
        <w:rPr>
          <w:spacing w:val="-2"/>
          <w:sz w:val="20"/>
        </w:rPr>
        <w:t xml:space="preserve"> </w:t>
      </w:r>
      <w:r>
        <w:rPr>
          <w:sz w:val="20"/>
        </w:rPr>
        <w:t>into</w:t>
      </w:r>
      <w:r>
        <w:rPr>
          <w:spacing w:val="-3"/>
          <w:sz w:val="20"/>
        </w:rPr>
        <w:t xml:space="preserve"> </w:t>
      </w:r>
      <w:r>
        <w:rPr>
          <w:sz w:val="20"/>
        </w:rPr>
        <w:t>the</w:t>
      </w:r>
      <w:r>
        <w:rPr>
          <w:spacing w:val="-4"/>
          <w:sz w:val="20"/>
        </w:rPr>
        <w:t xml:space="preserve"> </w:t>
      </w:r>
      <w:r>
        <w:rPr>
          <w:sz w:val="20"/>
        </w:rPr>
        <w:t>larger</w:t>
      </w:r>
      <w:r>
        <w:rPr>
          <w:spacing w:val="-3"/>
          <w:sz w:val="20"/>
        </w:rPr>
        <w:t xml:space="preserve"> </w:t>
      </w:r>
      <w:r>
        <w:rPr>
          <w:sz w:val="20"/>
        </w:rPr>
        <w:t>scope</w:t>
      </w:r>
      <w:r>
        <w:rPr>
          <w:spacing w:val="-4"/>
          <w:sz w:val="20"/>
        </w:rPr>
        <w:t xml:space="preserve"> </w:t>
      </w:r>
      <w:r>
        <w:rPr>
          <w:sz w:val="20"/>
        </w:rPr>
        <w:t>of</w:t>
      </w:r>
      <w:r>
        <w:rPr>
          <w:spacing w:val="-4"/>
          <w:sz w:val="20"/>
        </w:rPr>
        <w:t xml:space="preserve"> </w:t>
      </w:r>
      <w:r>
        <w:rPr>
          <w:sz w:val="20"/>
        </w:rPr>
        <w:t>institutional</w:t>
      </w:r>
      <w:r>
        <w:rPr>
          <w:spacing w:val="-3"/>
          <w:sz w:val="20"/>
        </w:rPr>
        <w:t xml:space="preserve"> </w:t>
      </w:r>
      <w:r>
        <w:rPr>
          <w:sz w:val="20"/>
        </w:rPr>
        <w:t>effectiveness.</w:t>
      </w:r>
      <w:r>
        <w:rPr>
          <w:spacing w:val="-3"/>
          <w:sz w:val="20"/>
        </w:rPr>
        <w:t xml:space="preserve"> </w:t>
      </w:r>
      <w:r>
        <w:rPr>
          <w:sz w:val="20"/>
        </w:rPr>
        <w:t>You</w:t>
      </w:r>
      <w:r>
        <w:rPr>
          <w:spacing w:val="-2"/>
          <w:sz w:val="20"/>
        </w:rPr>
        <w:t xml:space="preserve"> </w:t>
      </w:r>
      <w:r>
        <w:rPr>
          <w:sz w:val="20"/>
        </w:rPr>
        <w:t>will</w:t>
      </w:r>
      <w:r>
        <w:rPr>
          <w:spacing w:val="-3"/>
          <w:sz w:val="20"/>
        </w:rPr>
        <w:t xml:space="preserve"> </w:t>
      </w:r>
      <w:r>
        <w:rPr>
          <w:sz w:val="20"/>
        </w:rPr>
        <w:t>find</w:t>
      </w:r>
      <w:r>
        <w:rPr>
          <w:spacing w:val="-2"/>
          <w:sz w:val="20"/>
        </w:rPr>
        <w:t xml:space="preserve"> </w:t>
      </w:r>
      <w:r>
        <w:rPr>
          <w:sz w:val="20"/>
        </w:rPr>
        <w:t>useful</w:t>
      </w:r>
      <w:r>
        <w:rPr>
          <w:spacing w:val="-3"/>
          <w:sz w:val="20"/>
        </w:rPr>
        <w:t xml:space="preserve"> </w:t>
      </w:r>
      <w:r>
        <w:rPr>
          <w:sz w:val="20"/>
        </w:rPr>
        <w:t>definitions</w:t>
      </w:r>
      <w:r>
        <w:rPr>
          <w:spacing w:val="-2"/>
          <w:sz w:val="20"/>
        </w:rPr>
        <w:t xml:space="preserve"> </w:t>
      </w:r>
      <w:r>
        <w:rPr>
          <w:sz w:val="20"/>
        </w:rPr>
        <w:t>as</w:t>
      </w:r>
      <w:r>
        <w:rPr>
          <w:spacing w:val="-4"/>
          <w:sz w:val="20"/>
        </w:rPr>
        <w:t xml:space="preserve"> </w:t>
      </w:r>
      <w:r>
        <w:rPr>
          <w:sz w:val="20"/>
        </w:rPr>
        <w:t>well as a “big picture” overview of the UEP in this section.</w:t>
      </w:r>
    </w:p>
    <w:p w14:paraId="123A4208" w14:textId="77777777" w:rsidR="000E384C" w:rsidRDefault="000E384C">
      <w:pPr>
        <w:pStyle w:val="BodyText"/>
        <w:spacing w:before="1"/>
      </w:pPr>
    </w:p>
    <w:p w14:paraId="123A4209" w14:textId="77777777" w:rsidR="000E384C" w:rsidRDefault="003902CB">
      <w:pPr>
        <w:pStyle w:val="ListParagraph"/>
        <w:numPr>
          <w:ilvl w:val="0"/>
          <w:numId w:val="27"/>
        </w:numPr>
        <w:tabs>
          <w:tab w:val="left" w:pos="859"/>
          <w:tab w:val="left" w:pos="860"/>
        </w:tabs>
        <w:spacing w:before="1"/>
        <w:ind w:right="594"/>
        <w:rPr>
          <w:sz w:val="20"/>
        </w:rPr>
      </w:pPr>
      <w:r>
        <w:rPr>
          <w:sz w:val="20"/>
        </w:rPr>
        <w:t>Section</w:t>
      </w:r>
      <w:r>
        <w:rPr>
          <w:spacing w:val="-2"/>
          <w:sz w:val="20"/>
        </w:rPr>
        <w:t xml:space="preserve"> </w:t>
      </w:r>
      <w:r>
        <w:rPr>
          <w:sz w:val="20"/>
        </w:rPr>
        <w:t>III</w:t>
      </w:r>
      <w:r>
        <w:rPr>
          <w:spacing w:val="-3"/>
          <w:sz w:val="20"/>
        </w:rPr>
        <w:t xml:space="preserve"> </w:t>
      </w:r>
      <w:r>
        <w:rPr>
          <w:sz w:val="20"/>
        </w:rPr>
        <w:t>offers</w:t>
      </w:r>
      <w:r>
        <w:rPr>
          <w:spacing w:val="-2"/>
          <w:sz w:val="20"/>
        </w:rPr>
        <w:t xml:space="preserve"> </w:t>
      </w:r>
      <w:r>
        <w:rPr>
          <w:sz w:val="20"/>
        </w:rPr>
        <w:t>guidance</w:t>
      </w:r>
      <w:r>
        <w:rPr>
          <w:spacing w:val="-4"/>
          <w:sz w:val="20"/>
        </w:rPr>
        <w:t xml:space="preserve"> </w:t>
      </w:r>
      <w:r>
        <w:rPr>
          <w:sz w:val="20"/>
        </w:rPr>
        <w:t>in</w:t>
      </w:r>
      <w:r>
        <w:rPr>
          <w:spacing w:val="-2"/>
          <w:sz w:val="20"/>
        </w:rPr>
        <w:t xml:space="preserve"> </w:t>
      </w:r>
      <w:r>
        <w:rPr>
          <w:sz w:val="20"/>
        </w:rPr>
        <w:t>preparing</w:t>
      </w:r>
      <w:r>
        <w:rPr>
          <w:spacing w:val="-3"/>
          <w:sz w:val="20"/>
        </w:rPr>
        <w:t xml:space="preserve"> </w:t>
      </w:r>
      <w:r>
        <w:rPr>
          <w:sz w:val="20"/>
        </w:rPr>
        <w:t>for</w:t>
      </w:r>
      <w:r>
        <w:rPr>
          <w:spacing w:val="-3"/>
          <w:sz w:val="20"/>
        </w:rPr>
        <w:t xml:space="preserve"> </w:t>
      </w:r>
      <w:r>
        <w:rPr>
          <w:sz w:val="20"/>
        </w:rPr>
        <w:t>assessment,</w:t>
      </w:r>
      <w:r>
        <w:rPr>
          <w:spacing w:val="-2"/>
          <w:sz w:val="20"/>
        </w:rPr>
        <w:t xml:space="preserve"> </w:t>
      </w:r>
      <w:r>
        <w:rPr>
          <w:sz w:val="20"/>
        </w:rPr>
        <w:t>including</w:t>
      </w:r>
      <w:r>
        <w:rPr>
          <w:spacing w:val="-3"/>
          <w:sz w:val="20"/>
        </w:rPr>
        <w:t xml:space="preserve"> </w:t>
      </w:r>
      <w:r>
        <w:rPr>
          <w:sz w:val="20"/>
        </w:rPr>
        <w:t>a</w:t>
      </w:r>
      <w:r>
        <w:rPr>
          <w:spacing w:val="-2"/>
          <w:sz w:val="20"/>
        </w:rPr>
        <w:t xml:space="preserve"> </w:t>
      </w:r>
      <w:r>
        <w:rPr>
          <w:sz w:val="20"/>
        </w:rPr>
        <w:t>description</w:t>
      </w:r>
      <w:r>
        <w:rPr>
          <w:spacing w:val="-2"/>
          <w:sz w:val="20"/>
        </w:rPr>
        <w:t xml:space="preserve"> </w:t>
      </w:r>
      <w:r>
        <w:rPr>
          <w:sz w:val="20"/>
        </w:rPr>
        <w:t>of</w:t>
      </w:r>
      <w:r>
        <w:rPr>
          <w:spacing w:val="-4"/>
          <w:sz w:val="20"/>
        </w:rPr>
        <w:t xml:space="preserve"> </w:t>
      </w:r>
      <w:r>
        <w:rPr>
          <w:sz w:val="20"/>
        </w:rPr>
        <w:t>what</w:t>
      </w:r>
      <w:r>
        <w:rPr>
          <w:spacing w:val="-3"/>
          <w:sz w:val="20"/>
        </w:rPr>
        <w:t xml:space="preserve"> </w:t>
      </w:r>
      <w:r>
        <w:rPr>
          <w:sz w:val="20"/>
        </w:rPr>
        <w:t>should</w:t>
      </w:r>
      <w:r>
        <w:rPr>
          <w:spacing w:val="-2"/>
          <w:sz w:val="20"/>
        </w:rPr>
        <w:t xml:space="preserve"> </w:t>
      </w:r>
      <w:r>
        <w:rPr>
          <w:sz w:val="20"/>
        </w:rPr>
        <w:t>be</w:t>
      </w:r>
      <w:r>
        <w:rPr>
          <w:spacing w:val="-4"/>
          <w:sz w:val="20"/>
        </w:rPr>
        <w:t xml:space="preserve"> </w:t>
      </w:r>
      <w:r>
        <w:rPr>
          <w:sz w:val="20"/>
        </w:rPr>
        <w:t>in</w:t>
      </w:r>
      <w:r>
        <w:rPr>
          <w:spacing w:val="-2"/>
          <w:sz w:val="20"/>
        </w:rPr>
        <w:t xml:space="preserve"> </w:t>
      </w:r>
      <w:r>
        <w:rPr>
          <w:sz w:val="20"/>
        </w:rPr>
        <w:t xml:space="preserve">place </w:t>
      </w:r>
      <w:proofErr w:type="gramStart"/>
      <w:r>
        <w:rPr>
          <w:sz w:val="20"/>
        </w:rPr>
        <w:t>in order to</w:t>
      </w:r>
      <w:proofErr w:type="gramEnd"/>
      <w:r>
        <w:rPr>
          <w:sz w:val="20"/>
        </w:rPr>
        <w:t xml:space="preserve"> formulate the UEP assessment plan.</w:t>
      </w:r>
    </w:p>
    <w:p w14:paraId="123A420A" w14:textId="77777777" w:rsidR="000E384C" w:rsidRDefault="000E384C">
      <w:pPr>
        <w:pStyle w:val="BodyText"/>
        <w:spacing w:before="10"/>
        <w:rPr>
          <w:sz w:val="19"/>
        </w:rPr>
      </w:pPr>
    </w:p>
    <w:p w14:paraId="123A420B" w14:textId="77777777" w:rsidR="000E384C" w:rsidRDefault="003902CB">
      <w:pPr>
        <w:pStyle w:val="ListParagraph"/>
        <w:numPr>
          <w:ilvl w:val="0"/>
          <w:numId w:val="27"/>
        </w:numPr>
        <w:tabs>
          <w:tab w:val="left" w:pos="859"/>
          <w:tab w:val="left" w:pos="860"/>
        </w:tabs>
        <w:ind w:right="747"/>
        <w:rPr>
          <w:sz w:val="20"/>
        </w:rPr>
      </w:pPr>
      <w:r>
        <w:rPr>
          <w:sz w:val="20"/>
        </w:rPr>
        <w:t>Section</w:t>
      </w:r>
      <w:r>
        <w:rPr>
          <w:spacing w:val="-2"/>
          <w:sz w:val="20"/>
        </w:rPr>
        <w:t xml:space="preserve"> </w:t>
      </w:r>
      <w:r>
        <w:rPr>
          <w:sz w:val="20"/>
        </w:rPr>
        <w:t>IV</w:t>
      </w:r>
      <w:r>
        <w:rPr>
          <w:spacing w:val="-3"/>
          <w:sz w:val="20"/>
        </w:rPr>
        <w:t xml:space="preserve"> </w:t>
      </w:r>
      <w:r>
        <w:rPr>
          <w:sz w:val="20"/>
        </w:rPr>
        <w:t>delineates</w:t>
      </w:r>
      <w:r>
        <w:rPr>
          <w:spacing w:val="-2"/>
          <w:sz w:val="20"/>
        </w:rPr>
        <w:t xml:space="preserve"> </w:t>
      </w:r>
      <w:r>
        <w:rPr>
          <w:sz w:val="20"/>
        </w:rPr>
        <w:t>the</w:t>
      </w:r>
      <w:r>
        <w:rPr>
          <w:spacing w:val="-4"/>
          <w:sz w:val="20"/>
        </w:rPr>
        <w:t xml:space="preserve"> </w:t>
      </w:r>
      <w:r>
        <w:rPr>
          <w:sz w:val="20"/>
        </w:rPr>
        <w:t>information</w:t>
      </w:r>
      <w:r>
        <w:rPr>
          <w:spacing w:val="-2"/>
          <w:sz w:val="20"/>
        </w:rPr>
        <w:t xml:space="preserve"> </w:t>
      </w:r>
      <w:r>
        <w:rPr>
          <w:sz w:val="20"/>
        </w:rPr>
        <w:t>that</w:t>
      </w:r>
      <w:r>
        <w:rPr>
          <w:spacing w:val="-3"/>
          <w:sz w:val="20"/>
        </w:rPr>
        <w:t xml:space="preserve"> </w:t>
      </w:r>
      <w:r>
        <w:rPr>
          <w:sz w:val="20"/>
        </w:rPr>
        <w:t>should</w:t>
      </w:r>
      <w:r>
        <w:rPr>
          <w:spacing w:val="-5"/>
          <w:sz w:val="20"/>
        </w:rPr>
        <w:t xml:space="preserve"> </w:t>
      </w:r>
      <w:r>
        <w:rPr>
          <w:sz w:val="20"/>
        </w:rPr>
        <w:t>be</w:t>
      </w:r>
      <w:r>
        <w:rPr>
          <w:spacing w:val="-4"/>
          <w:sz w:val="20"/>
        </w:rPr>
        <w:t xml:space="preserve"> </w:t>
      </w:r>
      <w:r>
        <w:rPr>
          <w:sz w:val="20"/>
        </w:rPr>
        <w:t>included</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UEP</w:t>
      </w:r>
      <w:r>
        <w:rPr>
          <w:spacing w:val="-3"/>
          <w:sz w:val="20"/>
        </w:rPr>
        <w:t xml:space="preserve"> </w:t>
      </w:r>
      <w:r>
        <w:rPr>
          <w:sz w:val="20"/>
        </w:rPr>
        <w:t>assessment</w:t>
      </w:r>
      <w:r>
        <w:rPr>
          <w:spacing w:val="-3"/>
          <w:sz w:val="20"/>
        </w:rPr>
        <w:t xml:space="preserve"> </w:t>
      </w:r>
      <w:r>
        <w:rPr>
          <w:sz w:val="20"/>
        </w:rPr>
        <w:t>plan</w:t>
      </w:r>
      <w:r>
        <w:rPr>
          <w:spacing w:val="-5"/>
          <w:sz w:val="20"/>
        </w:rPr>
        <w:t xml:space="preserve"> </w:t>
      </w:r>
      <w:r>
        <w:rPr>
          <w:sz w:val="20"/>
        </w:rPr>
        <w:t>and</w:t>
      </w:r>
      <w:r>
        <w:rPr>
          <w:spacing w:val="-2"/>
          <w:sz w:val="20"/>
        </w:rPr>
        <w:t xml:space="preserve"> </w:t>
      </w:r>
      <w:r>
        <w:rPr>
          <w:sz w:val="20"/>
        </w:rPr>
        <w:t>provides multiple examples.</w:t>
      </w:r>
    </w:p>
    <w:p w14:paraId="123A420C" w14:textId="77777777" w:rsidR="000E384C" w:rsidRDefault="000E384C">
      <w:pPr>
        <w:pStyle w:val="BodyText"/>
        <w:spacing w:before="1"/>
      </w:pPr>
    </w:p>
    <w:p w14:paraId="123A420D" w14:textId="77777777" w:rsidR="000E384C" w:rsidRDefault="003902CB">
      <w:pPr>
        <w:pStyle w:val="ListParagraph"/>
        <w:numPr>
          <w:ilvl w:val="0"/>
          <w:numId w:val="27"/>
        </w:numPr>
        <w:tabs>
          <w:tab w:val="left" w:pos="859"/>
          <w:tab w:val="left" w:pos="860"/>
        </w:tabs>
        <w:ind w:right="535"/>
        <w:rPr>
          <w:sz w:val="20"/>
        </w:rPr>
      </w:pPr>
      <w:r>
        <w:rPr>
          <w:sz w:val="20"/>
        </w:rPr>
        <w:t>Section</w:t>
      </w:r>
      <w:r>
        <w:rPr>
          <w:spacing w:val="-2"/>
          <w:sz w:val="20"/>
        </w:rPr>
        <w:t xml:space="preserve"> </w:t>
      </w:r>
      <w:r>
        <w:rPr>
          <w:sz w:val="20"/>
        </w:rPr>
        <w:t>V</w:t>
      </w:r>
      <w:r>
        <w:rPr>
          <w:spacing w:val="-3"/>
          <w:sz w:val="20"/>
        </w:rPr>
        <w:t xml:space="preserve"> </w:t>
      </w:r>
      <w:r>
        <w:rPr>
          <w:sz w:val="20"/>
        </w:rPr>
        <w:t>details</w:t>
      </w:r>
      <w:r>
        <w:rPr>
          <w:spacing w:val="-2"/>
          <w:sz w:val="20"/>
        </w:rPr>
        <w:t xml:space="preserve"> </w:t>
      </w:r>
      <w:r>
        <w:rPr>
          <w:sz w:val="20"/>
        </w:rPr>
        <w:t>the</w:t>
      </w:r>
      <w:r>
        <w:rPr>
          <w:spacing w:val="-4"/>
          <w:sz w:val="20"/>
        </w:rPr>
        <w:t xml:space="preserve"> </w:t>
      </w:r>
      <w:r>
        <w:rPr>
          <w:sz w:val="20"/>
        </w:rPr>
        <w:t>information</w:t>
      </w:r>
      <w:r>
        <w:rPr>
          <w:spacing w:val="-2"/>
          <w:sz w:val="20"/>
        </w:rPr>
        <w:t xml:space="preserve"> </w:t>
      </w:r>
      <w:r>
        <w:rPr>
          <w:sz w:val="20"/>
        </w:rPr>
        <w:t>that</w:t>
      </w:r>
      <w:r>
        <w:rPr>
          <w:spacing w:val="-3"/>
          <w:sz w:val="20"/>
        </w:rPr>
        <w:t xml:space="preserve"> </w:t>
      </w:r>
      <w:r>
        <w:rPr>
          <w:sz w:val="20"/>
        </w:rPr>
        <w:t>should</w:t>
      </w:r>
      <w:r>
        <w:rPr>
          <w:spacing w:val="-2"/>
          <w:sz w:val="20"/>
        </w:rPr>
        <w:t xml:space="preserve"> </w:t>
      </w:r>
      <w:r>
        <w:rPr>
          <w:sz w:val="20"/>
        </w:rPr>
        <w:t>be</w:t>
      </w:r>
      <w:r>
        <w:rPr>
          <w:spacing w:val="-4"/>
          <w:sz w:val="20"/>
        </w:rPr>
        <w:t xml:space="preserve"> </w:t>
      </w:r>
      <w:r>
        <w:rPr>
          <w:sz w:val="20"/>
        </w:rPr>
        <w:t>included</w:t>
      </w:r>
      <w:r>
        <w:rPr>
          <w:spacing w:val="-2"/>
          <w:sz w:val="20"/>
        </w:rPr>
        <w:t xml:space="preserve"> </w:t>
      </w:r>
      <w:r>
        <w:rPr>
          <w:sz w:val="20"/>
        </w:rPr>
        <w:t>in</w:t>
      </w:r>
      <w:r>
        <w:rPr>
          <w:spacing w:val="-5"/>
          <w:sz w:val="20"/>
        </w:rPr>
        <w:t xml:space="preserve"> </w:t>
      </w:r>
      <w:r>
        <w:rPr>
          <w:sz w:val="20"/>
        </w:rPr>
        <w:t>the</w:t>
      </w:r>
      <w:r>
        <w:rPr>
          <w:spacing w:val="-4"/>
          <w:sz w:val="20"/>
        </w:rPr>
        <w:t xml:space="preserve"> </w:t>
      </w:r>
      <w:r>
        <w:rPr>
          <w:sz w:val="20"/>
        </w:rPr>
        <w:t>results</w:t>
      </w:r>
      <w:r>
        <w:rPr>
          <w:spacing w:val="-2"/>
          <w:sz w:val="20"/>
        </w:rPr>
        <w:t xml:space="preserve"> </w:t>
      </w:r>
      <w:r>
        <w:rPr>
          <w:sz w:val="20"/>
        </w:rPr>
        <w:t>portion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Assessment</w:t>
      </w:r>
      <w:r>
        <w:rPr>
          <w:spacing w:val="-3"/>
          <w:sz w:val="20"/>
        </w:rPr>
        <w:t xml:space="preserve"> </w:t>
      </w:r>
      <w:r>
        <w:rPr>
          <w:sz w:val="20"/>
        </w:rPr>
        <w:t>Activity Report, which documents the results of assessment and any proposed improvements based on the results.</w:t>
      </w:r>
      <w:r>
        <w:rPr>
          <w:spacing w:val="40"/>
          <w:sz w:val="20"/>
        </w:rPr>
        <w:t xml:space="preserve"> </w:t>
      </w:r>
      <w:r>
        <w:rPr>
          <w:sz w:val="20"/>
        </w:rPr>
        <w:t>This section also details the information that should be included on the Annual Improvement Update</w:t>
      </w:r>
      <w:r>
        <w:rPr>
          <w:spacing w:val="-2"/>
          <w:sz w:val="20"/>
        </w:rPr>
        <w:t xml:space="preserve"> </w:t>
      </w:r>
      <w:r>
        <w:rPr>
          <w:sz w:val="20"/>
        </w:rPr>
        <w:t>Report, commonly referred to</w:t>
      </w:r>
      <w:r>
        <w:rPr>
          <w:spacing w:val="-1"/>
          <w:sz w:val="20"/>
        </w:rPr>
        <w:t xml:space="preserve"> </w:t>
      </w:r>
      <w:r>
        <w:rPr>
          <w:sz w:val="20"/>
        </w:rPr>
        <w:t>as the</w:t>
      </w:r>
      <w:r>
        <w:rPr>
          <w:spacing w:val="-2"/>
          <w:sz w:val="20"/>
        </w:rPr>
        <w:t xml:space="preserve"> </w:t>
      </w:r>
      <w:r>
        <w:rPr>
          <w:sz w:val="20"/>
        </w:rPr>
        <w:t>Improvement Report, which documents improvements that were implemented based on data gathered through assessment.</w:t>
      </w:r>
    </w:p>
    <w:p w14:paraId="123A420E" w14:textId="77777777" w:rsidR="000E384C" w:rsidRDefault="000E384C">
      <w:pPr>
        <w:pStyle w:val="BodyText"/>
        <w:spacing w:before="1"/>
      </w:pPr>
    </w:p>
    <w:p w14:paraId="123A420F" w14:textId="77777777" w:rsidR="000E384C" w:rsidRDefault="003902CB">
      <w:pPr>
        <w:pStyle w:val="ListParagraph"/>
        <w:numPr>
          <w:ilvl w:val="0"/>
          <w:numId w:val="27"/>
        </w:numPr>
        <w:tabs>
          <w:tab w:val="left" w:pos="859"/>
          <w:tab w:val="left" w:pos="860"/>
        </w:tabs>
        <w:ind w:hanging="361"/>
        <w:rPr>
          <w:sz w:val="20"/>
        </w:rPr>
      </w:pPr>
      <w:r>
        <w:rPr>
          <w:sz w:val="20"/>
        </w:rPr>
        <w:t>Section</w:t>
      </w:r>
      <w:r>
        <w:rPr>
          <w:spacing w:val="-5"/>
          <w:sz w:val="20"/>
        </w:rPr>
        <w:t xml:space="preserve"> </w:t>
      </w:r>
      <w:r>
        <w:rPr>
          <w:sz w:val="20"/>
        </w:rPr>
        <w:t>VI</w:t>
      </w:r>
      <w:r>
        <w:rPr>
          <w:spacing w:val="-5"/>
          <w:sz w:val="20"/>
        </w:rPr>
        <w:t xml:space="preserve"> </w:t>
      </w:r>
      <w:r>
        <w:rPr>
          <w:sz w:val="20"/>
        </w:rPr>
        <w:t>is</w:t>
      </w:r>
      <w:r>
        <w:rPr>
          <w:spacing w:val="-4"/>
          <w:sz w:val="20"/>
        </w:rPr>
        <w:t xml:space="preserve"> </w:t>
      </w:r>
      <w:r>
        <w:rPr>
          <w:sz w:val="20"/>
        </w:rPr>
        <w:t>a</w:t>
      </w:r>
      <w:r>
        <w:rPr>
          <w:spacing w:val="-5"/>
          <w:sz w:val="20"/>
        </w:rPr>
        <w:t xml:space="preserve"> </w:t>
      </w:r>
      <w:r>
        <w:rPr>
          <w:sz w:val="20"/>
        </w:rPr>
        <w:t>brief</w:t>
      </w:r>
      <w:r>
        <w:rPr>
          <w:spacing w:val="-6"/>
          <w:sz w:val="20"/>
        </w:rPr>
        <w:t xml:space="preserve"> </w:t>
      </w:r>
      <w:r>
        <w:rPr>
          <w:sz w:val="20"/>
        </w:rPr>
        <w:t>description</w:t>
      </w:r>
      <w:r>
        <w:rPr>
          <w:spacing w:val="-4"/>
          <w:sz w:val="20"/>
        </w:rPr>
        <w:t xml:space="preserve"> </w:t>
      </w:r>
      <w:r>
        <w:rPr>
          <w:sz w:val="20"/>
        </w:rPr>
        <w:t>of</w:t>
      </w:r>
      <w:r>
        <w:rPr>
          <w:spacing w:val="-6"/>
          <w:sz w:val="20"/>
        </w:rPr>
        <w:t xml:space="preserve"> </w:t>
      </w:r>
      <w:r>
        <w:rPr>
          <w:sz w:val="20"/>
        </w:rPr>
        <w:t>Nuventive</w:t>
      </w:r>
      <w:r>
        <w:rPr>
          <w:spacing w:val="-6"/>
          <w:sz w:val="20"/>
        </w:rPr>
        <w:t xml:space="preserve"> </w:t>
      </w:r>
      <w:r>
        <w:rPr>
          <w:sz w:val="20"/>
        </w:rPr>
        <w:t>Improve,</w:t>
      </w:r>
      <w:r>
        <w:rPr>
          <w:spacing w:val="-4"/>
          <w:sz w:val="20"/>
        </w:rPr>
        <w:t xml:space="preserve"> </w:t>
      </w:r>
      <w:r>
        <w:rPr>
          <w:sz w:val="20"/>
        </w:rPr>
        <w:t>which</w:t>
      </w:r>
      <w:r>
        <w:rPr>
          <w:spacing w:val="-4"/>
          <w:sz w:val="20"/>
        </w:rPr>
        <w:t xml:space="preserve"> </w:t>
      </w:r>
      <w:r>
        <w:rPr>
          <w:sz w:val="20"/>
        </w:rPr>
        <w:t>is</w:t>
      </w:r>
      <w:r>
        <w:rPr>
          <w:spacing w:val="-4"/>
          <w:sz w:val="20"/>
        </w:rPr>
        <w:t xml:space="preserve"> </w:t>
      </w:r>
      <w:r>
        <w:rPr>
          <w:sz w:val="20"/>
        </w:rPr>
        <w:t>the</w:t>
      </w:r>
      <w:r>
        <w:rPr>
          <w:spacing w:val="-6"/>
          <w:sz w:val="20"/>
        </w:rPr>
        <w:t xml:space="preserve"> </w:t>
      </w:r>
      <w:r>
        <w:rPr>
          <w:sz w:val="20"/>
        </w:rPr>
        <w:t>reporting</w:t>
      </w:r>
      <w:r>
        <w:rPr>
          <w:spacing w:val="-5"/>
          <w:sz w:val="20"/>
        </w:rPr>
        <w:t xml:space="preserve"> </w:t>
      </w:r>
      <w:r>
        <w:rPr>
          <w:sz w:val="20"/>
        </w:rPr>
        <w:t>system</w:t>
      </w:r>
      <w:r>
        <w:rPr>
          <w:spacing w:val="-6"/>
          <w:sz w:val="20"/>
        </w:rPr>
        <w:t xml:space="preserve"> </w:t>
      </w:r>
      <w:r>
        <w:rPr>
          <w:sz w:val="20"/>
        </w:rPr>
        <w:t>for</w:t>
      </w:r>
      <w:r>
        <w:rPr>
          <w:spacing w:val="-5"/>
          <w:sz w:val="20"/>
        </w:rPr>
        <w:t xml:space="preserve"> </w:t>
      </w:r>
      <w:r>
        <w:rPr>
          <w:sz w:val="20"/>
        </w:rPr>
        <w:t>the</w:t>
      </w:r>
      <w:r>
        <w:rPr>
          <w:spacing w:val="-6"/>
          <w:sz w:val="20"/>
        </w:rPr>
        <w:t xml:space="preserve"> </w:t>
      </w:r>
      <w:r>
        <w:rPr>
          <w:spacing w:val="-4"/>
          <w:sz w:val="20"/>
        </w:rPr>
        <w:t>UEP.</w:t>
      </w:r>
    </w:p>
    <w:p w14:paraId="123A4210" w14:textId="77777777" w:rsidR="000E384C" w:rsidRDefault="000E384C">
      <w:pPr>
        <w:pStyle w:val="BodyText"/>
      </w:pPr>
    </w:p>
    <w:p w14:paraId="123A4211" w14:textId="77777777" w:rsidR="000E384C" w:rsidRDefault="003902CB">
      <w:pPr>
        <w:pStyle w:val="ListParagraph"/>
        <w:numPr>
          <w:ilvl w:val="0"/>
          <w:numId w:val="27"/>
        </w:numPr>
        <w:tabs>
          <w:tab w:val="left" w:pos="859"/>
          <w:tab w:val="left" w:pos="860"/>
        </w:tabs>
        <w:ind w:hanging="361"/>
        <w:rPr>
          <w:sz w:val="20"/>
        </w:rPr>
      </w:pPr>
      <w:r>
        <w:rPr>
          <w:sz w:val="20"/>
        </w:rPr>
        <w:t>Section</w:t>
      </w:r>
      <w:r>
        <w:rPr>
          <w:spacing w:val="-6"/>
          <w:sz w:val="20"/>
        </w:rPr>
        <w:t xml:space="preserve"> </w:t>
      </w:r>
      <w:r>
        <w:rPr>
          <w:sz w:val="20"/>
        </w:rPr>
        <w:t>VII</w:t>
      </w:r>
      <w:r>
        <w:rPr>
          <w:spacing w:val="-7"/>
          <w:sz w:val="20"/>
        </w:rPr>
        <w:t xml:space="preserve"> </w:t>
      </w:r>
      <w:r>
        <w:rPr>
          <w:sz w:val="20"/>
        </w:rPr>
        <w:t>provides</w:t>
      </w:r>
      <w:r>
        <w:rPr>
          <w:spacing w:val="-6"/>
          <w:sz w:val="20"/>
        </w:rPr>
        <w:t xml:space="preserve"> </w:t>
      </w:r>
      <w:r>
        <w:rPr>
          <w:sz w:val="20"/>
        </w:rPr>
        <w:t>direction</w:t>
      </w:r>
      <w:r>
        <w:rPr>
          <w:spacing w:val="-6"/>
          <w:sz w:val="20"/>
        </w:rPr>
        <w:t xml:space="preserve"> </w:t>
      </w:r>
      <w:r>
        <w:rPr>
          <w:sz w:val="20"/>
        </w:rPr>
        <w:t>on</w:t>
      </w:r>
      <w:r>
        <w:rPr>
          <w:spacing w:val="-6"/>
          <w:sz w:val="20"/>
        </w:rPr>
        <w:t xml:space="preserve"> </w:t>
      </w:r>
      <w:r>
        <w:rPr>
          <w:sz w:val="20"/>
        </w:rPr>
        <w:t>where</w:t>
      </w:r>
      <w:r>
        <w:rPr>
          <w:spacing w:val="-8"/>
          <w:sz w:val="20"/>
        </w:rPr>
        <w:t xml:space="preserve"> </w:t>
      </w:r>
      <w:r>
        <w:rPr>
          <w:sz w:val="20"/>
        </w:rPr>
        <w:t>you</w:t>
      </w:r>
      <w:r>
        <w:rPr>
          <w:spacing w:val="-6"/>
          <w:sz w:val="20"/>
        </w:rPr>
        <w:t xml:space="preserve"> </w:t>
      </w:r>
      <w:r>
        <w:rPr>
          <w:sz w:val="20"/>
        </w:rPr>
        <w:t>can</w:t>
      </w:r>
      <w:r>
        <w:rPr>
          <w:spacing w:val="-6"/>
          <w:sz w:val="20"/>
        </w:rPr>
        <w:t xml:space="preserve"> </w:t>
      </w:r>
      <w:r>
        <w:rPr>
          <w:sz w:val="20"/>
        </w:rPr>
        <w:t>find</w:t>
      </w:r>
      <w:r>
        <w:rPr>
          <w:spacing w:val="-6"/>
          <w:sz w:val="20"/>
        </w:rPr>
        <w:t xml:space="preserve"> </w:t>
      </w:r>
      <w:r>
        <w:rPr>
          <w:sz w:val="20"/>
        </w:rPr>
        <w:t>additional</w:t>
      </w:r>
      <w:r>
        <w:rPr>
          <w:spacing w:val="-7"/>
          <w:sz w:val="20"/>
        </w:rPr>
        <w:t xml:space="preserve"> </w:t>
      </w:r>
      <w:r>
        <w:rPr>
          <w:sz w:val="20"/>
        </w:rPr>
        <w:t>assessment</w:t>
      </w:r>
      <w:r>
        <w:rPr>
          <w:spacing w:val="-7"/>
          <w:sz w:val="20"/>
        </w:rPr>
        <w:t xml:space="preserve"> </w:t>
      </w:r>
      <w:r>
        <w:rPr>
          <w:spacing w:val="-2"/>
          <w:sz w:val="20"/>
        </w:rPr>
        <w:t>resources.</w:t>
      </w:r>
    </w:p>
    <w:p w14:paraId="123A4212" w14:textId="77777777" w:rsidR="000E384C" w:rsidRDefault="000E384C">
      <w:pPr>
        <w:rPr>
          <w:sz w:val="20"/>
        </w:rPr>
        <w:sectPr w:rsidR="000E384C">
          <w:pgSz w:w="12240" w:h="15840"/>
          <w:pgMar w:top="140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213" w14:textId="14F43DAB" w:rsidR="000E384C" w:rsidRDefault="00F2130E">
      <w:pPr>
        <w:pStyle w:val="Heading6"/>
        <w:spacing w:before="39"/>
        <w:jc w:val="left"/>
      </w:pPr>
      <w:r>
        <w:rPr>
          <w:noProof/>
        </w:rPr>
        <w:lastRenderedPageBreak/>
        <mc:AlternateContent>
          <mc:Choice Requires="wps">
            <w:drawing>
              <wp:anchor distT="0" distB="0" distL="0" distR="0" simplePos="0" relativeHeight="487591424" behindDoc="1" locked="0" layoutInCell="1" allowOverlap="1" wp14:anchorId="123A47BF" wp14:editId="4D176115">
                <wp:simplePos x="0" y="0"/>
                <wp:positionH relativeFrom="page">
                  <wp:posOffset>895985</wp:posOffset>
                </wp:positionH>
                <wp:positionV relativeFrom="paragraph">
                  <wp:posOffset>191135</wp:posOffset>
                </wp:positionV>
                <wp:extent cx="5980430" cy="12065"/>
                <wp:effectExtent l="0" t="0" r="0" b="0"/>
                <wp:wrapTopAndBottom/>
                <wp:docPr id="157"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734E2" id="docshape8" o:spid="_x0000_s1026" style="position:absolute;margin-left:70.55pt;margin-top:15.05pt;width:470.9pt;height:.9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" fillcolor="black" stroked="f">
                <w10:wrap type="topAndBottom" anchorx="page"/>
              </v:rect>
            </w:pict>
          </mc:Fallback>
        </mc:AlternateContent>
      </w:r>
      <w:bookmarkStart w:id="3" w:name="Section_II:_Assessment_Overview"/>
      <w:bookmarkEnd w:id="3"/>
      <w:r w:rsidR="003902CB">
        <w:t>Section</w:t>
      </w:r>
      <w:r w:rsidR="003902CB">
        <w:rPr>
          <w:spacing w:val="30"/>
        </w:rPr>
        <w:t xml:space="preserve"> </w:t>
      </w:r>
      <w:r w:rsidR="003902CB">
        <w:t>II:</w:t>
      </w:r>
      <w:r w:rsidR="003902CB">
        <w:rPr>
          <w:spacing w:val="32"/>
        </w:rPr>
        <w:t xml:space="preserve"> </w:t>
      </w:r>
      <w:r w:rsidR="003902CB">
        <w:t>Assessment</w:t>
      </w:r>
      <w:r w:rsidR="003902CB">
        <w:rPr>
          <w:spacing w:val="30"/>
        </w:rPr>
        <w:t xml:space="preserve"> </w:t>
      </w:r>
      <w:r w:rsidR="003902CB">
        <w:rPr>
          <w:spacing w:val="-2"/>
        </w:rPr>
        <w:t>Overview</w:t>
      </w:r>
    </w:p>
    <w:p w14:paraId="123A4214" w14:textId="77777777" w:rsidR="000E384C" w:rsidRDefault="000E384C">
      <w:pPr>
        <w:pStyle w:val="BodyText"/>
        <w:spacing w:before="4"/>
        <w:rPr>
          <w:b/>
          <w:sz w:val="15"/>
        </w:rPr>
      </w:pPr>
    </w:p>
    <w:p w14:paraId="123A4215" w14:textId="27B2D279" w:rsidR="000E384C" w:rsidRDefault="00F2130E">
      <w:pPr>
        <w:spacing w:before="59"/>
        <w:ind w:left="140"/>
        <w:jc w:val="both"/>
        <w:rPr>
          <w:b/>
          <w:sz w:val="20"/>
        </w:rPr>
      </w:pPr>
      <w:r>
        <w:rPr>
          <w:noProof/>
        </w:rPr>
        <mc:AlternateContent>
          <mc:Choice Requires="wps">
            <w:drawing>
              <wp:anchor distT="0" distB="0" distL="0" distR="0" simplePos="0" relativeHeight="487591936" behindDoc="1" locked="0" layoutInCell="1" allowOverlap="1" wp14:anchorId="123A47C0" wp14:editId="52A89040">
                <wp:simplePos x="0" y="0"/>
                <wp:positionH relativeFrom="page">
                  <wp:posOffset>895985</wp:posOffset>
                </wp:positionH>
                <wp:positionV relativeFrom="paragraph">
                  <wp:posOffset>203835</wp:posOffset>
                </wp:positionV>
                <wp:extent cx="5980430" cy="6350"/>
                <wp:effectExtent l="0" t="0" r="0" b="0"/>
                <wp:wrapTopAndBottom/>
                <wp:docPr id="15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59F30" id="docshape9" o:spid="_x0000_s1026" style="position:absolute;margin-left:70.55pt;margin-top:16.05pt;width:470.9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" fillcolor="black" stroked="f">
                <w10:wrap type="topAndBottom" anchorx="page"/>
              </v:rect>
            </w:pict>
          </mc:Fallback>
        </mc:AlternateContent>
      </w:r>
      <w:bookmarkStart w:id="4" w:name="Relationship_between_Assessment_and_Inst"/>
      <w:bookmarkEnd w:id="4"/>
      <w:r w:rsidR="003902CB">
        <w:rPr>
          <w:b/>
          <w:sz w:val="20"/>
        </w:rPr>
        <w:t>Relationship</w:t>
      </w:r>
      <w:r w:rsidR="003902CB">
        <w:rPr>
          <w:b/>
          <w:spacing w:val="-8"/>
          <w:sz w:val="20"/>
        </w:rPr>
        <w:t xml:space="preserve"> </w:t>
      </w:r>
      <w:r w:rsidR="003902CB">
        <w:rPr>
          <w:b/>
          <w:sz w:val="20"/>
        </w:rPr>
        <w:t>between</w:t>
      </w:r>
      <w:r w:rsidR="003902CB">
        <w:rPr>
          <w:b/>
          <w:spacing w:val="-8"/>
          <w:sz w:val="20"/>
        </w:rPr>
        <w:t xml:space="preserve"> </w:t>
      </w:r>
      <w:r w:rsidR="003902CB">
        <w:rPr>
          <w:b/>
          <w:sz w:val="20"/>
        </w:rPr>
        <w:t>Assessment</w:t>
      </w:r>
      <w:r w:rsidR="003902CB">
        <w:rPr>
          <w:b/>
          <w:spacing w:val="-9"/>
          <w:sz w:val="20"/>
        </w:rPr>
        <w:t xml:space="preserve"> </w:t>
      </w:r>
      <w:r w:rsidR="003902CB">
        <w:rPr>
          <w:b/>
          <w:sz w:val="20"/>
        </w:rPr>
        <w:t>and</w:t>
      </w:r>
      <w:r w:rsidR="003902CB">
        <w:rPr>
          <w:b/>
          <w:spacing w:val="-8"/>
          <w:sz w:val="20"/>
        </w:rPr>
        <w:t xml:space="preserve"> </w:t>
      </w:r>
      <w:r w:rsidR="003902CB">
        <w:rPr>
          <w:b/>
          <w:sz w:val="20"/>
        </w:rPr>
        <w:t>Institutional</w:t>
      </w:r>
      <w:r w:rsidR="003902CB">
        <w:rPr>
          <w:b/>
          <w:spacing w:val="-9"/>
          <w:sz w:val="20"/>
        </w:rPr>
        <w:t xml:space="preserve"> </w:t>
      </w:r>
      <w:r w:rsidR="003902CB">
        <w:rPr>
          <w:b/>
          <w:spacing w:val="-2"/>
          <w:sz w:val="20"/>
        </w:rPr>
        <w:t>Effectiveness</w:t>
      </w:r>
    </w:p>
    <w:p w14:paraId="123A4216" w14:textId="77777777" w:rsidR="000E384C" w:rsidRDefault="003902CB">
      <w:pPr>
        <w:pStyle w:val="BodyText"/>
        <w:spacing w:before="4"/>
        <w:ind w:left="139" w:right="456"/>
        <w:jc w:val="both"/>
      </w:pPr>
      <w:r>
        <w:t>The Southern Association of Colleges and Schools Commission on Colleges (SACSCOC) states that institutional effectiveness</w:t>
      </w:r>
      <w:r>
        <w:rPr>
          <w:spacing w:val="-9"/>
        </w:rPr>
        <w:t xml:space="preserve"> </w:t>
      </w:r>
      <w:r>
        <w:t>occurs</w:t>
      </w:r>
      <w:r>
        <w:rPr>
          <w:spacing w:val="-9"/>
        </w:rPr>
        <w:t xml:space="preserve"> </w:t>
      </w:r>
      <w:r>
        <w:t>as</w:t>
      </w:r>
      <w:r>
        <w:rPr>
          <w:spacing w:val="-10"/>
        </w:rPr>
        <w:t xml:space="preserve"> </w:t>
      </w:r>
      <w:r>
        <w:t>“the</w:t>
      </w:r>
      <w:r>
        <w:rPr>
          <w:spacing w:val="-10"/>
        </w:rPr>
        <w:t xml:space="preserve"> </w:t>
      </w:r>
      <w:r>
        <w:t>institution</w:t>
      </w:r>
      <w:r>
        <w:rPr>
          <w:spacing w:val="-9"/>
        </w:rPr>
        <w:t xml:space="preserve"> </w:t>
      </w:r>
      <w:r>
        <w:t>engages</w:t>
      </w:r>
      <w:r>
        <w:rPr>
          <w:spacing w:val="-9"/>
        </w:rPr>
        <w:t xml:space="preserve"> </w:t>
      </w:r>
      <w:r>
        <w:t>in</w:t>
      </w:r>
      <w:r>
        <w:rPr>
          <w:spacing w:val="-9"/>
        </w:rPr>
        <w:t xml:space="preserve"> </w:t>
      </w:r>
      <w:r>
        <w:t>ongoing,</w:t>
      </w:r>
      <w:r>
        <w:rPr>
          <w:spacing w:val="-11"/>
        </w:rPr>
        <w:t xml:space="preserve"> </w:t>
      </w:r>
      <w:r>
        <w:t>comprehensive,</w:t>
      </w:r>
      <w:r>
        <w:rPr>
          <w:spacing w:val="-9"/>
        </w:rPr>
        <w:t xml:space="preserve"> </w:t>
      </w:r>
      <w:r>
        <w:t>and</w:t>
      </w:r>
      <w:r>
        <w:rPr>
          <w:spacing w:val="-9"/>
        </w:rPr>
        <w:t xml:space="preserve"> </w:t>
      </w:r>
      <w:r>
        <w:t>integrated</w:t>
      </w:r>
      <w:r>
        <w:rPr>
          <w:spacing w:val="-10"/>
        </w:rPr>
        <w:t xml:space="preserve"> </w:t>
      </w:r>
      <w:r>
        <w:t>research-based</w:t>
      </w:r>
      <w:r>
        <w:rPr>
          <w:spacing w:val="-9"/>
        </w:rPr>
        <w:t xml:space="preserve"> </w:t>
      </w:r>
      <w:r>
        <w:t>planning and evaluation processes that (a) focus on institutional quality and effectiveness and (b) incorporate a systemic review of institutional goals and outcomes consistent with its mission” (SACSCOC, 2018, p. 19).</w:t>
      </w:r>
    </w:p>
    <w:p w14:paraId="123A4217" w14:textId="77777777" w:rsidR="000E384C" w:rsidRDefault="000E384C">
      <w:pPr>
        <w:pStyle w:val="BodyText"/>
      </w:pPr>
    </w:p>
    <w:p w14:paraId="123A4218" w14:textId="77777777" w:rsidR="000E384C" w:rsidRDefault="003902CB">
      <w:pPr>
        <w:pStyle w:val="BodyText"/>
        <w:spacing w:before="1"/>
        <w:ind w:left="139" w:right="456"/>
        <w:jc w:val="both"/>
      </w:pPr>
      <w:r>
        <w:t>Institutional</w:t>
      </w:r>
      <w:r>
        <w:rPr>
          <w:spacing w:val="-6"/>
        </w:rPr>
        <w:t xml:space="preserve"> </w:t>
      </w:r>
      <w:r>
        <w:t>effectiveness</w:t>
      </w:r>
      <w:r>
        <w:rPr>
          <w:spacing w:val="-5"/>
        </w:rPr>
        <w:t xml:space="preserve"> </w:t>
      </w:r>
      <w:r>
        <w:t>at</w:t>
      </w:r>
      <w:r>
        <w:rPr>
          <w:spacing w:val="-3"/>
        </w:rPr>
        <w:t xml:space="preserve"> </w:t>
      </w:r>
      <w:r>
        <w:t>UT</w:t>
      </w:r>
      <w:r>
        <w:rPr>
          <w:spacing w:val="-7"/>
        </w:rPr>
        <w:t xml:space="preserve"> </w:t>
      </w:r>
      <w:r>
        <w:t>Arlington</w:t>
      </w:r>
      <w:r>
        <w:rPr>
          <w:spacing w:val="-5"/>
        </w:rPr>
        <w:t xml:space="preserve"> </w:t>
      </w:r>
      <w:r>
        <w:t>is</w:t>
      </w:r>
      <w:r>
        <w:rPr>
          <w:spacing w:val="-4"/>
        </w:rPr>
        <w:t xml:space="preserve"> </w:t>
      </w:r>
      <w:r>
        <w:t>reflected</w:t>
      </w:r>
      <w:r>
        <w:rPr>
          <w:spacing w:val="-4"/>
        </w:rPr>
        <w:t xml:space="preserve"> </w:t>
      </w:r>
      <w:r>
        <w:t>as</w:t>
      </w:r>
      <w:r>
        <w:rPr>
          <w:spacing w:val="-4"/>
        </w:rPr>
        <w:t xml:space="preserve"> </w:t>
      </w:r>
      <w:r>
        <w:t>an</w:t>
      </w:r>
      <w:r>
        <w:rPr>
          <w:spacing w:val="-2"/>
        </w:rPr>
        <w:t xml:space="preserve"> </w:t>
      </w:r>
      <w:r>
        <w:t>integrated</w:t>
      </w:r>
      <w:r>
        <w:rPr>
          <w:spacing w:val="-4"/>
        </w:rPr>
        <w:t xml:space="preserve"> </w:t>
      </w:r>
      <w:r>
        <w:t>model</w:t>
      </w:r>
      <w:r>
        <w:rPr>
          <w:spacing w:val="-5"/>
        </w:rPr>
        <w:t xml:space="preserve"> </w:t>
      </w:r>
      <w:r>
        <w:t>that</w:t>
      </w:r>
      <w:r>
        <w:rPr>
          <w:spacing w:val="-5"/>
        </w:rPr>
        <w:t xml:space="preserve"> </w:t>
      </w:r>
      <w:r>
        <w:t>includes</w:t>
      </w:r>
      <w:r>
        <w:rPr>
          <w:spacing w:val="-4"/>
        </w:rPr>
        <w:t xml:space="preserve"> </w:t>
      </w:r>
      <w:r>
        <w:t>course</w:t>
      </w:r>
      <w:r>
        <w:rPr>
          <w:spacing w:val="-6"/>
        </w:rPr>
        <w:t xml:space="preserve"> </w:t>
      </w:r>
      <w:r>
        <w:t>level</w:t>
      </w:r>
      <w:r>
        <w:rPr>
          <w:spacing w:val="-5"/>
        </w:rPr>
        <w:t xml:space="preserve"> </w:t>
      </w:r>
      <w:r>
        <w:t>assessment, program</w:t>
      </w:r>
      <w:r>
        <w:rPr>
          <w:spacing w:val="-7"/>
        </w:rPr>
        <w:t xml:space="preserve"> </w:t>
      </w:r>
      <w:r>
        <w:t>level</w:t>
      </w:r>
      <w:r>
        <w:rPr>
          <w:spacing w:val="-6"/>
        </w:rPr>
        <w:t xml:space="preserve"> </w:t>
      </w:r>
      <w:r>
        <w:t>assessment</w:t>
      </w:r>
      <w:r>
        <w:rPr>
          <w:spacing w:val="-6"/>
        </w:rPr>
        <w:t xml:space="preserve"> </w:t>
      </w:r>
      <w:r>
        <w:t>(Unit</w:t>
      </w:r>
      <w:r>
        <w:rPr>
          <w:spacing w:val="-6"/>
        </w:rPr>
        <w:t xml:space="preserve"> </w:t>
      </w:r>
      <w:r>
        <w:t>Effectiveness</w:t>
      </w:r>
      <w:r>
        <w:rPr>
          <w:spacing w:val="-5"/>
        </w:rPr>
        <w:t xml:space="preserve"> </w:t>
      </w:r>
      <w:r>
        <w:t>Process</w:t>
      </w:r>
      <w:r>
        <w:rPr>
          <w:spacing w:val="-5"/>
        </w:rPr>
        <w:t xml:space="preserve"> </w:t>
      </w:r>
      <w:r>
        <w:t>(UEP)),</w:t>
      </w:r>
      <w:r>
        <w:rPr>
          <w:spacing w:val="-6"/>
        </w:rPr>
        <w:t xml:space="preserve"> </w:t>
      </w:r>
      <w:r>
        <w:t>college</w:t>
      </w:r>
      <w:r>
        <w:rPr>
          <w:spacing w:val="-7"/>
        </w:rPr>
        <w:t xml:space="preserve"> </w:t>
      </w:r>
      <w:r>
        <w:t>level</w:t>
      </w:r>
      <w:r>
        <w:rPr>
          <w:spacing w:val="-6"/>
        </w:rPr>
        <w:t xml:space="preserve"> </w:t>
      </w:r>
      <w:r>
        <w:t>assessment</w:t>
      </w:r>
      <w:r>
        <w:rPr>
          <w:spacing w:val="-6"/>
        </w:rPr>
        <w:t xml:space="preserve"> </w:t>
      </w:r>
      <w:r>
        <w:t>and</w:t>
      </w:r>
      <w:r>
        <w:rPr>
          <w:spacing w:val="-6"/>
        </w:rPr>
        <w:t xml:space="preserve"> </w:t>
      </w:r>
      <w:r>
        <w:t>institutional</w:t>
      </w:r>
      <w:r>
        <w:rPr>
          <w:spacing w:val="-7"/>
        </w:rPr>
        <w:t xml:space="preserve"> </w:t>
      </w:r>
      <w:r>
        <w:t>assessment. These various elements interact and interrelate in numerous ways, to support the broader institutional priorities included in the UT Arlington Strategic Plan 2020.</w:t>
      </w:r>
    </w:p>
    <w:p w14:paraId="123A4219" w14:textId="77777777" w:rsidR="000E384C" w:rsidRDefault="000E384C">
      <w:pPr>
        <w:pStyle w:val="BodyText"/>
      </w:pPr>
    </w:p>
    <w:p w14:paraId="123A421A" w14:textId="77777777" w:rsidR="000E384C" w:rsidRDefault="003902CB">
      <w:pPr>
        <w:pStyle w:val="BodyText"/>
        <w:spacing w:before="8"/>
        <w:rPr>
          <w:sz w:val="29"/>
        </w:rPr>
      </w:pPr>
      <w:r>
        <w:rPr>
          <w:noProof/>
        </w:rPr>
        <w:drawing>
          <wp:anchor distT="0" distB="0" distL="0" distR="0" simplePos="0" relativeHeight="9" behindDoc="0" locked="0" layoutInCell="1" allowOverlap="1" wp14:anchorId="123A47C1" wp14:editId="123A47C2">
            <wp:simplePos x="0" y="0"/>
            <wp:positionH relativeFrom="page">
              <wp:posOffset>1486471</wp:posOffset>
            </wp:positionH>
            <wp:positionV relativeFrom="paragraph">
              <wp:posOffset>245208</wp:posOffset>
            </wp:positionV>
            <wp:extent cx="4881477" cy="280092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881477" cy="2800921"/>
                    </a:xfrm>
                    <a:prstGeom prst="rect">
                      <a:avLst/>
                    </a:prstGeom>
                  </pic:spPr>
                </pic:pic>
              </a:graphicData>
            </a:graphic>
          </wp:anchor>
        </w:drawing>
      </w:r>
    </w:p>
    <w:p w14:paraId="123A421B" w14:textId="77777777" w:rsidR="000E384C" w:rsidRDefault="000E384C">
      <w:pPr>
        <w:pStyle w:val="BodyText"/>
      </w:pPr>
    </w:p>
    <w:p w14:paraId="123A421C" w14:textId="77777777" w:rsidR="000E384C" w:rsidRDefault="000E384C">
      <w:pPr>
        <w:pStyle w:val="BodyText"/>
        <w:spacing w:before="5"/>
        <w:rPr>
          <w:sz w:val="19"/>
        </w:rPr>
      </w:pPr>
    </w:p>
    <w:p w14:paraId="123A421D" w14:textId="77777777" w:rsidR="000E384C" w:rsidRDefault="003902CB">
      <w:pPr>
        <w:pStyle w:val="Heading6"/>
        <w:ind w:left="139"/>
      </w:pPr>
      <w:bookmarkStart w:id="5" w:name="_bookmark0"/>
      <w:bookmarkEnd w:id="5"/>
      <w:r>
        <w:t>Figure</w:t>
      </w:r>
      <w:r>
        <w:rPr>
          <w:spacing w:val="-7"/>
        </w:rPr>
        <w:t xml:space="preserve"> </w:t>
      </w:r>
      <w:r>
        <w:rPr>
          <w:spacing w:val="-5"/>
        </w:rPr>
        <w:t>1.</w:t>
      </w:r>
    </w:p>
    <w:p w14:paraId="123A421E" w14:textId="77777777" w:rsidR="000E384C" w:rsidRDefault="003902CB">
      <w:pPr>
        <w:spacing w:before="1"/>
        <w:ind w:left="139"/>
        <w:jc w:val="both"/>
        <w:rPr>
          <w:i/>
          <w:sz w:val="20"/>
        </w:rPr>
      </w:pPr>
      <w:r>
        <w:rPr>
          <w:i/>
          <w:spacing w:val="-2"/>
          <w:sz w:val="20"/>
        </w:rPr>
        <w:t>UTA</w:t>
      </w:r>
      <w:r>
        <w:rPr>
          <w:i/>
          <w:spacing w:val="7"/>
          <w:sz w:val="20"/>
        </w:rPr>
        <w:t xml:space="preserve"> </w:t>
      </w:r>
      <w:r>
        <w:rPr>
          <w:i/>
          <w:spacing w:val="-2"/>
          <w:sz w:val="20"/>
        </w:rPr>
        <w:t>Integrated</w:t>
      </w:r>
      <w:r>
        <w:rPr>
          <w:i/>
          <w:spacing w:val="8"/>
          <w:sz w:val="20"/>
        </w:rPr>
        <w:t xml:space="preserve"> </w:t>
      </w:r>
      <w:r>
        <w:rPr>
          <w:i/>
          <w:spacing w:val="-2"/>
          <w:sz w:val="20"/>
        </w:rPr>
        <w:t>Institution-wide</w:t>
      </w:r>
      <w:r>
        <w:rPr>
          <w:i/>
          <w:spacing w:val="9"/>
          <w:sz w:val="20"/>
        </w:rPr>
        <w:t xml:space="preserve"> </w:t>
      </w:r>
      <w:r>
        <w:rPr>
          <w:i/>
          <w:spacing w:val="-2"/>
          <w:sz w:val="20"/>
        </w:rPr>
        <w:t>Assessment</w:t>
      </w:r>
      <w:r>
        <w:rPr>
          <w:i/>
          <w:spacing w:val="7"/>
          <w:sz w:val="20"/>
        </w:rPr>
        <w:t xml:space="preserve"> </w:t>
      </w:r>
      <w:r>
        <w:rPr>
          <w:i/>
          <w:spacing w:val="-2"/>
          <w:sz w:val="20"/>
        </w:rPr>
        <w:t>Model</w:t>
      </w:r>
    </w:p>
    <w:p w14:paraId="123A421F" w14:textId="77777777" w:rsidR="000E384C" w:rsidRDefault="000E384C">
      <w:pPr>
        <w:pStyle w:val="BodyText"/>
        <w:spacing w:before="11"/>
        <w:rPr>
          <w:i/>
          <w:sz w:val="19"/>
        </w:rPr>
      </w:pPr>
    </w:p>
    <w:p w14:paraId="123A4220" w14:textId="77777777" w:rsidR="000E384C" w:rsidRDefault="003902CB">
      <w:pPr>
        <w:pStyle w:val="BodyText"/>
        <w:ind w:left="139" w:right="455"/>
        <w:jc w:val="both"/>
      </w:pPr>
      <w:r>
        <w:t>Recognizing</w:t>
      </w:r>
      <w:r>
        <w:rPr>
          <w:spacing w:val="-1"/>
        </w:rPr>
        <w:t xml:space="preserve"> </w:t>
      </w:r>
      <w:r>
        <w:t>that strategic</w:t>
      </w:r>
      <w:r>
        <w:rPr>
          <w:spacing w:val="-1"/>
        </w:rPr>
        <w:t xml:space="preserve"> </w:t>
      </w:r>
      <w:r>
        <w:t>planning</w:t>
      </w:r>
      <w:r>
        <w:rPr>
          <w:spacing w:val="-2"/>
        </w:rPr>
        <w:t xml:space="preserve"> </w:t>
      </w:r>
      <w:r>
        <w:t>needs more</w:t>
      </w:r>
      <w:r>
        <w:rPr>
          <w:spacing w:val="-1"/>
        </w:rPr>
        <w:t xml:space="preserve"> </w:t>
      </w:r>
      <w:r>
        <w:t>specificity at the</w:t>
      </w:r>
      <w:r>
        <w:rPr>
          <w:spacing w:val="-1"/>
        </w:rPr>
        <w:t xml:space="preserve"> </w:t>
      </w:r>
      <w:r>
        <w:t>unit level, the</w:t>
      </w:r>
      <w:r>
        <w:rPr>
          <w:spacing w:val="-1"/>
        </w:rPr>
        <w:t xml:space="preserve"> </w:t>
      </w:r>
      <w:r>
        <w:t>UEP supports the</w:t>
      </w:r>
      <w:r>
        <w:rPr>
          <w:spacing w:val="-1"/>
        </w:rPr>
        <w:t xml:space="preserve"> </w:t>
      </w:r>
      <w:r>
        <w:t>development and implementation of unit plans. These unit plans provide a framework for each unit of the University to engage in activities and initiatives that support the University’s strategic plan and address the institutional priorities. As a result, energies and resources will be used effectively across the University can be directed toward a shared vision and</w:t>
      </w:r>
      <w:r>
        <w:rPr>
          <w:spacing w:val="-2"/>
        </w:rPr>
        <w:t xml:space="preserve"> </w:t>
      </w:r>
      <w:r>
        <w:t>common</w:t>
      </w:r>
      <w:r>
        <w:rPr>
          <w:spacing w:val="-2"/>
        </w:rPr>
        <w:t xml:space="preserve"> </w:t>
      </w:r>
      <w:r>
        <w:t>goals.</w:t>
      </w:r>
      <w:r>
        <w:rPr>
          <w:spacing w:val="-3"/>
        </w:rPr>
        <w:t xml:space="preserve"> </w:t>
      </w:r>
      <w:r>
        <w:t>Each</w:t>
      </w:r>
      <w:r>
        <w:rPr>
          <w:spacing w:val="-2"/>
        </w:rPr>
        <w:t xml:space="preserve"> </w:t>
      </w:r>
      <w:r>
        <w:t>administrative</w:t>
      </w:r>
      <w:r>
        <w:rPr>
          <w:spacing w:val="-4"/>
        </w:rPr>
        <w:t xml:space="preserve"> </w:t>
      </w:r>
      <w:r>
        <w:t>and</w:t>
      </w:r>
      <w:r>
        <w:rPr>
          <w:spacing w:val="-2"/>
        </w:rPr>
        <w:t xml:space="preserve"> </w:t>
      </w:r>
      <w:r>
        <w:t>academic</w:t>
      </w:r>
      <w:r>
        <w:rPr>
          <w:spacing w:val="-3"/>
        </w:rPr>
        <w:t xml:space="preserve"> </w:t>
      </w:r>
      <w:r>
        <w:t>unit</w:t>
      </w:r>
      <w:r>
        <w:rPr>
          <w:spacing w:val="-5"/>
        </w:rPr>
        <w:t xml:space="preserve"> </w:t>
      </w:r>
      <w:r>
        <w:t>of</w:t>
      </w:r>
      <w:r>
        <w:rPr>
          <w:spacing w:val="-4"/>
        </w:rPr>
        <w:t xml:space="preserve"> </w:t>
      </w:r>
      <w:r>
        <w:t>the</w:t>
      </w:r>
      <w:r>
        <w:rPr>
          <w:spacing w:val="-4"/>
        </w:rPr>
        <w:t xml:space="preserve"> </w:t>
      </w:r>
      <w:r>
        <w:t>University</w:t>
      </w:r>
      <w:r>
        <w:rPr>
          <w:spacing w:val="-2"/>
        </w:rPr>
        <w:t xml:space="preserve"> </w:t>
      </w:r>
      <w:r>
        <w:t>participates</w:t>
      </w:r>
      <w:r>
        <w:rPr>
          <w:spacing w:val="-2"/>
        </w:rPr>
        <w:t xml:space="preserve"> </w:t>
      </w:r>
      <w:r>
        <w:t>in</w:t>
      </w:r>
      <w:r>
        <w:rPr>
          <w:spacing w:val="-2"/>
        </w:rPr>
        <w:t xml:space="preserve"> </w:t>
      </w:r>
      <w:r>
        <w:t>the</w:t>
      </w:r>
      <w:r>
        <w:rPr>
          <w:spacing w:val="-4"/>
        </w:rPr>
        <w:t xml:space="preserve"> </w:t>
      </w:r>
      <w:r>
        <w:t>UEP.</w:t>
      </w:r>
      <w:r>
        <w:rPr>
          <w:spacing w:val="-3"/>
        </w:rPr>
        <w:t xml:space="preserve"> </w:t>
      </w:r>
      <w:r>
        <w:t>Units</w:t>
      </w:r>
      <w:r>
        <w:rPr>
          <w:spacing w:val="-2"/>
        </w:rPr>
        <w:t xml:space="preserve"> </w:t>
      </w:r>
      <w:r>
        <w:t>are</w:t>
      </w:r>
      <w:r>
        <w:rPr>
          <w:spacing w:val="-4"/>
        </w:rPr>
        <w:t xml:space="preserve"> </w:t>
      </w:r>
      <w:r>
        <w:t>given the opportunity to map unit outcomes to strategic planning objectives.</w:t>
      </w:r>
    </w:p>
    <w:p w14:paraId="123A4221" w14:textId="77777777" w:rsidR="000E384C" w:rsidRDefault="000E384C">
      <w:pPr>
        <w:pStyle w:val="BodyText"/>
        <w:spacing w:before="12"/>
        <w:rPr>
          <w:sz w:val="19"/>
        </w:rPr>
      </w:pPr>
    </w:p>
    <w:p w14:paraId="123A4222" w14:textId="59D85C9D" w:rsidR="000E384C" w:rsidRDefault="00F2130E">
      <w:pPr>
        <w:pStyle w:val="Heading6"/>
      </w:pPr>
      <w:r>
        <w:rPr>
          <w:noProof/>
        </w:rPr>
        <mc:AlternateContent>
          <mc:Choice Requires="wps">
            <w:drawing>
              <wp:anchor distT="0" distB="0" distL="0" distR="0" simplePos="0" relativeHeight="487592960" behindDoc="1" locked="0" layoutInCell="1" allowOverlap="1" wp14:anchorId="123A47C3" wp14:editId="1FECC899">
                <wp:simplePos x="0" y="0"/>
                <wp:positionH relativeFrom="page">
                  <wp:posOffset>895985</wp:posOffset>
                </wp:positionH>
                <wp:positionV relativeFrom="paragraph">
                  <wp:posOffset>166370</wp:posOffset>
                </wp:positionV>
                <wp:extent cx="5980430" cy="6350"/>
                <wp:effectExtent l="0" t="0" r="0" b="0"/>
                <wp:wrapTopAndBottom/>
                <wp:docPr id="15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79217" id="docshape10" o:spid="_x0000_s1026" style="position:absolute;margin-left:70.55pt;margin-top:13.1pt;width:470.9pt;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" fillcolor="black" stroked="f">
                <w10:wrap type="topAndBottom" anchorx="page"/>
              </v:rect>
            </w:pict>
          </mc:Fallback>
        </mc:AlternateContent>
      </w:r>
      <w:bookmarkStart w:id="6" w:name="Brief_History_of_Assessment_at_the_Unive"/>
      <w:bookmarkEnd w:id="6"/>
      <w:r w:rsidR="003902CB">
        <w:t>Brief</w:t>
      </w:r>
      <w:r w:rsidR="003902CB">
        <w:rPr>
          <w:spacing w:val="-6"/>
        </w:rPr>
        <w:t xml:space="preserve"> </w:t>
      </w:r>
      <w:r w:rsidR="003902CB">
        <w:t>History</w:t>
      </w:r>
      <w:r w:rsidR="003902CB">
        <w:rPr>
          <w:spacing w:val="-5"/>
        </w:rPr>
        <w:t xml:space="preserve"> </w:t>
      </w:r>
      <w:r w:rsidR="003902CB">
        <w:t>of</w:t>
      </w:r>
      <w:r w:rsidR="003902CB">
        <w:rPr>
          <w:spacing w:val="-6"/>
        </w:rPr>
        <w:t xml:space="preserve"> </w:t>
      </w:r>
      <w:r w:rsidR="003902CB">
        <w:t>Assessment</w:t>
      </w:r>
      <w:r w:rsidR="003902CB">
        <w:rPr>
          <w:spacing w:val="-5"/>
        </w:rPr>
        <w:t xml:space="preserve"> </w:t>
      </w:r>
      <w:r w:rsidR="003902CB">
        <w:t>at</w:t>
      </w:r>
      <w:r w:rsidR="003902CB">
        <w:rPr>
          <w:spacing w:val="-4"/>
        </w:rPr>
        <w:t xml:space="preserve"> </w:t>
      </w:r>
      <w:r w:rsidR="003902CB">
        <w:t>the</w:t>
      </w:r>
      <w:r w:rsidR="003902CB">
        <w:rPr>
          <w:spacing w:val="-5"/>
        </w:rPr>
        <w:t xml:space="preserve"> </w:t>
      </w:r>
      <w:r w:rsidR="003902CB">
        <w:t>University</w:t>
      </w:r>
      <w:r w:rsidR="003902CB">
        <w:rPr>
          <w:spacing w:val="-5"/>
        </w:rPr>
        <w:t xml:space="preserve"> </w:t>
      </w:r>
      <w:r w:rsidR="003902CB">
        <w:t>of</w:t>
      </w:r>
      <w:r w:rsidR="003902CB">
        <w:rPr>
          <w:spacing w:val="-6"/>
        </w:rPr>
        <w:t xml:space="preserve"> </w:t>
      </w:r>
      <w:r w:rsidR="003902CB">
        <w:t>Texas</w:t>
      </w:r>
      <w:r w:rsidR="003902CB">
        <w:rPr>
          <w:spacing w:val="-4"/>
        </w:rPr>
        <w:t xml:space="preserve"> </w:t>
      </w:r>
      <w:r w:rsidR="003902CB">
        <w:t>at</w:t>
      </w:r>
      <w:r w:rsidR="003902CB">
        <w:rPr>
          <w:spacing w:val="-5"/>
        </w:rPr>
        <w:t xml:space="preserve"> </w:t>
      </w:r>
      <w:r w:rsidR="003902CB">
        <w:rPr>
          <w:spacing w:val="-2"/>
        </w:rPr>
        <w:t>Arlington</w:t>
      </w:r>
    </w:p>
    <w:p w14:paraId="123A4223" w14:textId="77777777" w:rsidR="000E384C" w:rsidRDefault="003902CB">
      <w:pPr>
        <w:pStyle w:val="BodyText"/>
        <w:spacing w:before="4"/>
        <w:ind w:left="139" w:right="455"/>
        <w:jc w:val="both"/>
      </w:pPr>
      <w:r>
        <w:t>In 1997, the University implemented a comprehensive, ongoing, campus-wide planning and evaluation process in response</w:t>
      </w:r>
      <w:r>
        <w:rPr>
          <w:spacing w:val="-1"/>
        </w:rPr>
        <w:t xml:space="preserve"> </w:t>
      </w:r>
      <w:r>
        <w:t>to expectations</w:t>
      </w:r>
      <w:r>
        <w:rPr>
          <w:spacing w:val="-2"/>
        </w:rPr>
        <w:t xml:space="preserve"> </w:t>
      </w:r>
      <w:r>
        <w:t>set forth by</w:t>
      </w:r>
      <w:r>
        <w:rPr>
          <w:spacing w:val="-2"/>
        </w:rPr>
        <w:t xml:space="preserve"> </w:t>
      </w:r>
      <w:r>
        <w:t>SACSCOC.</w:t>
      </w:r>
      <w:r>
        <w:rPr>
          <w:spacing w:val="40"/>
        </w:rPr>
        <w:t xml:space="preserve"> </w:t>
      </w:r>
      <w:r>
        <w:t>In 2001, the</w:t>
      </w:r>
      <w:r>
        <w:rPr>
          <w:spacing w:val="-1"/>
        </w:rPr>
        <w:t xml:space="preserve"> </w:t>
      </w:r>
      <w:r>
        <w:t>University moved to a</w:t>
      </w:r>
      <w:r>
        <w:rPr>
          <w:spacing w:val="-3"/>
        </w:rPr>
        <w:t xml:space="preserve"> </w:t>
      </w:r>
      <w:r>
        <w:t>biennial</w:t>
      </w:r>
      <w:r>
        <w:rPr>
          <w:spacing w:val="-1"/>
        </w:rPr>
        <w:t xml:space="preserve"> </w:t>
      </w:r>
      <w:r>
        <w:t>system</w:t>
      </w:r>
      <w:r>
        <w:rPr>
          <w:spacing w:val="-1"/>
        </w:rPr>
        <w:t xml:space="preserve"> </w:t>
      </w:r>
      <w:r>
        <w:t>of</w:t>
      </w:r>
      <w:r>
        <w:rPr>
          <w:spacing w:val="-2"/>
        </w:rPr>
        <w:t xml:space="preserve"> </w:t>
      </w:r>
      <w:r>
        <w:t>assessment. In 2005, the Unit Effectiveness Plans were postponed accommodating the University-wide strategic planning process.</w:t>
      </w:r>
      <w:r>
        <w:rPr>
          <w:spacing w:val="40"/>
        </w:rPr>
        <w:t xml:space="preserve"> </w:t>
      </w:r>
      <w:r>
        <w:t xml:space="preserve">It was decided that the revision of </w:t>
      </w:r>
      <w:proofErr w:type="gramStart"/>
      <w:r>
        <w:t>University</w:t>
      </w:r>
      <w:proofErr w:type="gramEnd"/>
      <w:r>
        <w:t xml:space="preserve"> priorities, goals, and objectives should be completed first in</w:t>
      </w:r>
    </w:p>
    <w:p w14:paraId="123A4224" w14:textId="77777777" w:rsidR="000E384C" w:rsidRDefault="000E384C">
      <w:pPr>
        <w:jc w:val="both"/>
        <w:sectPr w:rsidR="000E384C">
          <w:pgSz w:w="12240" w:h="15840"/>
          <w:pgMar w:top="140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225" w14:textId="77777777" w:rsidR="000E384C" w:rsidRDefault="003902CB">
      <w:pPr>
        <w:pStyle w:val="BodyText"/>
        <w:spacing w:before="41"/>
        <w:ind w:left="140" w:right="456"/>
        <w:jc w:val="both"/>
      </w:pPr>
      <w:r>
        <w:lastRenderedPageBreak/>
        <w:t>order</w:t>
      </w:r>
      <w:r>
        <w:rPr>
          <w:spacing w:val="-7"/>
        </w:rPr>
        <w:t xml:space="preserve"> </w:t>
      </w:r>
      <w:r>
        <w:t>to</w:t>
      </w:r>
      <w:r>
        <w:rPr>
          <w:spacing w:val="-6"/>
        </w:rPr>
        <w:t xml:space="preserve"> </w:t>
      </w:r>
      <w:r>
        <w:t>provide</w:t>
      </w:r>
      <w:r>
        <w:rPr>
          <w:spacing w:val="-8"/>
        </w:rPr>
        <w:t xml:space="preserve"> </w:t>
      </w:r>
      <w:r>
        <w:t>the</w:t>
      </w:r>
      <w:r>
        <w:rPr>
          <w:spacing w:val="-8"/>
        </w:rPr>
        <w:t xml:space="preserve"> </w:t>
      </w:r>
      <w:r>
        <w:t>foundation</w:t>
      </w:r>
      <w:r>
        <w:rPr>
          <w:spacing w:val="-6"/>
        </w:rPr>
        <w:t xml:space="preserve"> </w:t>
      </w:r>
      <w:r>
        <w:t>for</w:t>
      </w:r>
      <w:r>
        <w:rPr>
          <w:spacing w:val="-7"/>
        </w:rPr>
        <w:t xml:space="preserve"> </w:t>
      </w:r>
      <w:r>
        <w:t>the</w:t>
      </w:r>
      <w:r>
        <w:rPr>
          <w:spacing w:val="-8"/>
        </w:rPr>
        <w:t xml:space="preserve"> </w:t>
      </w:r>
      <w:r>
        <w:t>unit</w:t>
      </w:r>
      <w:r>
        <w:rPr>
          <w:spacing w:val="-6"/>
        </w:rPr>
        <w:t xml:space="preserve"> </w:t>
      </w:r>
      <w:r>
        <w:t>plans.</w:t>
      </w:r>
      <w:r>
        <w:rPr>
          <w:spacing w:val="29"/>
        </w:rPr>
        <w:t xml:space="preserve"> </w:t>
      </w:r>
      <w:r>
        <w:t>Coinciding</w:t>
      </w:r>
      <w:r>
        <w:rPr>
          <w:spacing w:val="-7"/>
        </w:rPr>
        <w:t xml:space="preserve"> </w:t>
      </w:r>
      <w:r>
        <w:t>with</w:t>
      </w:r>
      <w:r>
        <w:rPr>
          <w:spacing w:val="-6"/>
        </w:rPr>
        <w:t xml:space="preserve"> </w:t>
      </w:r>
      <w:r>
        <w:t>the</w:t>
      </w:r>
      <w:r>
        <w:rPr>
          <w:spacing w:val="-8"/>
        </w:rPr>
        <w:t xml:space="preserve"> </w:t>
      </w:r>
      <w:r>
        <w:t>strategic</w:t>
      </w:r>
      <w:r>
        <w:rPr>
          <w:spacing w:val="-7"/>
        </w:rPr>
        <w:t xml:space="preserve"> </w:t>
      </w:r>
      <w:r>
        <w:t>planning</w:t>
      </w:r>
      <w:r>
        <w:rPr>
          <w:spacing w:val="-7"/>
        </w:rPr>
        <w:t xml:space="preserve"> </w:t>
      </w:r>
      <w:r>
        <w:t>process</w:t>
      </w:r>
      <w:r>
        <w:rPr>
          <w:spacing w:val="-6"/>
        </w:rPr>
        <w:t xml:space="preserve"> </w:t>
      </w:r>
      <w:r>
        <w:t>was</w:t>
      </w:r>
      <w:r>
        <w:rPr>
          <w:spacing w:val="-6"/>
        </w:rPr>
        <w:t xml:space="preserve"> </w:t>
      </w:r>
      <w:r>
        <w:t>the</w:t>
      </w:r>
      <w:r>
        <w:rPr>
          <w:spacing w:val="-8"/>
        </w:rPr>
        <w:t xml:space="preserve"> </w:t>
      </w:r>
      <w:r>
        <w:t>formation of the UT Arlington Institutional Effectiveness Advisory Committee that was charged with improving the Unit Effectiveness Plan process. The committee met several times during fall 2005 and eventually agreed on six recommended</w:t>
      </w:r>
      <w:r>
        <w:rPr>
          <w:spacing w:val="-10"/>
        </w:rPr>
        <w:t xml:space="preserve"> </w:t>
      </w:r>
      <w:r>
        <w:t>areas</w:t>
      </w:r>
      <w:r>
        <w:rPr>
          <w:spacing w:val="-10"/>
        </w:rPr>
        <w:t xml:space="preserve"> </w:t>
      </w:r>
      <w:r>
        <w:t>of</w:t>
      </w:r>
      <w:r>
        <w:rPr>
          <w:spacing w:val="-12"/>
        </w:rPr>
        <w:t xml:space="preserve"> </w:t>
      </w:r>
      <w:r>
        <w:t>improvement.</w:t>
      </w:r>
      <w:r>
        <w:rPr>
          <w:spacing w:val="25"/>
        </w:rPr>
        <w:t xml:space="preserve"> </w:t>
      </w:r>
      <w:r>
        <w:t>Recommendations</w:t>
      </w:r>
      <w:r>
        <w:rPr>
          <w:spacing w:val="-10"/>
        </w:rPr>
        <w:t xml:space="preserve"> </w:t>
      </w:r>
      <w:r>
        <w:t>addressing</w:t>
      </w:r>
      <w:r>
        <w:rPr>
          <w:spacing w:val="-11"/>
        </w:rPr>
        <w:t xml:space="preserve"> </w:t>
      </w:r>
      <w:r>
        <w:t>those</w:t>
      </w:r>
      <w:r>
        <w:rPr>
          <w:spacing w:val="-12"/>
        </w:rPr>
        <w:t xml:space="preserve"> </w:t>
      </w:r>
      <w:r>
        <w:t>areas</w:t>
      </w:r>
      <w:r>
        <w:rPr>
          <w:spacing w:val="-9"/>
        </w:rPr>
        <w:t xml:space="preserve"> </w:t>
      </w:r>
      <w:r>
        <w:t>of</w:t>
      </w:r>
      <w:r>
        <w:rPr>
          <w:spacing w:val="-12"/>
        </w:rPr>
        <w:t xml:space="preserve"> </w:t>
      </w:r>
      <w:r>
        <w:t>improvement</w:t>
      </w:r>
      <w:r>
        <w:rPr>
          <w:spacing w:val="-10"/>
        </w:rPr>
        <w:t xml:space="preserve"> </w:t>
      </w:r>
      <w:r>
        <w:t>were</w:t>
      </w:r>
      <w:r>
        <w:rPr>
          <w:spacing w:val="-12"/>
        </w:rPr>
        <w:t xml:space="preserve"> </w:t>
      </w:r>
      <w:r>
        <w:t>devised</w:t>
      </w:r>
      <w:r>
        <w:rPr>
          <w:spacing w:val="-9"/>
        </w:rPr>
        <w:t xml:space="preserve"> </w:t>
      </w:r>
      <w:r>
        <w:t>and some changes in the process were addressed in the spring 2006 edition of the Handbook.</w:t>
      </w:r>
    </w:p>
    <w:p w14:paraId="123A4226" w14:textId="77777777" w:rsidR="000E384C" w:rsidRDefault="000E384C">
      <w:pPr>
        <w:pStyle w:val="BodyText"/>
        <w:spacing w:before="12"/>
        <w:rPr>
          <w:sz w:val="19"/>
        </w:rPr>
      </w:pPr>
    </w:p>
    <w:p w14:paraId="123A4227" w14:textId="77777777" w:rsidR="000E384C" w:rsidRDefault="003902CB">
      <w:pPr>
        <w:pStyle w:val="BodyText"/>
        <w:ind w:left="140" w:right="452"/>
        <w:jc w:val="both"/>
      </w:pPr>
      <w:r>
        <w:t>Prior to 2006, the University’s effectiveness and improvement process was referred to as the UEP, which was an acronym</w:t>
      </w:r>
      <w:r>
        <w:rPr>
          <w:spacing w:val="-12"/>
        </w:rPr>
        <w:t xml:space="preserve"> </w:t>
      </w:r>
      <w:r>
        <w:t>for</w:t>
      </w:r>
      <w:r>
        <w:rPr>
          <w:spacing w:val="-10"/>
        </w:rPr>
        <w:t xml:space="preserve"> </w:t>
      </w:r>
      <w:r>
        <w:t>Unit</w:t>
      </w:r>
      <w:r>
        <w:rPr>
          <w:spacing w:val="-10"/>
        </w:rPr>
        <w:t xml:space="preserve"> </w:t>
      </w:r>
      <w:r>
        <w:t>Effectiveness</w:t>
      </w:r>
      <w:r>
        <w:rPr>
          <w:spacing w:val="-9"/>
        </w:rPr>
        <w:t xml:space="preserve"> </w:t>
      </w:r>
      <w:r>
        <w:t>Plan,</w:t>
      </w:r>
      <w:r>
        <w:rPr>
          <w:spacing w:val="-11"/>
        </w:rPr>
        <w:t xml:space="preserve"> </w:t>
      </w:r>
      <w:r>
        <w:t>the</w:t>
      </w:r>
      <w:r>
        <w:rPr>
          <w:spacing w:val="-10"/>
        </w:rPr>
        <w:t xml:space="preserve"> </w:t>
      </w:r>
      <w:r>
        <w:t>main</w:t>
      </w:r>
      <w:r>
        <w:rPr>
          <w:spacing w:val="-9"/>
        </w:rPr>
        <w:t xml:space="preserve"> </w:t>
      </w:r>
      <w:r>
        <w:t>report</w:t>
      </w:r>
      <w:r>
        <w:rPr>
          <w:spacing w:val="-10"/>
        </w:rPr>
        <w:t xml:space="preserve"> </w:t>
      </w:r>
      <w:r>
        <w:t>for</w:t>
      </w:r>
      <w:r>
        <w:rPr>
          <w:spacing w:val="-10"/>
        </w:rPr>
        <w:t xml:space="preserve"> </w:t>
      </w:r>
      <w:r>
        <w:t>the</w:t>
      </w:r>
      <w:r>
        <w:rPr>
          <w:spacing w:val="-12"/>
        </w:rPr>
        <w:t xml:space="preserve"> </w:t>
      </w:r>
      <w:r>
        <w:t>process.</w:t>
      </w:r>
      <w:r>
        <w:rPr>
          <w:spacing w:val="-9"/>
        </w:rPr>
        <w:t xml:space="preserve"> </w:t>
      </w:r>
      <w:r>
        <w:t>In</w:t>
      </w:r>
      <w:r>
        <w:rPr>
          <w:spacing w:val="-9"/>
        </w:rPr>
        <w:t xml:space="preserve"> </w:t>
      </w:r>
      <w:r>
        <w:t>2006,</w:t>
      </w:r>
      <w:r>
        <w:rPr>
          <w:spacing w:val="-10"/>
        </w:rPr>
        <w:t xml:space="preserve"> </w:t>
      </w:r>
      <w:r>
        <w:t>the</w:t>
      </w:r>
      <w:r>
        <w:rPr>
          <w:spacing w:val="-10"/>
        </w:rPr>
        <w:t xml:space="preserve"> </w:t>
      </w:r>
      <w:r>
        <w:t>process</w:t>
      </w:r>
      <w:r>
        <w:rPr>
          <w:spacing w:val="-12"/>
        </w:rPr>
        <w:t xml:space="preserve"> </w:t>
      </w:r>
      <w:r>
        <w:t>was</w:t>
      </w:r>
      <w:r>
        <w:rPr>
          <w:spacing w:val="-8"/>
        </w:rPr>
        <w:t xml:space="preserve"> </w:t>
      </w:r>
      <w:r>
        <w:t>given</w:t>
      </w:r>
      <w:r>
        <w:rPr>
          <w:spacing w:val="-9"/>
        </w:rPr>
        <w:t xml:space="preserve"> </w:t>
      </w:r>
      <w:r>
        <w:t>an</w:t>
      </w:r>
      <w:r>
        <w:rPr>
          <w:spacing w:val="-9"/>
        </w:rPr>
        <w:t xml:space="preserve"> </w:t>
      </w:r>
      <w:r>
        <w:t>official</w:t>
      </w:r>
      <w:r>
        <w:rPr>
          <w:spacing w:val="-10"/>
        </w:rPr>
        <w:t xml:space="preserve"> </w:t>
      </w:r>
      <w:r>
        <w:t>name, the Unit Effectiveness Process (UEP).</w:t>
      </w:r>
      <w:r>
        <w:rPr>
          <w:spacing w:val="40"/>
        </w:rPr>
        <w:t xml:space="preserve"> </w:t>
      </w:r>
      <w:r>
        <w:t>Very similar to Unit Effectiveness Plan, it maintains name recognition while acknowledging</w:t>
      </w:r>
      <w:r>
        <w:rPr>
          <w:spacing w:val="-8"/>
        </w:rPr>
        <w:t xml:space="preserve"> </w:t>
      </w:r>
      <w:r>
        <w:t>that</w:t>
      </w:r>
      <w:r>
        <w:rPr>
          <w:spacing w:val="-7"/>
        </w:rPr>
        <w:t xml:space="preserve"> </w:t>
      </w:r>
      <w:r>
        <w:t>continuous</w:t>
      </w:r>
      <w:r>
        <w:rPr>
          <w:spacing w:val="-7"/>
        </w:rPr>
        <w:t xml:space="preserve"> </w:t>
      </w:r>
      <w:r>
        <w:t>improvement</w:t>
      </w:r>
      <w:r>
        <w:rPr>
          <w:spacing w:val="-7"/>
        </w:rPr>
        <w:t xml:space="preserve"> </w:t>
      </w:r>
      <w:r>
        <w:t>and</w:t>
      </w:r>
      <w:r>
        <w:rPr>
          <w:spacing w:val="-9"/>
        </w:rPr>
        <w:t xml:space="preserve"> </w:t>
      </w:r>
      <w:r>
        <w:t>effectiveness</w:t>
      </w:r>
      <w:r>
        <w:rPr>
          <w:spacing w:val="-7"/>
        </w:rPr>
        <w:t xml:space="preserve"> </w:t>
      </w:r>
      <w:r>
        <w:t>is</w:t>
      </w:r>
      <w:r>
        <w:rPr>
          <w:spacing w:val="-9"/>
        </w:rPr>
        <w:t xml:space="preserve"> </w:t>
      </w:r>
      <w:r>
        <w:t>a</w:t>
      </w:r>
      <w:r>
        <w:rPr>
          <w:spacing w:val="-10"/>
        </w:rPr>
        <w:t xml:space="preserve"> </w:t>
      </w:r>
      <w:r>
        <w:t>process,</w:t>
      </w:r>
      <w:r>
        <w:rPr>
          <w:spacing w:val="-10"/>
        </w:rPr>
        <w:t xml:space="preserve"> </w:t>
      </w:r>
      <w:r>
        <w:t>in</w:t>
      </w:r>
      <w:r>
        <w:rPr>
          <w:spacing w:val="-9"/>
        </w:rPr>
        <w:t xml:space="preserve"> </w:t>
      </w:r>
      <w:r>
        <w:t>and</w:t>
      </w:r>
      <w:r>
        <w:rPr>
          <w:spacing w:val="-9"/>
        </w:rPr>
        <w:t xml:space="preserve"> </w:t>
      </w:r>
      <w:r>
        <w:t>of</w:t>
      </w:r>
      <w:r>
        <w:rPr>
          <w:spacing w:val="-9"/>
        </w:rPr>
        <w:t xml:space="preserve"> </w:t>
      </w:r>
      <w:r>
        <w:t>itself,</w:t>
      </w:r>
      <w:r>
        <w:rPr>
          <w:spacing w:val="-7"/>
        </w:rPr>
        <w:t xml:space="preserve"> </w:t>
      </w:r>
      <w:r>
        <w:t>encompassing</w:t>
      </w:r>
      <w:r>
        <w:rPr>
          <w:spacing w:val="-8"/>
        </w:rPr>
        <w:t xml:space="preserve"> </w:t>
      </w:r>
      <w:r>
        <w:t>planning, assessment, analysis and improvement.</w:t>
      </w:r>
      <w:r>
        <w:rPr>
          <w:spacing w:val="40"/>
        </w:rPr>
        <w:t xml:space="preserve"> </w:t>
      </w:r>
      <w:r>
        <w:t>The Unit Effectiveness Process plan formation resumed in 2006 for assessing</w:t>
      </w:r>
      <w:r>
        <w:rPr>
          <w:spacing w:val="-7"/>
        </w:rPr>
        <w:t xml:space="preserve"> </w:t>
      </w:r>
      <w:r>
        <w:t>the</w:t>
      </w:r>
      <w:r>
        <w:rPr>
          <w:spacing w:val="-8"/>
        </w:rPr>
        <w:t xml:space="preserve"> </w:t>
      </w:r>
      <w:r>
        <w:t>2006-2007</w:t>
      </w:r>
      <w:r>
        <w:rPr>
          <w:spacing w:val="-7"/>
        </w:rPr>
        <w:t xml:space="preserve"> </w:t>
      </w:r>
      <w:r>
        <w:t>academic</w:t>
      </w:r>
      <w:r>
        <w:rPr>
          <w:spacing w:val="-7"/>
        </w:rPr>
        <w:t xml:space="preserve"> </w:t>
      </w:r>
      <w:r>
        <w:t>year.</w:t>
      </w:r>
      <w:r>
        <w:rPr>
          <w:spacing w:val="32"/>
        </w:rPr>
        <w:t xml:space="preserve"> </w:t>
      </w:r>
      <w:r>
        <w:t>During</w:t>
      </w:r>
      <w:r>
        <w:rPr>
          <w:spacing w:val="-7"/>
        </w:rPr>
        <w:t xml:space="preserve"> </w:t>
      </w:r>
      <w:r>
        <w:t>the</w:t>
      </w:r>
      <w:r>
        <w:rPr>
          <w:spacing w:val="-8"/>
        </w:rPr>
        <w:t xml:space="preserve"> </w:t>
      </w:r>
      <w:r>
        <w:t>fall</w:t>
      </w:r>
      <w:r>
        <w:rPr>
          <w:spacing w:val="-7"/>
        </w:rPr>
        <w:t xml:space="preserve"> </w:t>
      </w:r>
      <w:r>
        <w:t>of</w:t>
      </w:r>
      <w:r>
        <w:rPr>
          <w:spacing w:val="-5"/>
        </w:rPr>
        <w:t xml:space="preserve"> </w:t>
      </w:r>
      <w:r>
        <w:t>2009,</w:t>
      </w:r>
      <w:r>
        <w:rPr>
          <w:spacing w:val="-6"/>
        </w:rPr>
        <w:t xml:space="preserve"> </w:t>
      </w:r>
      <w:r>
        <w:t>the</w:t>
      </w:r>
      <w:r>
        <w:rPr>
          <w:spacing w:val="-8"/>
        </w:rPr>
        <w:t xml:space="preserve"> </w:t>
      </w:r>
      <w:r>
        <w:t>Online</w:t>
      </w:r>
      <w:r>
        <w:rPr>
          <w:spacing w:val="-8"/>
        </w:rPr>
        <w:t xml:space="preserve"> </w:t>
      </w:r>
      <w:r>
        <w:t>Assessment</w:t>
      </w:r>
      <w:r>
        <w:rPr>
          <w:spacing w:val="-6"/>
        </w:rPr>
        <w:t xml:space="preserve"> </w:t>
      </w:r>
      <w:r>
        <w:t>Tracking</w:t>
      </w:r>
      <w:r>
        <w:rPr>
          <w:spacing w:val="-7"/>
        </w:rPr>
        <w:t xml:space="preserve"> </w:t>
      </w:r>
      <w:r>
        <w:t>System</w:t>
      </w:r>
      <w:r>
        <w:rPr>
          <w:spacing w:val="-8"/>
        </w:rPr>
        <w:t xml:space="preserve"> </w:t>
      </w:r>
      <w:r>
        <w:t>(OATS)</w:t>
      </w:r>
      <w:r>
        <w:rPr>
          <w:spacing w:val="-5"/>
        </w:rPr>
        <w:t xml:space="preserve"> </w:t>
      </w:r>
      <w:r>
        <w:t xml:space="preserve">was implemented </w:t>
      </w:r>
      <w:proofErr w:type="gramStart"/>
      <w:r>
        <w:t>in order to</w:t>
      </w:r>
      <w:proofErr w:type="gramEnd"/>
      <w:r>
        <w:t xml:space="preserve"> house UEP reports. Nuventive Improve was implemented in fall</w:t>
      </w:r>
      <w:r>
        <w:rPr>
          <w:spacing w:val="-1"/>
        </w:rPr>
        <w:t xml:space="preserve"> </w:t>
      </w:r>
      <w:r>
        <w:t>2014. Nuventive Improve is the current central repository that houses the UEP reports.</w:t>
      </w:r>
    </w:p>
    <w:p w14:paraId="123A4228" w14:textId="77777777" w:rsidR="000E384C" w:rsidRDefault="000E384C">
      <w:pPr>
        <w:pStyle w:val="BodyText"/>
        <w:spacing w:before="1"/>
      </w:pPr>
    </w:p>
    <w:p w14:paraId="123A4229" w14:textId="77777777" w:rsidR="000E384C" w:rsidRDefault="003902CB">
      <w:pPr>
        <w:pStyle w:val="BodyText"/>
        <w:ind w:left="140" w:right="455"/>
        <w:jc w:val="both"/>
      </w:pPr>
      <w:r>
        <w:t>The Assessment Input Group (AIG) was formed in 2013 to offer input and guidance on institution-wide assessment at UTA.</w:t>
      </w:r>
      <w:r>
        <w:rPr>
          <w:spacing w:val="40"/>
        </w:rPr>
        <w:t xml:space="preserve"> </w:t>
      </w:r>
      <w:r>
        <w:t>AIG considers institutional assessment from multiple perspectives and how assessment activities may directly or indirectly impact multiple stakeholders. The group has diverse representation from all 9 academic colleges, administrative</w:t>
      </w:r>
      <w:r>
        <w:rPr>
          <w:spacing w:val="-1"/>
        </w:rPr>
        <w:t xml:space="preserve"> </w:t>
      </w:r>
      <w:r>
        <w:t>units,</w:t>
      </w:r>
      <w:r>
        <w:rPr>
          <w:spacing w:val="-2"/>
        </w:rPr>
        <w:t xml:space="preserve"> </w:t>
      </w:r>
      <w:r>
        <w:t>students, and alumni.</w:t>
      </w:r>
      <w:r>
        <w:rPr>
          <w:spacing w:val="40"/>
        </w:rPr>
        <w:t xml:space="preserve"> </w:t>
      </w:r>
      <w:r>
        <w:t>Major</w:t>
      </w:r>
      <w:r>
        <w:rPr>
          <w:spacing w:val="-1"/>
        </w:rPr>
        <w:t xml:space="preserve"> </w:t>
      </w:r>
      <w:r>
        <w:t>institutional</w:t>
      </w:r>
      <w:r>
        <w:rPr>
          <w:spacing w:val="-1"/>
        </w:rPr>
        <w:t xml:space="preserve"> </w:t>
      </w:r>
      <w:r>
        <w:t>and academic</w:t>
      </w:r>
      <w:r>
        <w:rPr>
          <w:spacing w:val="-1"/>
        </w:rPr>
        <w:t xml:space="preserve"> </w:t>
      </w:r>
      <w:r>
        <w:t xml:space="preserve">operations also represented include enrollment management, members of institutional oversight groups and governing bodies such as faculty </w:t>
      </w:r>
      <w:r>
        <w:rPr>
          <w:spacing w:val="-2"/>
        </w:rPr>
        <w:t>senate.</w:t>
      </w:r>
    </w:p>
    <w:p w14:paraId="123A422A" w14:textId="77777777" w:rsidR="000E384C" w:rsidRDefault="000E384C">
      <w:pPr>
        <w:pStyle w:val="BodyText"/>
        <w:spacing w:before="9"/>
        <w:rPr>
          <w:sz w:val="19"/>
        </w:rPr>
      </w:pPr>
    </w:p>
    <w:p w14:paraId="123A422B" w14:textId="0551AD8F" w:rsidR="000E384C" w:rsidRDefault="00F2130E">
      <w:pPr>
        <w:pStyle w:val="Heading6"/>
      </w:pPr>
      <w:r>
        <w:rPr>
          <w:noProof/>
        </w:rPr>
        <mc:AlternateContent>
          <mc:Choice Requires="wps">
            <w:drawing>
              <wp:anchor distT="0" distB="0" distL="0" distR="0" simplePos="0" relativeHeight="487593472" behindDoc="1" locked="0" layoutInCell="1" allowOverlap="1" wp14:anchorId="123A47C4" wp14:editId="1AD1FFDE">
                <wp:simplePos x="0" y="0"/>
                <wp:positionH relativeFrom="page">
                  <wp:posOffset>895985</wp:posOffset>
                </wp:positionH>
                <wp:positionV relativeFrom="paragraph">
                  <wp:posOffset>166370</wp:posOffset>
                </wp:positionV>
                <wp:extent cx="5980430" cy="6350"/>
                <wp:effectExtent l="0" t="0" r="0" b="0"/>
                <wp:wrapTopAndBottom/>
                <wp:docPr id="15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03784" id="docshape11" o:spid="_x0000_s1026" style="position:absolute;margin-left:70.55pt;margin-top:13.1pt;width:470.9pt;height:.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" fillcolor="black" stroked="f">
                <w10:wrap type="topAndBottom" anchorx="page"/>
              </v:rect>
            </w:pict>
          </mc:Fallback>
        </mc:AlternateContent>
      </w:r>
      <w:bookmarkStart w:id="7" w:name="SACSCOC_Expectations"/>
      <w:bookmarkEnd w:id="7"/>
      <w:r w:rsidR="003902CB">
        <w:t>SACSCOC</w:t>
      </w:r>
      <w:r w:rsidR="003902CB">
        <w:rPr>
          <w:spacing w:val="-10"/>
        </w:rPr>
        <w:t xml:space="preserve"> </w:t>
      </w:r>
      <w:r w:rsidR="003902CB">
        <w:rPr>
          <w:spacing w:val="-2"/>
        </w:rPr>
        <w:t>Expectations</w:t>
      </w:r>
    </w:p>
    <w:p w14:paraId="123A422C" w14:textId="77777777" w:rsidR="000E384C" w:rsidRDefault="003902CB">
      <w:pPr>
        <w:pStyle w:val="BodyText"/>
        <w:spacing w:before="4"/>
        <w:ind w:left="140" w:right="457"/>
        <w:jc w:val="both"/>
      </w:pPr>
      <w:r>
        <w:t>In 2001, UTA’s accrediting body, the Southern Association of Colleges and Schools Commission on Colleges (SACSCOC), set forth it’s new guidelines for accreditation that more explicitly outlined expectations regarding continuous improvement and institutional effectiveness than it had done previously.</w:t>
      </w:r>
      <w:r>
        <w:rPr>
          <w:spacing w:val="80"/>
        </w:rPr>
        <w:t xml:space="preserve"> </w:t>
      </w:r>
      <w:r>
        <w:t xml:space="preserve">SACSCOC’s most recent edition of </w:t>
      </w:r>
      <w:r>
        <w:rPr>
          <w:i/>
        </w:rPr>
        <w:t xml:space="preserve">The Principles of Accreditation: Foundations for Quality Enhancement </w:t>
      </w:r>
      <w:r>
        <w:t>(January 2018) continues the emphasis on continuous improvement and institutional effectiveness.</w:t>
      </w:r>
      <w:r>
        <w:rPr>
          <w:spacing w:val="40"/>
        </w:rPr>
        <w:t xml:space="preserve"> </w:t>
      </w:r>
      <w:r>
        <w:t>The following are excerpts from the 2018 edition that illustrate the emphasis the accrediting body places on assessment.</w:t>
      </w:r>
    </w:p>
    <w:p w14:paraId="123A422D" w14:textId="77777777" w:rsidR="000E384C" w:rsidRDefault="000E384C">
      <w:pPr>
        <w:pStyle w:val="BodyText"/>
        <w:spacing w:before="12"/>
        <w:rPr>
          <w:sz w:val="19"/>
        </w:rPr>
      </w:pPr>
    </w:p>
    <w:p w14:paraId="123A422E" w14:textId="77777777" w:rsidR="000E384C" w:rsidRDefault="003902CB">
      <w:pPr>
        <w:pStyle w:val="Heading6"/>
      </w:pPr>
      <w:r>
        <w:t>SECTION</w:t>
      </w:r>
      <w:r>
        <w:rPr>
          <w:spacing w:val="-6"/>
        </w:rPr>
        <w:t xml:space="preserve"> </w:t>
      </w:r>
      <w:r>
        <w:t>7:</w:t>
      </w:r>
      <w:r>
        <w:rPr>
          <w:spacing w:val="-6"/>
        </w:rPr>
        <w:t xml:space="preserve"> </w:t>
      </w:r>
      <w:r>
        <w:t>Institutional</w:t>
      </w:r>
      <w:r>
        <w:rPr>
          <w:spacing w:val="-5"/>
        </w:rPr>
        <w:t xml:space="preserve"> </w:t>
      </w:r>
      <w:r>
        <w:t>Planning</w:t>
      </w:r>
      <w:r>
        <w:rPr>
          <w:spacing w:val="-7"/>
        </w:rPr>
        <w:t xml:space="preserve"> </w:t>
      </w:r>
      <w:r>
        <w:t>and</w:t>
      </w:r>
      <w:r>
        <w:rPr>
          <w:spacing w:val="-6"/>
        </w:rPr>
        <w:t xml:space="preserve"> </w:t>
      </w:r>
      <w:r>
        <w:rPr>
          <w:spacing w:val="-2"/>
        </w:rPr>
        <w:t>Effectiveness</w:t>
      </w:r>
    </w:p>
    <w:p w14:paraId="123A422F" w14:textId="77777777" w:rsidR="000E384C" w:rsidRDefault="003902CB">
      <w:pPr>
        <w:pStyle w:val="BodyText"/>
        <w:spacing w:before="1"/>
        <w:ind w:left="140" w:right="455"/>
        <w:jc w:val="both"/>
      </w:pPr>
      <w:r>
        <w:t>Effective institutions demonstrate a commitment to principles of continuous improvement, based on a systematic and documented process of assessing institutional performance with respect to mission in all aspects of the institution.</w:t>
      </w:r>
      <w:r>
        <w:rPr>
          <w:spacing w:val="-1"/>
        </w:rPr>
        <w:t xml:space="preserve"> </w:t>
      </w:r>
      <w:r>
        <w:t>An institutional</w:t>
      </w:r>
      <w:r>
        <w:rPr>
          <w:spacing w:val="-1"/>
        </w:rPr>
        <w:t xml:space="preserve"> </w:t>
      </w:r>
      <w:r>
        <w:t>planning</w:t>
      </w:r>
      <w:r>
        <w:rPr>
          <w:spacing w:val="-1"/>
        </w:rPr>
        <w:t xml:space="preserve"> </w:t>
      </w:r>
      <w:r>
        <w:t>and effectiveness process involve</w:t>
      </w:r>
      <w:r>
        <w:rPr>
          <w:spacing w:val="-1"/>
        </w:rPr>
        <w:t xml:space="preserve"> </w:t>
      </w:r>
      <w:r>
        <w:t>all</w:t>
      </w:r>
      <w:r>
        <w:rPr>
          <w:spacing w:val="-1"/>
        </w:rPr>
        <w:t xml:space="preserve"> </w:t>
      </w:r>
      <w:r>
        <w:t>programs, services, and constituencies;</w:t>
      </w:r>
      <w:r>
        <w:rPr>
          <w:spacing w:val="-1"/>
        </w:rPr>
        <w:t xml:space="preserve"> </w:t>
      </w:r>
      <w:r>
        <w:t>is linked</w:t>
      </w:r>
      <w:r>
        <w:rPr>
          <w:spacing w:val="-1"/>
        </w:rPr>
        <w:t xml:space="preserve"> </w:t>
      </w:r>
      <w:r>
        <w:t>to</w:t>
      </w:r>
      <w:r>
        <w:rPr>
          <w:spacing w:val="-2"/>
        </w:rPr>
        <w:t xml:space="preserve"> </w:t>
      </w:r>
      <w:r>
        <w:t>the</w:t>
      </w:r>
      <w:r>
        <w:rPr>
          <w:spacing w:val="-3"/>
        </w:rPr>
        <w:t xml:space="preserve"> </w:t>
      </w:r>
      <w:r>
        <w:t>decision-making process</w:t>
      </w:r>
      <w:r>
        <w:rPr>
          <w:spacing w:val="-1"/>
        </w:rPr>
        <w:t xml:space="preserve"> </w:t>
      </w:r>
      <w:r>
        <w:t>at</w:t>
      </w:r>
      <w:r>
        <w:rPr>
          <w:spacing w:val="-2"/>
        </w:rPr>
        <w:t xml:space="preserve"> </w:t>
      </w:r>
      <w:r>
        <w:t>all</w:t>
      </w:r>
      <w:r>
        <w:rPr>
          <w:spacing w:val="-2"/>
        </w:rPr>
        <w:t xml:space="preserve"> </w:t>
      </w:r>
      <w:r>
        <w:t>levels;</w:t>
      </w:r>
      <w:r>
        <w:rPr>
          <w:spacing w:val="-3"/>
        </w:rPr>
        <w:t xml:space="preserve"> </w:t>
      </w:r>
      <w:r>
        <w:t>and</w:t>
      </w:r>
      <w:r>
        <w:rPr>
          <w:spacing w:val="-1"/>
        </w:rPr>
        <w:t xml:space="preserve"> </w:t>
      </w:r>
      <w:r>
        <w:t>provides</w:t>
      </w:r>
      <w:r>
        <w:rPr>
          <w:spacing w:val="-1"/>
        </w:rPr>
        <w:t xml:space="preserve"> </w:t>
      </w:r>
      <w:r>
        <w:t>a</w:t>
      </w:r>
      <w:r>
        <w:rPr>
          <w:spacing w:val="-2"/>
        </w:rPr>
        <w:t xml:space="preserve"> </w:t>
      </w:r>
      <w:r>
        <w:t>sound</w:t>
      </w:r>
      <w:r>
        <w:rPr>
          <w:spacing w:val="-1"/>
        </w:rPr>
        <w:t xml:space="preserve"> </w:t>
      </w:r>
      <w:r>
        <w:t>basis</w:t>
      </w:r>
      <w:r>
        <w:rPr>
          <w:spacing w:val="-1"/>
        </w:rPr>
        <w:t xml:space="preserve"> </w:t>
      </w:r>
      <w:r>
        <w:t>for</w:t>
      </w:r>
      <w:r>
        <w:rPr>
          <w:spacing w:val="-2"/>
        </w:rPr>
        <w:t xml:space="preserve"> </w:t>
      </w:r>
      <w:r>
        <w:t>budgetary</w:t>
      </w:r>
      <w:r>
        <w:rPr>
          <w:spacing w:val="-1"/>
        </w:rPr>
        <w:t xml:space="preserve"> </w:t>
      </w:r>
      <w:r>
        <w:t>decisions</w:t>
      </w:r>
      <w:r>
        <w:rPr>
          <w:spacing w:val="-1"/>
        </w:rPr>
        <w:t xml:space="preserve"> </w:t>
      </w:r>
      <w:r>
        <w:t>and</w:t>
      </w:r>
      <w:r>
        <w:rPr>
          <w:spacing w:val="-1"/>
        </w:rPr>
        <w:t xml:space="preserve"> </w:t>
      </w:r>
      <w:r>
        <w:t xml:space="preserve">resource </w:t>
      </w:r>
      <w:r>
        <w:rPr>
          <w:spacing w:val="-2"/>
        </w:rPr>
        <w:t>allocations.</w:t>
      </w:r>
    </w:p>
    <w:p w14:paraId="123A4230" w14:textId="77777777" w:rsidR="000E384C" w:rsidRDefault="000E384C">
      <w:pPr>
        <w:pStyle w:val="BodyText"/>
        <w:spacing w:before="11"/>
        <w:rPr>
          <w:sz w:val="19"/>
        </w:rPr>
      </w:pPr>
    </w:p>
    <w:p w14:paraId="123A4231" w14:textId="77777777" w:rsidR="000E384C" w:rsidRDefault="003902CB">
      <w:pPr>
        <w:pStyle w:val="BodyText"/>
        <w:ind w:left="140" w:right="457"/>
        <w:jc w:val="both"/>
      </w:pPr>
      <w:r>
        <w:t>The Quality Enhancement Plan (QEP) is an integral component of the reaffirmation of accreditation process and is derived from an institution’s ongoing comprehensive planning and evaluation processes. It reflects and affirms a commitment to enhance overall institutional quality and effectiveness by focusing on an issue the institution considers important to improving student learning outcomes and/or student success.</w:t>
      </w:r>
    </w:p>
    <w:p w14:paraId="123A4232" w14:textId="77777777" w:rsidR="000E384C" w:rsidRDefault="000E384C">
      <w:pPr>
        <w:pStyle w:val="BodyText"/>
        <w:spacing w:before="1"/>
      </w:pPr>
    </w:p>
    <w:p w14:paraId="123A4233" w14:textId="77777777" w:rsidR="000E384C" w:rsidRDefault="003902CB">
      <w:pPr>
        <w:pStyle w:val="ListParagraph"/>
        <w:numPr>
          <w:ilvl w:val="0"/>
          <w:numId w:val="26"/>
        </w:numPr>
        <w:tabs>
          <w:tab w:val="left" w:pos="1058"/>
        </w:tabs>
        <w:ind w:right="598" w:firstLine="0"/>
        <w:rPr>
          <w:sz w:val="20"/>
        </w:rPr>
      </w:pPr>
      <w:r>
        <w:rPr>
          <w:sz w:val="20"/>
        </w:rPr>
        <w:t>The institution engages in ongoing, comprehensive, and integrated research-based planning and evaluation processes that (a) focus on institutional quality and effectiveness and (b) incorporate a systematic</w:t>
      </w:r>
      <w:r>
        <w:rPr>
          <w:spacing w:val="-4"/>
          <w:sz w:val="20"/>
        </w:rPr>
        <w:t xml:space="preserve"> </w:t>
      </w:r>
      <w:r>
        <w:rPr>
          <w:sz w:val="20"/>
        </w:rPr>
        <w:t>review</w:t>
      </w:r>
      <w:r>
        <w:rPr>
          <w:spacing w:val="-4"/>
          <w:sz w:val="20"/>
        </w:rPr>
        <w:t xml:space="preserve"> </w:t>
      </w:r>
      <w:r>
        <w:rPr>
          <w:sz w:val="20"/>
        </w:rPr>
        <w:t>of</w:t>
      </w:r>
      <w:r>
        <w:rPr>
          <w:spacing w:val="-5"/>
          <w:sz w:val="20"/>
        </w:rPr>
        <w:t xml:space="preserve"> </w:t>
      </w:r>
      <w:r>
        <w:rPr>
          <w:sz w:val="20"/>
        </w:rPr>
        <w:t>institutional</w:t>
      </w:r>
      <w:r>
        <w:rPr>
          <w:spacing w:val="-4"/>
          <w:sz w:val="20"/>
        </w:rPr>
        <w:t xml:space="preserve"> </w:t>
      </w:r>
      <w:r>
        <w:rPr>
          <w:sz w:val="20"/>
        </w:rPr>
        <w:t>goals</w:t>
      </w:r>
      <w:r>
        <w:rPr>
          <w:spacing w:val="-3"/>
          <w:sz w:val="20"/>
        </w:rPr>
        <w:t xml:space="preserve"> </w:t>
      </w:r>
      <w:r>
        <w:rPr>
          <w:sz w:val="20"/>
        </w:rPr>
        <w:t>and</w:t>
      </w:r>
      <w:r>
        <w:rPr>
          <w:spacing w:val="-3"/>
          <w:sz w:val="20"/>
        </w:rPr>
        <w:t xml:space="preserve"> </w:t>
      </w:r>
      <w:r>
        <w:rPr>
          <w:sz w:val="20"/>
        </w:rPr>
        <w:t>outcomes</w:t>
      </w:r>
      <w:r>
        <w:rPr>
          <w:spacing w:val="-3"/>
          <w:sz w:val="20"/>
        </w:rPr>
        <w:t xml:space="preserve"> </w:t>
      </w:r>
      <w:r>
        <w:rPr>
          <w:sz w:val="20"/>
        </w:rPr>
        <w:t>consistent</w:t>
      </w:r>
      <w:r>
        <w:rPr>
          <w:spacing w:val="-4"/>
          <w:sz w:val="20"/>
        </w:rPr>
        <w:t xml:space="preserve"> </w:t>
      </w:r>
      <w:r>
        <w:rPr>
          <w:sz w:val="20"/>
        </w:rPr>
        <w:t>with</w:t>
      </w:r>
      <w:r>
        <w:rPr>
          <w:spacing w:val="-3"/>
          <w:sz w:val="20"/>
        </w:rPr>
        <w:t xml:space="preserve"> </w:t>
      </w:r>
      <w:r>
        <w:rPr>
          <w:sz w:val="20"/>
        </w:rPr>
        <w:t>its</w:t>
      </w:r>
      <w:r>
        <w:rPr>
          <w:spacing w:val="-3"/>
          <w:sz w:val="20"/>
        </w:rPr>
        <w:t xml:space="preserve"> </w:t>
      </w:r>
      <w:r>
        <w:rPr>
          <w:sz w:val="20"/>
        </w:rPr>
        <w:t>mission.</w:t>
      </w:r>
      <w:r>
        <w:rPr>
          <w:spacing w:val="-4"/>
          <w:sz w:val="20"/>
        </w:rPr>
        <w:t xml:space="preserve"> </w:t>
      </w:r>
      <w:r>
        <w:rPr>
          <w:sz w:val="20"/>
        </w:rPr>
        <w:t>(Institutional</w:t>
      </w:r>
      <w:r>
        <w:rPr>
          <w:spacing w:val="-4"/>
          <w:sz w:val="20"/>
        </w:rPr>
        <w:t xml:space="preserve"> </w:t>
      </w:r>
      <w:r>
        <w:rPr>
          <w:sz w:val="20"/>
        </w:rPr>
        <w:t xml:space="preserve">Planning) </w:t>
      </w:r>
      <w:r>
        <w:rPr>
          <w:spacing w:val="-4"/>
          <w:sz w:val="20"/>
        </w:rPr>
        <w:t>[CR]</w:t>
      </w:r>
    </w:p>
    <w:p w14:paraId="123A4234" w14:textId="77777777" w:rsidR="000E384C" w:rsidRDefault="000E384C">
      <w:pPr>
        <w:pStyle w:val="BodyText"/>
        <w:spacing w:before="10"/>
        <w:rPr>
          <w:sz w:val="19"/>
        </w:rPr>
      </w:pPr>
    </w:p>
    <w:p w14:paraId="123A4235" w14:textId="77777777" w:rsidR="000E384C" w:rsidRDefault="003902CB">
      <w:pPr>
        <w:pStyle w:val="ListParagraph"/>
        <w:numPr>
          <w:ilvl w:val="0"/>
          <w:numId w:val="26"/>
        </w:numPr>
        <w:tabs>
          <w:tab w:val="left" w:pos="1057"/>
        </w:tabs>
        <w:ind w:left="859" w:right="598" w:firstLine="0"/>
        <w:rPr>
          <w:sz w:val="20"/>
        </w:rPr>
      </w:pPr>
      <w:r>
        <w:rPr>
          <w:sz w:val="20"/>
        </w:rPr>
        <w:t>The institution has a QEP that (a) has a topic identified through its ongoing, comprehensive planning and evaluation processes; (b) has broad-based support of institutional constituencies; (c) focuses on improving specific student learning outcomes and/or student success; (d) commits resources to initiate, implement,</w:t>
      </w:r>
      <w:r>
        <w:rPr>
          <w:spacing w:val="-3"/>
          <w:sz w:val="20"/>
        </w:rPr>
        <w:t xml:space="preserve"> </w:t>
      </w:r>
      <w:r>
        <w:rPr>
          <w:sz w:val="20"/>
        </w:rPr>
        <w:t>and</w:t>
      </w:r>
      <w:r>
        <w:rPr>
          <w:spacing w:val="-3"/>
          <w:sz w:val="20"/>
        </w:rPr>
        <w:t xml:space="preserve"> </w:t>
      </w:r>
      <w:r>
        <w:rPr>
          <w:sz w:val="20"/>
        </w:rPr>
        <w:t>complete</w:t>
      </w:r>
      <w:r>
        <w:rPr>
          <w:spacing w:val="-4"/>
          <w:sz w:val="20"/>
        </w:rPr>
        <w:t xml:space="preserve"> </w:t>
      </w:r>
      <w:r>
        <w:rPr>
          <w:sz w:val="20"/>
        </w:rPr>
        <w:t>the</w:t>
      </w:r>
      <w:r>
        <w:rPr>
          <w:spacing w:val="-3"/>
          <w:sz w:val="20"/>
        </w:rPr>
        <w:t xml:space="preserve"> </w:t>
      </w:r>
      <w:r>
        <w:rPr>
          <w:sz w:val="20"/>
        </w:rPr>
        <w:t>QEP;</w:t>
      </w:r>
      <w:r>
        <w:rPr>
          <w:spacing w:val="-4"/>
          <w:sz w:val="20"/>
        </w:rPr>
        <w:t xml:space="preserve"> </w:t>
      </w:r>
      <w:r>
        <w:rPr>
          <w:sz w:val="20"/>
        </w:rPr>
        <w:t>and</w:t>
      </w:r>
      <w:r>
        <w:rPr>
          <w:spacing w:val="-3"/>
          <w:sz w:val="20"/>
        </w:rPr>
        <w:t xml:space="preserve"> </w:t>
      </w:r>
      <w:r>
        <w:rPr>
          <w:sz w:val="20"/>
        </w:rPr>
        <w:t>(e)</w:t>
      </w:r>
      <w:r>
        <w:rPr>
          <w:spacing w:val="-3"/>
          <w:sz w:val="20"/>
        </w:rPr>
        <w:t xml:space="preserve"> </w:t>
      </w:r>
      <w:r>
        <w:rPr>
          <w:sz w:val="20"/>
        </w:rPr>
        <w:t>includes</w:t>
      </w:r>
      <w:r>
        <w:rPr>
          <w:spacing w:val="-3"/>
          <w:sz w:val="20"/>
        </w:rPr>
        <w:t xml:space="preserve"> </w:t>
      </w:r>
      <w:r>
        <w:rPr>
          <w:sz w:val="20"/>
        </w:rPr>
        <w:t>a</w:t>
      </w:r>
      <w:r>
        <w:rPr>
          <w:spacing w:val="-3"/>
          <w:sz w:val="20"/>
        </w:rPr>
        <w:t xml:space="preserve"> </w:t>
      </w:r>
      <w:r>
        <w:rPr>
          <w:sz w:val="20"/>
        </w:rPr>
        <w:t>plan</w:t>
      </w:r>
      <w:r>
        <w:rPr>
          <w:spacing w:val="-3"/>
          <w:sz w:val="20"/>
        </w:rPr>
        <w:t xml:space="preserve"> </w:t>
      </w:r>
      <w:r>
        <w:rPr>
          <w:sz w:val="20"/>
        </w:rPr>
        <w:t>to</w:t>
      </w:r>
      <w:r>
        <w:rPr>
          <w:spacing w:val="-3"/>
          <w:sz w:val="20"/>
        </w:rPr>
        <w:t xml:space="preserve"> </w:t>
      </w:r>
      <w:r>
        <w:rPr>
          <w:sz w:val="20"/>
        </w:rPr>
        <w:t>assess</w:t>
      </w:r>
      <w:r>
        <w:rPr>
          <w:spacing w:val="-4"/>
          <w:sz w:val="20"/>
        </w:rPr>
        <w:t xml:space="preserve"> </w:t>
      </w:r>
      <w:r>
        <w:rPr>
          <w:sz w:val="20"/>
        </w:rPr>
        <w:t>achievement.</w:t>
      </w:r>
      <w:r>
        <w:rPr>
          <w:spacing w:val="-3"/>
          <w:sz w:val="20"/>
        </w:rPr>
        <w:t xml:space="preserve"> </w:t>
      </w:r>
      <w:r>
        <w:rPr>
          <w:sz w:val="20"/>
        </w:rPr>
        <w:t>(Quality</w:t>
      </w:r>
      <w:r>
        <w:rPr>
          <w:spacing w:val="-3"/>
          <w:sz w:val="20"/>
        </w:rPr>
        <w:t xml:space="preserve"> </w:t>
      </w:r>
      <w:r>
        <w:rPr>
          <w:sz w:val="20"/>
        </w:rPr>
        <w:t xml:space="preserve">Enhancement </w:t>
      </w:r>
      <w:r>
        <w:rPr>
          <w:spacing w:val="-2"/>
          <w:sz w:val="20"/>
        </w:rPr>
        <w:t>Plan)</w:t>
      </w:r>
    </w:p>
    <w:p w14:paraId="123A4236" w14:textId="77777777" w:rsidR="000E384C" w:rsidRDefault="000E384C">
      <w:pPr>
        <w:rPr>
          <w:sz w:val="20"/>
        </w:rPr>
        <w:sectPr w:rsidR="000E384C">
          <w:pgSz w:w="12240" w:h="15840"/>
          <w:pgMar w:top="140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237" w14:textId="77777777" w:rsidR="000E384C" w:rsidRDefault="003902CB">
      <w:pPr>
        <w:pStyle w:val="ListParagraph"/>
        <w:numPr>
          <w:ilvl w:val="0"/>
          <w:numId w:val="26"/>
        </w:numPr>
        <w:tabs>
          <w:tab w:val="left" w:pos="1057"/>
        </w:tabs>
        <w:spacing w:before="44"/>
        <w:ind w:left="859" w:right="710" w:firstLine="0"/>
        <w:rPr>
          <w:sz w:val="20"/>
        </w:rPr>
      </w:pPr>
      <w:r>
        <w:rPr>
          <w:sz w:val="20"/>
        </w:rPr>
        <w:lastRenderedPageBreak/>
        <w:t>The</w:t>
      </w:r>
      <w:r>
        <w:rPr>
          <w:spacing w:val="-5"/>
          <w:sz w:val="20"/>
        </w:rPr>
        <w:t xml:space="preserve"> </w:t>
      </w:r>
      <w:r>
        <w:rPr>
          <w:sz w:val="20"/>
        </w:rPr>
        <w:t>institution</w:t>
      </w:r>
      <w:r>
        <w:rPr>
          <w:spacing w:val="-3"/>
          <w:sz w:val="20"/>
        </w:rPr>
        <w:t xml:space="preserve"> </w:t>
      </w:r>
      <w:r>
        <w:rPr>
          <w:sz w:val="20"/>
        </w:rPr>
        <w:t>identifies</w:t>
      </w:r>
      <w:r>
        <w:rPr>
          <w:spacing w:val="-3"/>
          <w:sz w:val="20"/>
        </w:rPr>
        <w:t xml:space="preserve"> </w:t>
      </w:r>
      <w:r>
        <w:rPr>
          <w:sz w:val="20"/>
        </w:rPr>
        <w:t>expected</w:t>
      </w:r>
      <w:r>
        <w:rPr>
          <w:spacing w:val="-3"/>
          <w:sz w:val="20"/>
        </w:rPr>
        <w:t xml:space="preserve"> </w:t>
      </w:r>
      <w:r>
        <w:rPr>
          <w:sz w:val="20"/>
        </w:rPr>
        <w:t>outcomes</w:t>
      </w:r>
      <w:r>
        <w:rPr>
          <w:spacing w:val="-3"/>
          <w:sz w:val="20"/>
        </w:rPr>
        <w:t xml:space="preserve"> </w:t>
      </w:r>
      <w:r>
        <w:rPr>
          <w:sz w:val="20"/>
        </w:rPr>
        <w:t>of</w:t>
      </w:r>
      <w:r>
        <w:rPr>
          <w:spacing w:val="-5"/>
          <w:sz w:val="20"/>
        </w:rPr>
        <w:t xml:space="preserve"> </w:t>
      </w:r>
      <w:r>
        <w:rPr>
          <w:sz w:val="20"/>
        </w:rPr>
        <w:t>its</w:t>
      </w:r>
      <w:r>
        <w:rPr>
          <w:spacing w:val="-3"/>
          <w:sz w:val="20"/>
        </w:rPr>
        <w:t xml:space="preserve"> </w:t>
      </w:r>
      <w:r>
        <w:rPr>
          <w:sz w:val="20"/>
        </w:rPr>
        <w:t>administrative</w:t>
      </w:r>
      <w:r>
        <w:rPr>
          <w:spacing w:val="-5"/>
          <w:sz w:val="20"/>
        </w:rPr>
        <w:t xml:space="preserve"> </w:t>
      </w:r>
      <w:r>
        <w:rPr>
          <w:sz w:val="20"/>
        </w:rPr>
        <w:t>support</w:t>
      </w:r>
      <w:r>
        <w:rPr>
          <w:spacing w:val="-4"/>
          <w:sz w:val="20"/>
        </w:rPr>
        <w:t xml:space="preserve"> </w:t>
      </w:r>
      <w:r>
        <w:rPr>
          <w:sz w:val="20"/>
        </w:rPr>
        <w:t>services</w:t>
      </w:r>
      <w:r>
        <w:rPr>
          <w:spacing w:val="-3"/>
          <w:sz w:val="20"/>
        </w:rPr>
        <w:t xml:space="preserve"> </w:t>
      </w:r>
      <w:r>
        <w:rPr>
          <w:sz w:val="20"/>
        </w:rPr>
        <w:t>and</w:t>
      </w:r>
      <w:r>
        <w:rPr>
          <w:spacing w:val="-6"/>
          <w:sz w:val="20"/>
        </w:rPr>
        <w:t xml:space="preserve"> </w:t>
      </w:r>
      <w:r>
        <w:rPr>
          <w:sz w:val="20"/>
        </w:rPr>
        <w:t>demonstrates the extent to which the outcomes are achieved. (Administrative effectiveness)</w:t>
      </w:r>
    </w:p>
    <w:p w14:paraId="123A4238" w14:textId="77777777" w:rsidR="000E384C" w:rsidRDefault="000E384C">
      <w:pPr>
        <w:pStyle w:val="BodyText"/>
        <w:spacing w:before="2"/>
      </w:pPr>
    </w:p>
    <w:p w14:paraId="123A4239" w14:textId="77777777" w:rsidR="000E384C" w:rsidRDefault="003902CB">
      <w:pPr>
        <w:pStyle w:val="Heading6"/>
        <w:spacing w:line="243" w:lineRule="exact"/>
      </w:pPr>
      <w:r>
        <w:t>SECTION</w:t>
      </w:r>
      <w:r>
        <w:rPr>
          <w:spacing w:val="-6"/>
        </w:rPr>
        <w:t xml:space="preserve"> </w:t>
      </w:r>
      <w:r>
        <w:t>8:</w:t>
      </w:r>
      <w:r>
        <w:rPr>
          <w:spacing w:val="-6"/>
        </w:rPr>
        <w:t xml:space="preserve"> </w:t>
      </w:r>
      <w:r>
        <w:t>Student</w:t>
      </w:r>
      <w:r>
        <w:rPr>
          <w:spacing w:val="-6"/>
        </w:rPr>
        <w:t xml:space="preserve"> </w:t>
      </w:r>
      <w:r>
        <w:rPr>
          <w:spacing w:val="-2"/>
        </w:rPr>
        <w:t>Achievement</w:t>
      </w:r>
    </w:p>
    <w:p w14:paraId="123A423A" w14:textId="77777777" w:rsidR="000E384C" w:rsidRDefault="003902CB">
      <w:pPr>
        <w:pStyle w:val="BodyText"/>
        <w:ind w:left="140" w:right="457"/>
        <w:jc w:val="both"/>
      </w:pPr>
      <w:r>
        <w:t>Student learning and student success are at the core of the mission of all institutions of higher learning. Effective institutions focus on the design and improvement of educational experiences to enhance student learning and support student learning outcomes for its educational programs. To meet the goals of educational programs, an institution provides appropriate academic and student services to support student success.</w:t>
      </w:r>
    </w:p>
    <w:p w14:paraId="123A423B" w14:textId="77777777" w:rsidR="000E384C" w:rsidRDefault="000E384C">
      <w:pPr>
        <w:pStyle w:val="BodyText"/>
      </w:pPr>
    </w:p>
    <w:p w14:paraId="123A423C" w14:textId="77777777" w:rsidR="000E384C" w:rsidRDefault="003902CB">
      <w:pPr>
        <w:pStyle w:val="ListParagraph"/>
        <w:numPr>
          <w:ilvl w:val="0"/>
          <w:numId w:val="25"/>
        </w:numPr>
        <w:tabs>
          <w:tab w:val="left" w:pos="1057"/>
        </w:tabs>
        <w:ind w:right="504" w:firstLine="0"/>
        <w:rPr>
          <w:sz w:val="20"/>
        </w:rPr>
      </w:pPr>
      <w:r>
        <w:rPr>
          <w:sz w:val="20"/>
        </w:rPr>
        <w:t>The institution identifies, evaluates, and publishes goals and outcomes for student achievement appropriate to the institution’s mission, the nature of the students it serves, and the kinds of programs offered.</w:t>
      </w:r>
      <w:r>
        <w:rPr>
          <w:spacing w:val="-4"/>
          <w:sz w:val="20"/>
        </w:rPr>
        <w:t xml:space="preserve"> </w:t>
      </w:r>
      <w:r>
        <w:rPr>
          <w:sz w:val="20"/>
        </w:rPr>
        <w:t>The</w:t>
      </w:r>
      <w:r>
        <w:rPr>
          <w:spacing w:val="-5"/>
          <w:sz w:val="20"/>
        </w:rPr>
        <w:t xml:space="preserve"> </w:t>
      </w:r>
      <w:r>
        <w:rPr>
          <w:sz w:val="20"/>
        </w:rPr>
        <w:t>institution</w:t>
      </w:r>
      <w:r>
        <w:rPr>
          <w:spacing w:val="-3"/>
          <w:sz w:val="20"/>
        </w:rPr>
        <w:t xml:space="preserve"> </w:t>
      </w:r>
      <w:r>
        <w:rPr>
          <w:sz w:val="20"/>
        </w:rPr>
        <w:t>uses</w:t>
      </w:r>
      <w:r>
        <w:rPr>
          <w:spacing w:val="-5"/>
          <w:sz w:val="20"/>
        </w:rPr>
        <w:t xml:space="preserve"> </w:t>
      </w:r>
      <w:r>
        <w:rPr>
          <w:sz w:val="20"/>
        </w:rPr>
        <w:t>multiple</w:t>
      </w:r>
      <w:r>
        <w:rPr>
          <w:spacing w:val="-5"/>
          <w:sz w:val="20"/>
        </w:rPr>
        <w:t xml:space="preserve"> </w:t>
      </w:r>
      <w:r>
        <w:rPr>
          <w:sz w:val="20"/>
        </w:rPr>
        <w:t>measures</w:t>
      </w:r>
      <w:r>
        <w:rPr>
          <w:spacing w:val="-3"/>
          <w:sz w:val="20"/>
        </w:rPr>
        <w:t xml:space="preserve"> </w:t>
      </w:r>
      <w:r>
        <w:rPr>
          <w:sz w:val="20"/>
        </w:rPr>
        <w:t>to</w:t>
      </w:r>
      <w:r>
        <w:rPr>
          <w:spacing w:val="-4"/>
          <w:sz w:val="20"/>
        </w:rPr>
        <w:t xml:space="preserve"> </w:t>
      </w:r>
      <w:r>
        <w:rPr>
          <w:sz w:val="20"/>
        </w:rPr>
        <w:t>document</w:t>
      </w:r>
      <w:r>
        <w:rPr>
          <w:spacing w:val="-4"/>
          <w:sz w:val="20"/>
        </w:rPr>
        <w:t xml:space="preserve"> </w:t>
      </w:r>
      <w:r>
        <w:rPr>
          <w:sz w:val="20"/>
        </w:rPr>
        <w:t>student</w:t>
      </w:r>
      <w:r>
        <w:rPr>
          <w:spacing w:val="-5"/>
          <w:sz w:val="20"/>
        </w:rPr>
        <w:t xml:space="preserve"> </w:t>
      </w:r>
      <w:r>
        <w:rPr>
          <w:sz w:val="20"/>
        </w:rPr>
        <w:t>success.</w:t>
      </w:r>
      <w:r>
        <w:rPr>
          <w:spacing w:val="-4"/>
          <w:sz w:val="20"/>
        </w:rPr>
        <w:t xml:space="preserve"> </w:t>
      </w:r>
      <w:r>
        <w:rPr>
          <w:sz w:val="20"/>
        </w:rPr>
        <w:t>(Student</w:t>
      </w:r>
      <w:r>
        <w:rPr>
          <w:spacing w:val="-4"/>
          <w:sz w:val="20"/>
        </w:rPr>
        <w:t xml:space="preserve"> </w:t>
      </w:r>
      <w:r>
        <w:rPr>
          <w:sz w:val="20"/>
        </w:rPr>
        <w:t>achievement)</w:t>
      </w:r>
      <w:r>
        <w:rPr>
          <w:spacing w:val="-4"/>
          <w:sz w:val="20"/>
        </w:rPr>
        <w:t xml:space="preserve"> </w:t>
      </w:r>
      <w:r>
        <w:rPr>
          <w:sz w:val="20"/>
        </w:rPr>
        <w:t>[CR]</w:t>
      </w:r>
    </w:p>
    <w:p w14:paraId="123A423D" w14:textId="77777777" w:rsidR="000E384C" w:rsidRDefault="000E384C">
      <w:pPr>
        <w:pStyle w:val="BodyText"/>
      </w:pPr>
    </w:p>
    <w:p w14:paraId="123A423E" w14:textId="77777777" w:rsidR="000E384C" w:rsidRDefault="003902CB">
      <w:pPr>
        <w:pStyle w:val="ListParagraph"/>
        <w:numPr>
          <w:ilvl w:val="0"/>
          <w:numId w:val="25"/>
        </w:numPr>
        <w:tabs>
          <w:tab w:val="left" w:pos="1057"/>
        </w:tabs>
        <w:ind w:right="562" w:firstLine="0"/>
        <w:rPr>
          <w:sz w:val="20"/>
        </w:rPr>
      </w:pPr>
      <w:r>
        <w:rPr>
          <w:sz w:val="20"/>
        </w:rPr>
        <w:t>The</w:t>
      </w:r>
      <w:r>
        <w:rPr>
          <w:spacing w:val="-4"/>
          <w:sz w:val="20"/>
        </w:rPr>
        <w:t xml:space="preserve"> </w:t>
      </w:r>
      <w:r>
        <w:rPr>
          <w:sz w:val="20"/>
        </w:rPr>
        <w:t>institution</w:t>
      </w:r>
      <w:r>
        <w:rPr>
          <w:spacing w:val="-3"/>
          <w:sz w:val="20"/>
        </w:rPr>
        <w:t xml:space="preserve"> </w:t>
      </w:r>
      <w:r>
        <w:rPr>
          <w:sz w:val="20"/>
        </w:rPr>
        <w:t>identifies</w:t>
      </w:r>
      <w:r>
        <w:rPr>
          <w:spacing w:val="-3"/>
          <w:sz w:val="20"/>
        </w:rPr>
        <w:t xml:space="preserve"> </w:t>
      </w:r>
      <w:r>
        <w:rPr>
          <w:sz w:val="20"/>
        </w:rPr>
        <w:t>expected</w:t>
      </w:r>
      <w:r>
        <w:rPr>
          <w:spacing w:val="-3"/>
          <w:sz w:val="20"/>
        </w:rPr>
        <w:t xml:space="preserve"> </w:t>
      </w:r>
      <w:r>
        <w:rPr>
          <w:sz w:val="20"/>
        </w:rPr>
        <w:t>outcomes,</w:t>
      </w:r>
      <w:r>
        <w:rPr>
          <w:spacing w:val="-3"/>
          <w:sz w:val="20"/>
        </w:rPr>
        <w:t xml:space="preserve"> </w:t>
      </w:r>
      <w:r>
        <w:rPr>
          <w:sz w:val="20"/>
        </w:rPr>
        <w:t>assesses</w:t>
      </w:r>
      <w:r>
        <w:rPr>
          <w:spacing w:val="-3"/>
          <w:sz w:val="20"/>
        </w:rPr>
        <w:t xml:space="preserve"> </w:t>
      </w:r>
      <w:r>
        <w:rPr>
          <w:sz w:val="20"/>
        </w:rPr>
        <w:t>the</w:t>
      </w:r>
      <w:r>
        <w:rPr>
          <w:spacing w:val="-4"/>
          <w:sz w:val="20"/>
        </w:rPr>
        <w:t xml:space="preserve"> </w:t>
      </w:r>
      <w:r>
        <w:rPr>
          <w:sz w:val="20"/>
        </w:rPr>
        <w:t>extent</w:t>
      </w:r>
      <w:r>
        <w:rPr>
          <w:spacing w:val="-4"/>
          <w:sz w:val="20"/>
        </w:rPr>
        <w:t xml:space="preserve"> </w:t>
      </w:r>
      <w:r>
        <w:rPr>
          <w:sz w:val="20"/>
        </w:rPr>
        <w:t>to</w:t>
      </w:r>
      <w:r>
        <w:rPr>
          <w:spacing w:val="-4"/>
          <w:sz w:val="20"/>
        </w:rPr>
        <w:t xml:space="preserve"> </w:t>
      </w:r>
      <w:r>
        <w:rPr>
          <w:sz w:val="20"/>
        </w:rPr>
        <w:t>which</w:t>
      </w:r>
      <w:r>
        <w:rPr>
          <w:spacing w:val="-3"/>
          <w:sz w:val="20"/>
        </w:rPr>
        <w:t xml:space="preserve"> </w:t>
      </w:r>
      <w:r>
        <w:rPr>
          <w:sz w:val="20"/>
        </w:rPr>
        <w:t>it</w:t>
      </w:r>
      <w:r>
        <w:rPr>
          <w:spacing w:val="-4"/>
          <w:sz w:val="20"/>
        </w:rPr>
        <w:t xml:space="preserve"> </w:t>
      </w:r>
      <w:r>
        <w:rPr>
          <w:sz w:val="20"/>
        </w:rPr>
        <w:t>achieves</w:t>
      </w:r>
      <w:r>
        <w:rPr>
          <w:spacing w:val="-3"/>
          <w:sz w:val="20"/>
        </w:rPr>
        <w:t xml:space="preserve"> </w:t>
      </w:r>
      <w:r>
        <w:rPr>
          <w:sz w:val="20"/>
        </w:rPr>
        <w:t>these</w:t>
      </w:r>
      <w:r>
        <w:rPr>
          <w:spacing w:val="-4"/>
          <w:sz w:val="20"/>
        </w:rPr>
        <w:t xml:space="preserve"> </w:t>
      </w:r>
      <w:r>
        <w:rPr>
          <w:sz w:val="20"/>
        </w:rPr>
        <w:t>outcomes, and provides evidence of seeking improvement based on analysis of the results in the areas below: a. Student learning outcomes for each of its educational programs. (Student outcomes: educational programs) b. Student learning outcomes for collegiate-level general education competencies of its undergraduate degree programs. (Student outcomes: general education) c. Academic and student services that support student success. (Student outcomes: academic and student services)</w:t>
      </w:r>
    </w:p>
    <w:p w14:paraId="123A423F" w14:textId="77777777" w:rsidR="000E384C" w:rsidRDefault="000E384C">
      <w:pPr>
        <w:pStyle w:val="BodyText"/>
      </w:pPr>
    </w:p>
    <w:p w14:paraId="123A4240" w14:textId="77777777" w:rsidR="000E384C" w:rsidRDefault="000E384C">
      <w:pPr>
        <w:pStyle w:val="BodyText"/>
        <w:spacing w:before="10"/>
        <w:rPr>
          <w:sz w:val="19"/>
        </w:rPr>
      </w:pPr>
    </w:p>
    <w:p w14:paraId="123A4241" w14:textId="20F57DE3" w:rsidR="000E384C" w:rsidRDefault="00F2130E">
      <w:pPr>
        <w:pStyle w:val="Heading6"/>
      </w:pPr>
      <w:r>
        <w:rPr>
          <w:noProof/>
        </w:rPr>
        <mc:AlternateContent>
          <mc:Choice Requires="wps">
            <w:drawing>
              <wp:anchor distT="0" distB="0" distL="0" distR="0" simplePos="0" relativeHeight="487593984" behindDoc="1" locked="0" layoutInCell="1" allowOverlap="1" wp14:anchorId="123A47C5" wp14:editId="57ACF30F">
                <wp:simplePos x="0" y="0"/>
                <wp:positionH relativeFrom="page">
                  <wp:posOffset>895985</wp:posOffset>
                </wp:positionH>
                <wp:positionV relativeFrom="paragraph">
                  <wp:posOffset>166370</wp:posOffset>
                </wp:positionV>
                <wp:extent cx="5980430" cy="6350"/>
                <wp:effectExtent l="0" t="0" r="0" b="0"/>
                <wp:wrapTopAndBottom/>
                <wp:docPr id="15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F9C33" id="docshape12" o:spid="_x0000_s1026" style="position:absolute;margin-left:70.55pt;margin-top:13.1pt;width:470.9pt;height:.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" fillcolor="black" stroked="f">
                <w10:wrap type="topAndBottom" anchorx="page"/>
              </v:rect>
            </w:pict>
          </mc:Fallback>
        </mc:AlternateContent>
      </w:r>
      <w:bookmarkStart w:id="8" w:name="_TOC_250029"/>
      <w:r w:rsidR="003902CB">
        <w:rPr>
          <w:spacing w:val="-2"/>
        </w:rPr>
        <w:t>Assessment</w:t>
      </w:r>
      <w:r w:rsidR="003902CB">
        <w:rPr>
          <w:spacing w:val="7"/>
        </w:rPr>
        <w:t xml:space="preserve"> </w:t>
      </w:r>
      <w:bookmarkEnd w:id="8"/>
      <w:r w:rsidR="003902CB">
        <w:rPr>
          <w:spacing w:val="-2"/>
        </w:rPr>
        <w:t>Basics</w:t>
      </w:r>
    </w:p>
    <w:p w14:paraId="123A4242" w14:textId="77777777" w:rsidR="000E384C" w:rsidRDefault="003902CB">
      <w:pPr>
        <w:pStyle w:val="BodyText"/>
        <w:spacing w:before="4"/>
        <w:ind w:left="140" w:right="454"/>
        <w:jc w:val="both"/>
      </w:pPr>
      <w:r>
        <w:t>Although assessment and the UEP has a substantial history at UT Arlington, confusion and uncertainty about the purpose</w:t>
      </w:r>
      <w:r>
        <w:rPr>
          <w:spacing w:val="-4"/>
        </w:rPr>
        <w:t xml:space="preserve"> </w:t>
      </w:r>
      <w:r>
        <w:t>and</w:t>
      </w:r>
      <w:r>
        <w:rPr>
          <w:spacing w:val="-5"/>
        </w:rPr>
        <w:t xml:space="preserve"> </w:t>
      </w:r>
      <w:r>
        <w:t>function</w:t>
      </w:r>
      <w:r>
        <w:rPr>
          <w:spacing w:val="-2"/>
        </w:rPr>
        <w:t xml:space="preserve"> </w:t>
      </w:r>
      <w:r>
        <w:t>of</w:t>
      </w:r>
      <w:r>
        <w:rPr>
          <w:spacing w:val="-4"/>
        </w:rPr>
        <w:t xml:space="preserve"> </w:t>
      </w:r>
      <w:r>
        <w:t>outcomes</w:t>
      </w:r>
      <w:r>
        <w:rPr>
          <w:spacing w:val="-2"/>
        </w:rPr>
        <w:t xml:space="preserve"> </w:t>
      </w:r>
      <w:r>
        <w:t>assessment</w:t>
      </w:r>
      <w:r>
        <w:rPr>
          <w:spacing w:val="-3"/>
        </w:rPr>
        <w:t xml:space="preserve"> </w:t>
      </w:r>
      <w:r>
        <w:t>is</w:t>
      </w:r>
      <w:r>
        <w:rPr>
          <w:spacing w:val="-2"/>
        </w:rPr>
        <w:t xml:space="preserve"> </w:t>
      </w:r>
      <w:r>
        <w:t>not</w:t>
      </w:r>
      <w:r>
        <w:rPr>
          <w:spacing w:val="-5"/>
        </w:rPr>
        <w:t xml:space="preserve"> </w:t>
      </w:r>
      <w:r>
        <w:t>uncommon,</w:t>
      </w:r>
      <w:r>
        <w:rPr>
          <w:spacing w:val="-3"/>
        </w:rPr>
        <w:t xml:space="preserve"> </w:t>
      </w:r>
      <w:r>
        <w:t>especially</w:t>
      </w:r>
      <w:r>
        <w:rPr>
          <w:spacing w:val="-2"/>
        </w:rPr>
        <w:t xml:space="preserve"> </w:t>
      </w:r>
      <w:r>
        <w:t>among</w:t>
      </w:r>
      <w:r>
        <w:rPr>
          <w:spacing w:val="-3"/>
        </w:rPr>
        <w:t xml:space="preserve"> </w:t>
      </w:r>
      <w:r>
        <w:t>new</w:t>
      </w:r>
      <w:r>
        <w:rPr>
          <w:spacing w:val="-1"/>
        </w:rPr>
        <w:t xml:space="preserve"> </w:t>
      </w:r>
      <w:r>
        <w:t>faculty</w:t>
      </w:r>
      <w:r>
        <w:rPr>
          <w:spacing w:val="-2"/>
        </w:rPr>
        <w:t xml:space="preserve"> </w:t>
      </w:r>
      <w:r>
        <w:t>and</w:t>
      </w:r>
      <w:r>
        <w:rPr>
          <w:spacing w:val="-5"/>
        </w:rPr>
        <w:t xml:space="preserve"> </w:t>
      </w:r>
      <w:r>
        <w:t>staff</w:t>
      </w:r>
      <w:r>
        <w:rPr>
          <w:spacing w:val="-4"/>
        </w:rPr>
        <w:t xml:space="preserve"> </w:t>
      </w:r>
      <w:r>
        <w:t>members. This section is intended to provide a common base of understanding about assessment, both in general and as it is practiced at UT Arlington.</w:t>
      </w:r>
    </w:p>
    <w:p w14:paraId="123A4243" w14:textId="77777777" w:rsidR="000E384C" w:rsidRDefault="000E384C">
      <w:pPr>
        <w:pStyle w:val="BodyText"/>
      </w:pPr>
    </w:p>
    <w:p w14:paraId="123A4244" w14:textId="77777777" w:rsidR="000E384C" w:rsidRDefault="003902CB">
      <w:pPr>
        <w:pStyle w:val="Heading6"/>
        <w:spacing w:before="1"/>
      </w:pPr>
      <w:bookmarkStart w:id="9" w:name="Assessment_Defined"/>
      <w:bookmarkEnd w:id="9"/>
      <w:r>
        <w:rPr>
          <w:spacing w:val="-2"/>
        </w:rPr>
        <w:t>Assessment</w:t>
      </w:r>
      <w:r>
        <w:rPr>
          <w:spacing w:val="7"/>
        </w:rPr>
        <w:t xml:space="preserve"> </w:t>
      </w:r>
      <w:r>
        <w:rPr>
          <w:spacing w:val="-2"/>
        </w:rPr>
        <w:t>Defined</w:t>
      </w:r>
    </w:p>
    <w:p w14:paraId="123A4245" w14:textId="77777777" w:rsidR="000E384C" w:rsidRDefault="003902CB">
      <w:pPr>
        <w:pStyle w:val="BodyText"/>
        <w:spacing w:line="276" w:lineRule="auto"/>
        <w:ind w:left="139" w:right="457"/>
        <w:jc w:val="both"/>
      </w:pPr>
      <w:r>
        <w:t>Assessment is a systematic and ongoing process of gathering and interpreting information to discover if programs/services are meeting intended outcomes and then using the information to enhance/improve the programs/services (adapted from Virginia Commonwealth, 2002, and Marchese, 1987).</w:t>
      </w:r>
    </w:p>
    <w:p w14:paraId="123A4246" w14:textId="77777777" w:rsidR="000E384C" w:rsidRDefault="000E384C">
      <w:pPr>
        <w:pStyle w:val="BodyText"/>
        <w:spacing w:before="4"/>
        <w:rPr>
          <w:sz w:val="16"/>
        </w:rPr>
      </w:pPr>
    </w:p>
    <w:p w14:paraId="123A4247" w14:textId="77777777" w:rsidR="000E384C" w:rsidRDefault="003902CB">
      <w:pPr>
        <w:pStyle w:val="BodyText"/>
        <w:spacing w:before="1"/>
        <w:ind w:left="140" w:right="455"/>
        <w:jc w:val="both"/>
      </w:pPr>
      <w:r>
        <w:t xml:space="preserve">Assessment of </w:t>
      </w:r>
      <w:r>
        <w:rPr>
          <w:b/>
        </w:rPr>
        <w:t>student learning outcomes</w:t>
      </w:r>
      <w:r>
        <w:rPr>
          <w:b/>
          <w:spacing w:val="-1"/>
        </w:rPr>
        <w:t xml:space="preserve"> </w:t>
      </w:r>
      <w:r>
        <w:rPr>
          <w:b/>
        </w:rPr>
        <w:t xml:space="preserve">(SLOs) </w:t>
      </w:r>
      <w:r>
        <w:t>is a learner-centered process ensuring</w:t>
      </w:r>
      <w:r>
        <w:rPr>
          <w:spacing w:val="-1"/>
        </w:rPr>
        <w:t xml:space="preserve"> </w:t>
      </w:r>
      <w:r>
        <w:t>that students are learning what we intend for them to learn.</w:t>
      </w:r>
      <w:r>
        <w:rPr>
          <w:spacing w:val="40"/>
        </w:rPr>
        <w:t xml:space="preserve"> </w:t>
      </w:r>
      <w:r>
        <w:t>It does not evaluate individual student performance, nor does it focus on individual</w:t>
      </w:r>
      <w:r>
        <w:rPr>
          <w:spacing w:val="-1"/>
        </w:rPr>
        <w:t xml:space="preserve"> </w:t>
      </w:r>
      <w:r>
        <w:t>faculty/staff</w:t>
      </w:r>
      <w:r>
        <w:rPr>
          <w:spacing w:val="-1"/>
        </w:rPr>
        <w:t xml:space="preserve"> </w:t>
      </w:r>
      <w:r>
        <w:t>performance.</w:t>
      </w:r>
      <w:r>
        <w:rPr>
          <w:spacing w:val="40"/>
        </w:rPr>
        <w:t xml:space="preserve"> </w:t>
      </w:r>
      <w:proofErr w:type="spellStart"/>
      <w:r>
        <w:t>Palomba</w:t>
      </w:r>
      <w:proofErr w:type="spellEnd"/>
      <w:r>
        <w:rPr>
          <w:spacing w:val="-1"/>
        </w:rPr>
        <w:t xml:space="preserve"> </w:t>
      </w:r>
      <w:r>
        <w:t>and</w:t>
      </w:r>
      <w:r>
        <w:rPr>
          <w:spacing w:val="-1"/>
        </w:rPr>
        <w:t xml:space="preserve"> </w:t>
      </w:r>
      <w:r>
        <w:t>Banta</w:t>
      </w:r>
      <w:r>
        <w:rPr>
          <w:spacing w:val="-3"/>
        </w:rPr>
        <w:t xml:space="preserve"> </w:t>
      </w:r>
      <w:r>
        <w:t>(1999,</w:t>
      </w:r>
      <w:r>
        <w:rPr>
          <w:spacing w:val="-1"/>
        </w:rPr>
        <w:t xml:space="preserve"> </w:t>
      </w:r>
      <w:r>
        <w:t>p.</w:t>
      </w:r>
      <w:r>
        <w:rPr>
          <w:spacing w:val="-1"/>
        </w:rPr>
        <w:t xml:space="preserve"> </w:t>
      </w:r>
      <w:r>
        <w:t>4)</w:t>
      </w:r>
      <w:r>
        <w:rPr>
          <w:spacing w:val="-1"/>
        </w:rPr>
        <w:t xml:space="preserve"> </w:t>
      </w:r>
      <w:r>
        <w:t>indicate</w:t>
      </w:r>
      <w:r>
        <w:rPr>
          <w:spacing w:val="-1"/>
        </w:rPr>
        <w:t xml:space="preserve"> </w:t>
      </w:r>
      <w:r>
        <w:t>that</w:t>
      </w:r>
      <w:r>
        <w:rPr>
          <w:spacing w:val="-3"/>
        </w:rPr>
        <w:t xml:space="preserve"> </w:t>
      </w:r>
      <w:r>
        <w:t>assessment</w:t>
      </w:r>
      <w:r>
        <w:rPr>
          <w:spacing w:val="-1"/>
        </w:rPr>
        <w:t xml:space="preserve"> </w:t>
      </w:r>
      <w:r>
        <w:t>helps us answer</w:t>
      </w:r>
      <w:r>
        <w:rPr>
          <w:spacing w:val="-1"/>
        </w:rPr>
        <w:t xml:space="preserve"> </w:t>
      </w:r>
      <w:r>
        <w:t>the following key questions about student learning:</w:t>
      </w:r>
    </w:p>
    <w:p w14:paraId="123A4248" w14:textId="77777777" w:rsidR="000E384C" w:rsidRDefault="000E384C">
      <w:pPr>
        <w:pStyle w:val="BodyText"/>
        <w:spacing w:before="9"/>
        <w:rPr>
          <w:sz w:val="19"/>
        </w:rPr>
      </w:pPr>
    </w:p>
    <w:p w14:paraId="123A4249" w14:textId="77777777" w:rsidR="000E384C" w:rsidRDefault="003902CB">
      <w:pPr>
        <w:pStyle w:val="ListParagraph"/>
        <w:numPr>
          <w:ilvl w:val="0"/>
          <w:numId w:val="27"/>
        </w:numPr>
        <w:tabs>
          <w:tab w:val="left" w:pos="859"/>
          <w:tab w:val="left" w:pos="860"/>
        </w:tabs>
        <w:ind w:hanging="361"/>
        <w:rPr>
          <w:sz w:val="20"/>
        </w:rPr>
      </w:pPr>
      <w:r>
        <w:rPr>
          <w:sz w:val="20"/>
        </w:rPr>
        <w:t>What</w:t>
      </w:r>
      <w:r>
        <w:rPr>
          <w:spacing w:val="-5"/>
          <w:sz w:val="20"/>
        </w:rPr>
        <w:t xml:space="preserve"> </w:t>
      </w:r>
      <w:r>
        <w:rPr>
          <w:sz w:val="20"/>
        </w:rPr>
        <w:t>should</w:t>
      </w:r>
      <w:r>
        <w:rPr>
          <w:spacing w:val="-5"/>
          <w:sz w:val="20"/>
        </w:rPr>
        <w:t xml:space="preserve"> </w:t>
      </w:r>
      <w:r>
        <w:rPr>
          <w:sz w:val="20"/>
        </w:rPr>
        <w:t>graduates</w:t>
      </w:r>
      <w:r>
        <w:rPr>
          <w:spacing w:val="-4"/>
          <w:sz w:val="20"/>
        </w:rPr>
        <w:t xml:space="preserve"> </w:t>
      </w:r>
      <w:r>
        <w:rPr>
          <w:sz w:val="20"/>
        </w:rPr>
        <w:t>know,</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r>
        <w:rPr>
          <w:spacing w:val="-4"/>
          <w:sz w:val="20"/>
        </w:rPr>
        <w:t xml:space="preserve"> </w:t>
      </w:r>
      <w:r>
        <w:rPr>
          <w:sz w:val="20"/>
        </w:rPr>
        <w:t>do,</w:t>
      </w:r>
      <w:r>
        <w:rPr>
          <w:spacing w:val="-4"/>
          <w:sz w:val="20"/>
        </w:rPr>
        <w:t xml:space="preserve"> </w:t>
      </w:r>
      <w:r>
        <w:rPr>
          <w:sz w:val="20"/>
        </w:rPr>
        <w:t>and</w:t>
      </w:r>
      <w:r>
        <w:rPr>
          <w:spacing w:val="-6"/>
          <w:sz w:val="20"/>
        </w:rPr>
        <w:t xml:space="preserve"> </w:t>
      </w:r>
      <w:r>
        <w:rPr>
          <w:spacing w:val="-2"/>
          <w:sz w:val="20"/>
        </w:rPr>
        <w:t>value?</w:t>
      </w:r>
    </w:p>
    <w:p w14:paraId="123A424A" w14:textId="77777777" w:rsidR="000E384C" w:rsidRDefault="003902CB">
      <w:pPr>
        <w:pStyle w:val="ListParagraph"/>
        <w:numPr>
          <w:ilvl w:val="0"/>
          <w:numId w:val="27"/>
        </w:numPr>
        <w:tabs>
          <w:tab w:val="left" w:pos="859"/>
          <w:tab w:val="left" w:pos="860"/>
        </w:tabs>
        <w:spacing w:before="2" w:line="255" w:lineRule="exact"/>
        <w:ind w:hanging="361"/>
        <w:rPr>
          <w:sz w:val="20"/>
        </w:rPr>
      </w:pPr>
      <w:r>
        <w:rPr>
          <w:sz w:val="20"/>
        </w:rPr>
        <w:t>Have</w:t>
      </w:r>
      <w:r>
        <w:rPr>
          <w:spacing w:val="-7"/>
          <w:sz w:val="20"/>
        </w:rPr>
        <w:t xml:space="preserve"> </w:t>
      </w:r>
      <w:r>
        <w:rPr>
          <w:sz w:val="20"/>
        </w:rPr>
        <w:t>the</w:t>
      </w:r>
      <w:r>
        <w:rPr>
          <w:spacing w:val="-7"/>
          <w:sz w:val="20"/>
        </w:rPr>
        <w:t xml:space="preserve"> </w:t>
      </w:r>
      <w:r>
        <w:rPr>
          <w:sz w:val="20"/>
        </w:rPr>
        <w:t>graduates</w:t>
      </w:r>
      <w:r>
        <w:rPr>
          <w:spacing w:val="-5"/>
          <w:sz w:val="20"/>
        </w:rPr>
        <w:t xml:space="preserve"> </w:t>
      </w:r>
      <w:r>
        <w:rPr>
          <w:sz w:val="20"/>
        </w:rPr>
        <w:t>of</w:t>
      </w:r>
      <w:r>
        <w:rPr>
          <w:spacing w:val="-7"/>
          <w:sz w:val="20"/>
        </w:rPr>
        <w:t xml:space="preserve"> </w:t>
      </w:r>
      <w:r>
        <w:rPr>
          <w:sz w:val="20"/>
        </w:rPr>
        <w:t>our</w:t>
      </w:r>
      <w:r>
        <w:rPr>
          <w:spacing w:val="-6"/>
          <w:sz w:val="20"/>
        </w:rPr>
        <w:t xml:space="preserve"> </w:t>
      </w:r>
      <w:r>
        <w:rPr>
          <w:sz w:val="20"/>
        </w:rPr>
        <w:t>institution</w:t>
      </w:r>
      <w:r>
        <w:rPr>
          <w:spacing w:val="-5"/>
          <w:sz w:val="20"/>
        </w:rPr>
        <w:t xml:space="preserve"> </w:t>
      </w:r>
      <w:r>
        <w:rPr>
          <w:sz w:val="20"/>
        </w:rPr>
        <w:t>acquired</w:t>
      </w:r>
      <w:r>
        <w:rPr>
          <w:spacing w:val="-5"/>
          <w:sz w:val="20"/>
        </w:rPr>
        <w:t xml:space="preserve"> </w:t>
      </w:r>
      <w:r>
        <w:rPr>
          <w:sz w:val="20"/>
        </w:rPr>
        <w:t>this</w:t>
      </w:r>
      <w:r>
        <w:rPr>
          <w:spacing w:val="-5"/>
          <w:sz w:val="20"/>
        </w:rPr>
        <w:t xml:space="preserve"> </w:t>
      </w:r>
      <w:r>
        <w:rPr>
          <w:spacing w:val="-2"/>
          <w:sz w:val="20"/>
        </w:rPr>
        <w:t>learning?</w:t>
      </w:r>
    </w:p>
    <w:p w14:paraId="123A424B" w14:textId="77777777" w:rsidR="000E384C" w:rsidRDefault="003902CB">
      <w:pPr>
        <w:pStyle w:val="ListParagraph"/>
        <w:numPr>
          <w:ilvl w:val="0"/>
          <w:numId w:val="27"/>
        </w:numPr>
        <w:tabs>
          <w:tab w:val="left" w:pos="859"/>
          <w:tab w:val="left" w:pos="860"/>
        </w:tabs>
        <w:spacing w:line="254" w:lineRule="exact"/>
        <w:ind w:hanging="361"/>
        <w:rPr>
          <w:sz w:val="20"/>
        </w:rPr>
      </w:pPr>
      <w:r>
        <w:rPr>
          <w:sz w:val="20"/>
        </w:rPr>
        <w:t>What</w:t>
      </w:r>
      <w:r>
        <w:rPr>
          <w:spacing w:val="-6"/>
          <w:sz w:val="20"/>
        </w:rPr>
        <w:t xml:space="preserve"> </w:t>
      </w:r>
      <w:r>
        <w:rPr>
          <w:sz w:val="20"/>
        </w:rPr>
        <w:t>are</w:t>
      </w:r>
      <w:r>
        <w:rPr>
          <w:spacing w:val="-6"/>
          <w:sz w:val="20"/>
        </w:rPr>
        <w:t xml:space="preserve"> </w:t>
      </w:r>
      <w:r>
        <w:rPr>
          <w:sz w:val="20"/>
        </w:rPr>
        <w:t>the</w:t>
      </w:r>
      <w:r>
        <w:rPr>
          <w:spacing w:val="-6"/>
          <w:sz w:val="20"/>
        </w:rPr>
        <w:t xml:space="preserve"> </w:t>
      </w:r>
      <w:r>
        <w:rPr>
          <w:sz w:val="20"/>
        </w:rPr>
        <w:t>contributions</w:t>
      </w:r>
      <w:r>
        <w:rPr>
          <w:spacing w:val="-5"/>
          <w:sz w:val="20"/>
        </w:rPr>
        <w:t xml:space="preserve"> </w:t>
      </w:r>
      <w:r>
        <w:rPr>
          <w:sz w:val="20"/>
        </w:rPr>
        <w:t>of</w:t>
      </w:r>
      <w:r>
        <w:rPr>
          <w:spacing w:val="-8"/>
          <w:sz w:val="20"/>
        </w:rPr>
        <w:t xml:space="preserve"> </w:t>
      </w:r>
      <w:r>
        <w:rPr>
          <w:sz w:val="20"/>
        </w:rPr>
        <w:t>the</w:t>
      </w:r>
      <w:r>
        <w:rPr>
          <w:spacing w:val="-6"/>
          <w:sz w:val="20"/>
        </w:rPr>
        <w:t xml:space="preserve"> </w:t>
      </w:r>
      <w:r>
        <w:rPr>
          <w:sz w:val="20"/>
        </w:rPr>
        <w:t>institution</w:t>
      </w:r>
      <w:r>
        <w:rPr>
          <w:spacing w:val="-5"/>
          <w:sz w:val="20"/>
        </w:rPr>
        <w:t xml:space="preserve"> </w:t>
      </w:r>
      <w:r>
        <w:rPr>
          <w:sz w:val="20"/>
        </w:rPr>
        <w:t>and</w:t>
      </w:r>
      <w:r>
        <w:rPr>
          <w:spacing w:val="-4"/>
          <w:sz w:val="20"/>
        </w:rPr>
        <w:t xml:space="preserve"> </w:t>
      </w:r>
      <w:r>
        <w:rPr>
          <w:sz w:val="20"/>
        </w:rPr>
        <w:t>its</w:t>
      </w:r>
      <w:r>
        <w:rPr>
          <w:spacing w:val="-6"/>
          <w:sz w:val="20"/>
        </w:rPr>
        <w:t xml:space="preserve"> </w:t>
      </w:r>
      <w:r>
        <w:rPr>
          <w:sz w:val="20"/>
        </w:rPr>
        <w:t>programs</w:t>
      </w:r>
      <w:r>
        <w:rPr>
          <w:spacing w:val="-5"/>
          <w:sz w:val="20"/>
        </w:rPr>
        <w:t xml:space="preserve"> </w:t>
      </w:r>
      <w:r>
        <w:rPr>
          <w:sz w:val="20"/>
        </w:rPr>
        <w:t>to</w:t>
      </w:r>
      <w:r>
        <w:rPr>
          <w:spacing w:val="-5"/>
          <w:sz w:val="20"/>
        </w:rPr>
        <w:t xml:space="preserve"> </w:t>
      </w:r>
      <w:r>
        <w:rPr>
          <w:sz w:val="20"/>
        </w:rPr>
        <w:t>student</w:t>
      </w:r>
      <w:r>
        <w:rPr>
          <w:spacing w:val="-6"/>
          <w:sz w:val="20"/>
        </w:rPr>
        <w:t xml:space="preserve"> </w:t>
      </w:r>
      <w:r>
        <w:rPr>
          <w:spacing w:val="-2"/>
          <w:sz w:val="20"/>
        </w:rPr>
        <w:t>growth?</w:t>
      </w:r>
    </w:p>
    <w:p w14:paraId="123A424C" w14:textId="77777777" w:rsidR="000E384C" w:rsidRDefault="003902CB">
      <w:pPr>
        <w:pStyle w:val="ListParagraph"/>
        <w:numPr>
          <w:ilvl w:val="0"/>
          <w:numId w:val="27"/>
        </w:numPr>
        <w:tabs>
          <w:tab w:val="left" w:pos="859"/>
          <w:tab w:val="left" w:pos="860"/>
        </w:tabs>
        <w:spacing w:line="255" w:lineRule="exact"/>
        <w:ind w:hanging="361"/>
        <w:rPr>
          <w:sz w:val="20"/>
        </w:rPr>
      </w:pPr>
      <w:r>
        <w:rPr>
          <w:sz w:val="20"/>
        </w:rPr>
        <w:t>How</w:t>
      </w:r>
      <w:r>
        <w:rPr>
          <w:spacing w:val="-7"/>
          <w:sz w:val="20"/>
        </w:rPr>
        <w:t xml:space="preserve"> </w:t>
      </w:r>
      <w:r>
        <w:rPr>
          <w:sz w:val="20"/>
        </w:rPr>
        <w:t>can</w:t>
      </w:r>
      <w:r>
        <w:rPr>
          <w:spacing w:val="-4"/>
          <w:sz w:val="20"/>
        </w:rPr>
        <w:t xml:space="preserve"> </w:t>
      </w:r>
      <w:r>
        <w:rPr>
          <w:sz w:val="20"/>
        </w:rPr>
        <w:t>student</w:t>
      </w:r>
      <w:r>
        <w:rPr>
          <w:spacing w:val="-5"/>
          <w:sz w:val="20"/>
        </w:rPr>
        <w:t xml:space="preserve"> </w:t>
      </w:r>
      <w:r>
        <w:rPr>
          <w:sz w:val="20"/>
        </w:rPr>
        <w:t>learning</w:t>
      </w:r>
      <w:r>
        <w:rPr>
          <w:spacing w:val="-5"/>
          <w:sz w:val="20"/>
        </w:rPr>
        <w:t xml:space="preserve"> </w:t>
      </w:r>
      <w:r>
        <w:rPr>
          <w:sz w:val="20"/>
        </w:rPr>
        <w:t>be</w:t>
      </w:r>
      <w:r>
        <w:rPr>
          <w:spacing w:val="-6"/>
          <w:sz w:val="20"/>
        </w:rPr>
        <w:t xml:space="preserve"> </w:t>
      </w:r>
      <w:r>
        <w:rPr>
          <w:spacing w:val="-2"/>
          <w:sz w:val="20"/>
        </w:rPr>
        <w:t>improved?</w:t>
      </w:r>
    </w:p>
    <w:p w14:paraId="123A424D" w14:textId="77777777" w:rsidR="000E384C" w:rsidRDefault="000E384C">
      <w:pPr>
        <w:pStyle w:val="BodyText"/>
        <w:spacing w:before="1"/>
      </w:pPr>
    </w:p>
    <w:p w14:paraId="123A424E" w14:textId="77777777" w:rsidR="000E384C" w:rsidRDefault="003902CB">
      <w:pPr>
        <w:pStyle w:val="BodyText"/>
        <w:spacing w:before="1"/>
        <w:ind w:left="139" w:right="459"/>
        <w:jc w:val="both"/>
      </w:pPr>
      <w:r>
        <w:t>Assessment</w:t>
      </w:r>
      <w:r>
        <w:rPr>
          <w:spacing w:val="-7"/>
        </w:rPr>
        <w:t xml:space="preserve"> </w:t>
      </w:r>
      <w:r>
        <w:t>of</w:t>
      </w:r>
      <w:r>
        <w:rPr>
          <w:spacing w:val="-9"/>
        </w:rPr>
        <w:t xml:space="preserve"> </w:t>
      </w:r>
      <w:r>
        <w:rPr>
          <w:b/>
        </w:rPr>
        <w:t>administrative</w:t>
      </w:r>
      <w:r>
        <w:rPr>
          <w:b/>
          <w:spacing w:val="-7"/>
        </w:rPr>
        <w:t xml:space="preserve"> </w:t>
      </w:r>
      <w:r>
        <w:rPr>
          <w:b/>
        </w:rPr>
        <w:t>outcomes</w:t>
      </w:r>
      <w:r>
        <w:rPr>
          <w:b/>
          <w:spacing w:val="-8"/>
        </w:rPr>
        <w:t xml:space="preserve"> </w:t>
      </w:r>
      <w:r>
        <w:t>is</w:t>
      </w:r>
      <w:r>
        <w:rPr>
          <w:spacing w:val="-7"/>
        </w:rPr>
        <w:t xml:space="preserve"> </w:t>
      </w:r>
      <w:r>
        <w:t>also</w:t>
      </w:r>
      <w:r>
        <w:rPr>
          <w:spacing w:val="-10"/>
        </w:rPr>
        <w:t xml:space="preserve"> </w:t>
      </w:r>
      <w:r>
        <w:t>a</w:t>
      </w:r>
      <w:r>
        <w:rPr>
          <w:spacing w:val="-7"/>
        </w:rPr>
        <w:t xml:space="preserve"> </w:t>
      </w:r>
      <w:r>
        <w:t>crucial</w:t>
      </w:r>
      <w:r>
        <w:rPr>
          <w:spacing w:val="-8"/>
        </w:rPr>
        <w:t xml:space="preserve"> </w:t>
      </w:r>
      <w:r>
        <w:t>part</w:t>
      </w:r>
      <w:r>
        <w:rPr>
          <w:spacing w:val="-10"/>
        </w:rPr>
        <w:t xml:space="preserve"> </w:t>
      </w:r>
      <w:r>
        <w:t>of</w:t>
      </w:r>
      <w:r>
        <w:rPr>
          <w:spacing w:val="-9"/>
        </w:rPr>
        <w:t xml:space="preserve"> </w:t>
      </w:r>
      <w:r>
        <w:t>the</w:t>
      </w:r>
      <w:r>
        <w:rPr>
          <w:spacing w:val="-9"/>
        </w:rPr>
        <w:t xml:space="preserve"> </w:t>
      </w:r>
      <w:r>
        <w:t>UEP</w:t>
      </w:r>
      <w:r>
        <w:rPr>
          <w:spacing w:val="-8"/>
        </w:rPr>
        <w:t xml:space="preserve"> </w:t>
      </w:r>
      <w:r>
        <w:t>and</w:t>
      </w:r>
      <w:r>
        <w:rPr>
          <w:spacing w:val="-9"/>
        </w:rPr>
        <w:t xml:space="preserve"> </w:t>
      </w:r>
      <w:r>
        <w:t>assesses</w:t>
      </w:r>
      <w:r>
        <w:rPr>
          <w:spacing w:val="-7"/>
        </w:rPr>
        <w:t xml:space="preserve"> </w:t>
      </w:r>
      <w:r>
        <w:t>outcomes</w:t>
      </w:r>
      <w:r>
        <w:rPr>
          <w:spacing w:val="-7"/>
        </w:rPr>
        <w:t xml:space="preserve"> </w:t>
      </w:r>
      <w:r>
        <w:t>related</w:t>
      </w:r>
      <w:r>
        <w:rPr>
          <w:spacing w:val="-7"/>
        </w:rPr>
        <w:t xml:space="preserve"> </w:t>
      </w:r>
      <w:r>
        <w:t>to</w:t>
      </w:r>
      <w:r>
        <w:rPr>
          <w:spacing w:val="-7"/>
        </w:rPr>
        <w:t xml:space="preserve"> </w:t>
      </w:r>
      <w:r>
        <w:t>strategies for implementing the UTA Guiding Aspirations. This approach ensures that each department on campus is working from the same set of expectations.</w:t>
      </w:r>
      <w:r>
        <w:rPr>
          <w:spacing w:val="40"/>
        </w:rPr>
        <w:t xml:space="preserve"> </w:t>
      </w:r>
      <w:r>
        <w:t>Essentially, each unit on campus promotes student learning in some form or fashion.</w:t>
      </w:r>
      <w:r>
        <w:rPr>
          <w:spacing w:val="40"/>
        </w:rPr>
        <w:t xml:space="preserve"> </w:t>
      </w:r>
      <w:r>
        <w:t>Consider the advantages of assessing administrative outcomes:</w:t>
      </w:r>
    </w:p>
    <w:p w14:paraId="123A424F" w14:textId="77777777" w:rsidR="000E384C" w:rsidRDefault="000E384C">
      <w:pPr>
        <w:pStyle w:val="BodyText"/>
        <w:spacing w:before="10"/>
        <w:rPr>
          <w:sz w:val="19"/>
        </w:rPr>
      </w:pPr>
    </w:p>
    <w:p w14:paraId="123A4250" w14:textId="77777777" w:rsidR="000E384C" w:rsidRDefault="003902CB">
      <w:pPr>
        <w:pStyle w:val="ListParagraph"/>
        <w:numPr>
          <w:ilvl w:val="0"/>
          <w:numId w:val="24"/>
        </w:numPr>
        <w:tabs>
          <w:tab w:val="left" w:pos="859"/>
          <w:tab w:val="left" w:pos="860"/>
        </w:tabs>
        <w:ind w:hanging="361"/>
        <w:rPr>
          <w:sz w:val="20"/>
        </w:rPr>
      </w:pPr>
      <w:r>
        <w:rPr>
          <w:sz w:val="20"/>
        </w:rPr>
        <w:t>Decisions</w:t>
      </w:r>
      <w:r>
        <w:rPr>
          <w:spacing w:val="-7"/>
          <w:sz w:val="20"/>
        </w:rPr>
        <w:t xml:space="preserve"> </w:t>
      </w:r>
      <w:r>
        <w:rPr>
          <w:sz w:val="20"/>
        </w:rPr>
        <w:t>about</w:t>
      </w:r>
      <w:r>
        <w:rPr>
          <w:spacing w:val="-7"/>
          <w:sz w:val="20"/>
        </w:rPr>
        <w:t xml:space="preserve"> </w:t>
      </w:r>
      <w:r>
        <w:rPr>
          <w:sz w:val="20"/>
        </w:rPr>
        <w:t>improvement</w:t>
      </w:r>
      <w:r>
        <w:rPr>
          <w:spacing w:val="-4"/>
          <w:sz w:val="20"/>
        </w:rPr>
        <w:t xml:space="preserve"> </w:t>
      </w:r>
      <w:r>
        <w:rPr>
          <w:sz w:val="20"/>
        </w:rPr>
        <w:t>can</w:t>
      </w:r>
      <w:r>
        <w:rPr>
          <w:spacing w:val="-6"/>
          <w:sz w:val="20"/>
        </w:rPr>
        <w:t xml:space="preserve"> </w:t>
      </w:r>
      <w:r>
        <w:rPr>
          <w:sz w:val="20"/>
        </w:rPr>
        <w:t>be</w:t>
      </w:r>
      <w:r>
        <w:rPr>
          <w:spacing w:val="-8"/>
          <w:sz w:val="20"/>
        </w:rPr>
        <w:t xml:space="preserve"> </w:t>
      </w:r>
      <w:r>
        <w:rPr>
          <w:sz w:val="20"/>
        </w:rPr>
        <w:t>based</w:t>
      </w:r>
      <w:r>
        <w:rPr>
          <w:spacing w:val="-6"/>
          <w:sz w:val="20"/>
        </w:rPr>
        <w:t xml:space="preserve"> </w:t>
      </w:r>
      <w:r>
        <w:rPr>
          <w:sz w:val="20"/>
        </w:rPr>
        <w:t>on</w:t>
      </w:r>
      <w:r>
        <w:rPr>
          <w:spacing w:val="-8"/>
          <w:sz w:val="20"/>
        </w:rPr>
        <w:t xml:space="preserve"> </w:t>
      </w:r>
      <w:r>
        <w:rPr>
          <w:sz w:val="20"/>
        </w:rPr>
        <w:t>documentation</w:t>
      </w:r>
      <w:r>
        <w:rPr>
          <w:spacing w:val="-6"/>
          <w:sz w:val="20"/>
        </w:rPr>
        <w:t xml:space="preserve"> </w:t>
      </w:r>
      <w:r>
        <w:rPr>
          <w:sz w:val="20"/>
        </w:rPr>
        <w:t>rather</w:t>
      </w:r>
      <w:r>
        <w:rPr>
          <w:spacing w:val="-7"/>
          <w:sz w:val="20"/>
        </w:rPr>
        <w:t xml:space="preserve"> </w:t>
      </w:r>
      <w:r>
        <w:rPr>
          <w:sz w:val="20"/>
        </w:rPr>
        <w:t>than</w:t>
      </w:r>
      <w:r>
        <w:rPr>
          <w:spacing w:val="-6"/>
          <w:sz w:val="20"/>
        </w:rPr>
        <w:t xml:space="preserve"> </w:t>
      </w:r>
      <w:r>
        <w:rPr>
          <w:spacing w:val="-2"/>
          <w:sz w:val="20"/>
        </w:rPr>
        <w:t>assumption.</w:t>
      </w:r>
    </w:p>
    <w:p w14:paraId="123A4251" w14:textId="77777777" w:rsidR="000E384C" w:rsidRDefault="003902CB">
      <w:pPr>
        <w:pStyle w:val="ListParagraph"/>
        <w:numPr>
          <w:ilvl w:val="0"/>
          <w:numId w:val="24"/>
        </w:numPr>
        <w:tabs>
          <w:tab w:val="left" w:pos="859"/>
          <w:tab w:val="left" w:pos="860"/>
        </w:tabs>
        <w:spacing w:before="1"/>
        <w:ind w:hanging="361"/>
        <w:rPr>
          <w:sz w:val="20"/>
        </w:rPr>
      </w:pPr>
      <w:r>
        <w:rPr>
          <w:sz w:val="20"/>
        </w:rPr>
        <w:t>Stakeholder</w:t>
      </w:r>
      <w:r>
        <w:rPr>
          <w:spacing w:val="-8"/>
          <w:sz w:val="20"/>
        </w:rPr>
        <w:t xml:space="preserve"> </w:t>
      </w:r>
      <w:r>
        <w:rPr>
          <w:sz w:val="20"/>
        </w:rPr>
        <w:t>expectations</w:t>
      </w:r>
      <w:r>
        <w:rPr>
          <w:spacing w:val="-7"/>
          <w:sz w:val="20"/>
        </w:rPr>
        <w:t xml:space="preserve"> </w:t>
      </w:r>
      <w:r>
        <w:rPr>
          <w:sz w:val="20"/>
        </w:rPr>
        <w:t>such</w:t>
      </w:r>
      <w:r>
        <w:rPr>
          <w:spacing w:val="-7"/>
          <w:sz w:val="20"/>
        </w:rPr>
        <w:t xml:space="preserve"> </w:t>
      </w:r>
      <w:r>
        <w:rPr>
          <w:sz w:val="20"/>
        </w:rPr>
        <w:t>as</w:t>
      </w:r>
      <w:r>
        <w:rPr>
          <w:spacing w:val="-8"/>
          <w:sz w:val="20"/>
        </w:rPr>
        <w:t xml:space="preserve"> </w:t>
      </w:r>
      <w:r>
        <w:rPr>
          <w:sz w:val="20"/>
        </w:rPr>
        <w:t>reliability,</w:t>
      </w:r>
      <w:r>
        <w:rPr>
          <w:spacing w:val="-7"/>
          <w:sz w:val="20"/>
        </w:rPr>
        <w:t xml:space="preserve"> </w:t>
      </w:r>
      <w:r>
        <w:rPr>
          <w:sz w:val="20"/>
        </w:rPr>
        <w:t>efficiency,</w:t>
      </w:r>
      <w:r>
        <w:rPr>
          <w:spacing w:val="-7"/>
          <w:sz w:val="20"/>
        </w:rPr>
        <w:t xml:space="preserve"> </w:t>
      </w:r>
      <w:r>
        <w:rPr>
          <w:sz w:val="20"/>
        </w:rPr>
        <w:t>quality,</w:t>
      </w:r>
      <w:r>
        <w:rPr>
          <w:spacing w:val="-7"/>
          <w:sz w:val="20"/>
        </w:rPr>
        <w:t xml:space="preserve"> </w:t>
      </w:r>
      <w:r>
        <w:rPr>
          <w:sz w:val="20"/>
        </w:rPr>
        <w:t>and</w:t>
      </w:r>
      <w:r>
        <w:rPr>
          <w:spacing w:val="-7"/>
          <w:sz w:val="20"/>
        </w:rPr>
        <w:t xml:space="preserve"> </w:t>
      </w:r>
      <w:r>
        <w:rPr>
          <w:sz w:val="20"/>
        </w:rPr>
        <w:t>cost</w:t>
      </w:r>
      <w:r>
        <w:rPr>
          <w:spacing w:val="-8"/>
          <w:sz w:val="20"/>
        </w:rPr>
        <w:t xml:space="preserve"> </w:t>
      </w:r>
      <w:r>
        <w:rPr>
          <w:sz w:val="20"/>
        </w:rPr>
        <w:t>effectiveness</w:t>
      </w:r>
      <w:r>
        <w:rPr>
          <w:spacing w:val="-7"/>
          <w:sz w:val="20"/>
        </w:rPr>
        <w:t xml:space="preserve"> </w:t>
      </w:r>
      <w:r>
        <w:rPr>
          <w:sz w:val="20"/>
        </w:rPr>
        <w:t>can</w:t>
      </w:r>
      <w:r>
        <w:rPr>
          <w:spacing w:val="-7"/>
          <w:sz w:val="20"/>
        </w:rPr>
        <w:t xml:space="preserve"> </w:t>
      </w:r>
      <w:r>
        <w:rPr>
          <w:sz w:val="20"/>
        </w:rPr>
        <w:t>be</w:t>
      </w:r>
      <w:r>
        <w:rPr>
          <w:spacing w:val="-9"/>
          <w:sz w:val="20"/>
        </w:rPr>
        <w:t xml:space="preserve"> </w:t>
      </w:r>
      <w:r>
        <w:rPr>
          <w:spacing w:val="-2"/>
          <w:sz w:val="20"/>
        </w:rPr>
        <w:t>improved.</w:t>
      </w:r>
    </w:p>
    <w:p w14:paraId="123A4252" w14:textId="77777777" w:rsidR="000E384C" w:rsidRDefault="003902CB">
      <w:pPr>
        <w:pStyle w:val="ListParagraph"/>
        <w:numPr>
          <w:ilvl w:val="0"/>
          <w:numId w:val="24"/>
        </w:numPr>
        <w:tabs>
          <w:tab w:val="left" w:pos="859"/>
          <w:tab w:val="left" w:pos="860"/>
        </w:tabs>
        <w:spacing w:before="1" w:line="243" w:lineRule="exact"/>
        <w:ind w:hanging="361"/>
        <w:rPr>
          <w:sz w:val="20"/>
        </w:rPr>
      </w:pPr>
      <w:r>
        <w:rPr>
          <w:sz w:val="20"/>
        </w:rPr>
        <w:t>Areas</w:t>
      </w:r>
      <w:r>
        <w:rPr>
          <w:spacing w:val="-5"/>
          <w:sz w:val="20"/>
        </w:rPr>
        <w:t xml:space="preserve"> </w:t>
      </w:r>
      <w:r>
        <w:rPr>
          <w:sz w:val="20"/>
        </w:rPr>
        <w:t>for</w:t>
      </w:r>
      <w:r>
        <w:rPr>
          <w:spacing w:val="-5"/>
          <w:sz w:val="20"/>
        </w:rPr>
        <w:t xml:space="preserve"> </w:t>
      </w:r>
      <w:r>
        <w:rPr>
          <w:sz w:val="20"/>
        </w:rPr>
        <w:t>improvement</w:t>
      </w:r>
      <w:r>
        <w:rPr>
          <w:spacing w:val="-6"/>
          <w:sz w:val="20"/>
        </w:rPr>
        <w:t xml:space="preserve"> </w:t>
      </w:r>
      <w:r>
        <w:rPr>
          <w:sz w:val="20"/>
        </w:rPr>
        <w:t>can</w:t>
      </w:r>
      <w:r>
        <w:rPr>
          <w:spacing w:val="-4"/>
          <w:sz w:val="20"/>
        </w:rPr>
        <w:t xml:space="preserve"> </w:t>
      </w:r>
      <w:r>
        <w:rPr>
          <w:sz w:val="20"/>
        </w:rPr>
        <w:t>be</w:t>
      </w:r>
      <w:r>
        <w:rPr>
          <w:spacing w:val="-6"/>
          <w:sz w:val="20"/>
        </w:rPr>
        <w:t xml:space="preserve"> </w:t>
      </w:r>
      <w:r>
        <w:rPr>
          <w:spacing w:val="-2"/>
          <w:sz w:val="20"/>
        </w:rPr>
        <w:t>identified.</w:t>
      </w:r>
    </w:p>
    <w:p w14:paraId="123A4253" w14:textId="77777777" w:rsidR="000E384C" w:rsidRDefault="003902CB">
      <w:pPr>
        <w:pStyle w:val="ListParagraph"/>
        <w:numPr>
          <w:ilvl w:val="0"/>
          <w:numId w:val="24"/>
        </w:numPr>
        <w:tabs>
          <w:tab w:val="left" w:pos="859"/>
          <w:tab w:val="left" w:pos="860"/>
        </w:tabs>
        <w:spacing w:line="243" w:lineRule="exact"/>
        <w:ind w:hanging="361"/>
        <w:rPr>
          <w:sz w:val="20"/>
        </w:rPr>
      </w:pPr>
      <w:r>
        <w:rPr>
          <w:sz w:val="20"/>
        </w:rPr>
        <w:t>Improvement</w:t>
      </w:r>
      <w:r>
        <w:rPr>
          <w:spacing w:val="-7"/>
          <w:sz w:val="20"/>
        </w:rPr>
        <w:t xml:space="preserve"> </w:t>
      </w:r>
      <w:r>
        <w:rPr>
          <w:sz w:val="20"/>
        </w:rPr>
        <w:t>progress</w:t>
      </w:r>
      <w:r>
        <w:rPr>
          <w:spacing w:val="-5"/>
          <w:sz w:val="20"/>
        </w:rPr>
        <w:t xml:space="preserve"> </w:t>
      </w:r>
      <w:r>
        <w:rPr>
          <w:sz w:val="20"/>
        </w:rPr>
        <w:t>can</w:t>
      </w:r>
      <w:r>
        <w:rPr>
          <w:spacing w:val="-5"/>
          <w:sz w:val="20"/>
        </w:rPr>
        <w:t xml:space="preserve"> </w:t>
      </w:r>
      <w:r>
        <w:rPr>
          <w:sz w:val="20"/>
        </w:rPr>
        <w:t>be</w:t>
      </w:r>
      <w:r>
        <w:rPr>
          <w:spacing w:val="-7"/>
          <w:sz w:val="20"/>
        </w:rPr>
        <w:t xml:space="preserve"> </w:t>
      </w:r>
      <w:r>
        <w:rPr>
          <w:sz w:val="20"/>
        </w:rPr>
        <w:t>optimized</w:t>
      </w:r>
      <w:r>
        <w:rPr>
          <w:spacing w:val="-5"/>
          <w:sz w:val="20"/>
        </w:rPr>
        <w:t xml:space="preserve"> </w:t>
      </w:r>
      <w:r>
        <w:rPr>
          <w:sz w:val="20"/>
        </w:rPr>
        <w:t>(Selim</w:t>
      </w:r>
      <w:r>
        <w:rPr>
          <w:spacing w:val="-7"/>
          <w:sz w:val="20"/>
        </w:rPr>
        <w:t xml:space="preserve"> </w:t>
      </w:r>
      <w:r>
        <w:rPr>
          <w:sz w:val="20"/>
        </w:rPr>
        <w:t>et</w:t>
      </w:r>
      <w:r>
        <w:rPr>
          <w:spacing w:val="-6"/>
          <w:sz w:val="20"/>
        </w:rPr>
        <w:t xml:space="preserve"> </w:t>
      </w:r>
      <w:r>
        <w:rPr>
          <w:sz w:val="20"/>
        </w:rPr>
        <w:t>al.,</w:t>
      </w:r>
      <w:r>
        <w:rPr>
          <w:spacing w:val="-6"/>
          <w:sz w:val="20"/>
        </w:rPr>
        <w:t xml:space="preserve"> </w:t>
      </w:r>
      <w:r>
        <w:rPr>
          <w:spacing w:val="-2"/>
          <w:sz w:val="20"/>
        </w:rPr>
        <w:t>2005a).</w:t>
      </w:r>
    </w:p>
    <w:p w14:paraId="123A4254" w14:textId="77777777" w:rsidR="000E384C" w:rsidRDefault="000E384C">
      <w:pPr>
        <w:spacing w:line="243" w:lineRule="exact"/>
        <w:rPr>
          <w:sz w:val="20"/>
        </w:rPr>
        <w:sectPr w:rsidR="000E384C">
          <w:pgSz w:w="12240" w:h="15840"/>
          <w:pgMar w:top="164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255" w14:textId="77777777" w:rsidR="000E384C" w:rsidRDefault="003902CB">
      <w:pPr>
        <w:pStyle w:val="BodyText"/>
        <w:spacing w:before="44"/>
        <w:ind w:left="140" w:right="459"/>
        <w:jc w:val="both"/>
      </w:pPr>
      <w:r>
        <w:lastRenderedPageBreak/>
        <w:t xml:space="preserve">Assessment, when undertaken seriously and purposefully, provides a return on the time invested in the following </w:t>
      </w:r>
      <w:r>
        <w:rPr>
          <w:spacing w:val="-2"/>
        </w:rPr>
        <w:t>ways:</w:t>
      </w:r>
    </w:p>
    <w:p w14:paraId="123A4256" w14:textId="77777777" w:rsidR="000E384C" w:rsidRDefault="000E384C">
      <w:pPr>
        <w:pStyle w:val="BodyText"/>
        <w:spacing w:before="2"/>
      </w:pPr>
    </w:p>
    <w:p w14:paraId="123A4257" w14:textId="77777777" w:rsidR="000E384C" w:rsidRDefault="003902CB">
      <w:pPr>
        <w:pStyle w:val="ListParagraph"/>
        <w:numPr>
          <w:ilvl w:val="0"/>
          <w:numId w:val="23"/>
        </w:numPr>
        <w:tabs>
          <w:tab w:val="left" w:pos="859"/>
          <w:tab w:val="left" w:pos="860"/>
        </w:tabs>
        <w:spacing w:line="243" w:lineRule="exact"/>
        <w:ind w:hanging="361"/>
        <w:rPr>
          <w:sz w:val="20"/>
        </w:rPr>
      </w:pPr>
      <w:r>
        <w:rPr>
          <w:sz w:val="20"/>
        </w:rPr>
        <w:t>Faculty</w:t>
      </w:r>
      <w:r>
        <w:rPr>
          <w:spacing w:val="-7"/>
          <w:sz w:val="20"/>
        </w:rPr>
        <w:t xml:space="preserve"> </w:t>
      </w:r>
      <w:r>
        <w:rPr>
          <w:sz w:val="20"/>
        </w:rPr>
        <w:t>(especially</w:t>
      </w:r>
      <w:r>
        <w:rPr>
          <w:spacing w:val="-7"/>
          <w:sz w:val="20"/>
        </w:rPr>
        <w:t xml:space="preserve"> </w:t>
      </w:r>
      <w:r>
        <w:rPr>
          <w:sz w:val="20"/>
        </w:rPr>
        <w:t>adjuncts)</w:t>
      </w:r>
      <w:r>
        <w:rPr>
          <w:spacing w:val="-8"/>
          <w:sz w:val="20"/>
        </w:rPr>
        <w:t xml:space="preserve"> </w:t>
      </w:r>
      <w:r>
        <w:rPr>
          <w:sz w:val="20"/>
        </w:rPr>
        <w:t>become</w:t>
      </w:r>
      <w:r>
        <w:rPr>
          <w:spacing w:val="-8"/>
          <w:sz w:val="20"/>
        </w:rPr>
        <w:t xml:space="preserve"> </w:t>
      </w:r>
      <w:r>
        <w:rPr>
          <w:sz w:val="20"/>
        </w:rPr>
        <w:t>clearer</w:t>
      </w:r>
      <w:r>
        <w:rPr>
          <w:spacing w:val="-8"/>
          <w:sz w:val="20"/>
        </w:rPr>
        <w:t xml:space="preserve"> </w:t>
      </w:r>
      <w:r>
        <w:rPr>
          <w:sz w:val="20"/>
        </w:rPr>
        <w:t>about</w:t>
      </w:r>
      <w:r>
        <w:rPr>
          <w:spacing w:val="-7"/>
          <w:sz w:val="20"/>
        </w:rPr>
        <w:t xml:space="preserve"> </w:t>
      </w:r>
      <w:r>
        <w:rPr>
          <w:sz w:val="20"/>
        </w:rPr>
        <w:t>learning</w:t>
      </w:r>
      <w:r>
        <w:rPr>
          <w:spacing w:val="-8"/>
          <w:sz w:val="20"/>
        </w:rPr>
        <w:t xml:space="preserve"> </w:t>
      </w:r>
      <w:r>
        <w:rPr>
          <w:sz w:val="20"/>
        </w:rPr>
        <w:t>objectives</w:t>
      </w:r>
      <w:r>
        <w:rPr>
          <w:spacing w:val="-6"/>
          <w:sz w:val="20"/>
        </w:rPr>
        <w:t xml:space="preserve"> </w:t>
      </w:r>
      <w:r>
        <w:rPr>
          <w:sz w:val="20"/>
        </w:rPr>
        <w:t>for</w:t>
      </w:r>
      <w:r>
        <w:rPr>
          <w:spacing w:val="-8"/>
          <w:sz w:val="20"/>
        </w:rPr>
        <w:t xml:space="preserve"> </w:t>
      </w:r>
      <w:r>
        <w:rPr>
          <w:sz w:val="20"/>
        </w:rPr>
        <w:t>the</w:t>
      </w:r>
      <w:r>
        <w:rPr>
          <w:spacing w:val="-8"/>
          <w:sz w:val="20"/>
        </w:rPr>
        <w:t xml:space="preserve"> </w:t>
      </w:r>
      <w:r>
        <w:rPr>
          <w:sz w:val="20"/>
        </w:rPr>
        <w:t>degree</w:t>
      </w:r>
      <w:r>
        <w:rPr>
          <w:spacing w:val="-9"/>
          <w:sz w:val="20"/>
        </w:rPr>
        <w:t xml:space="preserve"> </w:t>
      </w:r>
      <w:r>
        <w:rPr>
          <w:spacing w:val="-2"/>
          <w:sz w:val="20"/>
        </w:rPr>
        <w:t>program,</w:t>
      </w:r>
    </w:p>
    <w:p w14:paraId="123A4258" w14:textId="77777777" w:rsidR="000E384C" w:rsidRDefault="003902CB">
      <w:pPr>
        <w:pStyle w:val="ListParagraph"/>
        <w:numPr>
          <w:ilvl w:val="0"/>
          <w:numId w:val="23"/>
        </w:numPr>
        <w:tabs>
          <w:tab w:val="left" w:pos="859"/>
          <w:tab w:val="left" w:pos="860"/>
        </w:tabs>
        <w:spacing w:line="243" w:lineRule="exact"/>
        <w:ind w:hanging="361"/>
        <w:rPr>
          <w:sz w:val="20"/>
        </w:rPr>
      </w:pPr>
      <w:r>
        <w:rPr>
          <w:sz w:val="20"/>
        </w:rPr>
        <w:t>Rationale</w:t>
      </w:r>
      <w:r>
        <w:rPr>
          <w:spacing w:val="-10"/>
          <w:sz w:val="20"/>
        </w:rPr>
        <w:t xml:space="preserve"> </w:t>
      </w:r>
      <w:r>
        <w:rPr>
          <w:sz w:val="20"/>
        </w:rPr>
        <w:t>for</w:t>
      </w:r>
      <w:r>
        <w:rPr>
          <w:spacing w:val="-8"/>
          <w:sz w:val="20"/>
        </w:rPr>
        <w:t xml:space="preserve"> </w:t>
      </w:r>
      <w:r>
        <w:rPr>
          <w:sz w:val="20"/>
        </w:rPr>
        <w:t>curriculum</w:t>
      </w:r>
      <w:r>
        <w:rPr>
          <w:spacing w:val="-9"/>
          <w:sz w:val="20"/>
        </w:rPr>
        <w:t xml:space="preserve"> </w:t>
      </w:r>
      <w:r>
        <w:rPr>
          <w:sz w:val="20"/>
        </w:rPr>
        <w:t>design/course</w:t>
      </w:r>
      <w:r>
        <w:rPr>
          <w:spacing w:val="-9"/>
          <w:sz w:val="20"/>
        </w:rPr>
        <w:t xml:space="preserve"> </w:t>
      </w:r>
      <w:r>
        <w:rPr>
          <w:sz w:val="20"/>
        </w:rPr>
        <w:t>sequencing</w:t>
      </w:r>
      <w:r>
        <w:rPr>
          <w:spacing w:val="-9"/>
          <w:sz w:val="20"/>
        </w:rPr>
        <w:t xml:space="preserve"> </w:t>
      </w:r>
      <w:r>
        <w:rPr>
          <w:sz w:val="20"/>
        </w:rPr>
        <w:t>is</w:t>
      </w:r>
      <w:r>
        <w:rPr>
          <w:spacing w:val="-7"/>
          <w:sz w:val="20"/>
        </w:rPr>
        <w:t xml:space="preserve"> </w:t>
      </w:r>
      <w:r>
        <w:rPr>
          <w:spacing w:val="-2"/>
          <w:sz w:val="20"/>
        </w:rPr>
        <w:t>clearer,</w:t>
      </w:r>
    </w:p>
    <w:p w14:paraId="123A4259" w14:textId="77777777" w:rsidR="000E384C" w:rsidRDefault="003902CB">
      <w:pPr>
        <w:pStyle w:val="ListParagraph"/>
        <w:numPr>
          <w:ilvl w:val="0"/>
          <w:numId w:val="23"/>
        </w:numPr>
        <w:tabs>
          <w:tab w:val="left" w:pos="859"/>
          <w:tab w:val="left" w:pos="860"/>
        </w:tabs>
        <w:ind w:hanging="361"/>
        <w:rPr>
          <w:sz w:val="20"/>
        </w:rPr>
      </w:pPr>
      <w:r>
        <w:rPr>
          <w:sz w:val="20"/>
        </w:rPr>
        <w:t>Students</w:t>
      </w:r>
      <w:r>
        <w:rPr>
          <w:spacing w:val="-7"/>
          <w:sz w:val="20"/>
        </w:rPr>
        <w:t xml:space="preserve"> </w:t>
      </w:r>
      <w:r>
        <w:rPr>
          <w:sz w:val="20"/>
        </w:rPr>
        <w:t>learn</w:t>
      </w:r>
      <w:r>
        <w:rPr>
          <w:spacing w:val="-6"/>
          <w:sz w:val="20"/>
        </w:rPr>
        <w:t xml:space="preserve"> </w:t>
      </w:r>
      <w:r>
        <w:rPr>
          <w:sz w:val="20"/>
        </w:rPr>
        <w:t>better</w:t>
      </w:r>
      <w:r>
        <w:rPr>
          <w:spacing w:val="-7"/>
          <w:sz w:val="20"/>
        </w:rPr>
        <w:t xml:space="preserve"> </w:t>
      </w:r>
      <w:r>
        <w:rPr>
          <w:sz w:val="20"/>
        </w:rPr>
        <w:t>when</w:t>
      </w:r>
      <w:r>
        <w:rPr>
          <w:spacing w:val="-6"/>
          <w:sz w:val="20"/>
        </w:rPr>
        <w:t xml:space="preserve"> </w:t>
      </w:r>
      <w:r>
        <w:rPr>
          <w:sz w:val="20"/>
        </w:rPr>
        <w:t>faculty</w:t>
      </w:r>
      <w:r>
        <w:rPr>
          <w:spacing w:val="-6"/>
          <w:sz w:val="20"/>
        </w:rPr>
        <w:t xml:space="preserve"> </w:t>
      </w:r>
      <w:r>
        <w:rPr>
          <w:sz w:val="20"/>
        </w:rPr>
        <w:t>and</w:t>
      </w:r>
      <w:r>
        <w:rPr>
          <w:spacing w:val="-7"/>
          <w:sz w:val="20"/>
        </w:rPr>
        <w:t xml:space="preserve"> </w:t>
      </w:r>
      <w:r>
        <w:rPr>
          <w:sz w:val="20"/>
        </w:rPr>
        <w:t>students</w:t>
      </w:r>
      <w:r>
        <w:rPr>
          <w:spacing w:val="-6"/>
          <w:sz w:val="20"/>
        </w:rPr>
        <w:t xml:space="preserve"> </w:t>
      </w:r>
      <w:r>
        <w:rPr>
          <w:sz w:val="20"/>
        </w:rPr>
        <w:t>are</w:t>
      </w:r>
      <w:r>
        <w:rPr>
          <w:spacing w:val="-8"/>
          <w:sz w:val="20"/>
        </w:rPr>
        <w:t xml:space="preserve"> </w:t>
      </w:r>
      <w:r>
        <w:rPr>
          <w:sz w:val="20"/>
        </w:rPr>
        <w:t>clear</w:t>
      </w:r>
      <w:r>
        <w:rPr>
          <w:spacing w:val="-7"/>
          <w:sz w:val="20"/>
        </w:rPr>
        <w:t xml:space="preserve"> </w:t>
      </w:r>
      <w:r>
        <w:rPr>
          <w:sz w:val="20"/>
        </w:rPr>
        <w:t>about</w:t>
      </w:r>
      <w:r>
        <w:rPr>
          <w:spacing w:val="-7"/>
          <w:sz w:val="20"/>
        </w:rPr>
        <w:t xml:space="preserve"> </w:t>
      </w:r>
      <w:r>
        <w:rPr>
          <w:sz w:val="20"/>
        </w:rPr>
        <w:t>learning</w:t>
      </w:r>
      <w:r>
        <w:rPr>
          <w:spacing w:val="-7"/>
          <w:sz w:val="20"/>
        </w:rPr>
        <w:t xml:space="preserve"> </w:t>
      </w:r>
      <w:r>
        <w:rPr>
          <w:sz w:val="20"/>
        </w:rPr>
        <w:t>expectations,</w:t>
      </w:r>
      <w:r>
        <w:rPr>
          <w:spacing w:val="-6"/>
          <w:sz w:val="20"/>
        </w:rPr>
        <w:t xml:space="preserve"> </w:t>
      </w:r>
      <w:r>
        <w:rPr>
          <w:spacing w:val="-5"/>
          <w:sz w:val="20"/>
        </w:rPr>
        <w:t>and</w:t>
      </w:r>
    </w:p>
    <w:p w14:paraId="123A425A" w14:textId="77777777" w:rsidR="000E384C" w:rsidRDefault="003902CB">
      <w:pPr>
        <w:pStyle w:val="ListParagraph"/>
        <w:numPr>
          <w:ilvl w:val="0"/>
          <w:numId w:val="23"/>
        </w:numPr>
        <w:tabs>
          <w:tab w:val="left" w:pos="859"/>
          <w:tab w:val="left" w:pos="860"/>
        </w:tabs>
        <w:spacing w:before="1"/>
        <w:ind w:right="459"/>
        <w:rPr>
          <w:sz w:val="20"/>
        </w:rPr>
      </w:pPr>
      <w:r>
        <w:rPr>
          <w:sz w:val="20"/>
        </w:rPr>
        <w:t>Faculty and staff learn more about student learning as well as providing services to students and are thus able to direct their respective efforts accordingly (from Kansas State University, n. d.).</w:t>
      </w:r>
    </w:p>
    <w:p w14:paraId="123A425B" w14:textId="77777777" w:rsidR="000E384C" w:rsidRDefault="000E384C">
      <w:pPr>
        <w:pStyle w:val="BodyText"/>
      </w:pPr>
    </w:p>
    <w:p w14:paraId="123A425C" w14:textId="77777777" w:rsidR="000E384C" w:rsidRDefault="003902CB">
      <w:pPr>
        <w:pStyle w:val="Heading6"/>
        <w:ind w:left="139"/>
      </w:pPr>
      <w:bookmarkStart w:id="10" w:name="_TOC_250028"/>
      <w:r>
        <w:rPr>
          <w:spacing w:val="-2"/>
        </w:rPr>
        <w:t>Assessment</w:t>
      </w:r>
      <w:r>
        <w:rPr>
          <w:spacing w:val="7"/>
        </w:rPr>
        <w:t xml:space="preserve"> </w:t>
      </w:r>
      <w:bookmarkEnd w:id="10"/>
      <w:r>
        <w:rPr>
          <w:spacing w:val="-2"/>
        </w:rPr>
        <w:t>Purpose</w:t>
      </w:r>
    </w:p>
    <w:p w14:paraId="123A425D" w14:textId="77777777" w:rsidR="000E384C" w:rsidRDefault="000E384C">
      <w:pPr>
        <w:pStyle w:val="BodyText"/>
        <w:spacing w:before="11"/>
        <w:rPr>
          <w:b/>
          <w:sz w:val="19"/>
        </w:rPr>
      </w:pPr>
    </w:p>
    <w:p w14:paraId="123A425E" w14:textId="77777777" w:rsidR="000E384C" w:rsidRDefault="003902CB">
      <w:pPr>
        <w:pStyle w:val="BodyText"/>
        <w:ind w:left="139"/>
        <w:jc w:val="both"/>
      </w:pPr>
      <w:r>
        <w:t>Assessment</w:t>
      </w:r>
      <w:r>
        <w:rPr>
          <w:spacing w:val="-8"/>
        </w:rPr>
        <w:t xml:space="preserve"> </w:t>
      </w:r>
      <w:r>
        <w:t>serves</w:t>
      </w:r>
      <w:r>
        <w:rPr>
          <w:spacing w:val="-8"/>
        </w:rPr>
        <w:t xml:space="preserve"> </w:t>
      </w:r>
      <w:r>
        <w:t>institutional</w:t>
      </w:r>
      <w:r>
        <w:rPr>
          <w:spacing w:val="-8"/>
        </w:rPr>
        <w:t xml:space="preserve"> </w:t>
      </w:r>
      <w:r>
        <w:t>effectiveness</w:t>
      </w:r>
      <w:r>
        <w:rPr>
          <w:spacing w:val="-7"/>
        </w:rPr>
        <w:t xml:space="preserve"> </w:t>
      </w:r>
      <w:r>
        <w:t>through</w:t>
      </w:r>
      <w:r>
        <w:rPr>
          <w:spacing w:val="-7"/>
        </w:rPr>
        <w:t xml:space="preserve"> </w:t>
      </w:r>
      <w:r>
        <w:t>its</w:t>
      </w:r>
      <w:r>
        <w:rPr>
          <w:spacing w:val="-7"/>
        </w:rPr>
        <w:t xml:space="preserve"> </w:t>
      </w:r>
      <w:r>
        <w:t>four</w:t>
      </w:r>
      <w:r>
        <w:rPr>
          <w:spacing w:val="-8"/>
        </w:rPr>
        <w:t xml:space="preserve"> </w:t>
      </w:r>
      <w:r>
        <w:t>main</w:t>
      </w:r>
      <w:r>
        <w:rPr>
          <w:spacing w:val="-7"/>
        </w:rPr>
        <w:t xml:space="preserve"> </w:t>
      </w:r>
      <w:r>
        <w:t>purposes,</w:t>
      </w:r>
      <w:r>
        <w:rPr>
          <w:spacing w:val="-8"/>
        </w:rPr>
        <w:t xml:space="preserve"> </w:t>
      </w:r>
      <w:r>
        <w:rPr>
          <w:spacing w:val="-5"/>
        </w:rPr>
        <w:t>it:</w:t>
      </w:r>
    </w:p>
    <w:p w14:paraId="123A425F" w14:textId="77777777" w:rsidR="000E384C" w:rsidRDefault="003902CB">
      <w:pPr>
        <w:pStyle w:val="ListParagraph"/>
        <w:numPr>
          <w:ilvl w:val="0"/>
          <w:numId w:val="22"/>
        </w:numPr>
        <w:tabs>
          <w:tab w:val="left" w:pos="860"/>
        </w:tabs>
        <w:spacing w:before="1"/>
        <w:ind w:hanging="361"/>
        <w:jc w:val="both"/>
        <w:rPr>
          <w:sz w:val="20"/>
        </w:rPr>
      </w:pPr>
      <w:r>
        <w:rPr>
          <w:b/>
          <w:sz w:val="20"/>
        </w:rPr>
        <w:t>Improves</w:t>
      </w:r>
      <w:r>
        <w:rPr>
          <w:b/>
          <w:spacing w:val="-9"/>
          <w:sz w:val="20"/>
        </w:rPr>
        <w:t xml:space="preserve"> </w:t>
      </w:r>
      <w:r>
        <w:rPr>
          <w:sz w:val="20"/>
        </w:rPr>
        <w:t>programs/services</w:t>
      </w:r>
      <w:r>
        <w:rPr>
          <w:spacing w:val="-7"/>
          <w:sz w:val="20"/>
        </w:rPr>
        <w:t xml:space="preserve"> </w:t>
      </w:r>
      <w:r>
        <w:rPr>
          <w:sz w:val="20"/>
        </w:rPr>
        <w:t>through</w:t>
      </w:r>
      <w:r>
        <w:rPr>
          <w:spacing w:val="-7"/>
          <w:sz w:val="20"/>
        </w:rPr>
        <w:t xml:space="preserve"> </w:t>
      </w:r>
      <w:r>
        <w:rPr>
          <w:sz w:val="20"/>
        </w:rPr>
        <w:t>assessment</w:t>
      </w:r>
      <w:r>
        <w:rPr>
          <w:spacing w:val="-8"/>
          <w:sz w:val="20"/>
        </w:rPr>
        <w:t xml:space="preserve"> </w:t>
      </w:r>
      <w:r>
        <w:rPr>
          <w:sz w:val="20"/>
        </w:rPr>
        <w:t>results</w:t>
      </w:r>
      <w:r>
        <w:rPr>
          <w:spacing w:val="-8"/>
          <w:sz w:val="20"/>
        </w:rPr>
        <w:t xml:space="preserve"> </w:t>
      </w:r>
      <w:r>
        <w:rPr>
          <w:sz w:val="20"/>
        </w:rPr>
        <w:t>that</w:t>
      </w:r>
      <w:r>
        <w:rPr>
          <w:spacing w:val="-8"/>
          <w:sz w:val="20"/>
        </w:rPr>
        <w:t xml:space="preserve"> </w:t>
      </w:r>
      <w:r>
        <w:rPr>
          <w:sz w:val="20"/>
        </w:rPr>
        <w:t>indicate</w:t>
      </w:r>
      <w:r>
        <w:rPr>
          <w:spacing w:val="-9"/>
          <w:sz w:val="20"/>
        </w:rPr>
        <w:t xml:space="preserve"> </w:t>
      </w:r>
      <w:r>
        <w:rPr>
          <w:sz w:val="20"/>
        </w:rPr>
        <w:t>areas</w:t>
      </w:r>
      <w:r>
        <w:rPr>
          <w:spacing w:val="-7"/>
          <w:sz w:val="20"/>
        </w:rPr>
        <w:t xml:space="preserve"> </w:t>
      </w:r>
      <w:r>
        <w:rPr>
          <w:sz w:val="20"/>
        </w:rPr>
        <w:t>for</w:t>
      </w:r>
      <w:r>
        <w:rPr>
          <w:spacing w:val="-8"/>
          <w:sz w:val="20"/>
        </w:rPr>
        <w:t xml:space="preserve"> </w:t>
      </w:r>
      <w:r>
        <w:rPr>
          <w:spacing w:val="-2"/>
          <w:sz w:val="20"/>
        </w:rPr>
        <w:t>change.</w:t>
      </w:r>
    </w:p>
    <w:p w14:paraId="123A4260" w14:textId="77777777" w:rsidR="000E384C" w:rsidRDefault="003902CB">
      <w:pPr>
        <w:pStyle w:val="ListParagraph"/>
        <w:numPr>
          <w:ilvl w:val="0"/>
          <w:numId w:val="22"/>
        </w:numPr>
        <w:tabs>
          <w:tab w:val="left" w:pos="860"/>
        </w:tabs>
        <w:ind w:hanging="361"/>
        <w:jc w:val="both"/>
        <w:rPr>
          <w:sz w:val="20"/>
        </w:rPr>
      </w:pPr>
      <w:r>
        <w:rPr>
          <w:b/>
          <w:sz w:val="20"/>
        </w:rPr>
        <w:t>Informs</w:t>
      </w:r>
      <w:r>
        <w:rPr>
          <w:b/>
          <w:spacing w:val="-6"/>
          <w:sz w:val="20"/>
        </w:rPr>
        <w:t xml:space="preserve"> </w:t>
      </w:r>
      <w:r>
        <w:rPr>
          <w:sz w:val="20"/>
        </w:rPr>
        <w:t>students,</w:t>
      </w:r>
      <w:r>
        <w:rPr>
          <w:spacing w:val="-4"/>
          <w:sz w:val="20"/>
        </w:rPr>
        <w:t xml:space="preserve"> </w:t>
      </w:r>
      <w:r>
        <w:rPr>
          <w:sz w:val="20"/>
        </w:rPr>
        <w:t>faculty,</w:t>
      </w:r>
      <w:r>
        <w:rPr>
          <w:spacing w:val="-7"/>
          <w:sz w:val="20"/>
        </w:rPr>
        <w:t xml:space="preserve"> </w:t>
      </w:r>
      <w:r>
        <w:rPr>
          <w:sz w:val="20"/>
        </w:rPr>
        <w:t>staff</w:t>
      </w:r>
      <w:r>
        <w:rPr>
          <w:spacing w:val="-6"/>
          <w:sz w:val="20"/>
        </w:rPr>
        <w:t xml:space="preserve"> </w:t>
      </w:r>
      <w:r>
        <w:rPr>
          <w:sz w:val="20"/>
        </w:rPr>
        <w:t>and</w:t>
      </w:r>
      <w:r>
        <w:rPr>
          <w:spacing w:val="-5"/>
          <w:sz w:val="20"/>
        </w:rPr>
        <w:t xml:space="preserve"> </w:t>
      </w:r>
      <w:r>
        <w:rPr>
          <w:sz w:val="20"/>
        </w:rPr>
        <w:t>other</w:t>
      </w:r>
      <w:r>
        <w:rPr>
          <w:spacing w:val="-5"/>
          <w:sz w:val="20"/>
        </w:rPr>
        <w:t xml:space="preserve"> </w:t>
      </w:r>
      <w:r>
        <w:rPr>
          <w:sz w:val="20"/>
        </w:rPr>
        <w:t>stakeholders</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state</w:t>
      </w:r>
      <w:r>
        <w:rPr>
          <w:spacing w:val="-6"/>
          <w:sz w:val="20"/>
        </w:rPr>
        <w:t xml:space="preserve"> </w:t>
      </w:r>
      <w:r>
        <w:rPr>
          <w:sz w:val="20"/>
        </w:rPr>
        <w:t>of</w:t>
      </w:r>
      <w:r>
        <w:rPr>
          <w:spacing w:val="-7"/>
          <w:sz w:val="20"/>
        </w:rPr>
        <w:t xml:space="preserve"> </w:t>
      </w:r>
      <w:r>
        <w:rPr>
          <w:sz w:val="20"/>
        </w:rPr>
        <w:t>a</w:t>
      </w:r>
      <w:r>
        <w:rPr>
          <w:spacing w:val="-5"/>
          <w:sz w:val="20"/>
        </w:rPr>
        <w:t xml:space="preserve"> </w:t>
      </w:r>
      <w:r>
        <w:rPr>
          <w:sz w:val="20"/>
        </w:rPr>
        <w:t>program/service</w:t>
      </w:r>
      <w:r>
        <w:rPr>
          <w:spacing w:val="-6"/>
          <w:sz w:val="20"/>
        </w:rPr>
        <w:t xml:space="preserve"> </w:t>
      </w:r>
      <w:r>
        <w:rPr>
          <w:sz w:val="20"/>
        </w:rPr>
        <w:t>and</w:t>
      </w:r>
      <w:r>
        <w:rPr>
          <w:spacing w:val="-4"/>
          <w:sz w:val="20"/>
        </w:rPr>
        <w:t xml:space="preserve"> </w:t>
      </w:r>
      <w:r>
        <w:rPr>
          <w:sz w:val="20"/>
        </w:rPr>
        <w:t>its</w:t>
      </w:r>
      <w:r>
        <w:rPr>
          <w:spacing w:val="-5"/>
          <w:sz w:val="20"/>
        </w:rPr>
        <w:t xml:space="preserve"> </w:t>
      </w:r>
      <w:r>
        <w:rPr>
          <w:spacing w:val="-2"/>
          <w:sz w:val="20"/>
        </w:rPr>
        <w:t>impact.</w:t>
      </w:r>
    </w:p>
    <w:p w14:paraId="123A4261" w14:textId="77777777" w:rsidR="000E384C" w:rsidRDefault="003902CB">
      <w:pPr>
        <w:pStyle w:val="ListParagraph"/>
        <w:numPr>
          <w:ilvl w:val="0"/>
          <w:numId w:val="22"/>
        </w:numPr>
        <w:tabs>
          <w:tab w:val="left" w:pos="860"/>
        </w:tabs>
        <w:spacing w:before="1"/>
        <w:ind w:right="456"/>
        <w:jc w:val="both"/>
        <w:rPr>
          <w:sz w:val="20"/>
        </w:rPr>
      </w:pPr>
      <w:r>
        <w:rPr>
          <w:b/>
          <w:sz w:val="20"/>
        </w:rPr>
        <w:t>Validates</w:t>
      </w:r>
      <w:r>
        <w:rPr>
          <w:b/>
          <w:spacing w:val="-6"/>
          <w:sz w:val="20"/>
        </w:rPr>
        <w:t xml:space="preserve"> </w:t>
      </w:r>
      <w:r>
        <w:rPr>
          <w:sz w:val="20"/>
        </w:rPr>
        <w:t>that</w:t>
      </w:r>
      <w:r>
        <w:rPr>
          <w:spacing w:val="-5"/>
          <w:sz w:val="20"/>
        </w:rPr>
        <w:t xml:space="preserve"> </w:t>
      </w:r>
      <w:r>
        <w:rPr>
          <w:sz w:val="20"/>
        </w:rPr>
        <w:t>a</w:t>
      </w:r>
      <w:r>
        <w:rPr>
          <w:spacing w:val="-5"/>
          <w:sz w:val="20"/>
        </w:rPr>
        <w:t xml:space="preserve"> </w:t>
      </w:r>
      <w:r>
        <w:rPr>
          <w:sz w:val="20"/>
        </w:rPr>
        <w:t>program/service</w:t>
      </w:r>
      <w:r>
        <w:rPr>
          <w:spacing w:val="-6"/>
          <w:sz w:val="20"/>
        </w:rPr>
        <w:t xml:space="preserve"> </w:t>
      </w:r>
      <w:r>
        <w:rPr>
          <w:sz w:val="20"/>
        </w:rPr>
        <w:t>is</w:t>
      </w:r>
      <w:r>
        <w:rPr>
          <w:spacing w:val="-4"/>
          <w:sz w:val="20"/>
        </w:rPr>
        <w:t xml:space="preserve"> </w:t>
      </w:r>
      <w:r>
        <w:rPr>
          <w:sz w:val="20"/>
        </w:rPr>
        <w:t>accomplishing</w:t>
      </w:r>
      <w:r>
        <w:rPr>
          <w:spacing w:val="-6"/>
          <w:sz w:val="20"/>
        </w:rPr>
        <w:t xml:space="preserve"> </w:t>
      </w:r>
      <w:r>
        <w:rPr>
          <w:sz w:val="20"/>
        </w:rPr>
        <w:t>what</w:t>
      </w:r>
      <w:r>
        <w:rPr>
          <w:spacing w:val="-5"/>
          <w:sz w:val="20"/>
        </w:rPr>
        <w:t xml:space="preserve"> </w:t>
      </w:r>
      <w:r>
        <w:rPr>
          <w:sz w:val="20"/>
        </w:rPr>
        <w:t>it</w:t>
      </w:r>
      <w:r>
        <w:rPr>
          <w:spacing w:val="-5"/>
          <w:sz w:val="20"/>
        </w:rPr>
        <w:t xml:space="preserve"> </w:t>
      </w:r>
      <w:r>
        <w:rPr>
          <w:sz w:val="20"/>
        </w:rPr>
        <w:t>says</w:t>
      </w:r>
      <w:r>
        <w:rPr>
          <w:spacing w:val="-4"/>
          <w:sz w:val="20"/>
        </w:rPr>
        <w:t xml:space="preserve"> </w:t>
      </w:r>
      <w:r>
        <w:rPr>
          <w:sz w:val="20"/>
        </w:rPr>
        <w:t>it</w:t>
      </w:r>
      <w:r>
        <w:rPr>
          <w:spacing w:val="-5"/>
          <w:sz w:val="20"/>
        </w:rPr>
        <w:t xml:space="preserve"> </w:t>
      </w:r>
      <w:r>
        <w:rPr>
          <w:sz w:val="20"/>
        </w:rPr>
        <w:t>is</w:t>
      </w:r>
      <w:r>
        <w:rPr>
          <w:spacing w:val="-7"/>
          <w:sz w:val="20"/>
        </w:rPr>
        <w:t xml:space="preserve"> </w:t>
      </w:r>
      <w:r>
        <w:rPr>
          <w:sz w:val="20"/>
        </w:rPr>
        <w:t>accomplishing</w:t>
      </w:r>
      <w:r>
        <w:rPr>
          <w:spacing w:val="-6"/>
          <w:sz w:val="20"/>
        </w:rPr>
        <w:t xml:space="preserve"> </w:t>
      </w:r>
      <w:r>
        <w:rPr>
          <w:sz w:val="20"/>
        </w:rPr>
        <w:t>through</w:t>
      </w:r>
      <w:r>
        <w:rPr>
          <w:spacing w:val="-7"/>
          <w:sz w:val="20"/>
        </w:rPr>
        <w:t xml:space="preserve"> </w:t>
      </w:r>
      <w:r>
        <w:rPr>
          <w:sz w:val="20"/>
        </w:rPr>
        <w:t>a</w:t>
      </w:r>
      <w:r>
        <w:rPr>
          <w:spacing w:val="-5"/>
          <w:sz w:val="20"/>
        </w:rPr>
        <w:t xml:space="preserve"> </w:t>
      </w:r>
      <w:r>
        <w:rPr>
          <w:sz w:val="20"/>
        </w:rPr>
        <w:t>demonstration of assessment results.</w:t>
      </w:r>
    </w:p>
    <w:p w14:paraId="123A4262" w14:textId="77777777" w:rsidR="000E384C" w:rsidRDefault="003902CB">
      <w:pPr>
        <w:pStyle w:val="ListParagraph"/>
        <w:numPr>
          <w:ilvl w:val="0"/>
          <w:numId w:val="22"/>
        </w:numPr>
        <w:tabs>
          <w:tab w:val="left" w:pos="860"/>
        </w:tabs>
        <w:ind w:left="858" w:right="456"/>
        <w:jc w:val="both"/>
        <w:rPr>
          <w:sz w:val="20"/>
        </w:rPr>
      </w:pPr>
      <w:r>
        <w:rPr>
          <w:b/>
          <w:sz w:val="20"/>
        </w:rPr>
        <w:t xml:space="preserve">Supports </w:t>
      </w:r>
      <w:r>
        <w:rPr>
          <w:sz w:val="20"/>
        </w:rPr>
        <w:t>campus-decision making processes, strategic planning, program review and additional accountability activities such as SACSCOC reaffirmation and re-accreditation of academic programs by professional accrediting bodies (adapted from Selim et al., 2005b and Virginia Commonwealth, 2002).</w:t>
      </w:r>
    </w:p>
    <w:p w14:paraId="123A4263" w14:textId="77777777" w:rsidR="000E384C" w:rsidRDefault="000E384C">
      <w:pPr>
        <w:pStyle w:val="BodyText"/>
        <w:spacing w:before="11"/>
        <w:rPr>
          <w:sz w:val="19"/>
        </w:rPr>
      </w:pPr>
    </w:p>
    <w:p w14:paraId="123A4264" w14:textId="77777777" w:rsidR="000E384C" w:rsidRDefault="003902CB">
      <w:pPr>
        <w:pStyle w:val="BodyText"/>
        <w:ind w:left="139" w:right="457"/>
        <w:jc w:val="both"/>
      </w:pPr>
      <w:r>
        <w:t>The assessment process focuses on the outcomes, rather than the outputs of work processes, thus the process is intended to measure outcomes over outputs.</w:t>
      </w:r>
      <w:r>
        <w:rPr>
          <w:spacing w:val="40"/>
        </w:rPr>
        <w:t xml:space="preserve"> </w:t>
      </w:r>
      <w:r>
        <w:t>Figure 2 illustrates the distinction between outputs and outcomes. Outcome</w:t>
      </w:r>
      <w:r>
        <w:rPr>
          <w:spacing w:val="-10"/>
        </w:rPr>
        <w:t xml:space="preserve"> </w:t>
      </w:r>
      <w:r>
        <w:t>data</w:t>
      </w:r>
      <w:r>
        <w:rPr>
          <w:spacing w:val="-9"/>
        </w:rPr>
        <w:t xml:space="preserve"> </w:t>
      </w:r>
      <w:r>
        <w:t>is</w:t>
      </w:r>
      <w:r>
        <w:rPr>
          <w:spacing w:val="-8"/>
        </w:rPr>
        <w:t xml:space="preserve"> </w:t>
      </w:r>
      <w:r>
        <w:t>generally</w:t>
      </w:r>
      <w:r>
        <w:rPr>
          <w:spacing w:val="-8"/>
        </w:rPr>
        <w:t xml:space="preserve"> </w:t>
      </w:r>
      <w:r>
        <w:t>superior</w:t>
      </w:r>
      <w:r>
        <w:rPr>
          <w:spacing w:val="-9"/>
        </w:rPr>
        <w:t xml:space="preserve"> </w:t>
      </w:r>
      <w:r>
        <w:t>in</w:t>
      </w:r>
      <w:r>
        <w:rPr>
          <w:spacing w:val="-8"/>
        </w:rPr>
        <w:t xml:space="preserve"> </w:t>
      </w:r>
      <w:r>
        <w:t>providing</w:t>
      </w:r>
      <w:r>
        <w:rPr>
          <w:spacing w:val="-10"/>
        </w:rPr>
        <w:t xml:space="preserve"> </w:t>
      </w:r>
      <w:r>
        <w:t>information</w:t>
      </w:r>
      <w:r>
        <w:rPr>
          <w:spacing w:val="-6"/>
        </w:rPr>
        <w:t xml:space="preserve"> </w:t>
      </w:r>
      <w:r>
        <w:t>that</w:t>
      </w:r>
      <w:r>
        <w:rPr>
          <w:spacing w:val="-9"/>
        </w:rPr>
        <w:t xml:space="preserve"> </w:t>
      </w:r>
      <w:r>
        <w:t>can</w:t>
      </w:r>
      <w:r>
        <w:rPr>
          <w:spacing w:val="-8"/>
        </w:rPr>
        <w:t xml:space="preserve"> </w:t>
      </w:r>
      <w:r>
        <w:t>be</w:t>
      </w:r>
      <w:r>
        <w:rPr>
          <w:spacing w:val="-10"/>
        </w:rPr>
        <w:t xml:space="preserve"> </w:t>
      </w:r>
      <w:r>
        <w:t>used</w:t>
      </w:r>
      <w:r>
        <w:rPr>
          <w:spacing w:val="-8"/>
        </w:rPr>
        <w:t xml:space="preserve"> </w:t>
      </w:r>
      <w:r>
        <w:t>to</w:t>
      </w:r>
      <w:r>
        <w:rPr>
          <w:spacing w:val="-9"/>
        </w:rPr>
        <w:t xml:space="preserve"> </w:t>
      </w:r>
      <w:r>
        <w:t>improve</w:t>
      </w:r>
      <w:r>
        <w:rPr>
          <w:spacing w:val="-10"/>
        </w:rPr>
        <w:t xml:space="preserve"> </w:t>
      </w:r>
      <w:r>
        <w:t>programs</w:t>
      </w:r>
      <w:r>
        <w:rPr>
          <w:spacing w:val="-8"/>
        </w:rPr>
        <w:t xml:space="preserve"> </w:t>
      </w:r>
      <w:r>
        <w:t>and</w:t>
      </w:r>
      <w:r>
        <w:rPr>
          <w:spacing w:val="-8"/>
        </w:rPr>
        <w:t xml:space="preserve"> </w:t>
      </w:r>
      <w:r>
        <w:t>services.</w:t>
      </w:r>
      <w:r>
        <w:rPr>
          <w:spacing w:val="27"/>
        </w:rPr>
        <w:t xml:space="preserve"> </w:t>
      </w:r>
      <w:r>
        <w:t xml:space="preserve">For instance, simply knowing how many students are processed through Financial Aid says little about Financial Aid </w:t>
      </w:r>
      <w:r>
        <w:rPr>
          <w:spacing w:val="-2"/>
        </w:rPr>
        <w:t>processes.</w:t>
      </w:r>
    </w:p>
    <w:p w14:paraId="123A4265" w14:textId="77777777" w:rsidR="000E384C" w:rsidRDefault="000E384C">
      <w:pPr>
        <w:pStyle w:val="BodyText"/>
      </w:pPr>
    </w:p>
    <w:p w14:paraId="123A4266" w14:textId="77777777" w:rsidR="000E384C" w:rsidRDefault="000E384C">
      <w:pPr>
        <w:pStyle w:val="BodyText"/>
      </w:pPr>
    </w:p>
    <w:p w14:paraId="123A4267" w14:textId="77777777" w:rsidR="000E384C" w:rsidRDefault="000E384C">
      <w:pPr>
        <w:pStyle w:val="BodyText"/>
      </w:pPr>
    </w:p>
    <w:p w14:paraId="123A4268" w14:textId="77777777" w:rsidR="000E384C" w:rsidRDefault="000E384C">
      <w:pPr>
        <w:pStyle w:val="BodyText"/>
        <w:spacing w:before="3"/>
        <w:rPr>
          <w:sz w:val="15"/>
        </w:rPr>
      </w:pPr>
    </w:p>
    <w:p w14:paraId="123A4269" w14:textId="77777777" w:rsidR="000E384C" w:rsidRDefault="000E384C">
      <w:pPr>
        <w:rPr>
          <w:sz w:val="15"/>
        </w:rPr>
        <w:sectPr w:rsidR="000E384C">
          <w:pgSz w:w="12240" w:h="15840"/>
          <w:pgMar w:top="164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26A" w14:textId="77777777" w:rsidR="000E384C" w:rsidRDefault="003902CB">
      <w:pPr>
        <w:pStyle w:val="Heading1"/>
        <w:spacing w:before="222"/>
        <w:ind w:right="343"/>
        <w:jc w:val="right"/>
      </w:pPr>
      <w:r>
        <w:rPr>
          <w:color w:val="FFFFFF"/>
          <w:spacing w:val="-2"/>
        </w:rPr>
        <w:t>Inputs</w:t>
      </w:r>
    </w:p>
    <w:p w14:paraId="123A426B" w14:textId="77777777" w:rsidR="000E384C" w:rsidRDefault="003902CB">
      <w:pPr>
        <w:spacing w:before="99"/>
        <w:ind w:left="3056"/>
        <w:rPr>
          <w:i/>
          <w:sz w:val="16"/>
        </w:rPr>
      </w:pPr>
      <w:r>
        <w:rPr>
          <w:i/>
          <w:spacing w:val="-2"/>
          <w:sz w:val="16"/>
        </w:rPr>
        <w:t>Resources</w:t>
      </w:r>
    </w:p>
    <w:p w14:paraId="123A426C" w14:textId="77777777" w:rsidR="000E384C" w:rsidRDefault="003902CB">
      <w:pPr>
        <w:spacing w:before="64" w:line="216" w:lineRule="auto"/>
        <w:ind w:left="2444"/>
        <w:rPr>
          <w:b/>
          <w:sz w:val="16"/>
        </w:rPr>
      </w:pPr>
      <w:r>
        <w:rPr>
          <w:b/>
          <w:sz w:val="16"/>
        </w:rPr>
        <w:t>What</w:t>
      </w:r>
      <w:r>
        <w:rPr>
          <w:b/>
          <w:spacing w:val="-10"/>
          <w:sz w:val="16"/>
        </w:rPr>
        <w:t xml:space="preserve"> </w:t>
      </w:r>
      <w:r>
        <w:rPr>
          <w:b/>
          <w:sz w:val="16"/>
        </w:rPr>
        <w:t>comes</w:t>
      </w:r>
      <w:r>
        <w:rPr>
          <w:b/>
          <w:spacing w:val="-9"/>
          <w:sz w:val="16"/>
        </w:rPr>
        <w:t xml:space="preserve"> </w:t>
      </w:r>
      <w:r>
        <w:rPr>
          <w:b/>
          <w:sz w:val="16"/>
        </w:rPr>
        <w:t>into</w:t>
      </w:r>
      <w:r>
        <w:rPr>
          <w:b/>
          <w:spacing w:val="40"/>
          <w:sz w:val="16"/>
        </w:rPr>
        <w:t xml:space="preserve"> </w:t>
      </w:r>
      <w:r>
        <w:rPr>
          <w:b/>
          <w:sz w:val="16"/>
        </w:rPr>
        <w:t>the</w:t>
      </w:r>
      <w:r>
        <w:rPr>
          <w:b/>
          <w:spacing w:val="-5"/>
          <w:sz w:val="16"/>
        </w:rPr>
        <w:t xml:space="preserve"> </w:t>
      </w:r>
      <w:r>
        <w:rPr>
          <w:b/>
          <w:sz w:val="16"/>
        </w:rPr>
        <w:t>system?</w:t>
      </w:r>
    </w:p>
    <w:p w14:paraId="123A426D" w14:textId="77777777" w:rsidR="000E384C" w:rsidRDefault="003902CB">
      <w:pPr>
        <w:spacing w:before="53" w:line="300" w:lineRule="auto"/>
        <w:ind w:left="2970" w:firstLine="436"/>
        <w:jc w:val="right"/>
        <w:rPr>
          <w:sz w:val="16"/>
        </w:rPr>
      </w:pPr>
      <w:r>
        <w:rPr>
          <w:spacing w:val="-2"/>
          <w:sz w:val="16"/>
        </w:rPr>
        <w:t>Staff</w:t>
      </w:r>
      <w:r>
        <w:rPr>
          <w:spacing w:val="40"/>
          <w:sz w:val="16"/>
        </w:rPr>
        <w:t xml:space="preserve"> </w:t>
      </w:r>
      <w:r>
        <w:rPr>
          <w:spacing w:val="-2"/>
          <w:sz w:val="16"/>
        </w:rPr>
        <w:t>Buildings</w:t>
      </w:r>
      <w:r>
        <w:rPr>
          <w:spacing w:val="40"/>
          <w:sz w:val="16"/>
        </w:rPr>
        <w:t xml:space="preserve"> </w:t>
      </w:r>
      <w:proofErr w:type="spellStart"/>
      <w:r>
        <w:rPr>
          <w:spacing w:val="-2"/>
          <w:sz w:val="16"/>
        </w:rPr>
        <w:t>Facilites</w:t>
      </w:r>
      <w:proofErr w:type="spellEnd"/>
      <w:r>
        <w:rPr>
          <w:spacing w:val="40"/>
          <w:sz w:val="16"/>
        </w:rPr>
        <w:t xml:space="preserve"> </w:t>
      </w:r>
      <w:r>
        <w:rPr>
          <w:sz w:val="16"/>
        </w:rPr>
        <w:t>State</w:t>
      </w:r>
      <w:r>
        <w:rPr>
          <w:spacing w:val="-10"/>
          <w:sz w:val="16"/>
        </w:rPr>
        <w:t xml:space="preserve"> </w:t>
      </w:r>
      <w:proofErr w:type="gramStart"/>
      <w:r>
        <w:rPr>
          <w:sz w:val="16"/>
        </w:rPr>
        <w:t>funds</w:t>
      </w:r>
      <w:proofErr w:type="gramEnd"/>
      <w:r>
        <w:rPr>
          <w:spacing w:val="40"/>
          <w:sz w:val="16"/>
        </w:rPr>
        <w:t xml:space="preserve"> </w:t>
      </w:r>
      <w:r>
        <w:rPr>
          <w:spacing w:val="-2"/>
          <w:sz w:val="16"/>
        </w:rPr>
        <w:t>Constraints</w:t>
      </w:r>
    </w:p>
    <w:p w14:paraId="123A426E" w14:textId="77777777" w:rsidR="000E384C" w:rsidRDefault="003902CB">
      <w:pPr>
        <w:spacing w:before="1" w:line="300" w:lineRule="auto"/>
        <w:ind w:left="2608" w:firstLine="777"/>
        <w:jc w:val="right"/>
        <w:rPr>
          <w:sz w:val="16"/>
        </w:rPr>
      </w:pPr>
      <w:r>
        <w:rPr>
          <w:spacing w:val="-4"/>
          <w:sz w:val="16"/>
        </w:rPr>
        <w:t>Laws</w:t>
      </w:r>
      <w:r>
        <w:rPr>
          <w:spacing w:val="40"/>
          <w:sz w:val="16"/>
        </w:rPr>
        <w:t xml:space="preserve"> </w:t>
      </w:r>
      <w:r>
        <w:rPr>
          <w:sz w:val="16"/>
        </w:rPr>
        <w:t>State</w:t>
      </w:r>
      <w:r>
        <w:rPr>
          <w:spacing w:val="-6"/>
          <w:sz w:val="16"/>
        </w:rPr>
        <w:t xml:space="preserve"> </w:t>
      </w:r>
      <w:r>
        <w:rPr>
          <w:spacing w:val="-2"/>
          <w:sz w:val="16"/>
        </w:rPr>
        <w:t>regulations</w:t>
      </w:r>
    </w:p>
    <w:p w14:paraId="123A426F" w14:textId="77777777" w:rsidR="000E384C" w:rsidRDefault="003902CB">
      <w:pPr>
        <w:pStyle w:val="Heading1"/>
        <w:spacing w:before="161"/>
        <w:ind w:left="211"/>
      </w:pPr>
      <w:r>
        <w:br w:type="column"/>
      </w:r>
      <w:r>
        <w:rPr>
          <w:color w:val="FFFFFF"/>
          <w:spacing w:val="-2"/>
        </w:rPr>
        <w:t>Activities</w:t>
      </w:r>
    </w:p>
    <w:p w14:paraId="123A4270" w14:textId="77777777" w:rsidR="000E384C" w:rsidRDefault="003902CB">
      <w:pPr>
        <w:spacing w:before="160"/>
        <w:ind w:left="287"/>
        <w:rPr>
          <w:i/>
          <w:sz w:val="16"/>
        </w:rPr>
      </w:pPr>
      <w:r>
        <w:rPr>
          <w:i/>
          <w:spacing w:val="-2"/>
          <w:sz w:val="16"/>
        </w:rPr>
        <w:t>Services/Processes</w:t>
      </w:r>
    </w:p>
    <w:p w14:paraId="123A4271" w14:textId="77777777" w:rsidR="000E384C" w:rsidRDefault="003902CB">
      <w:pPr>
        <w:spacing w:before="64" w:line="216" w:lineRule="auto"/>
        <w:ind w:left="234" w:right="57"/>
        <w:rPr>
          <w:b/>
          <w:sz w:val="16"/>
        </w:rPr>
      </w:pPr>
      <w:r>
        <w:rPr>
          <w:b/>
          <w:sz w:val="16"/>
        </w:rPr>
        <w:t>What are we</w:t>
      </w:r>
      <w:r>
        <w:rPr>
          <w:b/>
          <w:spacing w:val="40"/>
          <w:sz w:val="16"/>
        </w:rPr>
        <w:t xml:space="preserve"> </w:t>
      </w:r>
      <w:r>
        <w:rPr>
          <w:b/>
          <w:sz w:val="16"/>
        </w:rPr>
        <w:t>doing</w:t>
      </w:r>
      <w:r>
        <w:rPr>
          <w:b/>
          <w:spacing w:val="-10"/>
          <w:sz w:val="16"/>
        </w:rPr>
        <w:t xml:space="preserve"> </w:t>
      </w:r>
      <w:r>
        <w:rPr>
          <w:b/>
          <w:sz w:val="16"/>
        </w:rPr>
        <w:t>with</w:t>
      </w:r>
      <w:r>
        <w:rPr>
          <w:b/>
          <w:spacing w:val="-9"/>
          <w:sz w:val="16"/>
        </w:rPr>
        <w:t xml:space="preserve"> </w:t>
      </w:r>
      <w:r>
        <w:rPr>
          <w:b/>
          <w:sz w:val="16"/>
        </w:rPr>
        <w:t>the</w:t>
      </w:r>
      <w:r>
        <w:rPr>
          <w:b/>
          <w:spacing w:val="40"/>
          <w:sz w:val="16"/>
        </w:rPr>
        <w:t xml:space="preserve"> </w:t>
      </w:r>
      <w:r>
        <w:rPr>
          <w:b/>
          <w:spacing w:val="-2"/>
          <w:sz w:val="16"/>
        </w:rPr>
        <w:t>inputs?</w:t>
      </w:r>
    </w:p>
    <w:p w14:paraId="123A4272" w14:textId="77777777" w:rsidR="000E384C" w:rsidRDefault="003902CB">
      <w:pPr>
        <w:spacing w:before="53" w:line="300" w:lineRule="auto"/>
        <w:ind w:left="784" w:firstLine="64"/>
        <w:jc w:val="right"/>
        <w:rPr>
          <w:sz w:val="16"/>
        </w:rPr>
      </w:pPr>
      <w:r>
        <w:rPr>
          <w:spacing w:val="-2"/>
          <w:sz w:val="16"/>
        </w:rPr>
        <w:t>Education</w:t>
      </w:r>
      <w:r>
        <w:rPr>
          <w:spacing w:val="40"/>
          <w:sz w:val="16"/>
        </w:rPr>
        <w:t xml:space="preserve"> </w:t>
      </w:r>
      <w:r>
        <w:rPr>
          <w:spacing w:val="-2"/>
          <w:sz w:val="16"/>
        </w:rPr>
        <w:t>Programs</w:t>
      </w:r>
      <w:r>
        <w:rPr>
          <w:spacing w:val="40"/>
          <w:sz w:val="16"/>
        </w:rPr>
        <w:t xml:space="preserve"> </w:t>
      </w:r>
      <w:r>
        <w:rPr>
          <w:spacing w:val="-2"/>
          <w:sz w:val="16"/>
        </w:rPr>
        <w:t>Services</w:t>
      </w:r>
      <w:r>
        <w:rPr>
          <w:spacing w:val="40"/>
          <w:sz w:val="16"/>
        </w:rPr>
        <w:t xml:space="preserve"> </w:t>
      </w:r>
      <w:r>
        <w:rPr>
          <w:spacing w:val="-2"/>
          <w:sz w:val="16"/>
        </w:rPr>
        <w:t>Counseling</w:t>
      </w:r>
      <w:r>
        <w:rPr>
          <w:spacing w:val="40"/>
          <w:sz w:val="16"/>
        </w:rPr>
        <w:t xml:space="preserve"> </w:t>
      </w:r>
      <w:r>
        <w:rPr>
          <w:spacing w:val="-2"/>
          <w:sz w:val="16"/>
        </w:rPr>
        <w:t>Advising</w:t>
      </w:r>
    </w:p>
    <w:p w14:paraId="123A4273" w14:textId="77777777" w:rsidR="000E384C" w:rsidRDefault="003902CB">
      <w:pPr>
        <w:jc w:val="right"/>
        <w:rPr>
          <w:sz w:val="16"/>
        </w:rPr>
      </w:pPr>
      <w:r>
        <w:rPr>
          <w:sz w:val="16"/>
        </w:rPr>
        <w:t>Student</w:t>
      </w:r>
      <w:r>
        <w:rPr>
          <w:spacing w:val="-7"/>
          <w:sz w:val="16"/>
        </w:rPr>
        <w:t xml:space="preserve"> </w:t>
      </w:r>
      <w:r>
        <w:rPr>
          <w:spacing w:val="-2"/>
          <w:sz w:val="16"/>
        </w:rPr>
        <w:t>activities</w:t>
      </w:r>
    </w:p>
    <w:p w14:paraId="123A4274" w14:textId="77777777" w:rsidR="000E384C" w:rsidRDefault="003902CB">
      <w:pPr>
        <w:pStyle w:val="Heading1"/>
        <w:spacing w:before="102"/>
        <w:ind w:left="271"/>
      </w:pPr>
      <w:r>
        <w:br w:type="column"/>
      </w:r>
      <w:r>
        <w:rPr>
          <w:color w:val="FFFFFF"/>
          <w:spacing w:val="-2"/>
        </w:rPr>
        <w:t>Outputs</w:t>
      </w:r>
    </w:p>
    <w:p w14:paraId="123A4275" w14:textId="77777777" w:rsidR="000E384C" w:rsidRDefault="003902CB">
      <w:pPr>
        <w:spacing w:before="219" w:line="186" w:lineRule="exact"/>
        <w:ind w:left="241"/>
        <w:rPr>
          <w:i/>
          <w:sz w:val="16"/>
        </w:rPr>
      </w:pPr>
      <w:r>
        <w:rPr>
          <w:i/>
          <w:spacing w:val="-2"/>
          <w:sz w:val="16"/>
        </w:rPr>
        <w:t>Products/Results</w:t>
      </w:r>
      <w:r>
        <w:rPr>
          <w:i/>
          <w:spacing w:val="19"/>
          <w:sz w:val="16"/>
        </w:rPr>
        <w:t xml:space="preserve"> </w:t>
      </w:r>
      <w:r>
        <w:rPr>
          <w:i/>
          <w:spacing w:val="-5"/>
          <w:sz w:val="16"/>
        </w:rPr>
        <w:t>of</w:t>
      </w:r>
    </w:p>
    <w:p w14:paraId="123A4276" w14:textId="77777777" w:rsidR="000E384C" w:rsidRDefault="003902CB">
      <w:pPr>
        <w:spacing w:line="186" w:lineRule="exact"/>
        <w:ind w:left="911"/>
        <w:rPr>
          <w:i/>
          <w:sz w:val="16"/>
        </w:rPr>
      </w:pPr>
      <w:r>
        <w:rPr>
          <w:i/>
          <w:spacing w:val="-2"/>
          <w:sz w:val="16"/>
        </w:rPr>
        <w:t>Activities</w:t>
      </w:r>
    </w:p>
    <w:p w14:paraId="123A4277" w14:textId="77777777" w:rsidR="000E384C" w:rsidRDefault="003902CB">
      <w:pPr>
        <w:spacing w:before="60" w:line="218" w:lineRule="auto"/>
        <w:ind w:left="234" w:right="182"/>
        <w:rPr>
          <w:sz w:val="16"/>
        </w:rPr>
      </w:pPr>
      <w:r>
        <w:rPr>
          <w:b/>
          <w:sz w:val="16"/>
        </w:rPr>
        <w:t>How</w:t>
      </w:r>
      <w:r>
        <w:rPr>
          <w:b/>
          <w:spacing w:val="-10"/>
          <w:sz w:val="16"/>
        </w:rPr>
        <w:t xml:space="preserve"> </w:t>
      </w:r>
      <w:r>
        <w:rPr>
          <w:b/>
          <w:sz w:val="16"/>
        </w:rPr>
        <w:t>much/how</w:t>
      </w:r>
      <w:r>
        <w:rPr>
          <w:b/>
          <w:spacing w:val="40"/>
          <w:sz w:val="16"/>
        </w:rPr>
        <w:t xml:space="preserve"> </w:t>
      </w:r>
      <w:r>
        <w:rPr>
          <w:b/>
          <w:spacing w:val="-2"/>
          <w:sz w:val="16"/>
        </w:rPr>
        <w:t>many</w:t>
      </w:r>
      <w:r>
        <w:rPr>
          <w:spacing w:val="-2"/>
          <w:sz w:val="16"/>
        </w:rPr>
        <w:t>?</w:t>
      </w:r>
    </w:p>
    <w:p w14:paraId="123A4278" w14:textId="77777777" w:rsidR="000E384C" w:rsidRDefault="003902CB">
      <w:pPr>
        <w:spacing w:before="6" w:line="240" w:lineRule="atLeast"/>
        <w:ind w:left="311" w:firstLine="119"/>
        <w:jc w:val="right"/>
        <w:rPr>
          <w:sz w:val="16"/>
        </w:rPr>
      </w:pPr>
      <w:r>
        <w:rPr>
          <w:spacing w:val="-2"/>
          <w:sz w:val="16"/>
        </w:rPr>
        <w:t>Numbers</w:t>
      </w:r>
      <w:r>
        <w:rPr>
          <w:spacing w:val="-8"/>
          <w:sz w:val="16"/>
        </w:rPr>
        <w:t xml:space="preserve"> </w:t>
      </w:r>
      <w:r>
        <w:rPr>
          <w:spacing w:val="-2"/>
          <w:sz w:val="16"/>
        </w:rPr>
        <w:t>served</w:t>
      </w:r>
      <w:r>
        <w:rPr>
          <w:spacing w:val="40"/>
          <w:sz w:val="16"/>
        </w:rPr>
        <w:t xml:space="preserve"> </w:t>
      </w:r>
      <w:r>
        <w:rPr>
          <w:sz w:val="16"/>
        </w:rPr>
        <w:t>Program</w:t>
      </w:r>
      <w:r>
        <w:rPr>
          <w:spacing w:val="-9"/>
          <w:sz w:val="16"/>
        </w:rPr>
        <w:t xml:space="preserve"> </w:t>
      </w:r>
      <w:r>
        <w:rPr>
          <w:sz w:val="16"/>
        </w:rPr>
        <w:t>counts</w:t>
      </w:r>
      <w:r>
        <w:rPr>
          <w:spacing w:val="40"/>
          <w:sz w:val="16"/>
        </w:rPr>
        <w:t xml:space="preserve"> </w:t>
      </w:r>
      <w:r>
        <w:rPr>
          <w:sz w:val="16"/>
        </w:rPr>
        <w:t>Number</w:t>
      </w:r>
      <w:r>
        <w:rPr>
          <w:spacing w:val="-4"/>
          <w:sz w:val="16"/>
        </w:rPr>
        <w:t xml:space="preserve"> </w:t>
      </w:r>
      <w:r>
        <w:rPr>
          <w:sz w:val="16"/>
        </w:rPr>
        <w:t>of</w:t>
      </w:r>
      <w:r>
        <w:rPr>
          <w:spacing w:val="-4"/>
          <w:sz w:val="16"/>
        </w:rPr>
        <w:t xml:space="preserve"> </w:t>
      </w:r>
      <w:r>
        <w:rPr>
          <w:spacing w:val="-2"/>
          <w:sz w:val="16"/>
        </w:rPr>
        <w:t>classes</w:t>
      </w:r>
    </w:p>
    <w:p w14:paraId="123A4279" w14:textId="77777777" w:rsidR="000E384C" w:rsidRDefault="003902CB">
      <w:pPr>
        <w:spacing w:line="185" w:lineRule="exact"/>
        <w:jc w:val="right"/>
        <w:rPr>
          <w:sz w:val="16"/>
        </w:rPr>
      </w:pPr>
      <w:r>
        <w:rPr>
          <w:spacing w:val="-2"/>
          <w:sz w:val="16"/>
        </w:rPr>
        <w:t>taught</w:t>
      </w:r>
    </w:p>
    <w:p w14:paraId="123A427A" w14:textId="77777777" w:rsidR="000E384C" w:rsidRDefault="003902CB">
      <w:pPr>
        <w:spacing w:before="50" w:line="300" w:lineRule="auto"/>
        <w:ind w:left="491" w:hanging="94"/>
        <w:jc w:val="right"/>
        <w:rPr>
          <w:sz w:val="16"/>
        </w:rPr>
      </w:pPr>
      <w:r>
        <w:rPr>
          <w:spacing w:val="-2"/>
          <w:sz w:val="16"/>
        </w:rPr>
        <w:t>Graduation</w:t>
      </w:r>
      <w:r>
        <w:rPr>
          <w:spacing w:val="-8"/>
          <w:sz w:val="16"/>
        </w:rPr>
        <w:t xml:space="preserve"> </w:t>
      </w:r>
      <w:r>
        <w:rPr>
          <w:spacing w:val="-2"/>
          <w:sz w:val="16"/>
        </w:rPr>
        <w:t>rates</w:t>
      </w:r>
      <w:r>
        <w:rPr>
          <w:spacing w:val="40"/>
          <w:sz w:val="16"/>
        </w:rPr>
        <w:t xml:space="preserve"> </w:t>
      </w:r>
      <w:r>
        <w:rPr>
          <w:sz w:val="16"/>
        </w:rPr>
        <w:t>Retention</w:t>
      </w:r>
      <w:r>
        <w:rPr>
          <w:spacing w:val="-7"/>
          <w:sz w:val="16"/>
        </w:rPr>
        <w:t xml:space="preserve"> </w:t>
      </w:r>
      <w:r>
        <w:rPr>
          <w:spacing w:val="-2"/>
          <w:sz w:val="16"/>
        </w:rPr>
        <w:t>rates</w:t>
      </w:r>
    </w:p>
    <w:p w14:paraId="123A427B" w14:textId="77777777" w:rsidR="000E384C" w:rsidRDefault="003902CB">
      <w:pPr>
        <w:spacing w:line="194" w:lineRule="exact"/>
        <w:ind w:right="1"/>
        <w:jc w:val="right"/>
        <w:rPr>
          <w:sz w:val="16"/>
        </w:rPr>
      </w:pPr>
      <w:r>
        <w:rPr>
          <w:spacing w:val="-2"/>
          <w:sz w:val="16"/>
        </w:rPr>
        <w:t>Tracking</w:t>
      </w:r>
    </w:p>
    <w:p w14:paraId="123A427C" w14:textId="77777777" w:rsidR="000E384C" w:rsidRDefault="003902CB">
      <w:pPr>
        <w:pStyle w:val="Heading1"/>
        <w:ind w:left="146"/>
      </w:pPr>
      <w:r>
        <w:br w:type="column"/>
      </w:r>
      <w:r>
        <w:rPr>
          <w:color w:val="FFFFFF"/>
          <w:spacing w:val="-2"/>
        </w:rPr>
        <w:t>Outcomes</w:t>
      </w:r>
    </w:p>
    <w:p w14:paraId="123A427D" w14:textId="77777777" w:rsidR="000E384C" w:rsidRDefault="000E384C">
      <w:pPr>
        <w:pStyle w:val="BodyText"/>
        <w:spacing w:before="1"/>
        <w:rPr>
          <w:sz w:val="23"/>
        </w:rPr>
      </w:pPr>
    </w:p>
    <w:p w14:paraId="123A427E" w14:textId="40325395" w:rsidR="000E384C" w:rsidRDefault="00F2130E">
      <w:pPr>
        <w:ind w:left="327"/>
        <w:rPr>
          <w:i/>
          <w:sz w:val="16"/>
        </w:rPr>
      </w:pPr>
      <w:r>
        <w:rPr>
          <w:noProof/>
        </w:rPr>
        <mc:AlternateContent>
          <mc:Choice Requires="wpg">
            <w:drawing>
              <wp:anchor distT="0" distB="0" distL="114300" distR="114300" simplePos="0" relativeHeight="486208512" behindDoc="1" locked="0" layoutInCell="1" allowOverlap="1" wp14:anchorId="123A47C6" wp14:editId="378D3B8D">
                <wp:simplePos x="0" y="0"/>
                <wp:positionH relativeFrom="page">
                  <wp:posOffset>2216150</wp:posOffset>
                </wp:positionH>
                <wp:positionV relativeFrom="paragraph">
                  <wp:posOffset>-567690</wp:posOffset>
                </wp:positionV>
                <wp:extent cx="3931285" cy="2879725"/>
                <wp:effectExtent l="0" t="0" r="0" b="0"/>
                <wp:wrapNone/>
                <wp:docPr id="137"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285" cy="2879725"/>
                          <a:chOff x="3490" y="-894"/>
                          <a:chExt cx="6191" cy="4535"/>
                        </a:xfrm>
                      </wpg:grpSpPr>
                      <wps:wsp>
                        <wps:cNvPr id="138" name="docshape14"/>
                        <wps:cNvSpPr>
                          <a:spLocks/>
                        </wps:cNvSpPr>
                        <wps:spPr bwMode="auto">
                          <a:xfrm>
                            <a:off x="8122" y="-20"/>
                            <a:ext cx="1538" cy="3660"/>
                          </a:xfrm>
                          <a:custGeom>
                            <a:avLst/>
                            <a:gdLst>
                              <a:gd name="T0" fmla="+- 0 9660 8123"/>
                              <a:gd name="T1" fmla="*/ T0 w 1538"/>
                              <a:gd name="T2" fmla="+- 0 -20 -20"/>
                              <a:gd name="T3" fmla="*/ -20 h 3660"/>
                              <a:gd name="T4" fmla="+- 0 8123 8123"/>
                              <a:gd name="T5" fmla="*/ T4 w 1538"/>
                              <a:gd name="T6" fmla="+- 0 -20 -20"/>
                              <a:gd name="T7" fmla="*/ -20 h 3660"/>
                              <a:gd name="T8" fmla="+- 0 8123 8123"/>
                              <a:gd name="T9" fmla="*/ T8 w 1538"/>
                              <a:gd name="T10" fmla="+- 0 1506 -20"/>
                              <a:gd name="T11" fmla="*/ 1506 h 3660"/>
                              <a:gd name="T12" fmla="+- 0 8123 8123"/>
                              <a:gd name="T13" fmla="*/ T12 w 1538"/>
                              <a:gd name="T14" fmla="+- 0 1810 -20"/>
                              <a:gd name="T15" fmla="*/ 1810 h 3660"/>
                              <a:gd name="T16" fmla="+- 0 8123 8123"/>
                              <a:gd name="T17" fmla="*/ T16 w 1538"/>
                              <a:gd name="T18" fmla="+- 0 3640 -20"/>
                              <a:gd name="T19" fmla="*/ 3640 h 3660"/>
                              <a:gd name="T20" fmla="+- 0 9660 8123"/>
                              <a:gd name="T21" fmla="*/ T20 w 1538"/>
                              <a:gd name="T22" fmla="+- 0 3640 -20"/>
                              <a:gd name="T23" fmla="*/ 3640 h 3660"/>
                              <a:gd name="T24" fmla="+- 0 9660 8123"/>
                              <a:gd name="T25" fmla="*/ T24 w 1538"/>
                              <a:gd name="T26" fmla="+- 0 1810 -20"/>
                              <a:gd name="T27" fmla="*/ 1810 h 3660"/>
                              <a:gd name="T28" fmla="+- 0 9660 8123"/>
                              <a:gd name="T29" fmla="*/ T28 w 1538"/>
                              <a:gd name="T30" fmla="+- 0 1506 -20"/>
                              <a:gd name="T31" fmla="*/ 1506 h 3660"/>
                              <a:gd name="T32" fmla="+- 0 9660 8123"/>
                              <a:gd name="T33" fmla="*/ T32 w 1538"/>
                              <a:gd name="T34" fmla="+- 0 -20 -20"/>
                              <a:gd name="T35" fmla="*/ -20 h 3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8" h="3660">
                                <a:moveTo>
                                  <a:pt x="1537" y="0"/>
                                </a:moveTo>
                                <a:lnTo>
                                  <a:pt x="0" y="0"/>
                                </a:lnTo>
                                <a:lnTo>
                                  <a:pt x="0" y="1526"/>
                                </a:lnTo>
                                <a:lnTo>
                                  <a:pt x="0" y="1830"/>
                                </a:lnTo>
                                <a:lnTo>
                                  <a:pt x="0" y="3660"/>
                                </a:lnTo>
                                <a:lnTo>
                                  <a:pt x="1537" y="3660"/>
                                </a:lnTo>
                                <a:lnTo>
                                  <a:pt x="1537" y="1830"/>
                                </a:lnTo>
                                <a:lnTo>
                                  <a:pt x="1537" y="1526"/>
                                </a:lnTo>
                                <a:lnTo>
                                  <a:pt x="1537" y="0"/>
                                </a:lnTo>
                                <a:close/>
                              </a:path>
                            </a:pathLst>
                          </a:custGeom>
                          <a:solidFill>
                            <a:srgbClr val="E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15"/>
                        <wps:cNvSpPr>
                          <a:spLocks noChangeArrowheads="1"/>
                        </wps:cNvSpPr>
                        <wps:spPr bwMode="auto">
                          <a:xfrm>
                            <a:off x="8122" y="-874"/>
                            <a:ext cx="1538" cy="85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docshape16"/>
                        <wps:cNvSpPr>
                          <a:spLocks noChangeArrowheads="1"/>
                        </wps:cNvSpPr>
                        <wps:spPr bwMode="auto">
                          <a:xfrm>
                            <a:off x="8122" y="-874"/>
                            <a:ext cx="1538" cy="85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docshape17"/>
                        <wps:cNvSpPr>
                          <a:spLocks/>
                        </wps:cNvSpPr>
                        <wps:spPr bwMode="auto">
                          <a:xfrm>
                            <a:off x="6585" y="-20"/>
                            <a:ext cx="1730" cy="3417"/>
                          </a:xfrm>
                          <a:custGeom>
                            <a:avLst/>
                            <a:gdLst>
                              <a:gd name="T0" fmla="+- 0 8123 6585"/>
                              <a:gd name="T1" fmla="*/ T0 w 1730"/>
                              <a:gd name="T2" fmla="+- 0 -20 -20"/>
                              <a:gd name="T3" fmla="*/ -20 h 3417"/>
                              <a:gd name="T4" fmla="+- 0 6585 6585"/>
                              <a:gd name="T5" fmla="*/ T4 w 1730"/>
                              <a:gd name="T6" fmla="+- 0 -20 -20"/>
                              <a:gd name="T7" fmla="*/ -20 h 3417"/>
                              <a:gd name="T8" fmla="+- 0 6585 6585"/>
                              <a:gd name="T9" fmla="*/ T8 w 1730"/>
                              <a:gd name="T10" fmla="+- 0 3397 -20"/>
                              <a:gd name="T11" fmla="*/ 3397 h 3417"/>
                              <a:gd name="T12" fmla="+- 0 8123 6585"/>
                              <a:gd name="T13" fmla="*/ T12 w 1730"/>
                              <a:gd name="T14" fmla="+- 0 3397 -20"/>
                              <a:gd name="T15" fmla="*/ 3397 h 3417"/>
                              <a:gd name="T16" fmla="+- 0 8123 6585"/>
                              <a:gd name="T17" fmla="*/ T16 w 1730"/>
                              <a:gd name="T18" fmla="+- 0 2828 -20"/>
                              <a:gd name="T19" fmla="*/ 2828 h 3417"/>
                              <a:gd name="T20" fmla="+- 0 8315 6585"/>
                              <a:gd name="T21" fmla="*/ T20 w 1730"/>
                              <a:gd name="T22" fmla="+- 0 2401 -20"/>
                              <a:gd name="T23" fmla="*/ 2401 h 3417"/>
                              <a:gd name="T24" fmla="+- 0 8123 6585"/>
                              <a:gd name="T25" fmla="*/ T24 w 1730"/>
                              <a:gd name="T26" fmla="+- 0 1974 -20"/>
                              <a:gd name="T27" fmla="*/ 1974 h 3417"/>
                              <a:gd name="T28" fmla="+- 0 8123 6585"/>
                              <a:gd name="T29" fmla="*/ T28 w 1730"/>
                              <a:gd name="T30" fmla="+- 0 -20 -20"/>
                              <a:gd name="T31" fmla="*/ -20 h 34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417">
                                <a:moveTo>
                                  <a:pt x="1538" y="0"/>
                                </a:moveTo>
                                <a:lnTo>
                                  <a:pt x="0" y="0"/>
                                </a:lnTo>
                                <a:lnTo>
                                  <a:pt x="0" y="3417"/>
                                </a:lnTo>
                                <a:lnTo>
                                  <a:pt x="1538" y="3417"/>
                                </a:lnTo>
                                <a:lnTo>
                                  <a:pt x="1538" y="2848"/>
                                </a:lnTo>
                                <a:lnTo>
                                  <a:pt x="1730" y="2421"/>
                                </a:lnTo>
                                <a:lnTo>
                                  <a:pt x="1538" y="1994"/>
                                </a:lnTo>
                                <a:lnTo>
                                  <a:pt x="1538" y="0"/>
                                </a:lnTo>
                                <a:close/>
                              </a:path>
                            </a:pathLst>
                          </a:custGeom>
                          <a:solidFill>
                            <a:srgbClr val="E8DB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18"/>
                        <wps:cNvSpPr>
                          <a:spLocks/>
                        </wps:cNvSpPr>
                        <wps:spPr bwMode="auto">
                          <a:xfrm>
                            <a:off x="6585" y="-20"/>
                            <a:ext cx="1730" cy="3417"/>
                          </a:xfrm>
                          <a:custGeom>
                            <a:avLst/>
                            <a:gdLst>
                              <a:gd name="T0" fmla="+- 0 6585 6585"/>
                              <a:gd name="T1" fmla="*/ T0 w 1730"/>
                              <a:gd name="T2" fmla="+- 0 -20 -20"/>
                              <a:gd name="T3" fmla="*/ -20 h 3417"/>
                              <a:gd name="T4" fmla="+- 0 7482 6585"/>
                              <a:gd name="T5" fmla="*/ T4 w 1730"/>
                              <a:gd name="T6" fmla="+- 0 -20 -20"/>
                              <a:gd name="T7" fmla="*/ -20 h 3417"/>
                              <a:gd name="T8" fmla="+- 0 7866 6585"/>
                              <a:gd name="T9" fmla="*/ T8 w 1730"/>
                              <a:gd name="T10" fmla="+- 0 -20 -20"/>
                              <a:gd name="T11" fmla="*/ -20 h 3417"/>
                              <a:gd name="T12" fmla="+- 0 8123 6585"/>
                              <a:gd name="T13" fmla="*/ T12 w 1730"/>
                              <a:gd name="T14" fmla="+- 0 -20 -20"/>
                              <a:gd name="T15" fmla="*/ -20 h 3417"/>
                              <a:gd name="T16" fmla="+- 0 8123 6585"/>
                              <a:gd name="T17" fmla="*/ T16 w 1730"/>
                              <a:gd name="T18" fmla="+- 0 1974 -20"/>
                              <a:gd name="T19" fmla="*/ 1974 h 3417"/>
                              <a:gd name="T20" fmla="+- 0 8315 6585"/>
                              <a:gd name="T21" fmla="*/ T20 w 1730"/>
                              <a:gd name="T22" fmla="+- 0 2401 -20"/>
                              <a:gd name="T23" fmla="*/ 2401 h 3417"/>
                              <a:gd name="T24" fmla="+- 0 8123 6585"/>
                              <a:gd name="T25" fmla="*/ T24 w 1730"/>
                              <a:gd name="T26" fmla="+- 0 2828 -20"/>
                              <a:gd name="T27" fmla="*/ 2828 h 3417"/>
                              <a:gd name="T28" fmla="+- 0 8123 6585"/>
                              <a:gd name="T29" fmla="*/ T28 w 1730"/>
                              <a:gd name="T30" fmla="+- 0 3397 -20"/>
                              <a:gd name="T31" fmla="*/ 3397 h 3417"/>
                              <a:gd name="T32" fmla="+- 0 7866 6585"/>
                              <a:gd name="T33" fmla="*/ T32 w 1730"/>
                              <a:gd name="T34" fmla="+- 0 3397 -20"/>
                              <a:gd name="T35" fmla="*/ 3397 h 3417"/>
                              <a:gd name="T36" fmla="+- 0 7482 6585"/>
                              <a:gd name="T37" fmla="*/ T36 w 1730"/>
                              <a:gd name="T38" fmla="+- 0 3397 -20"/>
                              <a:gd name="T39" fmla="*/ 3397 h 3417"/>
                              <a:gd name="T40" fmla="+- 0 6585 6585"/>
                              <a:gd name="T41" fmla="*/ T40 w 1730"/>
                              <a:gd name="T42" fmla="+- 0 3397 -20"/>
                              <a:gd name="T43" fmla="*/ 3397 h 3417"/>
                              <a:gd name="T44" fmla="+- 0 6585 6585"/>
                              <a:gd name="T45" fmla="*/ T44 w 1730"/>
                              <a:gd name="T46" fmla="+- 0 2828 -20"/>
                              <a:gd name="T47" fmla="*/ 2828 h 3417"/>
                              <a:gd name="T48" fmla="+- 0 6585 6585"/>
                              <a:gd name="T49" fmla="*/ T48 w 1730"/>
                              <a:gd name="T50" fmla="+- 0 1974 -20"/>
                              <a:gd name="T51" fmla="*/ 1974 h 3417"/>
                              <a:gd name="T52" fmla="+- 0 6585 6585"/>
                              <a:gd name="T53" fmla="*/ T52 w 1730"/>
                              <a:gd name="T54" fmla="+- 0 -20 -20"/>
                              <a:gd name="T55" fmla="*/ -20 h 3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30" h="3417">
                                <a:moveTo>
                                  <a:pt x="0" y="0"/>
                                </a:moveTo>
                                <a:lnTo>
                                  <a:pt x="897" y="0"/>
                                </a:lnTo>
                                <a:lnTo>
                                  <a:pt x="1281" y="0"/>
                                </a:lnTo>
                                <a:lnTo>
                                  <a:pt x="1538" y="0"/>
                                </a:lnTo>
                                <a:lnTo>
                                  <a:pt x="1538" y="1994"/>
                                </a:lnTo>
                                <a:lnTo>
                                  <a:pt x="1730" y="2421"/>
                                </a:lnTo>
                                <a:lnTo>
                                  <a:pt x="1538" y="2848"/>
                                </a:lnTo>
                                <a:lnTo>
                                  <a:pt x="1538" y="3417"/>
                                </a:lnTo>
                                <a:lnTo>
                                  <a:pt x="1281" y="3417"/>
                                </a:lnTo>
                                <a:lnTo>
                                  <a:pt x="897" y="3417"/>
                                </a:lnTo>
                                <a:lnTo>
                                  <a:pt x="0" y="3417"/>
                                </a:lnTo>
                                <a:lnTo>
                                  <a:pt x="0" y="2848"/>
                                </a:lnTo>
                                <a:lnTo>
                                  <a:pt x="0" y="1994"/>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docshape19"/>
                        <wps:cNvSpPr>
                          <a:spLocks noChangeArrowheads="1"/>
                        </wps:cNvSpPr>
                        <wps:spPr bwMode="auto">
                          <a:xfrm>
                            <a:off x="6585" y="-750"/>
                            <a:ext cx="1538" cy="733"/>
                          </a:xfrm>
                          <a:prstGeom prst="rect">
                            <a:avLst/>
                          </a:prstGeom>
                          <a:solidFill>
                            <a:srgbClr val="BE83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docshape20"/>
                        <wps:cNvSpPr>
                          <a:spLocks noChangeArrowheads="1"/>
                        </wps:cNvSpPr>
                        <wps:spPr bwMode="auto">
                          <a:xfrm>
                            <a:off x="6585" y="-750"/>
                            <a:ext cx="1538" cy="733"/>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docshape21"/>
                        <wps:cNvSpPr>
                          <a:spLocks/>
                        </wps:cNvSpPr>
                        <wps:spPr bwMode="auto">
                          <a:xfrm>
                            <a:off x="5047" y="-20"/>
                            <a:ext cx="1730" cy="3173"/>
                          </a:xfrm>
                          <a:custGeom>
                            <a:avLst/>
                            <a:gdLst>
                              <a:gd name="T0" fmla="+- 0 6585 5047"/>
                              <a:gd name="T1" fmla="*/ T0 w 1730"/>
                              <a:gd name="T2" fmla="+- 0 -20 -20"/>
                              <a:gd name="T3" fmla="*/ -20 h 3173"/>
                              <a:gd name="T4" fmla="+- 0 5047 5047"/>
                              <a:gd name="T5" fmla="*/ T4 w 1730"/>
                              <a:gd name="T6" fmla="+- 0 -20 -20"/>
                              <a:gd name="T7" fmla="*/ -20 h 3173"/>
                              <a:gd name="T8" fmla="+- 0 5047 5047"/>
                              <a:gd name="T9" fmla="*/ T8 w 1730"/>
                              <a:gd name="T10" fmla="+- 0 3153 -20"/>
                              <a:gd name="T11" fmla="*/ 3153 h 3173"/>
                              <a:gd name="T12" fmla="+- 0 6585 5047"/>
                              <a:gd name="T13" fmla="*/ T12 w 1730"/>
                              <a:gd name="T14" fmla="+- 0 3153 -20"/>
                              <a:gd name="T15" fmla="*/ 3153 h 3173"/>
                              <a:gd name="T16" fmla="+- 0 6585 5047"/>
                              <a:gd name="T17" fmla="*/ T16 w 1730"/>
                              <a:gd name="T18" fmla="+- 0 2624 -20"/>
                              <a:gd name="T19" fmla="*/ 2624 h 3173"/>
                              <a:gd name="T20" fmla="+- 0 6777 5047"/>
                              <a:gd name="T21" fmla="*/ T20 w 1730"/>
                              <a:gd name="T22" fmla="+- 0 2228 -20"/>
                              <a:gd name="T23" fmla="*/ 2228 h 3173"/>
                              <a:gd name="T24" fmla="+- 0 6585 5047"/>
                              <a:gd name="T25" fmla="*/ T24 w 1730"/>
                              <a:gd name="T26" fmla="+- 0 1831 -20"/>
                              <a:gd name="T27" fmla="*/ 1831 h 3173"/>
                              <a:gd name="T28" fmla="+- 0 6585 5047"/>
                              <a:gd name="T29" fmla="*/ T28 w 1730"/>
                              <a:gd name="T30" fmla="+- 0 -20 -20"/>
                              <a:gd name="T31" fmla="*/ -20 h 31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173">
                                <a:moveTo>
                                  <a:pt x="1538" y="0"/>
                                </a:moveTo>
                                <a:lnTo>
                                  <a:pt x="0" y="0"/>
                                </a:lnTo>
                                <a:lnTo>
                                  <a:pt x="0" y="3173"/>
                                </a:lnTo>
                                <a:lnTo>
                                  <a:pt x="1538" y="3173"/>
                                </a:lnTo>
                                <a:lnTo>
                                  <a:pt x="1538" y="2644"/>
                                </a:lnTo>
                                <a:lnTo>
                                  <a:pt x="1730" y="2248"/>
                                </a:lnTo>
                                <a:lnTo>
                                  <a:pt x="1538" y="1851"/>
                                </a:lnTo>
                                <a:lnTo>
                                  <a:pt x="1538" y="0"/>
                                </a:lnTo>
                                <a:close/>
                              </a:path>
                            </a:pathLst>
                          </a:custGeom>
                          <a:solidFill>
                            <a:srgbClr val="EDE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docshape22"/>
                        <wps:cNvSpPr>
                          <a:spLocks/>
                        </wps:cNvSpPr>
                        <wps:spPr bwMode="auto">
                          <a:xfrm>
                            <a:off x="5047" y="-20"/>
                            <a:ext cx="1730" cy="3173"/>
                          </a:xfrm>
                          <a:custGeom>
                            <a:avLst/>
                            <a:gdLst>
                              <a:gd name="T0" fmla="+- 0 5047 5047"/>
                              <a:gd name="T1" fmla="*/ T0 w 1730"/>
                              <a:gd name="T2" fmla="+- 0 -20 -20"/>
                              <a:gd name="T3" fmla="*/ -20 h 3173"/>
                              <a:gd name="T4" fmla="+- 0 5944 5047"/>
                              <a:gd name="T5" fmla="*/ T4 w 1730"/>
                              <a:gd name="T6" fmla="+- 0 -20 -20"/>
                              <a:gd name="T7" fmla="*/ -20 h 3173"/>
                              <a:gd name="T8" fmla="+- 0 6329 5047"/>
                              <a:gd name="T9" fmla="*/ T8 w 1730"/>
                              <a:gd name="T10" fmla="+- 0 -20 -20"/>
                              <a:gd name="T11" fmla="*/ -20 h 3173"/>
                              <a:gd name="T12" fmla="+- 0 6585 5047"/>
                              <a:gd name="T13" fmla="*/ T12 w 1730"/>
                              <a:gd name="T14" fmla="+- 0 -20 -20"/>
                              <a:gd name="T15" fmla="*/ -20 h 3173"/>
                              <a:gd name="T16" fmla="+- 0 6585 5047"/>
                              <a:gd name="T17" fmla="*/ T16 w 1730"/>
                              <a:gd name="T18" fmla="+- 0 1831 -20"/>
                              <a:gd name="T19" fmla="*/ 1831 h 3173"/>
                              <a:gd name="T20" fmla="+- 0 6777 5047"/>
                              <a:gd name="T21" fmla="*/ T20 w 1730"/>
                              <a:gd name="T22" fmla="+- 0 2228 -20"/>
                              <a:gd name="T23" fmla="*/ 2228 h 3173"/>
                              <a:gd name="T24" fmla="+- 0 6585 5047"/>
                              <a:gd name="T25" fmla="*/ T24 w 1730"/>
                              <a:gd name="T26" fmla="+- 0 2624 -20"/>
                              <a:gd name="T27" fmla="*/ 2624 h 3173"/>
                              <a:gd name="T28" fmla="+- 0 6585 5047"/>
                              <a:gd name="T29" fmla="*/ T28 w 1730"/>
                              <a:gd name="T30" fmla="+- 0 3153 -20"/>
                              <a:gd name="T31" fmla="*/ 3153 h 3173"/>
                              <a:gd name="T32" fmla="+- 0 6329 5047"/>
                              <a:gd name="T33" fmla="*/ T32 w 1730"/>
                              <a:gd name="T34" fmla="+- 0 3153 -20"/>
                              <a:gd name="T35" fmla="*/ 3153 h 3173"/>
                              <a:gd name="T36" fmla="+- 0 5944 5047"/>
                              <a:gd name="T37" fmla="*/ T36 w 1730"/>
                              <a:gd name="T38" fmla="+- 0 3153 -20"/>
                              <a:gd name="T39" fmla="*/ 3153 h 3173"/>
                              <a:gd name="T40" fmla="+- 0 5047 5047"/>
                              <a:gd name="T41" fmla="*/ T40 w 1730"/>
                              <a:gd name="T42" fmla="+- 0 3153 -20"/>
                              <a:gd name="T43" fmla="*/ 3153 h 3173"/>
                              <a:gd name="T44" fmla="+- 0 5047 5047"/>
                              <a:gd name="T45" fmla="*/ T44 w 1730"/>
                              <a:gd name="T46" fmla="+- 0 2624 -20"/>
                              <a:gd name="T47" fmla="*/ 2624 h 3173"/>
                              <a:gd name="T48" fmla="+- 0 5047 5047"/>
                              <a:gd name="T49" fmla="*/ T48 w 1730"/>
                              <a:gd name="T50" fmla="+- 0 1831 -20"/>
                              <a:gd name="T51" fmla="*/ 1831 h 3173"/>
                              <a:gd name="T52" fmla="+- 0 5047 5047"/>
                              <a:gd name="T53" fmla="*/ T52 w 1730"/>
                              <a:gd name="T54" fmla="+- 0 -20 -20"/>
                              <a:gd name="T55" fmla="*/ -20 h 3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30" h="3173">
                                <a:moveTo>
                                  <a:pt x="0" y="0"/>
                                </a:moveTo>
                                <a:lnTo>
                                  <a:pt x="897" y="0"/>
                                </a:lnTo>
                                <a:lnTo>
                                  <a:pt x="1282" y="0"/>
                                </a:lnTo>
                                <a:lnTo>
                                  <a:pt x="1538" y="0"/>
                                </a:lnTo>
                                <a:lnTo>
                                  <a:pt x="1538" y="1851"/>
                                </a:lnTo>
                                <a:lnTo>
                                  <a:pt x="1730" y="2248"/>
                                </a:lnTo>
                                <a:lnTo>
                                  <a:pt x="1538" y="2644"/>
                                </a:lnTo>
                                <a:lnTo>
                                  <a:pt x="1538" y="3173"/>
                                </a:lnTo>
                                <a:lnTo>
                                  <a:pt x="1282" y="3173"/>
                                </a:lnTo>
                                <a:lnTo>
                                  <a:pt x="897" y="3173"/>
                                </a:lnTo>
                                <a:lnTo>
                                  <a:pt x="0" y="3173"/>
                                </a:lnTo>
                                <a:lnTo>
                                  <a:pt x="0" y="2644"/>
                                </a:lnTo>
                                <a:lnTo>
                                  <a:pt x="0" y="1851"/>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docshape23"/>
                        <wps:cNvSpPr>
                          <a:spLocks noChangeArrowheads="1"/>
                        </wps:cNvSpPr>
                        <wps:spPr bwMode="auto">
                          <a:xfrm>
                            <a:off x="5047" y="-630"/>
                            <a:ext cx="1538" cy="610"/>
                          </a:xfrm>
                          <a:prstGeom prst="rect">
                            <a:avLst/>
                          </a:prstGeom>
                          <a:solidFill>
                            <a:srgbClr val="BDB2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docshape24"/>
                        <wps:cNvSpPr>
                          <a:spLocks noChangeArrowheads="1"/>
                        </wps:cNvSpPr>
                        <wps:spPr bwMode="auto">
                          <a:xfrm>
                            <a:off x="5047" y="-630"/>
                            <a:ext cx="1538" cy="610"/>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docshape25"/>
                        <wps:cNvSpPr>
                          <a:spLocks/>
                        </wps:cNvSpPr>
                        <wps:spPr bwMode="auto">
                          <a:xfrm>
                            <a:off x="3509" y="-20"/>
                            <a:ext cx="1730" cy="2929"/>
                          </a:xfrm>
                          <a:custGeom>
                            <a:avLst/>
                            <a:gdLst>
                              <a:gd name="T0" fmla="+- 0 5047 3510"/>
                              <a:gd name="T1" fmla="*/ T0 w 1730"/>
                              <a:gd name="T2" fmla="+- 0 -20 -20"/>
                              <a:gd name="T3" fmla="*/ -20 h 2929"/>
                              <a:gd name="T4" fmla="+- 0 3510 3510"/>
                              <a:gd name="T5" fmla="*/ T4 w 1730"/>
                              <a:gd name="T6" fmla="+- 0 -20 -20"/>
                              <a:gd name="T7" fmla="*/ -20 h 2929"/>
                              <a:gd name="T8" fmla="+- 0 3510 3510"/>
                              <a:gd name="T9" fmla="*/ T8 w 1730"/>
                              <a:gd name="T10" fmla="+- 0 2909 -20"/>
                              <a:gd name="T11" fmla="*/ 2909 h 2929"/>
                              <a:gd name="T12" fmla="+- 0 5047 3510"/>
                              <a:gd name="T13" fmla="*/ T12 w 1730"/>
                              <a:gd name="T14" fmla="+- 0 2909 -20"/>
                              <a:gd name="T15" fmla="*/ 2909 h 2929"/>
                              <a:gd name="T16" fmla="+- 0 5047 3510"/>
                              <a:gd name="T17" fmla="*/ T16 w 1730"/>
                              <a:gd name="T18" fmla="+- 0 2421 -20"/>
                              <a:gd name="T19" fmla="*/ 2421 h 2929"/>
                              <a:gd name="T20" fmla="+- 0 5240 3510"/>
                              <a:gd name="T21" fmla="*/ T20 w 1730"/>
                              <a:gd name="T22" fmla="+- 0 2055 -20"/>
                              <a:gd name="T23" fmla="*/ 2055 h 2929"/>
                              <a:gd name="T24" fmla="+- 0 5047 3510"/>
                              <a:gd name="T25" fmla="*/ T24 w 1730"/>
                              <a:gd name="T26" fmla="+- 0 1689 -20"/>
                              <a:gd name="T27" fmla="*/ 1689 h 2929"/>
                              <a:gd name="T28" fmla="+- 0 5047 3510"/>
                              <a:gd name="T29" fmla="*/ T28 w 1730"/>
                              <a:gd name="T30" fmla="+- 0 -20 -20"/>
                              <a:gd name="T31" fmla="*/ -20 h 29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2929">
                                <a:moveTo>
                                  <a:pt x="1537" y="0"/>
                                </a:moveTo>
                                <a:lnTo>
                                  <a:pt x="0" y="0"/>
                                </a:lnTo>
                                <a:lnTo>
                                  <a:pt x="0" y="2929"/>
                                </a:lnTo>
                                <a:lnTo>
                                  <a:pt x="1537" y="2929"/>
                                </a:lnTo>
                                <a:lnTo>
                                  <a:pt x="1537" y="2441"/>
                                </a:lnTo>
                                <a:lnTo>
                                  <a:pt x="1730" y="2075"/>
                                </a:lnTo>
                                <a:lnTo>
                                  <a:pt x="1537" y="1709"/>
                                </a:lnTo>
                                <a:lnTo>
                                  <a:pt x="1537" y="0"/>
                                </a:lnTo>
                                <a:close/>
                              </a:path>
                            </a:pathLst>
                          </a:custGeom>
                          <a:solidFill>
                            <a:srgbClr val="EFF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docshape26"/>
                        <wps:cNvSpPr>
                          <a:spLocks/>
                        </wps:cNvSpPr>
                        <wps:spPr bwMode="auto">
                          <a:xfrm>
                            <a:off x="3509" y="-20"/>
                            <a:ext cx="1730" cy="2929"/>
                          </a:xfrm>
                          <a:custGeom>
                            <a:avLst/>
                            <a:gdLst>
                              <a:gd name="T0" fmla="+- 0 3510 3510"/>
                              <a:gd name="T1" fmla="*/ T0 w 1730"/>
                              <a:gd name="T2" fmla="+- 0 -20 -20"/>
                              <a:gd name="T3" fmla="*/ -20 h 2929"/>
                              <a:gd name="T4" fmla="+- 0 4407 3510"/>
                              <a:gd name="T5" fmla="*/ T4 w 1730"/>
                              <a:gd name="T6" fmla="+- 0 -20 -20"/>
                              <a:gd name="T7" fmla="*/ -20 h 2929"/>
                              <a:gd name="T8" fmla="+- 0 4791 3510"/>
                              <a:gd name="T9" fmla="*/ T8 w 1730"/>
                              <a:gd name="T10" fmla="+- 0 -20 -20"/>
                              <a:gd name="T11" fmla="*/ -20 h 2929"/>
                              <a:gd name="T12" fmla="+- 0 5047 3510"/>
                              <a:gd name="T13" fmla="*/ T12 w 1730"/>
                              <a:gd name="T14" fmla="+- 0 -20 -20"/>
                              <a:gd name="T15" fmla="*/ -20 h 2929"/>
                              <a:gd name="T16" fmla="+- 0 5047 3510"/>
                              <a:gd name="T17" fmla="*/ T16 w 1730"/>
                              <a:gd name="T18" fmla="+- 0 1689 -20"/>
                              <a:gd name="T19" fmla="*/ 1689 h 2929"/>
                              <a:gd name="T20" fmla="+- 0 5240 3510"/>
                              <a:gd name="T21" fmla="*/ T20 w 1730"/>
                              <a:gd name="T22" fmla="+- 0 2055 -20"/>
                              <a:gd name="T23" fmla="*/ 2055 h 2929"/>
                              <a:gd name="T24" fmla="+- 0 5047 3510"/>
                              <a:gd name="T25" fmla="*/ T24 w 1730"/>
                              <a:gd name="T26" fmla="+- 0 2421 -20"/>
                              <a:gd name="T27" fmla="*/ 2421 h 2929"/>
                              <a:gd name="T28" fmla="+- 0 5047 3510"/>
                              <a:gd name="T29" fmla="*/ T28 w 1730"/>
                              <a:gd name="T30" fmla="+- 0 2909 -20"/>
                              <a:gd name="T31" fmla="*/ 2909 h 2929"/>
                              <a:gd name="T32" fmla="+- 0 4791 3510"/>
                              <a:gd name="T33" fmla="*/ T32 w 1730"/>
                              <a:gd name="T34" fmla="+- 0 2909 -20"/>
                              <a:gd name="T35" fmla="*/ 2909 h 2929"/>
                              <a:gd name="T36" fmla="+- 0 4407 3510"/>
                              <a:gd name="T37" fmla="*/ T36 w 1730"/>
                              <a:gd name="T38" fmla="+- 0 2909 -20"/>
                              <a:gd name="T39" fmla="*/ 2909 h 2929"/>
                              <a:gd name="T40" fmla="+- 0 3510 3510"/>
                              <a:gd name="T41" fmla="*/ T40 w 1730"/>
                              <a:gd name="T42" fmla="+- 0 2909 -20"/>
                              <a:gd name="T43" fmla="*/ 2909 h 2929"/>
                              <a:gd name="T44" fmla="+- 0 3510 3510"/>
                              <a:gd name="T45" fmla="*/ T44 w 1730"/>
                              <a:gd name="T46" fmla="+- 0 2421 -20"/>
                              <a:gd name="T47" fmla="*/ 2421 h 2929"/>
                              <a:gd name="T48" fmla="+- 0 3510 3510"/>
                              <a:gd name="T49" fmla="*/ T48 w 1730"/>
                              <a:gd name="T50" fmla="+- 0 1689 -20"/>
                              <a:gd name="T51" fmla="*/ 1689 h 2929"/>
                              <a:gd name="T52" fmla="+- 0 3510 3510"/>
                              <a:gd name="T53" fmla="*/ T52 w 1730"/>
                              <a:gd name="T54" fmla="+- 0 -20 -20"/>
                              <a:gd name="T55" fmla="*/ -20 h 2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30" h="2929">
                                <a:moveTo>
                                  <a:pt x="0" y="0"/>
                                </a:moveTo>
                                <a:lnTo>
                                  <a:pt x="897" y="0"/>
                                </a:lnTo>
                                <a:lnTo>
                                  <a:pt x="1281" y="0"/>
                                </a:lnTo>
                                <a:lnTo>
                                  <a:pt x="1537" y="0"/>
                                </a:lnTo>
                                <a:lnTo>
                                  <a:pt x="1537" y="1709"/>
                                </a:lnTo>
                                <a:lnTo>
                                  <a:pt x="1730" y="2075"/>
                                </a:lnTo>
                                <a:lnTo>
                                  <a:pt x="1537" y="2441"/>
                                </a:lnTo>
                                <a:lnTo>
                                  <a:pt x="1537" y="2929"/>
                                </a:lnTo>
                                <a:lnTo>
                                  <a:pt x="1281" y="2929"/>
                                </a:lnTo>
                                <a:lnTo>
                                  <a:pt x="897" y="2929"/>
                                </a:lnTo>
                                <a:lnTo>
                                  <a:pt x="0" y="2929"/>
                                </a:lnTo>
                                <a:lnTo>
                                  <a:pt x="0" y="2441"/>
                                </a:lnTo>
                                <a:lnTo>
                                  <a:pt x="0" y="1709"/>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docshape27"/>
                        <wps:cNvSpPr>
                          <a:spLocks noChangeArrowheads="1"/>
                        </wps:cNvSpPr>
                        <wps:spPr bwMode="auto">
                          <a:xfrm>
                            <a:off x="3509" y="-508"/>
                            <a:ext cx="1538" cy="489"/>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docshape28"/>
                        <wps:cNvSpPr>
                          <a:spLocks noChangeArrowheads="1"/>
                        </wps:cNvSpPr>
                        <wps:spPr bwMode="auto">
                          <a:xfrm>
                            <a:off x="3509" y="-508"/>
                            <a:ext cx="1538" cy="489"/>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ED23F" id="docshapegroup13" o:spid="_x0000_s1026" style="position:absolute;margin-left:174.5pt;margin-top:-44.7pt;width:309.55pt;height:226.75pt;z-index:-17107968;mso-position-horizontal-relative:page" coordorigin="3490,-894" coordsize="6191,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">
                <v:shape id="docshape14" o:spid="_x0000_s1027" style="position:absolute;left:8122;top:-20;width:1538;height:3660;visibility:visible;mso-wrap-style:square;v-text-anchor:top" coordsize="153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" path="m1537,l,,,1526r,304l,3660r1537,l1537,1830r,-304l1537,xe" fillcolor="#e2c2c2" stroked="f">
                  <v:path arrowok="t" o:connecttype="custom" o:connectlocs="1537,-20;0,-20;0,1506;0,1810;0,3640;1537,3640;1537,1810;1537,1506;1537,-20" o:connectangles="0,0,0,0,0,0,0,0,0"/>
                </v:shape>
                <v:rect id="docshape15" o:spid="_x0000_s1028" style="position:absolute;left:8122;top:-874;width:1538;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" fillcolor="#c0504d" stroked="f"/>
                <v:rect id="docshape16" o:spid="_x0000_s1029" style="position:absolute;left:8122;top:-874;width:1538;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" filled="f" strokecolor="white" strokeweight="2pt"/>
                <v:shape id="docshape17" o:spid="_x0000_s1030" style="position:absolute;left:6585;top:-20;width:1730;height:3417;visibility:visible;mso-wrap-style:square;v-text-anchor:top" coordsize="1730,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" path="m1538,l,,,3417r1538,l1538,2848r192,-427l1538,1994,1538,xe" fillcolor="#e8dbcf" stroked="f">
                  <v:path arrowok="t" o:connecttype="custom" o:connectlocs="1538,-20;0,-20;0,3397;1538,3397;1538,2828;1730,2401;1538,1974;1538,-20" o:connectangles="0,0,0,0,0,0,0,0"/>
                </v:shape>
                <v:shape id="docshape18" o:spid="_x0000_s1031" style="position:absolute;left:6585;top:-20;width:1730;height:3417;visibility:visible;mso-wrap-style:square;v-text-anchor:top" coordsize="1730,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" path="m,l897,r384,l1538,r,1994l1730,2421r-192,427l1538,3417r-257,l897,3417,,3417,,2848,,1994,,xe" filled="f" strokecolor="white" strokeweight="2pt">
                  <v:path arrowok="t" o:connecttype="custom" o:connectlocs="0,-20;897,-20;1281,-20;1538,-20;1538,1974;1730,2401;1538,2828;1538,3397;1281,3397;897,3397;0,3397;0,2828;0,1974;0,-20" o:connectangles="0,0,0,0,0,0,0,0,0,0,0,0,0,0"/>
                </v:shape>
                <v:rect id="docshape19" o:spid="_x0000_s1032" style="position:absolute;left:6585;top:-750;width:1538;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" fillcolor="#be8351" stroked="f"/>
                <v:rect id="docshape20" o:spid="_x0000_s1033" style="position:absolute;left:6585;top:-750;width:1538;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" filled="f" strokecolor="white" strokeweight="2pt"/>
                <v:shape id="docshape21" o:spid="_x0000_s1034" style="position:absolute;left:5047;top:-20;width:1730;height:3173;visibility:visible;mso-wrap-style:square;v-text-anchor:top" coordsize="1730,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" path="m1538,l,,,3173r1538,l1538,2644r192,-396l1538,1851,1538,xe" fillcolor="#edecdd" stroked="f">
                  <v:path arrowok="t" o:connecttype="custom" o:connectlocs="1538,-20;0,-20;0,3153;1538,3153;1538,2624;1730,2228;1538,1831;1538,-20" o:connectangles="0,0,0,0,0,0,0,0"/>
                </v:shape>
                <v:shape id="docshape22" o:spid="_x0000_s1035" style="position:absolute;left:5047;top:-20;width:1730;height:3173;visibility:visible;mso-wrap-style:square;v-text-anchor:top" coordsize="1730,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" path="m,l897,r385,l1538,r,1851l1730,2248r-192,396l1538,3173r-256,l897,3173,,3173,,2644,,1851,,xe" filled="f" strokecolor="white" strokeweight="2pt">
                  <v:path arrowok="t" o:connecttype="custom" o:connectlocs="0,-20;897,-20;1282,-20;1538,-20;1538,1831;1730,2228;1538,2624;1538,3153;1282,3153;897,3153;0,3153;0,2624;0,1831;0,-20" o:connectangles="0,0,0,0,0,0,0,0,0,0,0,0,0,0"/>
                </v:shape>
                <v:rect id="docshape23" o:spid="_x0000_s1036" style="position:absolute;left:5047;top:-630;width:1538;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" fillcolor="#bdb255" stroked="f"/>
                <v:rect id="docshape24" o:spid="_x0000_s1037" style="position:absolute;left:5047;top:-630;width:1538;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" filled="f" strokecolor="white" strokeweight="2pt"/>
                <v:shape id="docshape25" o:spid="_x0000_s1038" style="position:absolute;left:3509;top:-20;width:1730;height:2929;visibility:visible;mso-wrap-style:square;v-text-anchor:top" coordsize="1730,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" path="m1537,l,,,2929r1537,l1537,2441r193,-366l1537,1709,1537,xe" fillcolor="#eff3ea" stroked="f">
                  <v:path arrowok="t" o:connecttype="custom" o:connectlocs="1537,-20;0,-20;0,2909;1537,2909;1537,2421;1730,2055;1537,1689;1537,-20" o:connectangles="0,0,0,0,0,0,0,0"/>
                </v:shape>
                <v:shape id="docshape26" o:spid="_x0000_s1039" style="position:absolute;left:3509;top:-20;width:1730;height:2929;visibility:visible;mso-wrap-style:square;v-text-anchor:top" coordsize="1730,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" path="m,l897,r384,l1537,r,1709l1730,2075r-193,366l1537,2929r-256,l897,2929,,2929,,2441,,1709,,xe" filled="f" strokecolor="white" strokeweight="2pt">
                  <v:path arrowok="t" o:connecttype="custom" o:connectlocs="0,-20;897,-20;1281,-20;1537,-20;1537,1689;1730,2055;1537,2421;1537,2909;1281,2909;897,2909;0,2909;0,2421;0,1689;0,-20" o:connectangles="0,0,0,0,0,0,0,0,0,0,0,0,0,0"/>
                </v:shape>
                <v:rect id="docshape27" o:spid="_x0000_s1040" style="position:absolute;left:3509;top:-508;width:1538;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" fillcolor="#9bbb59" stroked="f"/>
                <v:rect id="docshape28" o:spid="_x0000_s1041" style="position:absolute;left:3509;top:-508;width:1538;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" filled="f" strokecolor="white" strokeweight="2pt"/>
                <w10:wrap anchorx="page"/>
              </v:group>
            </w:pict>
          </mc:Fallback>
        </mc:AlternateContent>
      </w:r>
      <w:r w:rsidR="003902CB">
        <w:rPr>
          <w:i/>
          <w:sz w:val="16"/>
        </w:rPr>
        <w:t>Benefits</w:t>
      </w:r>
      <w:r w:rsidR="003902CB">
        <w:rPr>
          <w:i/>
          <w:spacing w:val="-7"/>
          <w:sz w:val="16"/>
        </w:rPr>
        <w:t xml:space="preserve"> </w:t>
      </w:r>
      <w:r w:rsidR="003902CB">
        <w:rPr>
          <w:i/>
          <w:sz w:val="16"/>
        </w:rPr>
        <w:t>to</w:t>
      </w:r>
      <w:r w:rsidR="003902CB">
        <w:rPr>
          <w:i/>
          <w:spacing w:val="-5"/>
          <w:sz w:val="16"/>
        </w:rPr>
        <w:t xml:space="preserve"> </w:t>
      </w:r>
      <w:r w:rsidR="003902CB">
        <w:rPr>
          <w:i/>
          <w:spacing w:val="-2"/>
          <w:sz w:val="16"/>
        </w:rPr>
        <w:t>People</w:t>
      </w:r>
    </w:p>
    <w:p w14:paraId="123A427F" w14:textId="77777777" w:rsidR="000E384C" w:rsidRDefault="003902CB">
      <w:pPr>
        <w:spacing w:before="64" w:line="216" w:lineRule="auto"/>
        <w:ind w:left="234" w:right="1518"/>
        <w:rPr>
          <w:sz w:val="16"/>
        </w:rPr>
      </w:pPr>
      <w:r>
        <w:rPr>
          <w:b/>
          <w:sz w:val="16"/>
        </w:rPr>
        <w:t>What</w:t>
      </w:r>
      <w:r>
        <w:rPr>
          <w:b/>
          <w:spacing w:val="-10"/>
          <w:sz w:val="16"/>
        </w:rPr>
        <w:t xml:space="preserve"> </w:t>
      </w:r>
      <w:r>
        <w:rPr>
          <w:b/>
          <w:sz w:val="16"/>
        </w:rPr>
        <w:t>is</w:t>
      </w:r>
      <w:r>
        <w:rPr>
          <w:b/>
          <w:spacing w:val="-9"/>
          <w:sz w:val="16"/>
        </w:rPr>
        <w:t xml:space="preserve"> </w:t>
      </w:r>
      <w:r>
        <w:rPr>
          <w:b/>
          <w:sz w:val="16"/>
        </w:rPr>
        <w:t>the</w:t>
      </w:r>
      <w:r>
        <w:rPr>
          <w:b/>
          <w:spacing w:val="-9"/>
          <w:sz w:val="16"/>
        </w:rPr>
        <w:t xml:space="preserve"> </w:t>
      </w:r>
      <w:r>
        <w:rPr>
          <w:b/>
          <w:sz w:val="16"/>
        </w:rPr>
        <w:t>effect</w:t>
      </w:r>
      <w:r>
        <w:rPr>
          <w:b/>
          <w:spacing w:val="40"/>
          <w:sz w:val="16"/>
        </w:rPr>
        <w:t xml:space="preserve"> </w:t>
      </w:r>
      <w:r>
        <w:rPr>
          <w:b/>
          <w:sz w:val="16"/>
        </w:rPr>
        <w:t>on/benefit</w:t>
      </w:r>
      <w:r>
        <w:rPr>
          <w:b/>
          <w:spacing w:val="-10"/>
          <w:sz w:val="16"/>
        </w:rPr>
        <w:t xml:space="preserve"> </w:t>
      </w:r>
      <w:r>
        <w:rPr>
          <w:b/>
          <w:sz w:val="16"/>
        </w:rPr>
        <w:t>to</w:t>
      </w:r>
      <w:r>
        <w:rPr>
          <w:b/>
          <w:spacing w:val="40"/>
          <w:sz w:val="16"/>
        </w:rPr>
        <w:t xml:space="preserve"> </w:t>
      </w:r>
      <w:proofErr w:type="spellStart"/>
      <w:r>
        <w:rPr>
          <w:b/>
          <w:spacing w:val="-2"/>
          <w:sz w:val="16"/>
        </w:rPr>
        <w:t>poeple</w:t>
      </w:r>
      <w:proofErr w:type="spellEnd"/>
      <w:r>
        <w:rPr>
          <w:spacing w:val="-2"/>
          <w:sz w:val="16"/>
        </w:rPr>
        <w:t>?</w:t>
      </w:r>
    </w:p>
    <w:p w14:paraId="123A4280" w14:textId="77777777" w:rsidR="000E384C" w:rsidRDefault="003902CB">
      <w:pPr>
        <w:spacing w:before="53" w:line="300" w:lineRule="auto"/>
        <w:ind w:left="284" w:right="1637" w:firstLine="156"/>
        <w:jc w:val="right"/>
        <w:rPr>
          <w:sz w:val="16"/>
        </w:rPr>
      </w:pPr>
      <w:r>
        <w:rPr>
          <w:sz w:val="16"/>
        </w:rPr>
        <w:t>New</w:t>
      </w:r>
      <w:r>
        <w:rPr>
          <w:spacing w:val="-10"/>
          <w:sz w:val="16"/>
        </w:rPr>
        <w:t xml:space="preserve"> </w:t>
      </w:r>
      <w:r>
        <w:rPr>
          <w:sz w:val="16"/>
        </w:rPr>
        <w:t>Knowledge</w:t>
      </w:r>
      <w:r>
        <w:rPr>
          <w:spacing w:val="40"/>
          <w:sz w:val="16"/>
        </w:rPr>
        <w:t xml:space="preserve"> </w:t>
      </w:r>
      <w:r>
        <w:rPr>
          <w:sz w:val="16"/>
        </w:rPr>
        <w:t>Increased</w:t>
      </w:r>
      <w:r>
        <w:rPr>
          <w:spacing w:val="-3"/>
          <w:sz w:val="16"/>
        </w:rPr>
        <w:t xml:space="preserve"> </w:t>
      </w:r>
      <w:proofErr w:type="gramStart"/>
      <w:r>
        <w:rPr>
          <w:sz w:val="16"/>
        </w:rPr>
        <w:t>skills</w:t>
      </w:r>
      <w:proofErr w:type="gramEnd"/>
      <w:r>
        <w:rPr>
          <w:spacing w:val="40"/>
          <w:sz w:val="16"/>
        </w:rPr>
        <w:t xml:space="preserve"> </w:t>
      </w:r>
      <w:r>
        <w:rPr>
          <w:sz w:val="16"/>
        </w:rPr>
        <w:t>Changed</w:t>
      </w:r>
      <w:r>
        <w:rPr>
          <w:spacing w:val="-10"/>
          <w:sz w:val="16"/>
        </w:rPr>
        <w:t xml:space="preserve"> </w:t>
      </w:r>
      <w:r>
        <w:rPr>
          <w:sz w:val="16"/>
        </w:rPr>
        <w:t>values</w:t>
      </w:r>
      <w:r>
        <w:rPr>
          <w:spacing w:val="40"/>
          <w:sz w:val="16"/>
        </w:rPr>
        <w:t xml:space="preserve"> </w:t>
      </w:r>
      <w:r>
        <w:rPr>
          <w:sz w:val="16"/>
        </w:rPr>
        <w:t>Modified</w:t>
      </w:r>
      <w:r>
        <w:rPr>
          <w:spacing w:val="-10"/>
          <w:sz w:val="16"/>
        </w:rPr>
        <w:t xml:space="preserve"> </w:t>
      </w:r>
      <w:r>
        <w:rPr>
          <w:sz w:val="16"/>
        </w:rPr>
        <w:t>behavior</w:t>
      </w:r>
      <w:r>
        <w:rPr>
          <w:spacing w:val="40"/>
          <w:sz w:val="16"/>
        </w:rPr>
        <w:t xml:space="preserve"> </w:t>
      </w:r>
      <w:r>
        <w:rPr>
          <w:sz w:val="16"/>
        </w:rPr>
        <w:t>New</w:t>
      </w:r>
      <w:r>
        <w:rPr>
          <w:spacing w:val="-2"/>
          <w:sz w:val="16"/>
        </w:rPr>
        <w:t xml:space="preserve"> opportunities</w:t>
      </w:r>
    </w:p>
    <w:p w14:paraId="123A4281" w14:textId="77777777" w:rsidR="000E384C" w:rsidRDefault="003902CB">
      <w:pPr>
        <w:spacing w:before="16" w:line="216" w:lineRule="auto"/>
        <w:ind w:left="884" w:right="1637" w:hanging="17"/>
        <w:jc w:val="right"/>
        <w:rPr>
          <w:sz w:val="16"/>
        </w:rPr>
      </w:pPr>
      <w:r>
        <w:rPr>
          <w:spacing w:val="-2"/>
          <w:sz w:val="16"/>
        </w:rPr>
        <w:t>Improved</w:t>
      </w:r>
      <w:r>
        <w:rPr>
          <w:spacing w:val="40"/>
          <w:sz w:val="16"/>
        </w:rPr>
        <w:t xml:space="preserve"> </w:t>
      </w:r>
      <w:r>
        <w:rPr>
          <w:spacing w:val="-2"/>
          <w:sz w:val="16"/>
        </w:rPr>
        <w:t>condition</w:t>
      </w:r>
    </w:p>
    <w:p w14:paraId="123A4282" w14:textId="77777777" w:rsidR="000E384C" w:rsidRDefault="003902CB">
      <w:pPr>
        <w:spacing w:before="68" w:line="216" w:lineRule="auto"/>
        <w:ind w:left="757" w:right="1637" w:firstLine="110"/>
        <w:jc w:val="right"/>
        <w:rPr>
          <w:sz w:val="16"/>
        </w:rPr>
      </w:pPr>
      <w:r>
        <w:rPr>
          <w:spacing w:val="-2"/>
          <w:sz w:val="16"/>
        </w:rPr>
        <w:t>Increased</w:t>
      </w:r>
      <w:r>
        <w:rPr>
          <w:spacing w:val="40"/>
          <w:sz w:val="16"/>
        </w:rPr>
        <w:t xml:space="preserve"> </w:t>
      </w:r>
      <w:r>
        <w:rPr>
          <w:spacing w:val="-2"/>
          <w:sz w:val="16"/>
        </w:rPr>
        <w:t>satisfaction</w:t>
      </w:r>
    </w:p>
    <w:p w14:paraId="123A4283" w14:textId="77777777" w:rsidR="000E384C" w:rsidRDefault="003902CB">
      <w:pPr>
        <w:spacing w:before="69" w:line="216" w:lineRule="auto"/>
        <w:ind w:left="879" w:right="1638" w:hanging="13"/>
        <w:jc w:val="right"/>
        <w:rPr>
          <w:sz w:val="16"/>
        </w:rPr>
      </w:pPr>
      <w:r>
        <w:rPr>
          <w:spacing w:val="-2"/>
          <w:sz w:val="16"/>
        </w:rPr>
        <w:t>Increased</w:t>
      </w:r>
      <w:r>
        <w:rPr>
          <w:spacing w:val="40"/>
          <w:sz w:val="16"/>
        </w:rPr>
        <w:t xml:space="preserve"> </w:t>
      </w:r>
      <w:r>
        <w:rPr>
          <w:spacing w:val="-2"/>
          <w:sz w:val="16"/>
        </w:rPr>
        <w:t>efficiency</w:t>
      </w:r>
    </w:p>
    <w:p w14:paraId="123A4284" w14:textId="77777777" w:rsidR="000E384C" w:rsidRDefault="000E384C">
      <w:pPr>
        <w:spacing w:line="216" w:lineRule="auto"/>
        <w:jc w:val="right"/>
        <w:rPr>
          <w:sz w:val="16"/>
        </w:rPr>
        <w:sectPr w:rsidR="000E384C">
          <w:type w:val="continuous"/>
          <w:pgSz w:w="12240" w:h="15840"/>
          <w:pgMar w:top="182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num="4" w:space="720" w:equalWidth="0">
            <w:col w:w="3708" w:space="40"/>
            <w:col w:w="1498" w:space="39"/>
            <w:col w:w="1498" w:space="40"/>
            <w:col w:w="3137"/>
          </w:cols>
        </w:sectPr>
      </w:pPr>
    </w:p>
    <w:p w14:paraId="123A4285" w14:textId="77777777" w:rsidR="000E384C" w:rsidRDefault="000E384C">
      <w:pPr>
        <w:pStyle w:val="BodyText"/>
      </w:pPr>
    </w:p>
    <w:p w14:paraId="123A4286" w14:textId="77777777" w:rsidR="000E384C" w:rsidRDefault="000E384C">
      <w:pPr>
        <w:pStyle w:val="BodyText"/>
        <w:spacing w:before="1"/>
        <w:rPr>
          <w:sz w:val="27"/>
        </w:rPr>
      </w:pPr>
    </w:p>
    <w:p w14:paraId="123A4287" w14:textId="77777777" w:rsidR="000E384C" w:rsidRDefault="003902CB">
      <w:pPr>
        <w:pStyle w:val="BodyText"/>
        <w:spacing w:before="59"/>
        <w:ind w:left="139"/>
      </w:pPr>
      <w:bookmarkStart w:id="11" w:name="_bookmark1"/>
      <w:bookmarkEnd w:id="11"/>
      <w:r>
        <w:rPr>
          <w:b/>
        </w:rPr>
        <w:t>Figure</w:t>
      </w:r>
      <w:r>
        <w:rPr>
          <w:b/>
          <w:spacing w:val="-6"/>
        </w:rPr>
        <w:t xml:space="preserve"> </w:t>
      </w:r>
      <w:r>
        <w:rPr>
          <w:b/>
        </w:rPr>
        <w:t>2</w:t>
      </w:r>
      <w:r>
        <w:t>.</w:t>
      </w:r>
      <w:r>
        <w:rPr>
          <w:spacing w:val="35"/>
        </w:rPr>
        <w:t xml:space="preserve"> </w:t>
      </w:r>
      <w:r>
        <w:t>Program</w:t>
      </w:r>
      <w:r>
        <w:rPr>
          <w:spacing w:val="-7"/>
        </w:rPr>
        <w:t xml:space="preserve"> </w:t>
      </w:r>
      <w:r>
        <w:t>output</w:t>
      </w:r>
      <w:r>
        <w:rPr>
          <w:spacing w:val="-5"/>
        </w:rPr>
        <w:t xml:space="preserve"> </w:t>
      </w:r>
      <w:r>
        <w:t>versus</w:t>
      </w:r>
      <w:r>
        <w:rPr>
          <w:spacing w:val="-5"/>
        </w:rPr>
        <w:t xml:space="preserve"> </w:t>
      </w:r>
      <w:r>
        <w:t>outcome</w:t>
      </w:r>
      <w:r>
        <w:rPr>
          <w:spacing w:val="-6"/>
        </w:rPr>
        <w:t xml:space="preserve"> </w:t>
      </w:r>
      <w:r>
        <w:rPr>
          <w:spacing w:val="-4"/>
        </w:rPr>
        <w:t>model</w:t>
      </w:r>
    </w:p>
    <w:p w14:paraId="123A4288" w14:textId="77777777" w:rsidR="000E384C" w:rsidRDefault="000E384C">
      <w:pPr>
        <w:sectPr w:rsidR="000E384C">
          <w:type w:val="continuous"/>
          <w:pgSz w:w="12240" w:h="15840"/>
          <w:pgMar w:top="182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289" w14:textId="77777777" w:rsidR="000E384C" w:rsidRDefault="003902CB">
      <w:pPr>
        <w:pStyle w:val="Heading6"/>
        <w:spacing w:before="41" w:line="243" w:lineRule="exact"/>
      </w:pPr>
      <w:bookmarkStart w:id="12" w:name="_TOC_250027"/>
      <w:r>
        <w:rPr>
          <w:spacing w:val="-2"/>
        </w:rPr>
        <w:lastRenderedPageBreak/>
        <w:t>Assessment</w:t>
      </w:r>
      <w:r>
        <w:rPr>
          <w:spacing w:val="7"/>
        </w:rPr>
        <w:t xml:space="preserve"> </w:t>
      </w:r>
      <w:bookmarkEnd w:id="12"/>
      <w:r>
        <w:rPr>
          <w:spacing w:val="-2"/>
        </w:rPr>
        <w:t>Principles</w:t>
      </w:r>
    </w:p>
    <w:p w14:paraId="123A428A" w14:textId="77777777" w:rsidR="000E384C" w:rsidRDefault="003902CB">
      <w:pPr>
        <w:pStyle w:val="BodyText"/>
        <w:ind w:left="139" w:right="454"/>
        <w:jc w:val="both"/>
      </w:pPr>
      <w:r>
        <w:t>A</w:t>
      </w:r>
      <w:r>
        <w:rPr>
          <w:spacing w:val="-1"/>
        </w:rPr>
        <w:t xml:space="preserve"> </w:t>
      </w:r>
      <w:r>
        <w:t>task force</w:t>
      </w:r>
      <w:r>
        <w:rPr>
          <w:spacing w:val="-1"/>
        </w:rPr>
        <w:t xml:space="preserve"> </w:t>
      </w:r>
      <w:r>
        <w:t>formed by the</w:t>
      </w:r>
      <w:r>
        <w:rPr>
          <w:spacing w:val="-2"/>
        </w:rPr>
        <w:t xml:space="preserve"> </w:t>
      </w:r>
      <w:r>
        <w:t>American Association for</w:t>
      </w:r>
      <w:r>
        <w:rPr>
          <w:spacing w:val="-1"/>
        </w:rPr>
        <w:t xml:space="preserve"> </w:t>
      </w:r>
      <w:r>
        <w:t>Higher</w:t>
      </w:r>
      <w:r>
        <w:rPr>
          <w:spacing w:val="-1"/>
        </w:rPr>
        <w:t xml:space="preserve"> </w:t>
      </w:r>
      <w:r>
        <w:t>Education (AAHE)</w:t>
      </w:r>
      <w:r>
        <w:rPr>
          <w:spacing w:val="-1"/>
        </w:rPr>
        <w:t xml:space="preserve"> </w:t>
      </w:r>
      <w:r>
        <w:t>formulated the</w:t>
      </w:r>
      <w:r>
        <w:rPr>
          <w:spacing w:val="-2"/>
        </w:rPr>
        <w:t xml:space="preserve"> </w:t>
      </w:r>
      <w:r>
        <w:t>AAHE Nine</w:t>
      </w:r>
      <w:r>
        <w:rPr>
          <w:spacing w:val="-2"/>
        </w:rPr>
        <w:t xml:space="preserve"> </w:t>
      </w:r>
      <w:r>
        <w:t>Principles of</w:t>
      </w:r>
      <w:r>
        <w:rPr>
          <w:spacing w:val="-12"/>
        </w:rPr>
        <w:t xml:space="preserve"> </w:t>
      </w:r>
      <w:r>
        <w:t>Good</w:t>
      </w:r>
      <w:r>
        <w:rPr>
          <w:spacing w:val="-11"/>
        </w:rPr>
        <w:t xml:space="preserve"> </w:t>
      </w:r>
      <w:r>
        <w:t>Practice</w:t>
      </w:r>
      <w:r>
        <w:rPr>
          <w:spacing w:val="-11"/>
        </w:rPr>
        <w:t xml:space="preserve"> </w:t>
      </w:r>
      <w:r>
        <w:t>in</w:t>
      </w:r>
      <w:r>
        <w:rPr>
          <w:spacing w:val="-12"/>
        </w:rPr>
        <w:t xml:space="preserve"> </w:t>
      </w:r>
      <w:r>
        <w:t>Assessing</w:t>
      </w:r>
      <w:r>
        <w:rPr>
          <w:spacing w:val="-11"/>
        </w:rPr>
        <w:t xml:space="preserve"> </w:t>
      </w:r>
      <w:r>
        <w:t>Student</w:t>
      </w:r>
      <w:r>
        <w:rPr>
          <w:spacing w:val="-11"/>
        </w:rPr>
        <w:t xml:space="preserve"> </w:t>
      </w:r>
      <w:r>
        <w:t>Learning</w:t>
      </w:r>
      <w:r>
        <w:rPr>
          <w:spacing w:val="-12"/>
        </w:rPr>
        <w:t xml:space="preserve"> </w:t>
      </w:r>
      <w:r>
        <w:t>(Bauer,</w:t>
      </w:r>
      <w:r>
        <w:rPr>
          <w:spacing w:val="-11"/>
        </w:rPr>
        <w:t xml:space="preserve"> </w:t>
      </w:r>
      <w:r>
        <w:t>2003).</w:t>
      </w:r>
      <w:r>
        <w:rPr>
          <w:spacing w:val="-11"/>
        </w:rPr>
        <w:t xml:space="preserve"> </w:t>
      </w:r>
      <w:r>
        <w:t>Below</w:t>
      </w:r>
      <w:r>
        <w:rPr>
          <w:spacing w:val="-12"/>
        </w:rPr>
        <w:t xml:space="preserve"> </w:t>
      </w:r>
      <w:r>
        <w:t>are</w:t>
      </w:r>
      <w:r>
        <w:rPr>
          <w:spacing w:val="-11"/>
        </w:rPr>
        <w:t xml:space="preserve"> </w:t>
      </w:r>
      <w:r>
        <w:t>the</w:t>
      </w:r>
      <w:r>
        <w:rPr>
          <w:spacing w:val="-11"/>
        </w:rPr>
        <w:t xml:space="preserve"> </w:t>
      </w:r>
      <w:r>
        <w:t>nine</w:t>
      </w:r>
      <w:r>
        <w:rPr>
          <w:spacing w:val="-11"/>
        </w:rPr>
        <w:t xml:space="preserve"> </w:t>
      </w:r>
      <w:r>
        <w:t>principles</w:t>
      </w:r>
      <w:r>
        <w:rPr>
          <w:spacing w:val="-12"/>
        </w:rPr>
        <w:t xml:space="preserve"> </w:t>
      </w:r>
      <w:r>
        <w:t>along</w:t>
      </w:r>
      <w:r>
        <w:rPr>
          <w:spacing w:val="-11"/>
        </w:rPr>
        <w:t xml:space="preserve"> </w:t>
      </w:r>
      <w:r>
        <w:t>with</w:t>
      </w:r>
      <w:r>
        <w:rPr>
          <w:spacing w:val="-11"/>
        </w:rPr>
        <w:t xml:space="preserve"> </w:t>
      </w:r>
      <w:r>
        <w:t>an</w:t>
      </w:r>
      <w:r>
        <w:rPr>
          <w:spacing w:val="-12"/>
        </w:rPr>
        <w:t xml:space="preserve"> </w:t>
      </w:r>
      <w:r>
        <w:t>explanation of how our institution demonstrates commitment to these principles.</w:t>
      </w:r>
    </w:p>
    <w:p w14:paraId="123A428B" w14:textId="77777777" w:rsidR="000E384C" w:rsidRDefault="000E384C">
      <w:pPr>
        <w:pStyle w:val="BodyText"/>
      </w:pPr>
    </w:p>
    <w:p w14:paraId="123A428C" w14:textId="77777777" w:rsidR="000E384C" w:rsidRDefault="003902CB">
      <w:pPr>
        <w:pStyle w:val="Heading6"/>
        <w:ind w:left="139"/>
      </w:pPr>
      <w:r>
        <w:t>Principle</w:t>
      </w:r>
      <w:r>
        <w:rPr>
          <w:spacing w:val="-6"/>
        </w:rPr>
        <w:t xml:space="preserve"> </w:t>
      </w:r>
      <w:r>
        <w:t>1:</w:t>
      </w:r>
      <w:r>
        <w:rPr>
          <w:spacing w:val="-6"/>
        </w:rPr>
        <w:t xml:space="preserve"> </w:t>
      </w:r>
      <w:r>
        <w:t>Assessment</w:t>
      </w:r>
      <w:r>
        <w:rPr>
          <w:spacing w:val="-6"/>
        </w:rPr>
        <w:t xml:space="preserve"> </w:t>
      </w:r>
      <w:r>
        <w:t>of</w:t>
      </w:r>
      <w:r>
        <w:rPr>
          <w:spacing w:val="-7"/>
        </w:rPr>
        <w:t xml:space="preserve"> </w:t>
      </w:r>
      <w:r>
        <w:t>student</w:t>
      </w:r>
      <w:r>
        <w:rPr>
          <w:spacing w:val="-6"/>
        </w:rPr>
        <w:t xml:space="preserve"> </w:t>
      </w:r>
      <w:r>
        <w:t>learning</w:t>
      </w:r>
      <w:r>
        <w:rPr>
          <w:spacing w:val="-6"/>
        </w:rPr>
        <w:t xml:space="preserve"> </w:t>
      </w:r>
      <w:r>
        <w:t>begins</w:t>
      </w:r>
      <w:r>
        <w:rPr>
          <w:spacing w:val="-6"/>
        </w:rPr>
        <w:t xml:space="preserve"> </w:t>
      </w:r>
      <w:r>
        <w:t>with</w:t>
      </w:r>
      <w:r>
        <w:rPr>
          <w:spacing w:val="-5"/>
        </w:rPr>
        <w:t xml:space="preserve"> </w:t>
      </w:r>
      <w:r>
        <w:t>educational</w:t>
      </w:r>
      <w:r>
        <w:rPr>
          <w:spacing w:val="-7"/>
        </w:rPr>
        <w:t xml:space="preserve"> </w:t>
      </w:r>
      <w:r>
        <w:rPr>
          <w:spacing w:val="-2"/>
        </w:rPr>
        <w:t>values.</w:t>
      </w:r>
    </w:p>
    <w:p w14:paraId="123A428D" w14:textId="77777777" w:rsidR="000E384C" w:rsidRDefault="003902CB">
      <w:pPr>
        <w:pStyle w:val="BodyText"/>
        <w:ind w:left="859" w:right="457"/>
        <w:jc w:val="both"/>
      </w:pPr>
      <w:r>
        <w:t>Our educational values are set forth in our mission statement, specifically” …the advancement of knowledge</w:t>
      </w:r>
      <w:r>
        <w:rPr>
          <w:spacing w:val="-12"/>
        </w:rPr>
        <w:t xml:space="preserve"> </w:t>
      </w:r>
      <w:r>
        <w:t>and</w:t>
      </w:r>
      <w:r>
        <w:rPr>
          <w:spacing w:val="-11"/>
        </w:rPr>
        <w:t xml:space="preserve"> </w:t>
      </w:r>
      <w:r>
        <w:t>the</w:t>
      </w:r>
      <w:r>
        <w:rPr>
          <w:spacing w:val="-11"/>
        </w:rPr>
        <w:t xml:space="preserve"> </w:t>
      </w:r>
      <w:r>
        <w:t>pursuit</w:t>
      </w:r>
      <w:r>
        <w:rPr>
          <w:spacing w:val="-12"/>
        </w:rPr>
        <w:t xml:space="preserve"> </w:t>
      </w:r>
      <w:r>
        <w:t>of</w:t>
      </w:r>
      <w:r>
        <w:rPr>
          <w:spacing w:val="-11"/>
        </w:rPr>
        <w:t xml:space="preserve"> </w:t>
      </w:r>
      <w:r>
        <w:t>excellence.”</w:t>
      </w:r>
      <w:r>
        <w:rPr>
          <w:spacing w:val="6"/>
        </w:rPr>
        <w:t xml:space="preserve"> </w:t>
      </w:r>
      <w:r>
        <w:t>The</w:t>
      </w:r>
      <w:r>
        <w:rPr>
          <w:spacing w:val="-11"/>
        </w:rPr>
        <w:t xml:space="preserve"> </w:t>
      </w:r>
      <w:r>
        <w:t>University</w:t>
      </w:r>
      <w:r>
        <w:rPr>
          <w:spacing w:val="-12"/>
        </w:rPr>
        <w:t xml:space="preserve"> </w:t>
      </w:r>
      <w:r>
        <w:t>is</w:t>
      </w:r>
      <w:r>
        <w:rPr>
          <w:spacing w:val="-11"/>
        </w:rPr>
        <w:t xml:space="preserve"> </w:t>
      </w:r>
      <w:r>
        <w:t>committed</w:t>
      </w:r>
      <w:r>
        <w:rPr>
          <w:spacing w:val="-11"/>
        </w:rPr>
        <w:t xml:space="preserve"> </w:t>
      </w:r>
      <w:r>
        <w:t>to</w:t>
      </w:r>
      <w:r>
        <w:rPr>
          <w:spacing w:val="-12"/>
        </w:rPr>
        <w:t xml:space="preserve"> </w:t>
      </w:r>
      <w:r>
        <w:t>the</w:t>
      </w:r>
      <w:r>
        <w:rPr>
          <w:spacing w:val="-11"/>
        </w:rPr>
        <w:t xml:space="preserve"> </w:t>
      </w:r>
      <w:r>
        <w:t>promotion</w:t>
      </w:r>
      <w:r>
        <w:rPr>
          <w:spacing w:val="-11"/>
        </w:rPr>
        <w:t xml:space="preserve"> </w:t>
      </w:r>
      <w:r>
        <w:t>of</w:t>
      </w:r>
      <w:r>
        <w:rPr>
          <w:spacing w:val="-11"/>
        </w:rPr>
        <w:t xml:space="preserve"> </w:t>
      </w:r>
      <w:r>
        <w:t>lifelong</w:t>
      </w:r>
      <w:r>
        <w:rPr>
          <w:spacing w:val="-12"/>
        </w:rPr>
        <w:t xml:space="preserve"> </w:t>
      </w:r>
      <w:r>
        <w:t>learning through its academic and continuing education programs…”</w:t>
      </w:r>
    </w:p>
    <w:p w14:paraId="123A428E" w14:textId="77777777" w:rsidR="000E384C" w:rsidRDefault="000E384C">
      <w:pPr>
        <w:pStyle w:val="BodyText"/>
        <w:spacing w:before="1"/>
      </w:pPr>
    </w:p>
    <w:p w14:paraId="123A428F" w14:textId="77777777" w:rsidR="000E384C" w:rsidRDefault="003902CB">
      <w:pPr>
        <w:pStyle w:val="BodyText"/>
        <w:ind w:left="859" w:right="456"/>
        <w:jc w:val="both"/>
      </w:pPr>
      <w:r>
        <w:t>The values are further affirmed by our commitment to several educational objectives.</w:t>
      </w:r>
      <w:r>
        <w:rPr>
          <w:spacing w:val="40"/>
        </w:rPr>
        <w:t xml:space="preserve"> </w:t>
      </w:r>
      <w:r>
        <w:t>The University prepares students for full, productive lives and informed and active citizenship.</w:t>
      </w:r>
      <w:r>
        <w:rPr>
          <w:spacing w:val="40"/>
        </w:rPr>
        <w:t xml:space="preserve"> </w:t>
      </w:r>
      <w:r>
        <w:t>To that end, we have developed</w:t>
      </w:r>
      <w:r>
        <w:rPr>
          <w:spacing w:val="-1"/>
        </w:rPr>
        <w:t xml:space="preserve"> </w:t>
      </w:r>
      <w:r>
        <w:t>undergraduate</w:t>
      </w:r>
      <w:r>
        <w:rPr>
          <w:spacing w:val="-2"/>
        </w:rPr>
        <w:t xml:space="preserve"> </w:t>
      </w:r>
      <w:r>
        <w:t>and</w:t>
      </w:r>
      <w:r>
        <w:rPr>
          <w:spacing w:val="-1"/>
        </w:rPr>
        <w:t xml:space="preserve"> </w:t>
      </w:r>
      <w:r>
        <w:t>graduate</w:t>
      </w:r>
      <w:r>
        <w:rPr>
          <w:spacing w:val="-2"/>
        </w:rPr>
        <w:t xml:space="preserve"> </w:t>
      </w:r>
      <w:r>
        <w:t>curricula</w:t>
      </w:r>
      <w:r>
        <w:rPr>
          <w:spacing w:val="-1"/>
        </w:rPr>
        <w:t xml:space="preserve"> </w:t>
      </w:r>
      <w:r>
        <w:t>and</w:t>
      </w:r>
      <w:r>
        <w:rPr>
          <w:spacing w:val="-3"/>
        </w:rPr>
        <w:t xml:space="preserve"> </w:t>
      </w:r>
      <w:r>
        <w:t>classroom</w:t>
      </w:r>
      <w:r>
        <w:rPr>
          <w:spacing w:val="-2"/>
        </w:rPr>
        <w:t xml:space="preserve"> </w:t>
      </w:r>
      <w:r>
        <w:t>practices that</w:t>
      </w:r>
      <w:r>
        <w:rPr>
          <w:spacing w:val="-1"/>
        </w:rPr>
        <w:t xml:space="preserve"> </w:t>
      </w:r>
      <w:r>
        <w:t>engage</w:t>
      </w:r>
      <w:r>
        <w:rPr>
          <w:spacing w:val="-2"/>
        </w:rPr>
        <w:t xml:space="preserve"> </w:t>
      </w:r>
      <w:r>
        <w:t>students actively</w:t>
      </w:r>
      <w:r>
        <w:rPr>
          <w:spacing w:val="-1"/>
        </w:rPr>
        <w:t xml:space="preserve"> </w:t>
      </w:r>
      <w:r>
        <w:t>in the</w:t>
      </w:r>
      <w:r>
        <w:rPr>
          <w:spacing w:val="-6"/>
        </w:rPr>
        <w:t xml:space="preserve"> </w:t>
      </w:r>
      <w:r>
        <w:t>learning</w:t>
      </w:r>
      <w:r>
        <w:rPr>
          <w:spacing w:val="-6"/>
        </w:rPr>
        <w:t xml:space="preserve"> </w:t>
      </w:r>
      <w:r>
        <w:t>process.</w:t>
      </w:r>
      <w:r>
        <w:rPr>
          <w:spacing w:val="-5"/>
        </w:rPr>
        <w:t xml:space="preserve"> </w:t>
      </w:r>
      <w:r>
        <w:t>Outside</w:t>
      </w:r>
      <w:r>
        <w:rPr>
          <w:spacing w:val="-9"/>
        </w:rPr>
        <w:t xml:space="preserve"> </w:t>
      </w:r>
      <w:r>
        <w:t>the</w:t>
      </w:r>
      <w:r>
        <w:rPr>
          <w:spacing w:val="-6"/>
        </w:rPr>
        <w:t xml:space="preserve"> </w:t>
      </w:r>
      <w:r>
        <w:t>classroom</w:t>
      </w:r>
      <w:r>
        <w:rPr>
          <w:spacing w:val="-6"/>
        </w:rPr>
        <w:t xml:space="preserve"> </w:t>
      </w:r>
      <w:r>
        <w:t>a</w:t>
      </w:r>
      <w:r>
        <w:rPr>
          <w:spacing w:val="-5"/>
        </w:rPr>
        <w:t xml:space="preserve"> </w:t>
      </w:r>
      <w:r>
        <w:t>wide</w:t>
      </w:r>
      <w:r>
        <w:rPr>
          <w:spacing w:val="-6"/>
        </w:rPr>
        <w:t xml:space="preserve"> </w:t>
      </w:r>
      <w:r>
        <w:t>range</w:t>
      </w:r>
      <w:r>
        <w:rPr>
          <w:spacing w:val="-6"/>
        </w:rPr>
        <w:t xml:space="preserve"> </w:t>
      </w:r>
      <w:r>
        <w:t>of</w:t>
      </w:r>
      <w:r>
        <w:rPr>
          <w:spacing w:val="-9"/>
        </w:rPr>
        <w:t xml:space="preserve"> </w:t>
      </w:r>
      <w:r>
        <w:t>student</w:t>
      </w:r>
      <w:r>
        <w:rPr>
          <w:spacing w:val="-7"/>
        </w:rPr>
        <w:t xml:space="preserve"> </w:t>
      </w:r>
      <w:r>
        <w:t>organizations</w:t>
      </w:r>
      <w:r>
        <w:rPr>
          <w:spacing w:val="-7"/>
        </w:rPr>
        <w:t xml:space="preserve"> </w:t>
      </w:r>
      <w:r>
        <w:t>and</w:t>
      </w:r>
      <w:r>
        <w:rPr>
          <w:spacing w:val="-7"/>
        </w:rPr>
        <w:t xml:space="preserve"> </w:t>
      </w:r>
      <w:r>
        <w:t>activities</w:t>
      </w:r>
      <w:r>
        <w:rPr>
          <w:spacing w:val="-4"/>
        </w:rPr>
        <w:t xml:space="preserve"> </w:t>
      </w:r>
      <w:r>
        <w:t>contribute to</w:t>
      </w:r>
      <w:r>
        <w:rPr>
          <w:spacing w:val="-1"/>
        </w:rPr>
        <w:t xml:space="preserve"> </w:t>
      </w:r>
      <w:r>
        <w:t>the</w:t>
      </w:r>
      <w:r>
        <w:rPr>
          <w:spacing w:val="-3"/>
        </w:rPr>
        <w:t xml:space="preserve"> </w:t>
      </w:r>
      <w:r>
        <w:t>learning</w:t>
      </w:r>
      <w:r>
        <w:rPr>
          <w:spacing w:val="-2"/>
        </w:rPr>
        <w:t xml:space="preserve"> </w:t>
      </w:r>
      <w:r>
        <w:t>environment.</w:t>
      </w:r>
      <w:r>
        <w:rPr>
          <w:spacing w:val="-2"/>
        </w:rPr>
        <w:t xml:space="preserve"> </w:t>
      </w:r>
      <w:r>
        <w:t>Our</w:t>
      </w:r>
      <w:r>
        <w:rPr>
          <w:spacing w:val="-2"/>
        </w:rPr>
        <w:t xml:space="preserve"> </w:t>
      </w:r>
      <w:r>
        <w:t>service-learning</w:t>
      </w:r>
      <w:r>
        <w:rPr>
          <w:spacing w:val="-2"/>
        </w:rPr>
        <w:t xml:space="preserve"> </w:t>
      </w:r>
      <w:r>
        <w:t>program</w:t>
      </w:r>
      <w:r>
        <w:rPr>
          <w:spacing w:val="-2"/>
        </w:rPr>
        <w:t xml:space="preserve"> </w:t>
      </w:r>
      <w:r>
        <w:t>offers students the</w:t>
      </w:r>
      <w:r>
        <w:rPr>
          <w:spacing w:val="-3"/>
        </w:rPr>
        <w:t xml:space="preserve"> </w:t>
      </w:r>
      <w:r>
        <w:t>opportunity</w:t>
      </w:r>
      <w:r>
        <w:rPr>
          <w:spacing w:val="-1"/>
        </w:rPr>
        <w:t xml:space="preserve"> </w:t>
      </w:r>
      <w:r>
        <w:t>to</w:t>
      </w:r>
      <w:r>
        <w:rPr>
          <w:spacing w:val="-1"/>
        </w:rPr>
        <w:t xml:space="preserve"> </w:t>
      </w:r>
      <w:r>
        <w:t>supplement their academic study with internships in a variety of community settings, testing their skills and aptitudes and challenging their values. State-of-the-art teaching technologies, distance education, and off-site instruction afford access to off-campus as well as traditional students. Non-degree certificate and continuing education programs offer practical, aesthetic, and intellectually stimulating opportunities for community learners, for individual courses or a sustained program of study (UTA Mission Statement).</w:t>
      </w:r>
    </w:p>
    <w:p w14:paraId="123A4290" w14:textId="77777777" w:rsidR="000E384C" w:rsidRDefault="000E384C">
      <w:pPr>
        <w:pStyle w:val="BodyText"/>
      </w:pPr>
    </w:p>
    <w:p w14:paraId="123A4291" w14:textId="77777777" w:rsidR="000E384C" w:rsidRDefault="003902CB">
      <w:pPr>
        <w:pStyle w:val="Heading6"/>
        <w:ind w:left="139" w:right="856"/>
      </w:pPr>
      <w:r>
        <w:t>Principle</w:t>
      </w:r>
      <w:r>
        <w:rPr>
          <w:spacing w:val="-3"/>
        </w:rPr>
        <w:t xml:space="preserve"> </w:t>
      </w:r>
      <w:r>
        <w:t>2:</w:t>
      </w:r>
      <w:r>
        <w:rPr>
          <w:spacing w:val="40"/>
        </w:rPr>
        <w:t xml:space="preserve"> </w:t>
      </w:r>
      <w:r>
        <w:t>Assessment</w:t>
      </w:r>
      <w:r>
        <w:rPr>
          <w:spacing w:val="-3"/>
        </w:rPr>
        <w:t xml:space="preserve"> </w:t>
      </w:r>
      <w:r>
        <w:t>is</w:t>
      </w:r>
      <w:r>
        <w:rPr>
          <w:spacing w:val="-3"/>
        </w:rPr>
        <w:t xml:space="preserve"> </w:t>
      </w:r>
      <w:r>
        <w:t>most</w:t>
      </w:r>
      <w:r>
        <w:rPr>
          <w:spacing w:val="-3"/>
        </w:rPr>
        <w:t xml:space="preserve"> </w:t>
      </w:r>
      <w:r>
        <w:t>effective</w:t>
      </w:r>
      <w:r>
        <w:rPr>
          <w:spacing w:val="-3"/>
        </w:rPr>
        <w:t xml:space="preserve"> </w:t>
      </w:r>
      <w:r>
        <w:t>when</w:t>
      </w:r>
      <w:r>
        <w:rPr>
          <w:spacing w:val="-2"/>
        </w:rPr>
        <w:t xml:space="preserve"> </w:t>
      </w:r>
      <w:r>
        <w:t>it</w:t>
      </w:r>
      <w:r>
        <w:rPr>
          <w:spacing w:val="-3"/>
        </w:rPr>
        <w:t xml:space="preserve"> </w:t>
      </w:r>
      <w:r>
        <w:t>reflects</w:t>
      </w:r>
      <w:r>
        <w:rPr>
          <w:spacing w:val="-1"/>
        </w:rPr>
        <w:t xml:space="preserve"> </w:t>
      </w:r>
      <w:r>
        <w:t>an</w:t>
      </w:r>
      <w:r>
        <w:rPr>
          <w:spacing w:val="-2"/>
        </w:rPr>
        <w:t xml:space="preserve"> </w:t>
      </w:r>
      <w:r>
        <w:t>understanding</w:t>
      </w:r>
      <w:r>
        <w:rPr>
          <w:spacing w:val="-4"/>
        </w:rPr>
        <w:t xml:space="preserve"> </w:t>
      </w:r>
      <w:r>
        <w:t>of</w:t>
      </w:r>
      <w:r>
        <w:rPr>
          <w:spacing w:val="-4"/>
        </w:rPr>
        <w:t xml:space="preserve"> </w:t>
      </w:r>
      <w:r>
        <w:t>learning</w:t>
      </w:r>
      <w:r>
        <w:rPr>
          <w:spacing w:val="-4"/>
        </w:rPr>
        <w:t xml:space="preserve"> </w:t>
      </w:r>
      <w:r>
        <w:t>as</w:t>
      </w:r>
      <w:r>
        <w:rPr>
          <w:spacing w:val="-3"/>
        </w:rPr>
        <w:t xml:space="preserve"> </w:t>
      </w:r>
      <w:r>
        <w:t>multidimensional, integrated, and revealed in performance over time.</w:t>
      </w:r>
    </w:p>
    <w:p w14:paraId="123A4292" w14:textId="77777777" w:rsidR="000E384C" w:rsidRDefault="003902CB">
      <w:pPr>
        <w:pStyle w:val="BodyText"/>
        <w:ind w:left="859" w:right="458"/>
        <w:jc w:val="both"/>
      </w:pPr>
      <w:r>
        <w:t>The University acknowledges that learning is multidimensional and integrated and caters to this undergirding concept through a host of programs.</w:t>
      </w:r>
      <w:r>
        <w:rPr>
          <w:spacing w:val="40"/>
        </w:rPr>
        <w:t xml:space="preserve"> </w:t>
      </w:r>
      <w:r>
        <w:t>The University is devoted to research, which in many cases is student driven. In addition, there are several programs and initiatives that allow</w:t>
      </w:r>
      <w:r>
        <w:rPr>
          <w:spacing w:val="-2"/>
        </w:rPr>
        <w:t xml:space="preserve"> </w:t>
      </w:r>
      <w:r>
        <w:t>students to learn in non-traditional environments such as the Smart Hospital and study abroad opportunities.</w:t>
      </w:r>
    </w:p>
    <w:p w14:paraId="123A4293" w14:textId="77777777" w:rsidR="000E384C" w:rsidRDefault="000E384C">
      <w:pPr>
        <w:pStyle w:val="BodyText"/>
      </w:pPr>
    </w:p>
    <w:p w14:paraId="123A4294" w14:textId="77777777" w:rsidR="000E384C" w:rsidRDefault="003902CB">
      <w:pPr>
        <w:pStyle w:val="BodyText"/>
        <w:ind w:left="859" w:right="457" w:hanging="1"/>
        <w:jc w:val="both"/>
      </w:pPr>
      <w:r>
        <w:t>Faculty, both tenure and non-tenure track, are encouraged to participate in a variety of instructional support</w:t>
      </w:r>
      <w:r>
        <w:rPr>
          <w:spacing w:val="-7"/>
        </w:rPr>
        <w:t xml:space="preserve"> </w:t>
      </w:r>
      <w:r>
        <w:t>sessions.</w:t>
      </w:r>
      <w:r>
        <w:rPr>
          <w:spacing w:val="36"/>
        </w:rPr>
        <w:t xml:space="preserve"> </w:t>
      </w:r>
      <w:r>
        <w:t>Some</w:t>
      </w:r>
      <w:r>
        <w:rPr>
          <w:spacing w:val="-6"/>
        </w:rPr>
        <w:t xml:space="preserve"> </w:t>
      </w:r>
      <w:r>
        <w:t>of</w:t>
      </w:r>
      <w:r>
        <w:rPr>
          <w:spacing w:val="-6"/>
        </w:rPr>
        <w:t xml:space="preserve"> </w:t>
      </w:r>
      <w:r>
        <w:t>these</w:t>
      </w:r>
      <w:r>
        <w:rPr>
          <w:spacing w:val="-6"/>
        </w:rPr>
        <w:t xml:space="preserve"> </w:t>
      </w:r>
      <w:r>
        <w:t>sessions</w:t>
      </w:r>
      <w:r>
        <w:rPr>
          <w:spacing w:val="-4"/>
        </w:rPr>
        <w:t xml:space="preserve"> </w:t>
      </w:r>
      <w:r>
        <w:t>are</w:t>
      </w:r>
      <w:r>
        <w:rPr>
          <w:spacing w:val="-6"/>
        </w:rPr>
        <w:t xml:space="preserve"> </w:t>
      </w:r>
      <w:r>
        <w:t>aimed</w:t>
      </w:r>
      <w:r>
        <w:rPr>
          <w:spacing w:val="-4"/>
        </w:rPr>
        <w:t xml:space="preserve"> </w:t>
      </w:r>
      <w:r>
        <w:t>at</w:t>
      </w:r>
      <w:r>
        <w:rPr>
          <w:spacing w:val="-5"/>
        </w:rPr>
        <w:t xml:space="preserve"> </w:t>
      </w:r>
      <w:r>
        <w:t>broadening</w:t>
      </w:r>
      <w:r>
        <w:rPr>
          <w:spacing w:val="-6"/>
        </w:rPr>
        <w:t xml:space="preserve"> </w:t>
      </w:r>
      <w:r>
        <w:t>a</w:t>
      </w:r>
      <w:r>
        <w:rPr>
          <w:spacing w:val="-5"/>
        </w:rPr>
        <w:t xml:space="preserve"> </w:t>
      </w:r>
      <w:r>
        <w:t>faculty</w:t>
      </w:r>
      <w:r>
        <w:rPr>
          <w:spacing w:val="-4"/>
        </w:rPr>
        <w:t xml:space="preserve"> </w:t>
      </w:r>
      <w:r>
        <w:t>member’s</w:t>
      </w:r>
      <w:r>
        <w:rPr>
          <w:spacing w:val="-4"/>
        </w:rPr>
        <w:t xml:space="preserve"> </w:t>
      </w:r>
      <w:r>
        <w:t>pedagogical</w:t>
      </w:r>
      <w:r>
        <w:rPr>
          <w:spacing w:val="-6"/>
        </w:rPr>
        <w:t xml:space="preserve"> </w:t>
      </w:r>
      <w:r>
        <w:t>style</w:t>
      </w:r>
      <w:r>
        <w:rPr>
          <w:spacing w:val="-6"/>
        </w:rPr>
        <w:t xml:space="preserve"> </w:t>
      </w:r>
      <w:r>
        <w:t>to facilitate teaching and learning beyond the traditional lecture mode.</w:t>
      </w:r>
    </w:p>
    <w:p w14:paraId="123A4295" w14:textId="77777777" w:rsidR="000E384C" w:rsidRDefault="000E384C">
      <w:pPr>
        <w:pStyle w:val="BodyText"/>
      </w:pPr>
    </w:p>
    <w:p w14:paraId="123A4296" w14:textId="77777777" w:rsidR="000E384C" w:rsidRDefault="003902CB">
      <w:pPr>
        <w:pStyle w:val="BodyText"/>
        <w:ind w:left="859" w:right="458"/>
        <w:jc w:val="both"/>
      </w:pPr>
      <w:r>
        <w:t>Non-academic units, such as those within the Division of Student Affairs also offer learning opportunities through</w:t>
      </w:r>
      <w:r>
        <w:rPr>
          <w:spacing w:val="-6"/>
        </w:rPr>
        <w:t xml:space="preserve"> </w:t>
      </w:r>
      <w:r>
        <w:t>their</w:t>
      </w:r>
      <w:r>
        <w:rPr>
          <w:spacing w:val="-6"/>
        </w:rPr>
        <w:t xml:space="preserve"> </w:t>
      </w:r>
      <w:r>
        <w:t>co-curricular</w:t>
      </w:r>
      <w:r>
        <w:rPr>
          <w:spacing w:val="-6"/>
        </w:rPr>
        <w:t xml:space="preserve"> </w:t>
      </w:r>
      <w:r>
        <w:t>activities</w:t>
      </w:r>
      <w:r>
        <w:rPr>
          <w:spacing w:val="-5"/>
        </w:rPr>
        <w:t xml:space="preserve"> </w:t>
      </w:r>
      <w:r>
        <w:t>such</w:t>
      </w:r>
      <w:r>
        <w:rPr>
          <w:spacing w:val="-6"/>
        </w:rPr>
        <w:t xml:space="preserve"> </w:t>
      </w:r>
      <w:r>
        <w:t>as</w:t>
      </w:r>
      <w:r>
        <w:rPr>
          <w:spacing w:val="-8"/>
        </w:rPr>
        <w:t xml:space="preserve"> </w:t>
      </w:r>
      <w:r>
        <w:t>the</w:t>
      </w:r>
      <w:r>
        <w:rPr>
          <w:spacing w:val="-7"/>
        </w:rPr>
        <w:t xml:space="preserve"> </w:t>
      </w:r>
      <w:r>
        <w:t>Leadership</w:t>
      </w:r>
      <w:r>
        <w:rPr>
          <w:spacing w:val="-8"/>
        </w:rPr>
        <w:t xml:space="preserve"> </w:t>
      </w:r>
      <w:r>
        <w:t>Center,</w:t>
      </w:r>
      <w:r>
        <w:rPr>
          <w:spacing w:val="-6"/>
        </w:rPr>
        <w:t xml:space="preserve"> </w:t>
      </w:r>
      <w:r>
        <w:t>student</w:t>
      </w:r>
      <w:r>
        <w:rPr>
          <w:spacing w:val="-6"/>
        </w:rPr>
        <w:t xml:space="preserve"> </w:t>
      </w:r>
      <w:r>
        <w:t>governance,</w:t>
      </w:r>
      <w:r>
        <w:rPr>
          <w:spacing w:val="-6"/>
        </w:rPr>
        <w:t xml:space="preserve"> </w:t>
      </w:r>
      <w:r>
        <w:t>and</w:t>
      </w:r>
      <w:r>
        <w:rPr>
          <w:spacing w:val="-6"/>
        </w:rPr>
        <w:t xml:space="preserve"> </w:t>
      </w:r>
      <w:r>
        <w:t>opportunities provided by Camus Recreation.</w:t>
      </w:r>
    </w:p>
    <w:p w14:paraId="123A4297" w14:textId="77777777" w:rsidR="000E384C" w:rsidRDefault="000E384C">
      <w:pPr>
        <w:pStyle w:val="BodyText"/>
      </w:pPr>
    </w:p>
    <w:p w14:paraId="123A4298" w14:textId="77777777" w:rsidR="000E384C" w:rsidRDefault="003902CB">
      <w:pPr>
        <w:pStyle w:val="BodyText"/>
        <w:spacing w:before="1" w:line="276" w:lineRule="auto"/>
        <w:ind w:left="859" w:right="456"/>
        <w:jc w:val="both"/>
      </w:pPr>
      <w:r>
        <w:t>UTA’s QEP,</w:t>
      </w:r>
      <w:r>
        <w:rPr>
          <w:spacing w:val="-2"/>
        </w:rPr>
        <w:t xml:space="preserve"> </w:t>
      </w:r>
      <w:r>
        <w:rPr>
          <w:i/>
        </w:rPr>
        <w:t>Collaborate UTA</w:t>
      </w:r>
      <w:r>
        <w:t>, works to enhance and assess teamwork through Professional Learning Communities. While the</w:t>
      </w:r>
      <w:r>
        <w:rPr>
          <w:spacing w:val="-3"/>
        </w:rPr>
        <w:t xml:space="preserve"> </w:t>
      </w:r>
      <w:r>
        <w:rPr>
          <w:i/>
        </w:rPr>
        <w:t>Maverick Advantage</w:t>
      </w:r>
      <w:r>
        <w:rPr>
          <w:i/>
          <w:spacing w:val="-1"/>
        </w:rPr>
        <w:t xml:space="preserve"> </w:t>
      </w:r>
      <w:r>
        <w:t>through the Five Distinguishing Activities (Leadership, Undergraduate Research, Career Development, Community Engagement, and Global Connections) continues</w:t>
      </w:r>
      <w:r>
        <w:rPr>
          <w:spacing w:val="-2"/>
        </w:rPr>
        <w:t xml:space="preserve"> </w:t>
      </w:r>
      <w:r>
        <w:t>as</w:t>
      </w:r>
      <w:r>
        <w:rPr>
          <w:spacing w:val="-2"/>
        </w:rPr>
        <w:t xml:space="preserve"> </w:t>
      </w:r>
      <w:r>
        <w:t>a</w:t>
      </w:r>
      <w:r>
        <w:rPr>
          <w:spacing w:val="-3"/>
        </w:rPr>
        <w:t xml:space="preserve"> </w:t>
      </w:r>
      <w:r>
        <w:t>major</w:t>
      </w:r>
      <w:r>
        <w:rPr>
          <w:spacing w:val="-3"/>
        </w:rPr>
        <w:t xml:space="preserve"> </w:t>
      </w:r>
      <w:r>
        <w:t>university</w:t>
      </w:r>
      <w:r>
        <w:rPr>
          <w:spacing w:val="-2"/>
        </w:rPr>
        <w:t xml:space="preserve"> </w:t>
      </w:r>
      <w:r>
        <w:t>initiative,</w:t>
      </w:r>
      <w:r>
        <w:rPr>
          <w:spacing w:val="-3"/>
        </w:rPr>
        <w:t xml:space="preserve"> </w:t>
      </w:r>
      <w:r>
        <w:rPr>
          <w:i/>
        </w:rPr>
        <w:t>Collaborate</w:t>
      </w:r>
      <w:r>
        <w:rPr>
          <w:i/>
          <w:spacing w:val="-2"/>
        </w:rPr>
        <w:t xml:space="preserve"> </w:t>
      </w:r>
      <w:r>
        <w:rPr>
          <w:i/>
        </w:rPr>
        <w:t>UTA</w:t>
      </w:r>
      <w:r>
        <w:t>,</w:t>
      </w:r>
      <w:r>
        <w:rPr>
          <w:spacing w:val="-2"/>
        </w:rPr>
        <w:t xml:space="preserve"> </w:t>
      </w:r>
      <w:r>
        <w:t>through</w:t>
      </w:r>
      <w:r>
        <w:rPr>
          <w:spacing w:val="-2"/>
        </w:rPr>
        <w:t xml:space="preserve"> </w:t>
      </w:r>
      <w:r>
        <w:t>a</w:t>
      </w:r>
      <w:r>
        <w:rPr>
          <w:spacing w:val="-2"/>
        </w:rPr>
        <w:t xml:space="preserve"> </w:t>
      </w:r>
      <w:r>
        <w:t>narrow</w:t>
      </w:r>
      <w:r>
        <w:rPr>
          <w:spacing w:val="-4"/>
        </w:rPr>
        <w:t xml:space="preserve"> </w:t>
      </w:r>
      <w:r>
        <w:t>focus</w:t>
      </w:r>
      <w:r>
        <w:rPr>
          <w:spacing w:val="-2"/>
        </w:rPr>
        <w:t xml:space="preserve"> </w:t>
      </w:r>
      <w:r>
        <w:t>on</w:t>
      </w:r>
      <w:r>
        <w:rPr>
          <w:spacing w:val="-2"/>
        </w:rPr>
        <w:t xml:space="preserve"> </w:t>
      </w:r>
      <w:r>
        <w:t>teamwork,</w:t>
      </w:r>
      <w:r>
        <w:rPr>
          <w:spacing w:val="-2"/>
        </w:rPr>
        <w:t xml:space="preserve"> </w:t>
      </w:r>
      <w:r>
        <w:t>provides a focused platform for assessing and enhancing the quality of those experiences through the Student Learning Outcomes and Program Outcomes. The Student Learning Outcomes (SLOs) and Program Outcomes (POs) for Collaborate UTA are as follows:</w:t>
      </w:r>
    </w:p>
    <w:p w14:paraId="123A4299" w14:textId="77777777" w:rsidR="000E384C" w:rsidRDefault="003902CB">
      <w:pPr>
        <w:pStyle w:val="BodyText"/>
        <w:ind w:left="859" w:right="4731"/>
      </w:pPr>
      <w:r>
        <w:t>SLO</w:t>
      </w:r>
      <w:r>
        <w:rPr>
          <w:spacing w:val="-6"/>
        </w:rPr>
        <w:t xml:space="preserve"> </w:t>
      </w:r>
      <w:r>
        <w:t>1a:</w:t>
      </w:r>
      <w:r>
        <w:rPr>
          <w:spacing w:val="-7"/>
        </w:rPr>
        <w:t xml:space="preserve"> </w:t>
      </w:r>
      <w:r>
        <w:t>Students</w:t>
      </w:r>
      <w:r>
        <w:rPr>
          <w:spacing w:val="-5"/>
        </w:rPr>
        <w:t xml:space="preserve"> </w:t>
      </w:r>
      <w:r>
        <w:t>will</w:t>
      </w:r>
      <w:r>
        <w:rPr>
          <w:spacing w:val="-6"/>
        </w:rPr>
        <w:t xml:space="preserve"> </w:t>
      </w:r>
      <w:r>
        <w:t>recognize</w:t>
      </w:r>
      <w:r>
        <w:rPr>
          <w:spacing w:val="-7"/>
        </w:rPr>
        <w:t xml:space="preserve"> </w:t>
      </w:r>
      <w:r>
        <w:t>effective</w:t>
      </w:r>
      <w:r>
        <w:rPr>
          <w:spacing w:val="-7"/>
        </w:rPr>
        <w:t xml:space="preserve"> </w:t>
      </w:r>
      <w:r>
        <w:t>teamwork, SLO 1b: Students will practice effective teamwork, SLO 1c: Students will value effective teamwork,</w:t>
      </w:r>
    </w:p>
    <w:p w14:paraId="123A429A" w14:textId="77777777" w:rsidR="000E384C" w:rsidRDefault="003902CB">
      <w:pPr>
        <w:pStyle w:val="BodyText"/>
        <w:spacing w:line="244" w:lineRule="exact"/>
        <w:ind w:left="859"/>
      </w:pPr>
      <w:r>
        <w:t>SLO</w:t>
      </w:r>
      <w:r>
        <w:rPr>
          <w:spacing w:val="-6"/>
        </w:rPr>
        <w:t xml:space="preserve"> </w:t>
      </w:r>
      <w:r>
        <w:t>2:</w:t>
      </w:r>
      <w:r>
        <w:rPr>
          <w:spacing w:val="76"/>
        </w:rPr>
        <w:t xml:space="preserve"> </w:t>
      </w:r>
      <w:r>
        <w:t>Students</w:t>
      </w:r>
      <w:r>
        <w:rPr>
          <w:spacing w:val="-5"/>
        </w:rPr>
        <w:t xml:space="preserve"> </w:t>
      </w:r>
      <w:r>
        <w:t>will</w:t>
      </w:r>
      <w:r>
        <w:rPr>
          <w:spacing w:val="-5"/>
        </w:rPr>
        <w:t xml:space="preserve"> </w:t>
      </w:r>
      <w:r>
        <w:t>connect</w:t>
      </w:r>
      <w:r>
        <w:rPr>
          <w:spacing w:val="-2"/>
        </w:rPr>
        <w:t xml:space="preserve"> </w:t>
      </w:r>
      <w:r>
        <w:t>teamwork</w:t>
      </w:r>
      <w:r>
        <w:rPr>
          <w:spacing w:val="-2"/>
        </w:rPr>
        <w:t xml:space="preserve"> </w:t>
      </w:r>
      <w:r>
        <w:t>experiences</w:t>
      </w:r>
      <w:r>
        <w:rPr>
          <w:spacing w:val="-5"/>
        </w:rPr>
        <w:t xml:space="preserve"> </w:t>
      </w:r>
      <w:r>
        <w:t>to</w:t>
      </w:r>
      <w:r>
        <w:rPr>
          <w:spacing w:val="-5"/>
        </w:rPr>
        <w:t xml:space="preserve"> </w:t>
      </w:r>
      <w:r>
        <w:t>the</w:t>
      </w:r>
      <w:r>
        <w:rPr>
          <w:spacing w:val="-6"/>
        </w:rPr>
        <w:t xml:space="preserve"> </w:t>
      </w:r>
      <w:r>
        <w:rPr>
          <w:spacing w:val="-2"/>
        </w:rPr>
        <w:t>classroom.</w:t>
      </w:r>
    </w:p>
    <w:p w14:paraId="123A429B" w14:textId="77777777" w:rsidR="000E384C" w:rsidRDefault="003902CB">
      <w:pPr>
        <w:pStyle w:val="BodyText"/>
        <w:spacing w:before="1" w:line="243" w:lineRule="exact"/>
        <w:ind w:left="859"/>
      </w:pPr>
      <w:r>
        <w:t>PO1:</w:t>
      </w:r>
      <w:r>
        <w:rPr>
          <w:spacing w:val="-7"/>
        </w:rPr>
        <w:t xml:space="preserve"> </w:t>
      </w:r>
      <w:r>
        <w:t>Students</w:t>
      </w:r>
      <w:r>
        <w:rPr>
          <w:spacing w:val="-4"/>
        </w:rPr>
        <w:t xml:space="preserve"> </w:t>
      </w:r>
      <w:r>
        <w:t>will</w:t>
      </w:r>
      <w:r>
        <w:rPr>
          <w:spacing w:val="-6"/>
        </w:rPr>
        <w:t xml:space="preserve"> </w:t>
      </w:r>
      <w:r>
        <w:t>report</w:t>
      </w:r>
      <w:r>
        <w:rPr>
          <w:spacing w:val="-5"/>
        </w:rPr>
        <w:t xml:space="preserve"> </w:t>
      </w:r>
      <w:r>
        <w:t>that</w:t>
      </w:r>
      <w:r>
        <w:rPr>
          <w:spacing w:val="-6"/>
        </w:rPr>
        <w:t xml:space="preserve"> </w:t>
      </w:r>
      <w:r>
        <w:t>their</w:t>
      </w:r>
      <w:r>
        <w:rPr>
          <w:spacing w:val="-5"/>
        </w:rPr>
        <w:t xml:space="preserve"> </w:t>
      </w:r>
      <w:r>
        <w:t>teamwork</w:t>
      </w:r>
      <w:r>
        <w:rPr>
          <w:spacing w:val="-3"/>
        </w:rPr>
        <w:t xml:space="preserve"> </w:t>
      </w:r>
      <w:r>
        <w:t>experience</w:t>
      </w:r>
      <w:r>
        <w:rPr>
          <w:spacing w:val="-6"/>
        </w:rPr>
        <w:t xml:space="preserve"> </w:t>
      </w:r>
      <w:r>
        <w:t>has</w:t>
      </w:r>
      <w:r>
        <w:rPr>
          <w:spacing w:val="-5"/>
        </w:rPr>
        <w:t xml:space="preserve"> </w:t>
      </w:r>
      <w:r>
        <w:t>prepared</w:t>
      </w:r>
      <w:r>
        <w:rPr>
          <w:spacing w:val="-4"/>
        </w:rPr>
        <w:t xml:space="preserve"> </w:t>
      </w:r>
      <w:r>
        <w:t>them</w:t>
      </w:r>
      <w:r>
        <w:rPr>
          <w:spacing w:val="-6"/>
        </w:rPr>
        <w:t xml:space="preserve"> </w:t>
      </w:r>
      <w:r>
        <w:t>for</w:t>
      </w:r>
      <w:r>
        <w:rPr>
          <w:spacing w:val="-6"/>
        </w:rPr>
        <w:t xml:space="preserve"> </w:t>
      </w:r>
      <w:r>
        <w:t>the</w:t>
      </w:r>
      <w:r>
        <w:rPr>
          <w:spacing w:val="-6"/>
        </w:rPr>
        <w:t xml:space="preserve"> </w:t>
      </w:r>
      <w:r>
        <w:t>real</w:t>
      </w:r>
      <w:r>
        <w:rPr>
          <w:spacing w:val="-4"/>
        </w:rPr>
        <w:t xml:space="preserve"> </w:t>
      </w:r>
      <w:r>
        <w:rPr>
          <w:spacing w:val="-2"/>
        </w:rPr>
        <w:t>world.</w:t>
      </w:r>
    </w:p>
    <w:p w14:paraId="123A429C" w14:textId="77777777" w:rsidR="000E384C" w:rsidRDefault="003902CB">
      <w:pPr>
        <w:pStyle w:val="BodyText"/>
        <w:ind w:left="860"/>
      </w:pPr>
      <w:r>
        <w:t>PO2:</w:t>
      </w:r>
      <w:r>
        <w:rPr>
          <w:spacing w:val="-2"/>
        </w:rPr>
        <w:t xml:space="preserve"> </w:t>
      </w:r>
      <w:r>
        <w:t>PLC</w:t>
      </w:r>
      <w:r>
        <w:rPr>
          <w:spacing w:val="40"/>
        </w:rPr>
        <w:t xml:space="preserve"> </w:t>
      </w:r>
      <w:r>
        <w:t>Fellows</w:t>
      </w:r>
      <w:r>
        <w:rPr>
          <w:spacing w:val="40"/>
        </w:rPr>
        <w:t xml:space="preserve"> </w:t>
      </w:r>
      <w:r>
        <w:t>will</w:t>
      </w:r>
      <w:r>
        <w:rPr>
          <w:spacing w:val="40"/>
        </w:rPr>
        <w:t xml:space="preserve"> </w:t>
      </w:r>
      <w:r>
        <w:t>report</w:t>
      </w:r>
      <w:r>
        <w:rPr>
          <w:spacing w:val="40"/>
        </w:rPr>
        <w:t xml:space="preserve"> </w:t>
      </w:r>
      <w:r>
        <w:t>the</w:t>
      </w:r>
      <w:r>
        <w:rPr>
          <w:spacing w:val="40"/>
        </w:rPr>
        <w:t xml:space="preserve"> </w:t>
      </w:r>
      <w:r>
        <w:t>value</w:t>
      </w:r>
      <w:r>
        <w:rPr>
          <w:spacing w:val="40"/>
        </w:rPr>
        <w:t xml:space="preserve"> </w:t>
      </w:r>
      <w:r>
        <w:t>of</w:t>
      </w:r>
      <w:r>
        <w:rPr>
          <w:spacing w:val="40"/>
        </w:rPr>
        <w:t xml:space="preserve"> </w:t>
      </w:r>
      <w:r>
        <w:t>the</w:t>
      </w:r>
      <w:r>
        <w:rPr>
          <w:spacing w:val="40"/>
        </w:rPr>
        <w:t xml:space="preserve"> </w:t>
      </w:r>
      <w:r>
        <w:t>collaborative</w:t>
      </w:r>
      <w:r>
        <w:rPr>
          <w:spacing w:val="40"/>
        </w:rPr>
        <w:t xml:space="preserve"> </w:t>
      </w:r>
      <w:r>
        <w:t>experience</w:t>
      </w:r>
      <w:r>
        <w:rPr>
          <w:spacing w:val="40"/>
        </w:rPr>
        <w:t xml:space="preserve"> </w:t>
      </w:r>
      <w:r>
        <w:t>on</w:t>
      </w:r>
      <w:r>
        <w:rPr>
          <w:spacing w:val="40"/>
        </w:rPr>
        <w:t xml:space="preserve"> </w:t>
      </w:r>
      <w:r>
        <w:t>their</w:t>
      </w:r>
      <w:r>
        <w:rPr>
          <w:spacing w:val="40"/>
        </w:rPr>
        <w:t xml:space="preserve"> </w:t>
      </w:r>
      <w:r>
        <w:t>teaching</w:t>
      </w:r>
      <w:r>
        <w:rPr>
          <w:spacing w:val="40"/>
        </w:rPr>
        <w:t xml:space="preserve"> </w:t>
      </w:r>
      <w:r>
        <w:t>and</w:t>
      </w:r>
      <w:r>
        <w:rPr>
          <w:spacing w:val="40"/>
        </w:rPr>
        <w:t xml:space="preserve"> </w:t>
      </w:r>
      <w:r>
        <w:t>on</w:t>
      </w:r>
      <w:r>
        <w:rPr>
          <w:spacing w:val="39"/>
        </w:rPr>
        <w:t xml:space="preserve"> </w:t>
      </w:r>
      <w:r>
        <w:t>the interaction between them and their students</w:t>
      </w:r>
    </w:p>
    <w:p w14:paraId="123A429D" w14:textId="77777777" w:rsidR="000E384C" w:rsidRDefault="000E384C">
      <w:pPr>
        <w:sectPr w:rsidR="000E384C">
          <w:pgSz w:w="12240" w:h="15840"/>
          <w:pgMar w:top="140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29E" w14:textId="77777777" w:rsidR="000E384C" w:rsidRDefault="003902CB">
      <w:pPr>
        <w:pStyle w:val="Heading6"/>
        <w:spacing w:before="41"/>
        <w:ind w:right="1313"/>
      </w:pPr>
      <w:r>
        <w:lastRenderedPageBreak/>
        <w:t>Principle</w:t>
      </w:r>
      <w:r>
        <w:rPr>
          <w:spacing w:val="-3"/>
        </w:rPr>
        <w:t xml:space="preserve"> </w:t>
      </w:r>
      <w:r>
        <w:t>3:</w:t>
      </w:r>
      <w:r>
        <w:rPr>
          <w:spacing w:val="-3"/>
        </w:rPr>
        <w:t xml:space="preserve"> </w:t>
      </w:r>
      <w:r>
        <w:t>Assessment</w:t>
      </w:r>
      <w:r>
        <w:rPr>
          <w:spacing w:val="-3"/>
        </w:rPr>
        <w:t xml:space="preserve"> </w:t>
      </w:r>
      <w:r>
        <w:t>works</w:t>
      </w:r>
      <w:r>
        <w:rPr>
          <w:spacing w:val="-3"/>
        </w:rPr>
        <w:t xml:space="preserve"> </w:t>
      </w:r>
      <w:r>
        <w:t>best</w:t>
      </w:r>
      <w:r>
        <w:rPr>
          <w:spacing w:val="-3"/>
        </w:rPr>
        <w:t xml:space="preserve"> </w:t>
      </w:r>
      <w:r>
        <w:t>when</w:t>
      </w:r>
      <w:r>
        <w:rPr>
          <w:spacing w:val="-2"/>
        </w:rPr>
        <w:t xml:space="preserve"> </w:t>
      </w:r>
      <w:r>
        <w:t>the</w:t>
      </w:r>
      <w:r>
        <w:rPr>
          <w:spacing w:val="-5"/>
        </w:rPr>
        <w:t xml:space="preserve"> </w:t>
      </w:r>
      <w:r>
        <w:t>programs</w:t>
      </w:r>
      <w:r>
        <w:rPr>
          <w:spacing w:val="-3"/>
        </w:rPr>
        <w:t xml:space="preserve"> </w:t>
      </w:r>
      <w:r>
        <w:t>it</w:t>
      </w:r>
      <w:r>
        <w:rPr>
          <w:spacing w:val="-3"/>
        </w:rPr>
        <w:t xml:space="preserve"> </w:t>
      </w:r>
      <w:r>
        <w:t>seeks</w:t>
      </w:r>
      <w:r>
        <w:rPr>
          <w:spacing w:val="-3"/>
        </w:rPr>
        <w:t xml:space="preserve"> </w:t>
      </w:r>
      <w:r>
        <w:t>to</w:t>
      </w:r>
      <w:r>
        <w:rPr>
          <w:spacing w:val="-2"/>
        </w:rPr>
        <w:t xml:space="preserve"> </w:t>
      </w:r>
      <w:r>
        <w:t>improve</w:t>
      </w:r>
      <w:r>
        <w:rPr>
          <w:spacing w:val="-3"/>
        </w:rPr>
        <w:t xml:space="preserve"> </w:t>
      </w:r>
      <w:r>
        <w:t>have</w:t>
      </w:r>
      <w:r>
        <w:rPr>
          <w:spacing w:val="-3"/>
        </w:rPr>
        <w:t xml:space="preserve"> </w:t>
      </w:r>
      <w:r>
        <w:t>clear,</w:t>
      </w:r>
      <w:r>
        <w:rPr>
          <w:spacing w:val="-4"/>
        </w:rPr>
        <w:t xml:space="preserve"> </w:t>
      </w:r>
      <w:r>
        <w:t>explicitly</w:t>
      </w:r>
      <w:r>
        <w:rPr>
          <w:spacing w:val="-4"/>
        </w:rPr>
        <w:t xml:space="preserve"> </w:t>
      </w:r>
      <w:r>
        <w:t xml:space="preserve">stated </w:t>
      </w:r>
      <w:r>
        <w:rPr>
          <w:spacing w:val="-2"/>
        </w:rPr>
        <w:t>purposes.</w:t>
      </w:r>
    </w:p>
    <w:p w14:paraId="123A429F" w14:textId="77777777" w:rsidR="000E384C" w:rsidRDefault="003902CB">
      <w:pPr>
        <w:pStyle w:val="BodyText"/>
        <w:ind w:left="859" w:right="457"/>
        <w:jc w:val="both"/>
      </w:pPr>
      <w:r>
        <w:t>Program purposes are found in the mission/purpose statements of administrative, academic and educational</w:t>
      </w:r>
      <w:r>
        <w:rPr>
          <w:spacing w:val="-8"/>
        </w:rPr>
        <w:t xml:space="preserve"> </w:t>
      </w:r>
      <w:r>
        <w:t>support</w:t>
      </w:r>
      <w:r>
        <w:rPr>
          <w:spacing w:val="-7"/>
        </w:rPr>
        <w:t xml:space="preserve"> </w:t>
      </w:r>
      <w:r>
        <w:t>units.</w:t>
      </w:r>
      <w:r>
        <w:rPr>
          <w:spacing w:val="-8"/>
        </w:rPr>
        <w:t xml:space="preserve"> </w:t>
      </w:r>
      <w:r>
        <w:t>Administrative</w:t>
      </w:r>
      <w:r>
        <w:rPr>
          <w:spacing w:val="-9"/>
        </w:rPr>
        <w:t xml:space="preserve"> </w:t>
      </w:r>
      <w:r>
        <w:t>and</w:t>
      </w:r>
      <w:r>
        <w:rPr>
          <w:spacing w:val="-7"/>
        </w:rPr>
        <w:t xml:space="preserve"> </w:t>
      </w:r>
      <w:r>
        <w:t>educational</w:t>
      </w:r>
      <w:r>
        <w:rPr>
          <w:spacing w:val="-8"/>
        </w:rPr>
        <w:t xml:space="preserve"> </w:t>
      </w:r>
      <w:r>
        <w:t>support</w:t>
      </w:r>
      <w:r>
        <w:rPr>
          <w:spacing w:val="-7"/>
        </w:rPr>
        <w:t xml:space="preserve"> </w:t>
      </w:r>
      <w:r>
        <w:t>units</w:t>
      </w:r>
      <w:r>
        <w:rPr>
          <w:spacing w:val="-7"/>
        </w:rPr>
        <w:t xml:space="preserve"> </w:t>
      </w:r>
      <w:r>
        <w:t>further</w:t>
      </w:r>
      <w:r>
        <w:rPr>
          <w:spacing w:val="-8"/>
        </w:rPr>
        <w:t xml:space="preserve"> </w:t>
      </w:r>
      <w:r>
        <w:t>articulate</w:t>
      </w:r>
      <w:r>
        <w:rPr>
          <w:spacing w:val="-9"/>
        </w:rPr>
        <w:t xml:space="preserve"> </w:t>
      </w:r>
      <w:r>
        <w:t>and</w:t>
      </w:r>
      <w:r>
        <w:rPr>
          <w:spacing w:val="-7"/>
        </w:rPr>
        <w:t xml:space="preserve"> </w:t>
      </w:r>
      <w:r>
        <w:t>specify</w:t>
      </w:r>
      <w:r>
        <w:rPr>
          <w:spacing w:val="-7"/>
        </w:rPr>
        <w:t xml:space="preserve"> </w:t>
      </w:r>
      <w:r>
        <w:t>their purpose through delineation of core functions, which are statements of major responsibility of the unit.</w:t>
      </w:r>
    </w:p>
    <w:p w14:paraId="123A42A0" w14:textId="77777777" w:rsidR="000E384C" w:rsidRDefault="003902CB">
      <w:pPr>
        <w:pStyle w:val="BodyText"/>
        <w:ind w:left="859" w:right="456"/>
        <w:jc w:val="both"/>
      </w:pPr>
      <w:r>
        <w:t>Academic units detail unit purpose through articulation and delineation of student competencies, which are statements of broad knowledge, skills, attitudes, or behaviors that program majors should be able to demonstrate upon completion of the degree program.</w:t>
      </w:r>
    </w:p>
    <w:p w14:paraId="123A42A1" w14:textId="77777777" w:rsidR="000E384C" w:rsidRDefault="000E384C">
      <w:pPr>
        <w:pStyle w:val="BodyText"/>
        <w:spacing w:before="11"/>
        <w:rPr>
          <w:sz w:val="19"/>
        </w:rPr>
      </w:pPr>
    </w:p>
    <w:p w14:paraId="123A42A2" w14:textId="77777777" w:rsidR="000E384C" w:rsidRDefault="003902CB">
      <w:pPr>
        <w:pStyle w:val="Heading6"/>
        <w:ind w:right="802"/>
      </w:pPr>
      <w:r>
        <w:t>Principle</w:t>
      </w:r>
      <w:r>
        <w:rPr>
          <w:spacing w:val="-3"/>
        </w:rPr>
        <w:t xml:space="preserve"> </w:t>
      </w:r>
      <w:r>
        <w:t>4:</w:t>
      </w:r>
      <w:r>
        <w:rPr>
          <w:spacing w:val="-3"/>
        </w:rPr>
        <w:t xml:space="preserve"> </w:t>
      </w:r>
      <w:r>
        <w:t>Assessment</w:t>
      </w:r>
      <w:r>
        <w:rPr>
          <w:spacing w:val="-3"/>
        </w:rPr>
        <w:t xml:space="preserve"> </w:t>
      </w:r>
      <w:r>
        <w:t>requires</w:t>
      </w:r>
      <w:r>
        <w:rPr>
          <w:spacing w:val="-3"/>
        </w:rPr>
        <w:t xml:space="preserve"> </w:t>
      </w:r>
      <w:r>
        <w:t>attention</w:t>
      </w:r>
      <w:r>
        <w:rPr>
          <w:spacing w:val="-2"/>
        </w:rPr>
        <w:t xml:space="preserve"> </w:t>
      </w:r>
      <w:r>
        <w:t>to</w:t>
      </w:r>
      <w:r>
        <w:rPr>
          <w:spacing w:val="-5"/>
        </w:rPr>
        <w:t xml:space="preserve"> </w:t>
      </w:r>
      <w:r>
        <w:t>outcomes</w:t>
      </w:r>
      <w:r>
        <w:rPr>
          <w:spacing w:val="-3"/>
        </w:rPr>
        <w:t xml:space="preserve"> </w:t>
      </w:r>
      <w:r>
        <w:t>but</w:t>
      </w:r>
      <w:r>
        <w:rPr>
          <w:spacing w:val="-3"/>
        </w:rPr>
        <w:t xml:space="preserve"> </w:t>
      </w:r>
      <w:r>
        <w:t>also,</w:t>
      </w:r>
      <w:r>
        <w:rPr>
          <w:spacing w:val="-4"/>
        </w:rPr>
        <w:t xml:space="preserve"> </w:t>
      </w:r>
      <w:r>
        <w:t>and</w:t>
      </w:r>
      <w:r>
        <w:rPr>
          <w:spacing w:val="-2"/>
        </w:rPr>
        <w:t xml:space="preserve"> </w:t>
      </w:r>
      <w:r>
        <w:t>equally,</w:t>
      </w:r>
      <w:r>
        <w:rPr>
          <w:spacing w:val="-4"/>
        </w:rPr>
        <w:t xml:space="preserve"> </w:t>
      </w:r>
      <w:r>
        <w:t>to</w:t>
      </w:r>
      <w:r>
        <w:rPr>
          <w:spacing w:val="-2"/>
        </w:rPr>
        <w:t xml:space="preserve"> </w:t>
      </w:r>
      <w:r>
        <w:t>the</w:t>
      </w:r>
      <w:r>
        <w:rPr>
          <w:spacing w:val="-3"/>
        </w:rPr>
        <w:t xml:space="preserve"> </w:t>
      </w:r>
      <w:r>
        <w:t>experiences</w:t>
      </w:r>
      <w:r>
        <w:rPr>
          <w:spacing w:val="-3"/>
        </w:rPr>
        <w:t xml:space="preserve"> </w:t>
      </w:r>
      <w:r>
        <w:t>that</w:t>
      </w:r>
      <w:r>
        <w:rPr>
          <w:spacing w:val="-3"/>
        </w:rPr>
        <w:t xml:space="preserve"> </w:t>
      </w:r>
      <w:r>
        <w:t>lead</w:t>
      </w:r>
      <w:r>
        <w:rPr>
          <w:spacing w:val="-2"/>
        </w:rPr>
        <w:t xml:space="preserve"> </w:t>
      </w:r>
      <w:r>
        <w:t>to those outcomes.</w:t>
      </w:r>
    </w:p>
    <w:p w14:paraId="123A42A3" w14:textId="77777777" w:rsidR="000E384C" w:rsidRDefault="003902CB">
      <w:pPr>
        <w:pStyle w:val="BodyText"/>
        <w:spacing w:before="2"/>
        <w:ind w:left="859" w:right="457"/>
        <w:jc w:val="both"/>
      </w:pPr>
      <w:r>
        <w:t>UT Arlington emphasizes the experiences that lead to outcomes by requiring units to articulate action steps/objectives within the assessment process.</w:t>
      </w:r>
    </w:p>
    <w:p w14:paraId="123A42A4" w14:textId="77777777" w:rsidR="000E384C" w:rsidRDefault="000E384C">
      <w:pPr>
        <w:pStyle w:val="BodyText"/>
        <w:spacing w:before="11"/>
        <w:rPr>
          <w:sz w:val="19"/>
        </w:rPr>
      </w:pPr>
    </w:p>
    <w:p w14:paraId="123A42A5" w14:textId="77777777" w:rsidR="000E384C" w:rsidRDefault="003902CB">
      <w:pPr>
        <w:pStyle w:val="Heading6"/>
        <w:spacing w:before="1"/>
        <w:ind w:left="139"/>
      </w:pPr>
      <w:r>
        <w:t>Principle</w:t>
      </w:r>
      <w:r>
        <w:rPr>
          <w:spacing w:val="-5"/>
        </w:rPr>
        <w:t xml:space="preserve"> </w:t>
      </w:r>
      <w:r>
        <w:t>5:</w:t>
      </w:r>
      <w:r>
        <w:rPr>
          <w:spacing w:val="-5"/>
        </w:rPr>
        <w:t xml:space="preserve"> </w:t>
      </w:r>
      <w:r>
        <w:t>Assessment</w:t>
      </w:r>
      <w:r>
        <w:rPr>
          <w:spacing w:val="-5"/>
        </w:rPr>
        <w:t xml:space="preserve"> </w:t>
      </w:r>
      <w:r>
        <w:t>works</w:t>
      </w:r>
      <w:r>
        <w:rPr>
          <w:spacing w:val="-4"/>
        </w:rPr>
        <w:t xml:space="preserve"> </w:t>
      </w:r>
      <w:r>
        <w:t>best</w:t>
      </w:r>
      <w:r>
        <w:rPr>
          <w:spacing w:val="-5"/>
        </w:rPr>
        <w:t xml:space="preserve"> </w:t>
      </w:r>
      <w:r>
        <w:t>when</w:t>
      </w:r>
      <w:r>
        <w:rPr>
          <w:spacing w:val="-4"/>
        </w:rPr>
        <w:t xml:space="preserve"> </w:t>
      </w:r>
      <w:r>
        <w:t>it</w:t>
      </w:r>
      <w:r>
        <w:rPr>
          <w:spacing w:val="-5"/>
        </w:rPr>
        <w:t xml:space="preserve"> </w:t>
      </w:r>
      <w:r>
        <w:t>is</w:t>
      </w:r>
      <w:r>
        <w:rPr>
          <w:spacing w:val="-4"/>
        </w:rPr>
        <w:t xml:space="preserve"> </w:t>
      </w:r>
      <w:r>
        <w:t>ongoing,</w:t>
      </w:r>
      <w:r>
        <w:rPr>
          <w:spacing w:val="-6"/>
        </w:rPr>
        <w:t xml:space="preserve"> </w:t>
      </w:r>
      <w:r>
        <w:t>not</w:t>
      </w:r>
      <w:r>
        <w:rPr>
          <w:spacing w:val="-5"/>
        </w:rPr>
        <w:t xml:space="preserve"> </w:t>
      </w:r>
      <w:r>
        <w:rPr>
          <w:spacing w:val="-2"/>
        </w:rPr>
        <w:t>episodic.</w:t>
      </w:r>
    </w:p>
    <w:p w14:paraId="123A42A6" w14:textId="77777777" w:rsidR="000E384C" w:rsidRDefault="003902CB">
      <w:pPr>
        <w:pStyle w:val="BodyText"/>
        <w:ind w:left="859" w:right="458"/>
        <w:jc w:val="both"/>
      </w:pPr>
      <w:r>
        <w:t>Our annual assessment process includes planning and reporting through the Nuventive System on Assessment Activity Reports, and Improvement Reports on actions taken to affect needed improvements indicated by assessment results.</w:t>
      </w:r>
      <w:r>
        <w:rPr>
          <w:spacing w:val="40"/>
        </w:rPr>
        <w:t xml:space="preserve"> </w:t>
      </w:r>
      <w:r>
        <w:t>UT Arlington has conducted the UEP since 1997.</w:t>
      </w:r>
    </w:p>
    <w:p w14:paraId="123A42A7" w14:textId="77777777" w:rsidR="000E384C" w:rsidRDefault="000E384C">
      <w:pPr>
        <w:pStyle w:val="BodyText"/>
      </w:pPr>
    </w:p>
    <w:p w14:paraId="123A42A8" w14:textId="77777777" w:rsidR="000E384C" w:rsidRDefault="003902CB">
      <w:pPr>
        <w:pStyle w:val="Heading6"/>
        <w:spacing w:before="1"/>
        <w:ind w:left="139" w:right="473"/>
      </w:pPr>
      <w:r>
        <w:t>Principle</w:t>
      </w:r>
      <w:r>
        <w:rPr>
          <w:spacing w:val="-3"/>
        </w:rPr>
        <w:t xml:space="preserve"> </w:t>
      </w:r>
      <w:r>
        <w:t>6:</w:t>
      </w:r>
      <w:r>
        <w:rPr>
          <w:spacing w:val="-3"/>
        </w:rPr>
        <w:t xml:space="preserve"> </w:t>
      </w:r>
      <w:r>
        <w:t>Assessment</w:t>
      </w:r>
      <w:r>
        <w:rPr>
          <w:spacing w:val="-3"/>
        </w:rPr>
        <w:t xml:space="preserve"> </w:t>
      </w:r>
      <w:r>
        <w:t>fosters</w:t>
      </w:r>
      <w:r>
        <w:rPr>
          <w:spacing w:val="-3"/>
        </w:rPr>
        <w:t xml:space="preserve"> </w:t>
      </w:r>
      <w:r>
        <w:t>wider</w:t>
      </w:r>
      <w:r>
        <w:rPr>
          <w:spacing w:val="-2"/>
        </w:rPr>
        <w:t xml:space="preserve"> </w:t>
      </w:r>
      <w:r>
        <w:t>improvement</w:t>
      </w:r>
      <w:r>
        <w:rPr>
          <w:spacing w:val="-5"/>
        </w:rPr>
        <w:t xml:space="preserve"> </w:t>
      </w:r>
      <w:r>
        <w:t>when</w:t>
      </w:r>
      <w:r>
        <w:rPr>
          <w:spacing w:val="-4"/>
        </w:rPr>
        <w:t xml:space="preserve"> </w:t>
      </w:r>
      <w:r>
        <w:t>representatives</w:t>
      </w:r>
      <w:r>
        <w:rPr>
          <w:spacing w:val="-3"/>
        </w:rPr>
        <w:t xml:space="preserve"> </w:t>
      </w:r>
      <w:r>
        <w:t>across</w:t>
      </w:r>
      <w:r>
        <w:rPr>
          <w:spacing w:val="-3"/>
        </w:rPr>
        <w:t xml:space="preserve"> </w:t>
      </w:r>
      <w:r>
        <w:t>the</w:t>
      </w:r>
      <w:r>
        <w:rPr>
          <w:spacing w:val="-3"/>
        </w:rPr>
        <w:t xml:space="preserve"> </w:t>
      </w:r>
      <w:r>
        <w:t>educational</w:t>
      </w:r>
      <w:r>
        <w:rPr>
          <w:spacing w:val="-4"/>
        </w:rPr>
        <w:t xml:space="preserve"> </w:t>
      </w:r>
      <w:r>
        <w:t>community</w:t>
      </w:r>
      <w:r>
        <w:rPr>
          <w:spacing w:val="-4"/>
        </w:rPr>
        <w:t xml:space="preserve"> </w:t>
      </w:r>
      <w:r>
        <w:t xml:space="preserve">are </w:t>
      </w:r>
      <w:r>
        <w:rPr>
          <w:spacing w:val="-2"/>
        </w:rPr>
        <w:t>involved.</w:t>
      </w:r>
    </w:p>
    <w:p w14:paraId="123A42A9" w14:textId="77777777" w:rsidR="000E384C" w:rsidRDefault="003902CB">
      <w:pPr>
        <w:pStyle w:val="BodyText"/>
        <w:ind w:left="859" w:right="456"/>
        <w:jc w:val="both"/>
      </w:pPr>
      <w:r>
        <w:t>Our</w:t>
      </w:r>
      <w:r>
        <w:rPr>
          <w:spacing w:val="-1"/>
        </w:rPr>
        <w:t xml:space="preserve"> </w:t>
      </w:r>
      <w:r>
        <w:t>commitment to wide involvement in the continuous improvement process is demonstrated in part by the involvement of all units on campus, including administrative, academic and educational support units in the UEP. In addition, units describe how assessment results are communicated to members of the unit as well as describing the process for engaging all members of the unit in the feedback loop of the assessment process. The Assessment Input Group (AIG) plays an important role in the campus wide assessment communication and improvement process.</w:t>
      </w:r>
    </w:p>
    <w:p w14:paraId="123A42AA" w14:textId="77777777" w:rsidR="000E384C" w:rsidRDefault="000E384C">
      <w:pPr>
        <w:pStyle w:val="BodyText"/>
        <w:spacing w:before="11"/>
        <w:rPr>
          <w:sz w:val="19"/>
        </w:rPr>
      </w:pPr>
    </w:p>
    <w:p w14:paraId="123A42AB" w14:textId="77777777" w:rsidR="000E384C" w:rsidRDefault="003902CB">
      <w:pPr>
        <w:pStyle w:val="Heading6"/>
        <w:ind w:left="139" w:right="857"/>
      </w:pPr>
      <w:r>
        <w:t>Principle</w:t>
      </w:r>
      <w:r>
        <w:rPr>
          <w:spacing w:val="-3"/>
        </w:rPr>
        <w:t xml:space="preserve"> </w:t>
      </w:r>
      <w:r>
        <w:t>7:</w:t>
      </w:r>
      <w:r>
        <w:rPr>
          <w:spacing w:val="-3"/>
        </w:rPr>
        <w:t xml:space="preserve"> </w:t>
      </w:r>
      <w:r>
        <w:t>Assessment</w:t>
      </w:r>
      <w:r>
        <w:rPr>
          <w:spacing w:val="-3"/>
        </w:rPr>
        <w:t xml:space="preserve"> </w:t>
      </w:r>
      <w:r>
        <w:t>makes</w:t>
      </w:r>
      <w:r>
        <w:rPr>
          <w:spacing w:val="-3"/>
        </w:rPr>
        <w:t xml:space="preserve"> </w:t>
      </w:r>
      <w:r>
        <w:t>a</w:t>
      </w:r>
      <w:r>
        <w:rPr>
          <w:spacing w:val="-3"/>
        </w:rPr>
        <w:t xml:space="preserve"> </w:t>
      </w:r>
      <w:r>
        <w:t>difference</w:t>
      </w:r>
      <w:r>
        <w:rPr>
          <w:spacing w:val="-3"/>
        </w:rPr>
        <w:t xml:space="preserve"> </w:t>
      </w:r>
      <w:r>
        <w:t>when</w:t>
      </w:r>
      <w:r>
        <w:rPr>
          <w:spacing w:val="-2"/>
        </w:rPr>
        <w:t xml:space="preserve"> </w:t>
      </w:r>
      <w:r>
        <w:t>it</w:t>
      </w:r>
      <w:r>
        <w:rPr>
          <w:spacing w:val="-3"/>
        </w:rPr>
        <w:t xml:space="preserve"> </w:t>
      </w:r>
      <w:r>
        <w:t>begins</w:t>
      </w:r>
      <w:r>
        <w:rPr>
          <w:spacing w:val="-3"/>
        </w:rPr>
        <w:t xml:space="preserve"> </w:t>
      </w:r>
      <w:r>
        <w:t>with</w:t>
      </w:r>
      <w:r>
        <w:rPr>
          <w:spacing w:val="-2"/>
        </w:rPr>
        <w:t xml:space="preserve"> </w:t>
      </w:r>
      <w:r>
        <w:t>issues</w:t>
      </w:r>
      <w:r>
        <w:rPr>
          <w:spacing w:val="-3"/>
        </w:rPr>
        <w:t xml:space="preserve"> </w:t>
      </w:r>
      <w:r>
        <w:t>of</w:t>
      </w:r>
      <w:r>
        <w:rPr>
          <w:spacing w:val="-4"/>
        </w:rPr>
        <w:t xml:space="preserve"> </w:t>
      </w:r>
      <w:r>
        <w:t>use</w:t>
      </w:r>
      <w:r>
        <w:rPr>
          <w:spacing w:val="-3"/>
        </w:rPr>
        <w:t xml:space="preserve"> </w:t>
      </w:r>
      <w:r>
        <w:t>and</w:t>
      </w:r>
      <w:r>
        <w:rPr>
          <w:spacing w:val="-2"/>
        </w:rPr>
        <w:t xml:space="preserve"> </w:t>
      </w:r>
      <w:r>
        <w:t>illuminates’</w:t>
      </w:r>
      <w:r>
        <w:rPr>
          <w:spacing w:val="-4"/>
        </w:rPr>
        <w:t xml:space="preserve"> </w:t>
      </w:r>
      <w:r>
        <w:t>questions</w:t>
      </w:r>
      <w:r>
        <w:rPr>
          <w:spacing w:val="-3"/>
        </w:rPr>
        <w:t xml:space="preserve"> </w:t>
      </w:r>
      <w:r>
        <w:t>that people really care about.</w:t>
      </w:r>
    </w:p>
    <w:p w14:paraId="123A42AC" w14:textId="77777777" w:rsidR="000E384C" w:rsidRDefault="003902CB">
      <w:pPr>
        <w:pStyle w:val="BodyText"/>
        <w:ind w:left="859" w:right="456"/>
        <w:jc w:val="both"/>
      </w:pPr>
      <w:r>
        <w:t>Units choose the outcomes that are important to the members of the unit.</w:t>
      </w:r>
      <w:r>
        <w:rPr>
          <w:spacing w:val="40"/>
        </w:rPr>
        <w:t xml:space="preserve"> </w:t>
      </w:r>
      <w:r>
        <w:t>Only in cases where the accrediting or supervising educational authority mandates points of consideration do we impose requirements for specific aspects of programs and services that must be evaluated.</w:t>
      </w:r>
    </w:p>
    <w:p w14:paraId="123A42AD" w14:textId="77777777" w:rsidR="000E384C" w:rsidRDefault="000E384C">
      <w:pPr>
        <w:pStyle w:val="BodyText"/>
        <w:spacing w:before="11"/>
        <w:rPr>
          <w:sz w:val="19"/>
        </w:rPr>
      </w:pPr>
    </w:p>
    <w:p w14:paraId="123A42AE" w14:textId="77777777" w:rsidR="000E384C" w:rsidRDefault="003902CB">
      <w:pPr>
        <w:pStyle w:val="Heading6"/>
        <w:ind w:left="139" w:right="776"/>
      </w:pPr>
      <w:r>
        <w:t>Principle</w:t>
      </w:r>
      <w:r>
        <w:rPr>
          <w:spacing w:val="-2"/>
        </w:rPr>
        <w:t xml:space="preserve"> </w:t>
      </w:r>
      <w:r>
        <w:t>8:</w:t>
      </w:r>
      <w:r>
        <w:rPr>
          <w:spacing w:val="-2"/>
        </w:rPr>
        <w:t xml:space="preserve"> </w:t>
      </w:r>
      <w:r>
        <w:t>Assessment</w:t>
      </w:r>
      <w:r>
        <w:rPr>
          <w:spacing w:val="-2"/>
        </w:rPr>
        <w:t xml:space="preserve"> </w:t>
      </w:r>
      <w:r>
        <w:t>is</w:t>
      </w:r>
      <w:r>
        <w:rPr>
          <w:spacing w:val="-2"/>
        </w:rPr>
        <w:t xml:space="preserve"> </w:t>
      </w:r>
      <w:r>
        <w:t>most</w:t>
      </w:r>
      <w:r>
        <w:rPr>
          <w:spacing w:val="-2"/>
        </w:rPr>
        <w:t xml:space="preserve"> </w:t>
      </w:r>
      <w:r>
        <w:t>likely</w:t>
      </w:r>
      <w:r>
        <w:rPr>
          <w:spacing w:val="-3"/>
        </w:rPr>
        <w:t xml:space="preserve"> </w:t>
      </w:r>
      <w:r>
        <w:t>to</w:t>
      </w:r>
      <w:r>
        <w:rPr>
          <w:spacing w:val="-1"/>
        </w:rPr>
        <w:t xml:space="preserve"> </w:t>
      </w:r>
      <w:r>
        <w:t>lead</w:t>
      </w:r>
      <w:r>
        <w:rPr>
          <w:spacing w:val="-1"/>
        </w:rPr>
        <w:t xml:space="preserve"> </w:t>
      </w:r>
      <w:r>
        <w:t>to</w:t>
      </w:r>
      <w:r>
        <w:rPr>
          <w:spacing w:val="-1"/>
        </w:rPr>
        <w:t xml:space="preserve"> </w:t>
      </w:r>
      <w:r>
        <w:t>improvement</w:t>
      </w:r>
      <w:r>
        <w:rPr>
          <w:spacing w:val="-2"/>
        </w:rPr>
        <w:t xml:space="preserve"> </w:t>
      </w:r>
      <w:r>
        <w:t>when</w:t>
      </w:r>
      <w:r>
        <w:rPr>
          <w:spacing w:val="-1"/>
        </w:rPr>
        <w:t xml:space="preserve"> </w:t>
      </w:r>
      <w:r>
        <w:t>it</w:t>
      </w:r>
      <w:r>
        <w:rPr>
          <w:spacing w:val="-2"/>
        </w:rPr>
        <w:t xml:space="preserve"> </w:t>
      </w:r>
      <w:r>
        <w:t>is</w:t>
      </w:r>
      <w:r>
        <w:rPr>
          <w:spacing w:val="-2"/>
        </w:rPr>
        <w:t xml:space="preserve"> </w:t>
      </w:r>
      <w:r>
        <w:t>part</w:t>
      </w:r>
      <w:r>
        <w:rPr>
          <w:spacing w:val="-2"/>
        </w:rPr>
        <w:t xml:space="preserve"> </w:t>
      </w:r>
      <w:r>
        <w:t>of</w:t>
      </w:r>
      <w:r>
        <w:rPr>
          <w:spacing w:val="-3"/>
        </w:rPr>
        <w:t xml:space="preserve"> </w:t>
      </w:r>
      <w:r>
        <w:t>a</w:t>
      </w:r>
      <w:r>
        <w:rPr>
          <w:spacing w:val="-2"/>
        </w:rPr>
        <w:t xml:space="preserve"> </w:t>
      </w:r>
      <w:r>
        <w:t>larger</w:t>
      </w:r>
      <w:r>
        <w:rPr>
          <w:spacing w:val="-3"/>
        </w:rPr>
        <w:t xml:space="preserve"> </w:t>
      </w:r>
      <w:r>
        <w:t>set</w:t>
      </w:r>
      <w:r>
        <w:rPr>
          <w:spacing w:val="-2"/>
        </w:rPr>
        <w:t xml:space="preserve"> </w:t>
      </w:r>
      <w:r>
        <w:t>of</w:t>
      </w:r>
      <w:r>
        <w:rPr>
          <w:spacing w:val="-3"/>
        </w:rPr>
        <w:t xml:space="preserve"> </w:t>
      </w:r>
      <w:r>
        <w:t>conditions</w:t>
      </w:r>
      <w:r>
        <w:rPr>
          <w:spacing w:val="-2"/>
        </w:rPr>
        <w:t xml:space="preserve"> </w:t>
      </w:r>
      <w:r>
        <w:t>that promote change.</w:t>
      </w:r>
    </w:p>
    <w:p w14:paraId="123A42AF" w14:textId="77777777" w:rsidR="000E384C" w:rsidRDefault="003902CB">
      <w:pPr>
        <w:pStyle w:val="BodyText"/>
        <w:spacing w:before="2"/>
        <w:ind w:left="859" w:right="454"/>
        <w:jc w:val="both"/>
      </w:pPr>
      <w:r>
        <w:t>“Effective institutions demonstrate a commitment to principles of continuous improvement, based on a systematic and documented process of assessing institutional performance with respect to mission in all aspects</w:t>
      </w:r>
      <w:r>
        <w:rPr>
          <w:spacing w:val="-12"/>
        </w:rPr>
        <w:t xml:space="preserve"> </w:t>
      </w:r>
      <w:r>
        <w:t>of</w:t>
      </w:r>
      <w:r>
        <w:rPr>
          <w:spacing w:val="-11"/>
        </w:rPr>
        <w:t xml:space="preserve"> </w:t>
      </w:r>
      <w:r>
        <w:t>the</w:t>
      </w:r>
      <w:r>
        <w:rPr>
          <w:spacing w:val="-11"/>
        </w:rPr>
        <w:t xml:space="preserve"> </w:t>
      </w:r>
      <w:r>
        <w:t>institution”</w:t>
      </w:r>
      <w:r>
        <w:rPr>
          <w:spacing w:val="-12"/>
        </w:rPr>
        <w:t xml:space="preserve"> </w:t>
      </w:r>
      <w:r>
        <w:t>(SACSCOC</w:t>
      </w:r>
      <w:r>
        <w:rPr>
          <w:b/>
        </w:rPr>
        <w:t>,</w:t>
      </w:r>
      <w:r>
        <w:rPr>
          <w:b/>
          <w:spacing w:val="-11"/>
        </w:rPr>
        <w:t xml:space="preserve"> </w:t>
      </w:r>
      <w:r>
        <w:t>2018).</w:t>
      </w:r>
      <w:r>
        <w:rPr>
          <w:spacing w:val="-11"/>
        </w:rPr>
        <w:t xml:space="preserve"> </w:t>
      </w:r>
      <w:r>
        <w:t>Our</w:t>
      </w:r>
      <w:r>
        <w:rPr>
          <w:spacing w:val="-12"/>
        </w:rPr>
        <w:t xml:space="preserve"> </w:t>
      </w:r>
      <w:r>
        <w:t>institutional</w:t>
      </w:r>
      <w:r>
        <w:rPr>
          <w:spacing w:val="-11"/>
        </w:rPr>
        <w:t xml:space="preserve"> </w:t>
      </w:r>
      <w:r>
        <w:t>effectiveness</w:t>
      </w:r>
      <w:r>
        <w:rPr>
          <w:spacing w:val="-11"/>
        </w:rPr>
        <w:t xml:space="preserve"> </w:t>
      </w:r>
      <w:r>
        <w:t>system</w:t>
      </w:r>
      <w:r>
        <w:rPr>
          <w:spacing w:val="-12"/>
        </w:rPr>
        <w:t xml:space="preserve"> </w:t>
      </w:r>
      <w:r>
        <w:t>at</w:t>
      </w:r>
      <w:r>
        <w:rPr>
          <w:spacing w:val="-11"/>
        </w:rPr>
        <w:t xml:space="preserve"> </w:t>
      </w:r>
      <w:r>
        <w:t>the</w:t>
      </w:r>
      <w:r>
        <w:rPr>
          <w:spacing w:val="-11"/>
        </w:rPr>
        <w:t xml:space="preserve"> </w:t>
      </w:r>
      <w:r>
        <w:t>University</w:t>
      </w:r>
      <w:r>
        <w:rPr>
          <w:spacing w:val="-11"/>
        </w:rPr>
        <w:t xml:space="preserve"> </w:t>
      </w:r>
      <w:r>
        <w:t>consists of strategic planning, the Unit Effectiveness Process (UEP), and academic program review. These three processes</w:t>
      </w:r>
      <w:r>
        <w:rPr>
          <w:spacing w:val="-3"/>
        </w:rPr>
        <w:t xml:space="preserve"> </w:t>
      </w:r>
      <w:r>
        <w:t>are</w:t>
      </w:r>
      <w:r>
        <w:rPr>
          <w:spacing w:val="-5"/>
        </w:rPr>
        <w:t xml:space="preserve"> </w:t>
      </w:r>
      <w:r>
        <w:t>connected</w:t>
      </w:r>
      <w:r>
        <w:rPr>
          <w:spacing w:val="-3"/>
        </w:rPr>
        <w:t xml:space="preserve"> </w:t>
      </w:r>
      <w:r>
        <w:t>through</w:t>
      </w:r>
      <w:r>
        <w:rPr>
          <w:spacing w:val="-3"/>
        </w:rPr>
        <w:t xml:space="preserve"> </w:t>
      </w:r>
      <w:r>
        <w:t>shared</w:t>
      </w:r>
      <w:r>
        <w:rPr>
          <w:spacing w:val="-6"/>
        </w:rPr>
        <w:t xml:space="preserve"> </w:t>
      </w:r>
      <w:r>
        <w:t>information</w:t>
      </w:r>
      <w:r>
        <w:rPr>
          <w:spacing w:val="-3"/>
        </w:rPr>
        <w:t xml:space="preserve"> </w:t>
      </w:r>
      <w:r>
        <w:t>and</w:t>
      </w:r>
      <w:r>
        <w:rPr>
          <w:spacing w:val="-6"/>
        </w:rPr>
        <w:t xml:space="preserve"> </w:t>
      </w:r>
      <w:r>
        <w:t>their</w:t>
      </w:r>
      <w:r>
        <w:rPr>
          <w:spacing w:val="-4"/>
        </w:rPr>
        <w:t xml:space="preserve"> </w:t>
      </w:r>
      <w:r>
        <w:t>impact</w:t>
      </w:r>
      <w:r>
        <w:rPr>
          <w:spacing w:val="-4"/>
        </w:rPr>
        <w:t xml:space="preserve"> </w:t>
      </w:r>
      <w:r>
        <w:t>on</w:t>
      </w:r>
      <w:r>
        <w:rPr>
          <w:spacing w:val="-3"/>
        </w:rPr>
        <w:t xml:space="preserve"> </w:t>
      </w:r>
      <w:r>
        <w:t>the</w:t>
      </w:r>
      <w:r>
        <w:rPr>
          <w:spacing w:val="-6"/>
        </w:rPr>
        <w:t xml:space="preserve"> </w:t>
      </w:r>
      <w:r>
        <w:t>budget;</w:t>
      </w:r>
      <w:r>
        <w:rPr>
          <w:spacing w:val="-5"/>
        </w:rPr>
        <w:t xml:space="preserve"> </w:t>
      </w:r>
      <w:r>
        <w:t>however,</w:t>
      </w:r>
      <w:r>
        <w:rPr>
          <w:spacing w:val="-3"/>
        </w:rPr>
        <w:t xml:space="preserve"> </w:t>
      </w:r>
      <w:r>
        <w:t>they</w:t>
      </w:r>
      <w:r>
        <w:rPr>
          <w:spacing w:val="-3"/>
        </w:rPr>
        <w:t xml:space="preserve"> </w:t>
      </w:r>
      <w:r>
        <w:t>differ in cycle length and purpose. The strategic planning process establishes organizational priorities and unit- level</w:t>
      </w:r>
      <w:r>
        <w:rPr>
          <w:spacing w:val="-3"/>
        </w:rPr>
        <w:t xml:space="preserve"> </w:t>
      </w:r>
      <w:r>
        <w:t>strategies</w:t>
      </w:r>
      <w:r>
        <w:rPr>
          <w:spacing w:val="-2"/>
        </w:rPr>
        <w:t xml:space="preserve"> </w:t>
      </w:r>
      <w:r>
        <w:t>to</w:t>
      </w:r>
      <w:r>
        <w:rPr>
          <w:spacing w:val="-3"/>
        </w:rPr>
        <w:t xml:space="preserve"> </w:t>
      </w:r>
      <w:r>
        <w:t>support</w:t>
      </w:r>
      <w:r>
        <w:rPr>
          <w:spacing w:val="-3"/>
        </w:rPr>
        <w:t xml:space="preserve"> </w:t>
      </w:r>
      <w:r>
        <w:t>those</w:t>
      </w:r>
      <w:r>
        <w:rPr>
          <w:spacing w:val="-4"/>
        </w:rPr>
        <w:t xml:space="preserve"> </w:t>
      </w:r>
      <w:r>
        <w:t>priorities.</w:t>
      </w:r>
      <w:r>
        <w:rPr>
          <w:spacing w:val="-3"/>
        </w:rPr>
        <w:t xml:space="preserve"> </w:t>
      </w:r>
      <w:r>
        <w:t>The</w:t>
      </w:r>
      <w:r>
        <w:rPr>
          <w:spacing w:val="-4"/>
        </w:rPr>
        <w:t xml:space="preserve"> </w:t>
      </w:r>
      <w:r>
        <w:t>UEP</w:t>
      </w:r>
      <w:r>
        <w:rPr>
          <w:spacing w:val="-3"/>
        </w:rPr>
        <w:t xml:space="preserve"> </w:t>
      </w:r>
      <w:r>
        <w:t>is</w:t>
      </w:r>
      <w:r>
        <w:rPr>
          <w:spacing w:val="-2"/>
        </w:rPr>
        <w:t xml:space="preserve"> </w:t>
      </w:r>
      <w:r>
        <w:t>a</w:t>
      </w:r>
      <w:r>
        <w:rPr>
          <w:spacing w:val="-5"/>
        </w:rPr>
        <w:t xml:space="preserve"> </w:t>
      </w:r>
      <w:r>
        <w:t>process</w:t>
      </w:r>
      <w:r>
        <w:rPr>
          <w:spacing w:val="-2"/>
        </w:rPr>
        <w:t xml:space="preserve"> </w:t>
      </w:r>
      <w:r>
        <w:t>focusing</w:t>
      </w:r>
      <w:r>
        <w:rPr>
          <w:spacing w:val="-3"/>
        </w:rPr>
        <w:t xml:space="preserve"> </w:t>
      </w:r>
      <w:r>
        <w:t>on</w:t>
      </w:r>
      <w:r>
        <w:rPr>
          <w:spacing w:val="-5"/>
        </w:rPr>
        <w:t xml:space="preserve"> </w:t>
      </w:r>
      <w:r>
        <w:t>assessment</w:t>
      </w:r>
      <w:r>
        <w:rPr>
          <w:spacing w:val="-3"/>
        </w:rPr>
        <w:t xml:space="preserve"> </w:t>
      </w:r>
      <w:r>
        <w:t>of</w:t>
      </w:r>
      <w:r>
        <w:rPr>
          <w:spacing w:val="-4"/>
        </w:rPr>
        <w:t xml:space="preserve"> </w:t>
      </w:r>
      <w:r>
        <w:t>outcomes,</w:t>
      </w:r>
      <w:r>
        <w:rPr>
          <w:spacing w:val="-2"/>
        </w:rPr>
        <w:t xml:space="preserve"> </w:t>
      </w:r>
      <w:r>
        <w:t>both student</w:t>
      </w:r>
      <w:r>
        <w:rPr>
          <w:spacing w:val="-8"/>
        </w:rPr>
        <w:t xml:space="preserve"> </w:t>
      </w:r>
      <w:r>
        <w:t>learning</w:t>
      </w:r>
      <w:r>
        <w:rPr>
          <w:spacing w:val="-12"/>
        </w:rPr>
        <w:t xml:space="preserve"> </w:t>
      </w:r>
      <w:r>
        <w:t>outcomes</w:t>
      </w:r>
      <w:r>
        <w:rPr>
          <w:spacing w:val="-7"/>
        </w:rPr>
        <w:t xml:space="preserve"> </w:t>
      </w:r>
      <w:r>
        <w:t>and</w:t>
      </w:r>
      <w:r>
        <w:rPr>
          <w:spacing w:val="-8"/>
        </w:rPr>
        <w:t xml:space="preserve"> </w:t>
      </w:r>
      <w:r>
        <w:t>administrative</w:t>
      </w:r>
      <w:r>
        <w:rPr>
          <w:spacing w:val="-12"/>
        </w:rPr>
        <w:t xml:space="preserve"> </w:t>
      </w:r>
      <w:r>
        <w:t>outcomes.</w:t>
      </w:r>
      <w:r>
        <w:rPr>
          <w:spacing w:val="-8"/>
        </w:rPr>
        <w:t xml:space="preserve"> </w:t>
      </w:r>
      <w:r>
        <w:t>The</w:t>
      </w:r>
      <w:r>
        <w:rPr>
          <w:spacing w:val="-9"/>
        </w:rPr>
        <w:t xml:space="preserve"> </w:t>
      </w:r>
      <w:r>
        <w:t>administrative</w:t>
      </w:r>
      <w:r>
        <w:rPr>
          <w:spacing w:val="-9"/>
        </w:rPr>
        <w:t xml:space="preserve"> </w:t>
      </w:r>
      <w:r>
        <w:t>outcomes</w:t>
      </w:r>
      <w:r>
        <w:rPr>
          <w:spacing w:val="-8"/>
        </w:rPr>
        <w:t xml:space="preserve"> </w:t>
      </w:r>
      <w:r>
        <w:t>assessed</w:t>
      </w:r>
      <w:r>
        <w:rPr>
          <w:spacing w:val="-8"/>
        </w:rPr>
        <w:t xml:space="preserve"> </w:t>
      </w:r>
      <w:r>
        <w:t>in</w:t>
      </w:r>
      <w:r>
        <w:rPr>
          <w:spacing w:val="-10"/>
        </w:rPr>
        <w:t xml:space="preserve"> </w:t>
      </w:r>
      <w:r>
        <w:t>the</w:t>
      </w:r>
      <w:r>
        <w:rPr>
          <w:spacing w:val="-9"/>
        </w:rPr>
        <w:t xml:space="preserve"> </w:t>
      </w:r>
      <w:r>
        <w:t>UEP relate back to the guiding aspirations of the UT Arlington strategic plan. The academic program review process</w:t>
      </w:r>
      <w:r>
        <w:rPr>
          <w:spacing w:val="-3"/>
        </w:rPr>
        <w:t xml:space="preserve"> </w:t>
      </w:r>
      <w:r>
        <w:t>evaluates</w:t>
      </w:r>
      <w:r>
        <w:rPr>
          <w:spacing w:val="-3"/>
        </w:rPr>
        <w:t xml:space="preserve"> </w:t>
      </w:r>
      <w:r>
        <w:t>the</w:t>
      </w:r>
      <w:r>
        <w:rPr>
          <w:spacing w:val="-5"/>
        </w:rPr>
        <w:t xml:space="preserve"> </w:t>
      </w:r>
      <w:r>
        <w:t>quality</w:t>
      </w:r>
      <w:r>
        <w:rPr>
          <w:spacing w:val="-3"/>
        </w:rPr>
        <w:t xml:space="preserve"> </w:t>
      </w:r>
      <w:r>
        <w:t>and</w:t>
      </w:r>
      <w:r>
        <w:rPr>
          <w:spacing w:val="-4"/>
        </w:rPr>
        <w:t xml:space="preserve"> </w:t>
      </w:r>
      <w:r>
        <w:t>effectiveness</w:t>
      </w:r>
      <w:r>
        <w:rPr>
          <w:spacing w:val="-3"/>
        </w:rPr>
        <w:t xml:space="preserve"> </w:t>
      </w:r>
      <w:r>
        <w:t>of</w:t>
      </w:r>
      <w:r>
        <w:rPr>
          <w:spacing w:val="-5"/>
        </w:rPr>
        <w:t xml:space="preserve"> </w:t>
      </w:r>
      <w:r>
        <w:t>programs</w:t>
      </w:r>
      <w:r>
        <w:rPr>
          <w:spacing w:val="-3"/>
        </w:rPr>
        <w:t xml:space="preserve"> </w:t>
      </w:r>
      <w:r>
        <w:t>in</w:t>
      </w:r>
      <w:r>
        <w:rPr>
          <w:spacing w:val="-4"/>
        </w:rPr>
        <w:t xml:space="preserve"> </w:t>
      </w:r>
      <w:r>
        <w:t>supporting</w:t>
      </w:r>
      <w:r>
        <w:rPr>
          <w:spacing w:val="-5"/>
        </w:rPr>
        <w:t xml:space="preserve"> </w:t>
      </w:r>
      <w:r>
        <w:t>the</w:t>
      </w:r>
      <w:r>
        <w:rPr>
          <w:spacing w:val="-5"/>
        </w:rPr>
        <w:t xml:space="preserve"> </w:t>
      </w:r>
      <w:r>
        <w:t>University’s</w:t>
      </w:r>
      <w:r>
        <w:rPr>
          <w:spacing w:val="-6"/>
        </w:rPr>
        <w:t xml:space="preserve"> </w:t>
      </w:r>
      <w:r>
        <w:t>mission</w:t>
      </w:r>
      <w:r>
        <w:rPr>
          <w:spacing w:val="-4"/>
        </w:rPr>
        <w:t xml:space="preserve"> </w:t>
      </w:r>
      <w:r>
        <w:t>on</w:t>
      </w:r>
      <w:r>
        <w:rPr>
          <w:spacing w:val="-4"/>
        </w:rPr>
        <w:t xml:space="preserve"> </w:t>
      </w:r>
      <w:r>
        <w:t>a</w:t>
      </w:r>
      <w:r>
        <w:rPr>
          <w:spacing w:val="-4"/>
        </w:rPr>
        <w:t xml:space="preserve"> </w:t>
      </w:r>
      <w:r>
        <w:t>10- year cycle.</w:t>
      </w:r>
      <w:r>
        <w:rPr>
          <w:spacing w:val="40"/>
        </w:rPr>
        <w:t xml:space="preserve"> </w:t>
      </w:r>
      <w:r>
        <w:t>All three of these processes focus on continuous improvement.</w:t>
      </w:r>
    </w:p>
    <w:p w14:paraId="123A42B0" w14:textId="77777777" w:rsidR="000E384C" w:rsidRDefault="000E384C">
      <w:pPr>
        <w:pStyle w:val="BodyText"/>
      </w:pPr>
    </w:p>
    <w:p w14:paraId="123A42B1" w14:textId="77777777" w:rsidR="000E384C" w:rsidRDefault="003902CB">
      <w:pPr>
        <w:pStyle w:val="Heading6"/>
        <w:spacing w:line="243" w:lineRule="exact"/>
        <w:ind w:left="139"/>
      </w:pPr>
      <w:r>
        <w:t>Principle</w:t>
      </w:r>
      <w:r>
        <w:rPr>
          <w:spacing w:val="-7"/>
        </w:rPr>
        <w:t xml:space="preserve"> </w:t>
      </w:r>
      <w:r>
        <w:t>9:</w:t>
      </w:r>
      <w:r>
        <w:rPr>
          <w:spacing w:val="-6"/>
        </w:rPr>
        <w:t xml:space="preserve"> </w:t>
      </w:r>
      <w:r>
        <w:t>Through</w:t>
      </w:r>
      <w:r>
        <w:rPr>
          <w:spacing w:val="-5"/>
        </w:rPr>
        <w:t xml:space="preserve"> </w:t>
      </w:r>
      <w:r>
        <w:t>assessment,</w:t>
      </w:r>
      <w:r>
        <w:rPr>
          <w:spacing w:val="-7"/>
        </w:rPr>
        <w:t xml:space="preserve"> </w:t>
      </w:r>
      <w:r>
        <w:t>educators</w:t>
      </w:r>
      <w:r>
        <w:rPr>
          <w:spacing w:val="-6"/>
        </w:rPr>
        <w:t xml:space="preserve"> </w:t>
      </w:r>
      <w:r>
        <w:t>meet</w:t>
      </w:r>
      <w:r>
        <w:rPr>
          <w:spacing w:val="-6"/>
        </w:rPr>
        <w:t xml:space="preserve"> </w:t>
      </w:r>
      <w:r>
        <w:t>responsibilities</w:t>
      </w:r>
      <w:r>
        <w:rPr>
          <w:spacing w:val="-7"/>
        </w:rPr>
        <w:t xml:space="preserve"> </w:t>
      </w:r>
      <w:r>
        <w:t>to</w:t>
      </w:r>
      <w:r>
        <w:rPr>
          <w:spacing w:val="-5"/>
        </w:rPr>
        <w:t xml:space="preserve"> </w:t>
      </w:r>
      <w:r>
        <w:t>students</w:t>
      </w:r>
      <w:r>
        <w:rPr>
          <w:spacing w:val="-6"/>
        </w:rPr>
        <w:t xml:space="preserve"> </w:t>
      </w:r>
      <w:r>
        <w:t>and</w:t>
      </w:r>
      <w:r>
        <w:rPr>
          <w:spacing w:val="-5"/>
        </w:rPr>
        <w:t xml:space="preserve"> </w:t>
      </w:r>
      <w:r>
        <w:t>the</w:t>
      </w:r>
      <w:r>
        <w:rPr>
          <w:spacing w:val="-6"/>
        </w:rPr>
        <w:t xml:space="preserve"> </w:t>
      </w:r>
      <w:r>
        <w:rPr>
          <w:spacing w:val="-2"/>
        </w:rPr>
        <w:t>public.</w:t>
      </w:r>
    </w:p>
    <w:p w14:paraId="123A42B2" w14:textId="77777777" w:rsidR="000E384C" w:rsidRDefault="003902CB">
      <w:pPr>
        <w:pStyle w:val="BodyText"/>
        <w:ind w:left="859" w:right="459"/>
        <w:jc w:val="both"/>
      </w:pPr>
      <w:r>
        <w:t>We meet our responsibilities to students and the public by implementing improvements based on results of</w:t>
      </w:r>
      <w:r>
        <w:rPr>
          <w:spacing w:val="-12"/>
        </w:rPr>
        <w:t xml:space="preserve"> </w:t>
      </w:r>
      <w:r>
        <w:t>assessment</w:t>
      </w:r>
      <w:r>
        <w:rPr>
          <w:spacing w:val="-11"/>
        </w:rPr>
        <w:t xml:space="preserve"> </w:t>
      </w:r>
      <w:r>
        <w:t>(</w:t>
      </w:r>
      <w:proofErr w:type="gramStart"/>
      <w:r>
        <w:t>i.e.</w:t>
      </w:r>
      <w:proofErr w:type="gramEnd"/>
      <w:r>
        <w:rPr>
          <w:spacing w:val="-11"/>
        </w:rPr>
        <w:t xml:space="preserve"> </w:t>
      </w:r>
      <w:r>
        <w:t>data</w:t>
      </w:r>
      <w:r>
        <w:rPr>
          <w:spacing w:val="-12"/>
        </w:rPr>
        <w:t xml:space="preserve"> </w:t>
      </w:r>
      <w:r>
        <w:t>driven</w:t>
      </w:r>
      <w:r>
        <w:rPr>
          <w:spacing w:val="-11"/>
        </w:rPr>
        <w:t xml:space="preserve"> </w:t>
      </w:r>
      <w:r>
        <w:t>decision-making).</w:t>
      </w:r>
      <w:r>
        <w:rPr>
          <w:spacing w:val="-11"/>
        </w:rPr>
        <w:t xml:space="preserve"> </w:t>
      </w:r>
      <w:r>
        <w:t>This</w:t>
      </w:r>
      <w:r>
        <w:rPr>
          <w:spacing w:val="-12"/>
        </w:rPr>
        <w:t xml:space="preserve"> </w:t>
      </w:r>
      <w:r>
        <w:t>is</w:t>
      </w:r>
      <w:r>
        <w:rPr>
          <w:spacing w:val="-11"/>
        </w:rPr>
        <w:t xml:space="preserve"> </w:t>
      </w:r>
      <w:r>
        <w:t>demonstrated</w:t>
      </w:r>
      <w:r>
        <w:rPr>
          <w:spacing w:val="-11"/>
        </w:rPr>
        <w:t xml:space="preserve"> </w:t>
      </w:r>
      <w:r>
        <w:t>through</w:t>
      </w:r>
      <w:r>
        <w:rPr>
          <w:spacing w:val="-12"/>
        </w:rPr>
        <w:t xml:space="preserve"> </w:t>
      </w:r>
      <w:r>
        <w:t>the</w:t>
      </w:r>
      <w:r>
        <w:rPr>
          <w:spacing w:val="-11"/>
        </w:rPr>
        <w:t xml:space="preserve"> </w:t>
      </w:r>
      <w:r>
        <w:t>required</w:t>
      </w:r>
      <w:r>
        <w:rPr>
          <w:spacing w:val="-11"/>
        </w:rPr>
        <w:t xml:space="preserve"> </w:t>
      </w:r>
      <w:r>
        <w:t>documentation of implemented improvements</w:t>
      </w:r>
    </w:p>
    <w:p w14:paraId="123A42B3" w14:textId="77777777" w:rsidR="000E384C" w:rsidRDefault="000E384C">
      <w:pPr>
        <w:jc w:val="both"/>
        <w:sectPr w:rsidR="000E384C">
          <w:pgSz w:w="12240" w:h="15840"/>
          <w:pgMar w:top="140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2B4" w14:textId="77777777" w:rsidR="000E384C" w:rsidRDefault="003902CB">
      <w:pPr>
        <w:pStyle w:val="Heading6"/>
        <w:spacing w:before="44"/>
      </w:pPr>
      <w:bookmarkStart w:id="13" w:name="_TOC_250026"/>
      <w:r>
        <w:rPr>
          <w:spacing w:val="-2"/>
        </w:rPr>
        <w:lastRenderedPageBreak/>
        <w:t>Assessment</w:t>
      </w:r>
      <w:r>
        <w:rPr>
          <w:spacing w:val="7"/>
        </w:rPr>
        <w:t xml:space="preserve"> </w:t>
      </w:r>
      <w:bookmarkEnd w:id="13"/>
      <w:r>
        <w:rPr>
          <w:spacing w:val="-2"/>
        </w:rPr>
        <w:t>Myths</w:t>
      </w:r>
    </w:p>
    <w:p w14:paraId="123A42B5" w14:textId="77777777" w:rsidR="000E384C" w:rsidRDefault="003902CB">
      <w:pPr>
        <w:pStyle w:val="BodyText"/>
        <w:spacing w:line="276" w:lineRule="auto"/>
        <w:ind w:left="140" w:right="453"/>
        <w:jc w:val="both"/>
      </w:pPr>
      <w:r>
        <w:t>Often there are misconceptions about the function and purpose of assessment.</w:t>
      </w:r>
      <w:r>
        <w:rPr>
          <w:spacing w:val="40"/>
        </w:rPr>
        <w:t xml:space="preserve"> </w:t>
      </w:r>
      <w:r>
        <w:t>The University of Central Florida (2008) assessment team has compiled a list of some of the</w:t>
      </w:r>
      <w:r>
        <w:rPr>
          <w:spacing w:val="-2"/>
        </w:rPr>
        <w:t xml:space="preserve"> </w:t>
      </w:r>
      <w:r>
        <w:t>most common myths and dispelling explanations about program assessment.</w:t>
      </w:r>
    </w:p>
    <w:p w14:paraId="123A42B6" w14:textId="77777777" w:rsidR="000E384C" w:rsidRDefault="000E384C">
      <w:pPr>
        <w:pStyle w:val="BodyText"/>
        <w:spacing w:before="4"/>
        <w:rPr>
          <w:sz w:val="16"/>
        </w:rPr>
      </w:pPr>
    </w:p>
    <w:p w14:paraId="123A42B7" w14:textId="77777777" w:rsidR="000E384C" w:rsidRDefault="003902CB">
      <w:pPr>
        <w:pStyle w:val="Heading6"/>
        <w:spacing w:before="1"/>
      </w:pPr>
      <w:r>
        <w:t>Myth</w:t>
      </w:r>
      <w:r>
        <w:rPr>
          <w:spacing w:val="-5"/>
        </w:rPr>
        <w:t xml:space="preserve"> </w:t>
      </w:r>
      <w:r>
        <w:t>1:</w:t>
      </w:r>
      <w:r>
        <w:rPr>
          <w:spacing w:val="-4"/>
        </w:rPr>
        <w:t xml:space="preserve"> </w:t>
      </w:r>
      <w:r>
        <w:t>The</w:t>
      </w:r>
      <w:r>
        <w:rPr>
          <w:spacing w:val="-5"/>
        </w:rPr>
        <w:t xml:space="preserve"> </w:t>
      </w:r>
      <w:r>
        <w:t>results</w:t>
      </w:r>
      <w:r>
        <w:rPr>
          <w:spacing w:val="-5"/>
        </w:rPr>
        <w:t xml:space="preserve"> </w:t>
      </w:r>
      <w:r>
        <w:t>of</w:t>
      </w:r>
      <w:r>
        <w:rPr>
          <w:spacing w:val="-6"/>
        </w:rPr>
        <w:t xml:space="preserve"> </w:t>
      </w:r>
      <w:r>
        <w:t>assessment</w:t>
      </w:r>
      <w:r>
        <w:rPr>
          <w:spacing w:val="-5"/>
        </w:rPr>
        <w:t xml:space="preserve"> </w:t>
      </w:r>
      <w:r>
        <w:t>will</w:t>
      </w:r>
      <w:r>
        <w:rPr>
          <w:spacing w:val="-6"/>
        </w:rPr>
        <w:t xml:space="preserve"> </w:t>
      </w:r>
      <w:r>
        <w:t>be</w:t>
      </w:r>
      <w:r>
        <w:rPr>
          <w:spacing w:val="-5"/>
        </w:rPr>
        <w:t xml:space="preserve"> </w:t>
      </w:r>
      <w:r>
        <w:t>used</w:t>
      </w:r>
      <w:r>
        <w:rPr>
          <w:spacing w:val="-4"/>
        </w:rPr>
        <w:t xml:space="preserve"> </w:t>
      </w:r>
      <w:r>
        <w:t>to</w:t>
      </w:r>
      <w:r>
        <w:rPr>
          <w:spacing w:val="-4"/>
        </w:rPr>
        <w:t xml:space="preserve"> </w:t>
      </w:r>
      <w:r>
        <w:t>evaluate</w:t>
      </w:r>
      <w:r>
        <w:rPr>
          <w:spacing w:val="-5"/>
        </w:rPr>
        <w:t xml:space="preserve"> </w:t>
      </w:r>
      <w:r>
        <w:t>faculty/staff</w:t>
      </w:r>
      <w:r>
        <w:rPr>
          <w:spacing w:val="-6"/>
        </w:rPr>
        <w:t xml:space="preserve"> </w:t>
      </w:r>
      <w:r>
        <w:rPr>
          <w:spacing w:val="-2"/>
        </w:rPr>
        <w:t>performance.</w:t>
      </w:r>
    </w:p>
    <w:p w14:paraId="123A42B8" w14:textId="77777777" w:rsidR="000E384C" w:rsidRDefault="003902CB">
      <w:pPr>
        <w:pStyle w:val="BodyText"/>
        <w:ind w:left="860" w:right="456"/>
        <w:jc w:val="both"/>
      </w:pPr>
      <w:r>
        <w:t xml:space="preserve">Nothing could be further from the truth. Faculty and staff awareness, participation, and ownership are essential for successful assessment, but assessment results should never be used to evaluate or judge individual faculty or staff performance. The results of the assessment are used to </w:t>
      </w:r>
      <w:r>
        <w:rPr>
          <w:u w:val="single"/>
        </w:rPr>
        <w:t>improve programs and</w:t>
      </w:r>
      <w:r>
        <w:t xml:space="preserve"> </w:t>
      </w:r>
      <w:r>
        <w:rPr>
          <w:spacing w:val="-2"/>
          <w:u w:val="single"/>
        </w:rPr>
        <w:t>services</w:t>
      </w:r>
      <w:r>
        <w:rPr>
          <w:spacing w:val="-2"/>
        </w:rPr>
        <w:t>.</w:t>
      </w:r>
    </w:p>
    <w:p w14:paraId="123A42B9" w14:textId="77777777" w:rsidR="000E384C" w:rsidRDefault="000E384C">
      <w:pPr>
        <w:pStyle w:val="BodyText"/>
        <w:spacing w:before="3"/>
        <w:rPr>
          <w:sz w:val="15"/>
        </w:rPr>
      </w:pPr>
    </w:p>
    <w:p w14:paraId="123A42BA" w14:textId="77777777" w:rsidR="000E384C" w:rsidRDefault="003902CB">
      <w:pPr>
        <w:pStyle w:val="Heading6"/>
        <w:spacing w:before="59"/>
      </w:pPr>
      <w:r>
        <w:t>Myth</w:t>
      </w:r>
      <w:r>
        <w:rPr>
          <w:spacing w:val="-4"/>
        </w:rPr>
        <w:t xml:space="preserve"> </w:t>
      </w:r>
      <w:r>
        <w:t>2:</w:t>
      </w:r>
      <w:r>
        <w:rPr>
          <w:spacing w:val="37"/>
        </w:rPr>
        <w:t xml:space="preserve"> </w:t>
      </w:r>
      <w:r>
        <w:t>Our</w:t>
      </w:r>
      <w:r>
        <w:rPr>
          <w:spacing w:val="-3"/>
        </w:rPr>
        <w:t xml:space="preserve"> </w:t>
      </w:r>
      <w:r>
        <w:t>program</w:t>
      </w:r>
      <w:r>
        <w:rPr>
          <w:spacing w:val="-4"/>
        </w:rPr>
        <w:t xml:space="preserve"> </w:t>
      </w:r>
      <w:r>
        <w:t>is</w:t>
      </w:r>
      <w:r>
        <w:rPr>
          <w:spacing w:val="-4"/>
        </w:rPr>
        <w:t xml:space="preserve"> </w:t>
      </w:r>
      <w:r>
        <w:t>working</w:t>
      </w:r>
      <w:r>
        <w:rPr>
          <w:spacing w:val="-6"/>
        </w:rPr>
        <w:t xml:space="preserve"> </w:t>
      </w:r>
      <w:r>
        <w:t>well;</w:t>
      </w:r>
      <w:r>
        <w:rPr>
          <w:spacing w:val="-4"/>
        </w:rPr>
        <w:t xml:space="preserve"> </w:t>
      </w:r>
      <w:r>
        <w:t>our</w:t>
      </w:r>
      <w:r>
        <w:rPr>
          <w:spacing w:val="-3"/>
        </w:rPr>
        <w:t xml:space="preserve"> </w:t>
      </w:r>
      <w:r>
        <w:t>students</w:t>
      </w:r>
      <w:r>
        <w:rPr>
          <w:spacing w:val="-5"/>
        </w:rPr>
        <w:t xml:space="preserve"> </w:t>
      </w:r>
      <w:r>
        <w:t>are</w:t>
      </w:r>
      <w:r>
        <w:rPr>
          <w:spacing w:val="-4"/>
        </w:rPr>
        <w:t xml:space="preserve"> </w:t>
      </w:r>
      <w:r>
        <w:t>learning;</w:t>
      </w:r>
      <w:r>
        <w:rPr>
          <w:spacing w:val="-5"/>
        </w:rPr>
        <w:t xml:space="preserve"> </w:t>
      </w:r>
      <w:r>
        <w:t>we</w:t>
      </w:r>
      <w:r>
        <w:rPr>
          <w:spacing w:val="-4"/>
        </w:rPr>
        <w:t xml:space="preserve"> </w:t>
      </w:r>
      <w:r>
        <w:t>don’t</w:t>
      </w:r>
      <w:r>
        <w:rPr>
          <w:spacing w:val="-4"/>
        </w:rPr>
        <w:t xml:space="preserve"> </w:t>
      </w:r>
      <w:r>
        <w:t>need</w:t>
      </w:r>
      <w:r>
        <w:rPr>
          <w:spacing w:val="-6"/>
        </w:rPr>
        <w:t xml:space="preserve"> </w:t>
      </w:r>
      <w:r>
        <w:t>to</w:t>
      </w:r>
      <w:r>
        <w:rPr>
          <w:spacing w:val="-3"/>
        </w:rPr>
        <w:t xml:space="preserve"> </w:t>
      </w:r>
      <w:r>
        <w:t>bother</w:t>
      </w:r>
      <w:r>
        <w:rPr>
          <w:spacing w:val="-4"/>
        </w:rPr>
        <w:t xml:space="preserve"> </w:t>
      </w:r>
      <w:r>
        <w:t>with</w:t>
      </w:r>
      <w:r>
        <w:rPr>
          <w:spacing w:val="-3"/>
        </w:rPr>
        <w:t xml:space="preserve"> </w:t>
      </w:r>
      <w:r>
        <w:rPr>
          <w:spacing w:val="-2"/>
        </w:rPr>
        <w:t>assessment.</w:t>
      </w:r>
    </w:p>
    <w:p w14:paraId="123A42BB" w14:textId="77777777" w:rsidR="000E384C" w:rsidRDefault="003902CB">
      <w:pPr>
        <w:pStyle w:val="BodyText"/>
        <w:spacing w:before="1"/>
        <w:ind w:left="860" w:right="456"/>
        <w:jc w:val="both"/>
      </w:pPr>
      <w:r>
        <w:t xml:space="preserve">The primary purpose of assessment is to </w:t>
      </w:r>
      <w:r>
        <w:rPr>
          <w:u w:val="single"/>
        </w:rPr>
        <w:t>improve</w:t>
      </w:r>
      <w:r>
        <w:t xml:space="preserve"> the quality of services and educational programs to improving student learning.</w:t>
      </w:r>
      <w:r>
        <w:rPr>
          <w:spacing w:val="40"/>
        </w:rPr>
        <w:t xml:space="preserve"> </w:t>
      </w:r>
      <w:r>
        <w:t>Even if you feel that the</w:t>
      </w:r>
      <w:r>
        <w:rPr>
          <w:spacing w:val="-1"/>
        </w:rPr>
        <w:t xml:space="preserve"> </w:t>
      </w:r>
      <w:r>
        <w:t>quality of your services and</w:t>
      </w:r>
      <w:r>
        <w:rPr>
          <w:spacing w:val="-1"/>
        </w:rPr>
        <w:t xml:space="preserve"> </w:t>
      </w:r>
      <w:r>
        <w:t>program are good, there is always room for improvement. In addition, various discipline specific accrediting bodies mandate conducting student outcomes assessment. To not conduct assessment is not an option.</w:t>
      </w:r>
    </w:p>
    <w:p w14:paraId="123A42BC" w14:textId="77777777" w:rsidR="000E384C" w:rsidRDefault="000E384C">
      <w:pPr>
        <w:pStyle w:val="BodyText"/>
        <w:spacing w:before="10"/>
        <w:rPr>
          <w:sz w:val="19"/>
        </w:rPr>
      </w:pPr>
    </w:p>
    <w:p w14:paraId="123A42BD" w14:textId="77777777" w:rsidR="000E384C" w:rsidRDefault="003902CB">
      <w:pPr>
        <w:pStyle w:val="Heading6"/>
        <w:ind w:right="544"/>
      </w:pPr>
      <w:r>
        <w:t>Myth</w:t>
      </w:r>
      <w:r>
        <w:rPr>
          <w:spacing w:val="-2"/>
        </w:rPr>
        <w:t xml:space="preserve"> </w:t>
      </w:r>
      <w:r>
        <w:t>3:</w:t>
      </w:r>
      <w:r>
        <w:rPr>
          <w:spacing w:val="-3"/>
        </w:rPr>
        <w:t xml:space="preserve"> </w:t>
      </w:r>
      <w:r>
        <w:t>We</w:t>
      </w:r>
      <w:r>
        <w:rPr>
          <w:spacing w:val="-3"/>
        </w:rPr>
        <w:t xml:space="preserve"> </w:t>
      </w:r>
      <w:r>
        <w:t>will</w:t>
      </w:r>
      <w:r>
        <w:rPr>
          <w:spacing w:val="-4"/>
        </w:rPr>
        <w:t xml:space="preserve"> </w:t>
      </w:r>
      <w:r>
        <w:t>assign</w:t>
      </w:r>
      <w:r>
        <w:rPr>
          <w:spacing w:val="-2"/>
        </w:rPr>
        <w:t xml:space="preserve"> </w:t>
      </w:r>
      <w:r>
        <w:t>a</w:t>
      </w:r>
      <w:r>
        <w:rPr>
          <w:spacing w:val="-3"/>
        </w:rPr>
        <w:t xml:space="preserve"> </w:t>
      </w:r>
      <w:r>
        <w:t>single</w:t>
      </w:r>
      <w:r>
        <w:rPr>
          <w:spacing w:val="-3"/>
        </w:rPr>
        <w:t xml:space="preserve"> </w:t>
      </w:r>
      <w:r>
        <w:t>faculty/staff</w:t>
      </w:r>
      <w:r>
        <w:rPr>
          <w:spacing w:val="-4"/>
        </w:rPr>
        <w:t xml:space="preserve"> </w:t>
      </w:r>
      <w:r>
        <w:t>member</w:t>
      </w:r>
      <w:r>
        <w:rPr>
          <w:spacing w:val="-2"/>
        </w:rPr>
        <w:t xml:space="preserve"> </w:t>
      </w:r>
      <w:r>
        <w:t>to</w:t>
      </w:r>
      <w:r>
        <w:rPr>
          <w:spacing w:val="-2"/>
        </w:rPr>
        <w:t xml:space="preserve"> </w:t>
      </w:r>
      <w:r>
        <w:t>conduct</w:t>
      </w:r>
      <w:r>
        <w:rPr>
          <w:spacing w:val="-3"/>
        </w:rPr>
        <w:t xml:space="preserve"> </w:t>
      </w:r>
      <w:r>
        <w:t>the</w:t>
      </w:r>
      <w:r>
        <w:rPr>
          <w:spacing w:val="-3"/>
        </w:rPr>
        <w:t xml:space="preserve"> </w:t>
      </w:r>
      <w:r>
        <w:t>assessment.</w:t>
      </w:r>
      <w:r>
        <w:rPr>
          <w:spacing w:val="-4"/>
        </w:rPr>
        <w:t xml:space="preserve"> </w:t>
      </w:r>
      <w:r>
        <w:t>Too</w:t>
      </w:r>
      <w:r>
        <w:rPr>
          <w:spacing w:val="-2"/>
        </w:rPr>
        <w:t xml:space="preserve"> </w:t>
      </w:r>
      <w:r>
        <w:t>many</w:t>
      </w:r>
      <w:r>
        <w:rPr>
          <w:spacing w:val="-4"/>
        </w:rPr>
        <w:t xml:space="preserve"> </w:t>
      </w:r>
      <w:r>
        <w:t>opinions</w:t>
      </w:r>
      <w:r>
        <w:rPr>
          <w:spacing w:val="-3"/>
        </w:rPr>
        <w:t xml:space="preserve"> </w:t>
      </w:r>
      <w:r>
        <w:t>would</w:t>
      </w:r>
      <w:r>
        <w:rPr>
          <w:spacing w:val="-2"/>
        </w:rPr>
        <w:t xml:space="preserve"> </w:t>
      </w:r>
      <w:r>
        <w:t>only delay and hinder the process.</w:t>
      </w:r>
    </w:p>
    <w:p w14:paraId="123A42BE" w14:textId="77777777" w:rsidR="000E384C" w:rsidRDefault="003902CB">
      <w:pPr>
        <w:pStyle w:val="BodyText"/>
        <w:spacing w:before="2"/>
        <w:ind w:left="860" w:right="455"/>
        <w:jc w:val="both"/>
      </w:pPr>
      <w:r>
        <w:t>While</w:t>
      </w:r>
      <w:r>
        <w:rPr>
          <w:spacing w:val="-5"/>
        </w:rPr>
        <w:t xml:space="preserve"> </w:t>
      </w:r>
      <w:r>
        <w:t>it</w:t>
      </w:r>
      <w:r>
        <w:rPr>
          <w:spacing w:val="-4"/>
        </w:rPr>
        <w:t xml:space="preserve"> </w:t>
      </w:r>
      <w:r>
        <w:t>is</w:t>
      </w:r>
      <w:r>
        <w:rPr>
          <w:spacing w:val="-3"/>
        </w:rPr>
        <w:t xml:space="preserve"> </w:t>
      </w:r>
      <w:r>
        <w:t>a</w:t>
      </w:r>
      <w:r>
        <w:rPr>
          <w:spacing w:val="-2"/>
        </w:rPr>
        <w:t xml:space="preserve"> </w:t>
      </w:r>
      <w:r>
        <w:t>good</w:t>
      </w:r>
      <w:r>
        <w:rPr>
          <w:spacing w:val="-4"/>
        </w:rPr>
        <w:t xml:space="preserve"> </w:t>
      </w:r>
      <w:r>
        <w:t>idea</w:t>
      </w:r>
      <w:r>
        <w:rPr>
          <w:spacing w:val="-4"/>
        </w:rPr>
        <w:t xml:space="preserve"> </w:t>
      </w:r>
      <w:r>
        <w:t>to</w:t>
      </w:r>
      <w:r>
        <w:rPr>
          <w:spacing w:val="-4"/>
        </w:rPr>
        <w:t xml:space="preserve"> </w:t>
      </w:r>
      <w:r>
        <w:t>have</w:t>
      </w:r>
      <w:r>
        <w:rPr>
          <w:spacing w:val="-3"/>
        </w:rPr>
        <w:t xml:space="preserve"> </w:t>
      </w:r>
      <w:r>
        <w:t>one</w:t>
      </w:r>
      <w:r>
        <w:rPr>
          <w:spacing w:val="-5"/>
        </w:rPr>
        <w:t xml:space="preserve"> </w:t>
      </w:r>
      <w:r>
        <w:t>or</w:t>
      </w:r>
      <w:r>
        <w:rPr>
          <w:spacing w:val="-4"/>
        </w:rPr>
        <w:t xml:space="preserve"> </w:t>
      </w:r>
      <w:r>
        <w:t>two</w:t>
      </w:r>
      <w:r>
        <w:rPr>
          <w:spacing w:val="-1"/>
        </w:rPr>
        <w:t xml:space="preserve"> </w:t>
      </w:r>
      <w:r>
        <w:t>faculty/staff</w:t>
      </w:r>
      <w:r>
        <w:rPr>
          <w:spacing w:val="-3"/>
        </w:rPr>
        <w:t xml:space="preserve"> </w:t>
      </w:r>
      <w:r>
        <w:t>members</w:t>
      </w:r>
      <w:r>
        <w:rPr>
          <w:spacing w:val="-3"/>
        </w:rPr>
        <w:t xml:space="preserve"> </w:t>
      </w:r>
      <w:r>
        <w:t>head</w:t>
      </w:r>
      <w:r>
        <w:rPr>
          <w:spacing w:val="-4"/>
        </w:rPr>
        <w:t xml:space="preserve"> </w:t>
      </w:r>
      <w:r>
        <w:t>the</w:t>
      </w:r>
      <w:r>
        <w:rPr>
          <w:spacing w:val="-5"/>
        </w:rPr>
        <w:t xml:space="preserve"> </w:t>
      </w:r>
      <w:r>
        <w:t>assessment</w:t>
      </w:r>
      <w:r>
        <w:rPr>
          <w:spacing w:val="-4"/>
        </w:rPr>
        <w:t xml:space="preserve"> </w:t>
      </w:r>
      <w:r>
        <w:t>process</w:t>
      </w:r>
      <w:r>
        <w:rPr>
          <w:spacing w:val="-3"/>
        </w:rPr>
        <w:t xml:space="preserve"> </w:t>
      </w:r>
      <w:r>
        <w:t>for</w:t>
      </w:r>
      <w:r>
        <w:rPr>
          <w:spacing w:val="-4"/>
        </w:rPr>
        <w:t xml:space="preserve"> </w:t>
      </w:r>
      <w:r>
        <w:t>the</w:t>
      </w:r>
      <w:r>
        <w:rPr>
          <w:spacing w:val="-5"/>
        </w:rPr>
        <w:t xml:space="preserve"> </w:t>
      </w:r>
      <w:r>
        <w:t xml:space="preserve">unit, it is important and beneficial to have </w:t>
      </w:r>
      <w:r>
        <w:rPr>
          <w:u w:val="single"/>
        </w:rPr>
        <w:t>all</w:t>
      </w:r>
      <w:r>
        <w:t xml:space="preserve"> faculty/staff members involved. Each person brings to the table different perspectives and ideas for improving the academic programs/services. Also, it is important that all faculty/staff members understand and agree to the mission (or purpose) and goals of the unit.</w:t>
      </w:r>
    </w:p>
    <w:p w14:paraId="123A42BF" w14:textId="77777777" w:rsidR="000E384C" w:rsidRDefault="000E384C">
      <w:pPr>
        <w:pStyle w:val="BodyText"/>
        <w:spacing w:before="10"/>
        <w:rPr>
          <w:sz w:val="19"/>
        </w:rPr>
      </w:pPr>
    </w:p>
    <w:p w14:paraId="123A42C0" w14:textId="77777777" w:rsidR="000E384C" w:rsidRDefault="003902CB">
      <w:pPr>
        <w:pStyle w:val="Heading6"/>
      </w:pPr>
      <w:r>
        <w:t>Myth</w:t>
      </w:r>
      <w:r>
        <w:rPr>
          <w:spacing w:val="-4"/>
        </w:rPr>
        <w:t xml:space="preserve"> </w:t>
      </w:r>
      <w:r>
        <w:t>4:</w:t>
      </w:r>
      <w:r>
        <w:rPr>
          <w:spacing w:val="-5"/>
        </w:rPr>
        <w:t xml:space="preserve"> </w:t>
      </w:r>
      <w:r>
        <w:t>The</w:t>
      </w:r>
      <w:r>
        <w:rPr>
          <w:spacing w:val="-5"/>
        </w:rPr>
        <w:t xml:space="preserve"> </w:t>
      </w:r>
      <w:r>
        <w:t>administration</w:t>
      </w:r>
      <w:r>
        <w:rPr>
          <w:spacing w:val="-3"/>
        </w:rPr>
        <w:t xml:space="preserve"> </w:t>
      </w:r>
      <w:r>
        <w:t>might</w:t>
      </w:r>
      <w:r>
        <w:rPr>
          <w:spacing w:val="-5"/>
        </w:rPr>
        <w:t xml:space="preserve"> </w:t>
      </w:r>
      <w:r>
        <w:t>use</w:t>
      </w:r>
      <w:r>
        <w:rPr>
          <w:spacing w:val="-5"/>
        </w:rPr>
        <w:t xml:space="preserve"> </w:t>
      </w:r>
      <w:r>
        <w:t>the</w:t>
      </w:r>
      <w:r>
        <w:rPr>
          <w:spacing w:val="-4"/>
        </w:rPr>
        <w:t xml:space="preserve"> </w:t>
      </w:r>
      <w:r>
        <w:t>results</w:t>
      </w:r>
      <w:r>
        <w:rPr>
          <w:spacing w:val="-5"/>
        </w:rPr>
        <w:t xml:space="preserve"> </w:t>
      </w:r>
      <w:r>
        <w:t>to</w:t>
      </w:r>
      <w:r>
        <w:rPr>
          <w:spacing w:val="-4"/>
        </w:rPr>
        <w:t xml:space="preserve"> </w:t>
      </w:r>
      <w:r>
        <w:t>eliminate</w:t>
      </w:r>
      <w:r>
        <w:rPr>
          <w:spacing w:val="-4"/>
        </w:rPr>
        <w:t xml:space="preserve"> </w:t>
      </w:r>
      <w:r>
        <w:t>some</w:t>
      </w:r>
      <w:r>
        <w:rPr>
          <w:spacing w:val="-5"/>
        </w:rPr>
        <w:t xml:space="preserve"> </w:t>
      </w:r>
      <w:r>
        <w:t>of</w:t>
      </w:r>
      <w:r>
        <w:rPr>
          <w:spacing w:val="-5"/>
        </w:rPr>
        <w:t xml:space="preserve"> </w:t>
      </w:r>
      <w:r>
        <w:t>the</w:t>
      </w:r>
      <w:r>
        <w:rPr>
          <w:spacing w:val="-7"/>
        </w:rPr>
        <w:t xml:space="preserve"> </w:t>
      </w:r>
      <w:r>
        <w:t>unit’s</w:t>
      </w:r>
      <w:r>
        <w:rPr>
          <w:spacing w:val="-5"/>
        </w:rPr>
        <w:t xml:space="preserve"> </w:t>
      </w:r>
      <w:r>
        <w:t>programs</w:t>
      </w:r>
      <w:r>
        <w:rPr>
          <w:spacing w:val="-4"/>
        </w:rPr>
        <w:t xml:space="preserve"> </w:t>
      </w:r>
      <w:r>
        <w:t>or</w:t>
      </w:r>
      <w:r>
        <w:rPr>
          <w:spacing w:val="-4"/>
        </w:rPr>
        <w:t xml:space="preserve"> </w:t>
      </w:r>
      <w:r>
        <w:rPr>
          <w:spacing w:val="-2"/>
        </w:rPr>
        <w:t>services.</w:t>
      </w:r>
    </w:p>
    <w:p w14:paraId="123A42C1" w14:textId="77777777" w:rsidR="000E384C" w:rsidRDefault="003902CB">
      <w:pPr>
        <w:pStyle w:val="BodyText"/>
        <w:spacing w:before="1"/>
        <w:ind w:left="859" w:right="455"/>
        <w:jc w:val="both"/>
      </w:pPr>
      <w:r>
        <w:t>There</w:t>
      </w:r>
      <w:r>
        <w:rPr>
          <w:spacing w:val="-12"/>
        </w:rPr>
        <w:t xml:space="preserve"> </w:t>
      </w:r>
      <w:r>
        <w:t>are</w:t>
      </w:r>
      <w:r>
        <w:rPr>
          <w:spacing w:val="-11"/>
        </w:rPr>
        <w:t xml:space="preserve"> </w:t>
      </w:r>
      <w:r>
        <w:t>two</w:t>
      </w:r>
      <w:r>
        <w:rPr>
          <w:spacing w:val="-11"/>
        </w:rPr>
        <w:t xml:space="preserve"> </w:t>
      </w:r>
      <w:r>
        <w:t>types</w:t>
      </w:r>
      <w:r>
        <w:rPr>
          <w:spacing w:val="-12"/>
        </w:rPr>
        <w:t xml:space="preserve"> </w:t>
      </w:r>
      <w:r>
        <w:t>of</w:t>
      </w:r>
      <w:r>
        <w:rPr>
          <w:spacing w:val="-11"/>
        </w:rPr>
        <w:t xml:space="preserve"> </w:t>
      </w:r>
      <w:r>
        <w:t>evaluation</w:t>
      </w:r>
      <w:r>
        <w:rPr>
          <w:spacing w:val="-11"/>
        </w:rPr>
        <w:t xml:space="preserve"> </w:t>
      </w:r>
      <w:r>
        <w:t>processes:</w:t>
      </w:r>
      <w:r>
        <w:rPr>
          <w:spacing w:val="-12"/>
        </w:rPr>
        <w:t xml:space="preserve"> </w:t>
      </w:r>
      <w:r>
        <w:t>summative</w:t>
      </w:r>
      <w:r>
        <w:rPr>
          <w:spacing w:val="-11"/>
        </w:rPr>
        <w:t xml:space="preserve"> </w:t>
      </w:r>
      <w:r>
        <w:t>and</w:t>
      </w:r>
      <w:r>
        <w:rPr>
          <w:spacing w:val="-11"/>
        </w:rPr>
        <w:t xml:space="preserve"> </w:t>
      </w:r>
      <w:r>
        <w:t>formative.</w:t>
      </w:r>
      <w:r>
        <w:rPr>
          <w:spacing w:val="-12"/>
        </w:rPr>
        <w:t xml:space="preserve"> </w:t>
      </w:r>
      <w:r>
        <w:t>The</w:t>
      </w:r>
      <w:r>
        <w:rPr>
          <w:spacing w:val="-11"/>
        </w:rPr>
        <w:t xml:space="preserve"> </w:t>
      </w:r>
      <w:r>
        <w:t>purpose</w:t>
      </w:r>
      <w:r>
        <w:rPr>
          <w:spacing w:val="-11"/>
        </w:rPr>
        <w:t xml:space="preserve"> </w:t>
      </w:r>
      <w:r>
        <w:t>of</w:t>
      </w:r>
      <w:r>
        <w:rPr>
          <w:spacing w:val="-11"/>
        </w:rPr>
        <w:t xml:space="preserve"> </w:t>
      </w:r>
      <w:r>
        <w:t>summative</w:t>
      </w:r>
      <w:r>
        <w:rPr>
          <w:spacing w:val="-12"/>
        </w:rPr>
        <w:t xml:space="preserve"> </w:t>
      </w:r>
      <w:r>
        <w:t>program evaluation is to judge the quality and worth of a program. On the other hand, the purpose of formative program evaluation is to provide feedback to help improve and modify a program. The UEP is intended as a formative</w:t>
      </w:r>
      <w:r>
        <w:rPr>
          <w:spacing w:val="-1"/>
        </w:rPr>
        <w:t xml:space="preserve"> </w:t>
      </w:r>
      <w:r>
        <w:t>evaluation and not a summative</w:t>
      </w:r>
      <w:r>
        <w:rPr>
          <w:spacing w:val="-1"/>
        </w:rPr>
        <w:t xml:space="preserve"> </w:t>
      </w:r>
      <w:r>
        <w:t>evaluation.</w:t>
      </w:r>
      <w:r>
        <w:rPr>
          <w:spacing w:val="-1"/>
        </w:rPr>
        <w:t xml:space="preserve"> </w:t>
      </w:r>
      <w:r>
        <w:t>The</w:t>
      </w:r>
      <w:r>
        <w:rPr>
          <w:spacing w:val="-1"/>
        </w:rPr>
        <w:t xml:space="preserve"> </w:t>
      </w:r>
      <w:r>
        <w:t>results of</w:t>
      </w:r>
      <w:r>
        <w:rPr>
          <w:spacing w:val="-2"/>
        </w:rPr>
        <w:t xml:space="preserve"> </w:t>
      </w:r>
      <w:r>
        <w:t>UEP assessment</w:t>
      </w:r>
      <w:r>
        <w:rPr>
          <w:spacing w:val="-3"/>
        </w:rPr>
        <w:t xml:space="preserve"> </w:t>
      </w:r>
      <w:r>
        <w:t>will</w:t>
      </w:r>
      <w:r>
        <w:rPr>
          <w:spacing w:val="-1"/>
        </w:rPr>
        <w:t xml:space="preserve"> </w:t>
      </w:r>
      <w:r>
        <w:rPr>
          <w:u w:val="single"/>
        </w:rPr>
        <w:t>not</w:t>
      </w:r>
      <w:r>
        <w:t xml:space="preserve"> be</w:t>
      </w:r>
      <w:r>
        <w:rPr>
          <w:spacing w:val="-2"/>
        </w:rPr>
        <w:t xml:space="preserve"> </w:t>
      </w:r>
      <w:r>
        <w:t>used to eliminate programs.</w:t>
      </w:r>
    </w:p>
    <w:p w14:paraId="123A42C2" w14:textId="77777777" w:rsidR="000E384C" w:rsidRDefault="000E384C">
      <w:pPr>
        <w:pStyle w:val="BodyText"/>
        <w:spacing w:before="11"/>
        <w:rPr>
          <w:sz w:val="19"/>
        </w:rPr>
      </w:pPr>
    </w:p>
    <w:p w14:paraId="123A42C3" w14:textId="77777777" w:rsidR="000E384C" w:rsidRDefault="003902CB">
      <w:pPr>
        <w:pStyle w:val="Heading6"/>
      </w:pPr>
      <w:r>
        <w:t>Myth</w:t>
      </w:r>
      <w:r>
        <w:rPr>
          <w:spacing w:val="-3"/>
        </w:rPr>
        <w:t xml:space="preserve"> </w:t>
      </w:r>
      <w:r>
        <w:t>5:</w:t>
      </w:r>
      <w:r>
        <w:rPr>
          <w:spacing w:val="-4"/>
        </w:rPr>
        <w:t xml:space="preserve"> </w:t>
      </w:r>
      <w:r>
        <w:t>Assessment</w:t>
      </w:r>
      <w:r>
        <w:rPr>
          <w:spacing w:val="-4"/>
        </w:rPr>
        <w:t xml:space="preserve"> </w:t>
      </w:r>
      <w:r>
        <w:t>is</w:t>
      </w:r>
      <w:r>
        <w:rPr>
          <w:spacing w:val="-4"/>
        </w:rPr>
        <w:t xml:space="preserve"> </w:t>
      </w:r>
      <w:r>
        <w:t>a</w:t>
      </w:r>
      <w:r>
        <w:rPr>
          <w:spacing w:val="-4"/>
        </w:rPr>
        <w:t xml:space="preserve"> </w:t>
      </w:r>
      <w:r>
        <w:t>waste</w:t>
      </w:r>
      <w:r>
        <w:rPr>
          <w:spacing w:val="-4"/>
        </w:rPr>
        <w:t xml:space="preserve"> </w:t>
      </w:r>
      <w:r>
        <w:t>of</w:t>
      </w:r>
      <w:r>
        <w:rPr>
          <w:spacing w:val="-5"/>
        </w:rPr>
        <w:t xml:space="preserve"> </w:t>
      </w:r>
      <w:r>
        <w:t>time</w:t>
      </w:r>
      <w:r>
        <w:rPr>
          <w:spacing w:val="-4"/>
        </w:rPr>
        <w:t xml:space="preserve"> </w:t>
      </w:r>
      <w:r>
        <w:t>and</w:t>
      </w:r>
      <w:r>
        <w:rPr>
          <w:spacing w:val="-3"/>
        </w:rPr>
        <w:t xml:space="preserve"> </w:t>
      </w:r>
      <w:r>
        <w:t>does</w:t>
      </w:r>
      <w:r>
        <w:rPr>
          <w:spacing w:val="-6"/>
        </w:rPr>
        <w:t xml:space="preserve"> </w:t>
      </w:r>
      <w:r>
        <w:t>not</w:t>
      </w:r>
      <w:r>
        <w:rPr>
          <w:spacing w:val="-4"/>
        </w:rPr>
        <w:t xml:space="preserve"> </w:t>
      </w:r>
      <w:r>
        <w:t>benefit</w:t>
      </w:r>
      <w:r>
        <w:rPr>
          <w:spacing w:val="-4"/>
        </w:rPr>
        <w:t xml:space="preserve"> </w:t>
      </w:r>
      <w:r>
        <w:t>the</w:t>
      </w:r>
      <w:r>
        <w:rPr>
          <w:spacing w:val="-4"/>
        </w:rPr>
        <w:t xml:space="preserve"> </w:t>
      </w:r>
      <w:r>
        <w:rPr>
          <w:spacing w:val="-2"/>
        </w:rPr>
        <w:t>students.</w:t>
      </w:r>
    </w:p>
    <w:p w14:paraId="123A42C4" w14:textId="77777777" w:rsidR="000E384C" w:rsidRDefault="003902CB">
      <w:pPr>
        <w:pStyle w:val="BodyText"/>
        <w:spacing w:before="1"/>
        <w:ind w:left="859" w:right="458"/>
        <w:jc w:val="both"/>
      </w:pPr>
      <w:r>
        <w:t>The primary purpose of assessment is to identify the important objectives and learning outcomes of your program</w:t>
      </w:r>
      <w:r>
        <w:rPr>
          <w:spacing w:val="-9"/>
        </w:rPr>
        <w:t xml:space="preserve"> </w:t>
      </w:r>
      <w:r>
        <w:t>for</w:t>
      </w:r>
      <w:r>
        <w:rPr>
          <w:spacing w:val="-8"/>
        </w:rPr>
        <w:t xml:space="preserve"> </w:t>
      </w:r>
      <w:r>
        <w:t>the</w:t>
      </w:r>
      <w:r>
        <w:rPr>
          <w:spacing w:val="-9"/>
        </w:rPr>
        <w:t xml:space="preserve"> </w:t>
      </w:r>
      <w:r>
        <w:t>purpose</w:t>
      </w:r>
      <w:r>
        <w:rPr>
          <w:spacing w:val="-9"/>
        </w:rPr>
        <w:t xml:space="preserve"> </w:t>
      </w:r>
      <w:r>
        <w:t>of</w:t>
      </w:r>
      <w:r>
        <w:rPr>
          <w:spacing w:val="-9"/>
        </w:rPr>
        <w:t xml:space="preserve"> </w:t>
      </w:r>
      <w:r>
        <w:t>improving</w:t>
      </w:r>
      <w:r>
        <w:rPr>
          <w:spacing w:val="-8"/>
        </w:rPr>
        <w:t xml:space="preserve"> </w:t>
      </w:r>
      <w:r>
        <w:t>student</w:t>
      </w:r>
      <w:r>
        <w:rPr>
          <w:spacing w:val="-8"/>
        </w:rPr>
        <w:t xml:space="preserve"> </w:t>
      </w:r>
      <w:r>
        <w:t>learning.</w:t>
      </w:r>
      <w:r>
        <w:rPr>
          <w:spacing w:val="-8"/>
        </w:rPr>
        <w:t xml:space="preserve"> </w:t>
      </w:r>
      <w:r>
        <w:t>Anything</w:t>
      </w:r>
      <w:r>
        <w:rPr>
          <w:spacing w:val="-8"/>
        </w:rPr>
        <w:t xml:space="preserve"> </w:t>
      </w:r>
      <w:r>
        <w:t>that</w:t>
      </w:r>
      <w:r>
        <w:rPr>
          <w:spacing w:val="-8"/>
        </w:rPr>
        <w:t xml:space="preserve"> </w:t>
      </w:r>
      <w:r>
        <w:t>enhances</w:t>
      </w:r>
      <w:r>
        <w:rPr>
          <w:spacing w:val="-8"/>
        </w:rPr>
        <w:t xml:space="preserve"> </w:t>
      </w:r>
      <w:r>
        <w:t>and</w:t>
      </w:r>
      <w:r>
        <w:rPr>
          <w:spacing w:val="-8"/>
        </w:rPr>
        <w:t xml:space="preserve"> </w:t>
      </w:r>
      <w:r>
        <w:t>improves</w:t>
      </w:r>
      <w:r>
        <w:rPr>
          <w:spacing w:val="-8"/>
        </w:rPr>
        <w:t xml:space="preserve"> </w:t>
      </w:r>
      <w:r>
        <w:t>the</w:t>
      </w:r>
      <w:r>
        <w:rPr>
          <w:spacing w:val="-9"/>
        </w:rPr>
        <w:t xml:space="preserve"> </w:t>
      </w:r>
      <w:r>
        <w:t>learning, knowledge and growth of your students cannot be considered a waste of time.</w:t>
      </w:r>
    </w:p>
    <w:p w14:paraId="123A42C5" w14:textId="77777777" w:rsidR="000E384C" w:rsidRDefault="000E384C">
      <w:pPr>
        <w:pStyle w:val="BodyText"/>
      </w:pPr>
    </w:p>
    <w:p w14:paraId="123A42C6" w14:textId="77777777" w:rsidR="000E384C" w:rsidRDefault="003902CB">
      <w:pPr>
        <w:pStyle w:val="Heading6"/>
        <w:ind w:left="139"/>
      </w:pPr>
      <w:r>
        <w:t>Myth</w:t>
      </w:r>
      <w:r>
        <w:rPr>
          <w:spacing w:val="-3"/>
        </w:rPr>
        <w:t xml:space="preserve"> </w:t>
      </w:r>
      <w:r>
        <w:t>6:</w:t>
      </w:r>
      <w:r>
        <w:rPr>
          <w:spacing w:val="-4"/>
        </w:rPr>
        <w:t xml:space="preserve"> </w:t>
      </w:r>
      <w:r>
        <w:t>We</w:t>
      </w:r>
      <w:r>
        <w:rPr>
          <w:spacing w:val="-4"/>
        </w:rPr>
        <w:t xml:space="preserve"> </w:t>
      </w:r>
      <w:r>
        <w:t>will</w:t>
      </w:r>
      <w:r>
        <w:rPr>
          <w:spacing w:val="-5"/>
        </w:rPr>
        <w:t xml:space="preserve"> </w:t>
      </w:r>
      <w:r>
        <w:t>come</w:t>
      </w:r>
      <w:r>
        <w:rPr>
          <w:spacing w:val="-3"/>
        </w:rPr>
        <w:t xml:space="preserve"> </w:t>
      </w:r>
      <w:r>
        <w:t>up</w:t>
      </w:r>
      <w:r>
        <w:rPr>
          <w:spacing w:val="-3"/>
        </w:rPr>
        <w:t xml:space="preserve"> </w:t>
      </w:r>
      <w:r>
        <w:t>with</w:t>
      </w:r>
      <w:r>
        <w:rPr>
          <w:spacing w:val="-3"/>
        </w:rPr>
        <w:t xml:space="preserve"> </w:t>
      </w:r>
      <w:r>
        <w:t>an</w:t>
      </w:r>
      <w:r>
        <w:rPr>
          <w:spacing w:val="-3"/>
        </w:rPr>
        <w:t xml:space="preserve"> </w:t>
      </w:r>
      <w:r>
        <w:t>assessment</w:t>
      </w:r>
      <w:r>
        <w:rPr>
          <w:spacing w:val="-4"/>
        </w:rPr>
        <w:t xml:space="preserve"> </w:t>
      </w:r>
      <w:r>
        <w:t>plan</w:t>
      </w:r>
      <w:r>
        <w:rPr>
          <w:spacing w:val="-2"/>
        </w:rPr>
        <w:t xml:space="preserve"> </w:t>
      </w:r>
      <w:r>
        <w:t>for</w:t>
      </w:r>
      <w:r>
        <w:rPr>
          <w:spacing w:val="-3"/>
        </w:rPr>
        <w:t xml:space="preserve"> </w:t>
      </w:r>
      <w:r>
        <w:t>this</w:t>
      </w:r>
      <w:r>
        <w:rPr>
          <w:spacing w:val="-7"/>
        </w:rPr>
        <w:t xml:space="preserve"> </w:t>
      </w:r>
      <w:r>
        <w:t>year</w:t>
      </w:r>
      <w:r>
        <w:rPr>
          <w:spacing w:val="-3"/>
        </w:rPr>
        <w:t xml:space="preserve"> </w:t>
      </w:r>
      <w:r>
        <w:t>and</w:t>
      </w:r>
      <w:r>
        <w:rPr>
          <w:spacing w:val="-3"/>
        </w:rPr>
        <w:t xml:space="preserve"> </w:t>
      </w:r>
      <w:r>
        <w:t>use</w:t>
      </w:r>
      <w:r>
        <w:rPr>
          <w:spacing w:val="-3"/>
        </w:rPr>
        <w:t xml:space="preserve"> </w:t>
      </w:r>
      <w:r>
        <w:t>it</w:t>
      </w:r>
      <w:r>
        <w:rPr>
          <w:spacing w:val="-4"/>
        </w:rPr>
        <w:t xml:space="preserve"> </w:t>
      </w:r>
      <w:r>
        <w:t>every</w:t>
      </w:r>
      <w:r>
        <w:rPr>
          <w:spacing w:val="-5"/>
        </w:rPr>
        <w:t xml:space="preserve"> </w:t>
      </w:r>
      <w:r>
        <w:t>year</w:t>
      </w:r>
      <w:r>
        <w:rPr>
          <w:spacing w:val="-3"/>
        </w:rPr>
        <w:t xml:space="preserve"> </w:t>
      </w:r>
      <w:r>
        <w:rPr>
          <w:spacing w:val="-2"/>
        </w:rPr>
        <w:t>thereafter.</w:t>
      </w:r>
    </w:p>
    <w:p w14:paraId="123A42C7" w14:textId="77777777" w:rsidR="000E384C" w:rsidRDefault="003902CB">
      <w:pPr>
        <w:pStyle w:val="BodyText"/>
        <w:spacing w:before="1"/>
        <w:ind w:left="859" w:right="457"/>
        <w:jc w:val="both"/>
      </w:pPr>
      <w:r>
        <w:t>For program assessment to be successful, it must be an ongoing and continuous process. Just as your program</w:t>
      </w:r>
      <w:r>
        <w:rPr>
          <w:spacing w:val="-6"/>
        </w:rPr>
        <w:t xml:space="preserve"> </w:t>
      </w:r>
      <w:r>
        <w:t>should</w:t>
      </w:r>
      <w:r>
        <w:rPr>
          <w:spacing w:val="-5"/>
        </w:rPr>
        <w:t xml:space="preserve"> </w:t>
      </w:r>
      <w:r>
        <w:t>be</w:t>
      </w:r>
      <w:r>
        <w:rPr>
          <w:spacing w:val="-6"/>
        </w:rPr>
        <w:t xml:space="preserve"> </w:t>
      </w:r>
      <w:r>
        <w:t>improving,</w:t>
      </w:r>
      <w:r>
        <w:rPr>
          <w:spacing w:val="-5"/>
        </w:rPr>
        <w:t xml:space="preserve"> </w:t>
      </w:r>
      <w:r>
        <w:t>so</w:t>
      </w:r>
      <w:r>
        <w:rPr>
          <w:spacing w:val="-5"/>
        </w:rPr>
        <w:t xml:space="preserve"> </w:t>
      </w:r>
      <w:r>
        <w:t>should</w:t>
      </w:r>
      <w:r>
        <w:rPr>
          <w:spacing w:val="-5"/>
        </w:rPr>
        <w:t xml:space="preserve"> </w:t>
      </w:r>
      <w:r>
        <w:t>your</w:t>
      </w:r>
      <w:r>
        <w:rPr>
          <w:spacing w:val="-5"/>
        </w:rPr>
        <w:t xml:space="preserve"> </w:t>
      </w:r>
      <w:r>
        <w:t>assessment</w:t>
      </w:r>
      <w:r>
        <w:rPr>
          <w:spacing w:val="-5"/>
        </w:rPr>
        <w:t xml:space="preserve"> </w:t>
      </w:r>
      <w:r>
        <w:t>plan</w:t>
      </w:r>
      <w:r>
        <w:rPr>
          <w:spacing w:val="-5"/>
        </w:rPr>
        <w:t xml:space="preserve"> </w:t>
      </w:r>
      <w:r>
        <w:t>and</w:t>
      </w:r>
      <w:r>
        <w:rPr>
          <w:spacing w:val="-5"/>
        </w:rPr>
        <w:t xml:space="preserve"> </w:t>
      </w:r>
      <w:r>
        <w:t>measurement</w:t>
      </w:r>
      <w:r>
        <w:rPr>
          <w:spacing w:val="-5"/>
        </w:rPr>
        <w:t xml:space="preserve"> </w:t>
      </w:r>
      <w:r>
        <w:t>methods.</w:t>
      </w:r>
      <w:r>
        <w:rPr>
          <w:spacing w:val="-5"/>
        </w:rPr>
        <w:t xml:space="preserve"> </w:t>
      </w:r>
      <w:r>
        <w:t>Each</w:t>
      </w:r>
      <w:r>
        <w:rPr>
          <w:spacing w:val="-5"/>
        </w:rPr>
        <w:t xml:space="preserve"> </w:t>
      </w:r>
      <w:r>
        <w:t>academic department</w:t>
      </w:r>
      <w:r>
        <w:rPr>
          <w:spacing w:val="-11"/>
        </w:rPr>
        <w:t xml:space="preserve"> </w:t>
      </w:r>
      <w:r>
        <w:t>must</w:t>
      </w:r>
      <w:r>
        <w:rPr>
          <w:spacing w:val="-10"/>
        </w:rPr>
        <w:t xml:space="preserve"> </w:t>
      </w:r>
      <w:r>
        <w:t>look</w:t>
      </w:r>
      <w:r>
        <w:rPr>
          <w:spacing w:val="-10"/>
        </w:rPr>
        <w:t xml:space="preserve"> </w:t>
      </w:r>
      <w:r>
        <w:t>at</w:t>
      </w:r>
      <w:r>
        <w:rPr>
          <w:spacing w:val="-10"/>
        </w:rPr>
        <w:t xml:space="preserve"> </w:t>
      </w:r>
      <w:r>
        <w:t>its</w:t>
      </w:r>
      <w:r>
        <w:rPr>
          <w:spacing w:val="-11"/>
        </w:rPr>
        <w:t xml:space="preserve"> </w:t>
      </w:r>
      <w:r>
        <w:t>programs</w:t>
      </w:r>
      <w:r>
        <w:rPr>
          <w:spacing w:val="-9"/>
        </w:rPr>
        <w:t xml:space="preserve"> </w:t>
      </w:r>
      <w:r>
        <w:t>and</w:t>
      </w:r>
      <w:r>
        <w:rPr>
          <w:spacing w:val="-9"/>
        </w:rPr>
        <w:t xml:space="preserve"> </w:t>
      </w:r>
      <w:r>
        <w:t>its</w:t>
      </w:r>
      <w:r>
        <w:rPr>
          <w:spacing w:val="-11"/>
        </w:rPr>
        <w:t xml:space="preserve"> </w:t>
      </w:r>
      <w:r>
        <w:t>learning</w:t>
      </w:r>
      <w:r>
        <w:rPr>
          <w:spacing w:val="-10"/>
        </w:rPr>
        <w:t xml:space="preserve"> </w:t>
      </w:r>
      <w:r>
        <w:t>outcomes</w:t>
      </w:r>
      <w:r>
        <w:rPr>
          <w:spacing w:val="-9"/>
        </w:rPr>
        <w:t xml:space="preserve"> </w:t>
      </w:r>
      <w:r>
        <w:t>on</w:t>
      </w:r>
      <w:r>
        <w:rPr>
          <w:spacing w:val="-9"/>
        </w:rPr>
        <w:t xml:space="preserve"> </w:t>
      </w:r>
      <w:r>
        <w:t>a</w:t>
      </w:r>
      <w:r>
        <w:rPr>
          <w:spacing w:val="-10"/>
        </w:rPr>
        <w:t xml:space="preserve"> </w:t>
      </w:r>
      <w:r>
        <w:t>continual</w:t>
      </w:r>
      <w:r>
        <w:rPr>
          <w:spacing w:val="-12"/>
        </w:rPr>
        <w:t xml:space="preserve"> </w:t>
      </w:r>
      <w:r>
        <w:t>basis</w:t>
      </w:r>
      <w:r>
        <w:rPr>
          <w:spacing w:val="-10"/>
        </w:rPr>
        <w:t xml:space="preserve"> </w:t>
      </w:r>
      <w:r>
        <w:t>and</w:t>
      </w:r>
      <w:r>
        <w:rPr>
          <w:spacing w:val="-12"/>
        </w:rPr>
        <w:t xml:space="preserve"> </w:t>
      </w:r>
      <w:r>
        <w:t>determine</w:t>
      </w:r>
      <w:r>
        <w:rPr>
          <w:spacing w:val="-10"/>
        </w:rPr>
        <w:t xml:space="preserve"> </w:t>
      </w:r>
      <w:r>
        <w:t>if</w:t>
      </w:r>
      <w:r>
        <w:rPr>
          <w:spacing w:val="-11"/>
        </w:rPr>
        <w:t xml:space="preserve"> </w:t>
      </w:r>
      <w:r>
        <w:t>there are better ways to measure student learning and other program outcomes. Your assessment plan should be</w:t>
      </w:r>
      <w:r>
        <w:rPr>
          <w:spacing w:val="-3"/>
        </w:rPr>
        <w:t xml:space="preserve"> </w:t>
      </w:r>
      <w:r>
        <w:t>continually</w:t>
      </w:r>
      <w:r>
        <w:rPr>
          <w:spacing w:val="-1"/>
        </w:rPr>
        <w:t xml:space="preserve"> </w:t>
      </w:r>
      <w:r>
        <w:t>reviewed</w:t>
      </w:r>
      <w:r>
        <w:rPr>
          <w:spacing w:val="-1"/>
        </w:rPr>
        <w:t xml:space="preserve"> </w:t>
      </w:r>
      <w:r>
        <w:t>to</w:t>
      </w:r>
      <w:r>
        <w:rPr>
          <w:spacing w:val="-2"/>
        </w:rPr>
        <w:t xml:space="preserve"> </w:t>
      </w:r>
      <w:r>
        <w:t>remain</w:t>
      </w:r>
      <w:r>
        <w:rPr>
          <w:spacing w:val="-1"/>
        </w:rPr>
        <w:t xml:space="preserve"> </w:t>
      </w:r>
      <w:r>
        <w:t>relevant</w:t>
      </w:r>
      <w:r>
        <w:rPr>
          <w:spacing w:val="-2"/>
        </w:rPr>
        <w:t xml:space="preserve"> </w:t>
      </w:r>
      <w:r>
        <w:t>and</w:t>
      </w:r>
      <w:r>
        <w:rPr>
          <w:spacing w:val="-1"/>
        </w:rPr>
        <w:t xml:space="preserve"> </w:t>
      </w:r>
      <w:r>
        <w:t>able</w:t>
      </w:r>
      <w:r>
        <w:rPr>
          <w:spacing w:val="-3"/>
        </w:rPr>
        <w:t xml:space="preserve"> </w:t>
      </w:r>
      <w:r>
        <w:t>to</w:t>
      </w:r>
      <w:r>
        <w:rPr>
          <w:spacing w:val="-2"/>
        </w:rPr>
        <w:t xml:space="preserve"> </w:t>
      </w:r>
      <w:r>
        <w:t>be</w:t>
      </w:r>
      <w:r>
        <w:rPr>
          <w:spacing w:val="-3"/>
        </w:rPr>
        <w:t xml:space="preserve"> </w:t>
      </w:r>
      <w:r>
        <w:t>used</w:t>
      </w:r>
      <w:r>
        <w:rPr>
          <w:spacing w:val="-1"/>
        </w:rPr>
        <w:t xml:space="preserve"> </w:t>
      </w:r>
      <w:r>
        <w:t>to</w:t>
      </w:r>
      <w:r>
        <w:rPr>
          <w:spacing w:val="-2"/>
        </w:rPr>
        <w:t xml:space="preserve"> </w:t>
      </w:r>
      <w:r>
        <w:t>provide</w:t>
      </w:r>
      <w:r>
        <w:rPr>
          <w:spacing w:val="-3"/>
        </w:rPr>
        <w:t xml:space="preserve"> </w:t>
      </w:r>
      <w:r>
        <w:t>data</w:t>
      </w:r>
      <w:r>
        <w:rPr>
          <w:spacing w:val="-2"/>
        </w:rPr>
        <w:t xml:space="preserve"> </w:t>
      </w:r>
      <w:r>
        <w:t>that</w:t>
      </w:r>
      <w:r>
        <w:rPr>
          <w:spacing w:val="-2"/>
        </w:rPr>
        <w:t xml:space="preserve"> </w:t>
      </w:r>
      <w:r>
        <w:t>can</w:t>
      </w:r>
      <w:r>
        <w:rPr>
          <w:spacing w:val="-6"/>
        </w:rPr>
        <w:t xml:space="preserve"> </w:t>
      </w:r>
      <w:r>
        <w:t>be</w:t>
      </w:r>
      <w:r>
        <w:rPr>
          <w:spacing w:val="-3"/>
        </w:rPr>
        <w:t xml:space="preserve"> </w:t>
      </w:r>
      <w:r>
        <w:t>used</w:t>
      </w:r>
      <w:r>
        <w:rPr>
          <w:spacing w:val="-1"/>
        </w:rPr>
        <w:t xml:space="preserve"> </w:t>
      </w:r>
      <w:r>
        <w:t>to</w:t>
      </w:r>
      <w:r>
        <w:rPr>
          <w:spacing w:val="-2"/>
        </w:rPr>
        <w:t xml:space="preserve"> </w:t>
      </w:r>
      <w:r>
        <w:t>inform programs and services.</w:t>
      </w:r>
    </w:p>
    <w:p w14:paraId="123A42C8" w14:textId="77777777" w:rsidR="000E384C" w:rsidRDefault="000E384C">
      <w:pPr>
        <w:pStyle w:val="BodyText"/>
      </w:pPr>
    </w:p>
    <w:p w14:paraId="123A42C9" w14:textId="77777777" w:rsidR="000E384C" w:rsidRDefault="003902CB">
      <w:pPr>
        <w:pStyle w:val="Heading6"/>
        <w:spacing w:line="243" w:lineRule="exact"/>
        <w:ind w:left="139"/>
      </w:pPr>
      <w:r>
        <w:t>Myth</w:t>
      </w:r>
      <w:r>
        <w:rPr>
          <w:spacing w:val="-4"/>
        </w:rPr>
        <w:t xml:space="preserve"> </w:t>
      </w:r>
      <w:r>
        <w:t>7:</w:t>
      </w:r>
      <w:r>
        <w:rPr>
          <w:spacing w:val="-4"/>
        </w:rPr>
        <w:t xml:space="preserve"> </w:t>
      </w:r>
      <w:r>
        <w:t>Program</w:t>
      </w:r>
      <w:r>
        <w:rPr>
          <w:spacing w:val="-4"/>
        </w:rPr>
        <w:t xml:space="preserve"> </w:t>
      </w:r>
      <w:r>
        <w:t>assessment</w:t>
      </w:r>
      <w:r>
        <w:rPr>
          <w:spacing w:val="-4"/>
        </w:rPr>
        <w:t xml:space="preserve"> </w:t>
      </w:r>
      <w:r>
        <w:t>sounds</w:t>
      </w:r>
      <w:r>
        <w:rPr>
          <w:spacing w:val="-4"/>
        </w:rPr>
        <w:t xml:space="preserve"> </w:t>
      </w:r>
      <w:r>
        <w:t>like</w:t>
      </w:r>
      <w:r>
        <w:rPr>
          <w:spacing w:val="-5"/>
        </w:rPr>
        <w:t xml:space="preserve"> </w:t>
      </w:r>
      <w:r>
        <w:t>a</w:t>
      </w:r>
      <w:r>
        <w:rPr>
          <w:spacing w:val="-4"/>
        </w:rPr>
        <w:t xml:space="preserve"> </w:t>
      </w:r>
      <w:r>
        <w:t>good</w:t>
      </w:r>
      <w:r>
        <w:rPr>
          <w:spacing w:val="-3"/>
        </w:rPr>
        <w:t xml:space="preserve"> </w:t>
      </w:r>
      <w:r>
        <w:t>idea,</w:t>
      </w:r>
      <w:r>
        <w:rPr>
          <w:spacing w:val="-6"/>
        </w:rPr>
        <w:t xml:space="preserve"> </w:t>
      </w:r>
      <w:r>
        <w:t>but</w:t>
      </w:r>
      <w:r>
        <w:rPr>
          <w:spacing w:val="-4"/>
        </w:rPr>
        <w:t xml:space="preserve"> </w:t>
      </w:r>
      <w:r>
        <w:t>it</w:t>
      </w:r>
      <w:r>
        <w:rPr>
          <w:spacing w:val="-4"/>
        </w:rPr>
        <w:t xml:space="preserve"> </w:t>
      </w:r>
      <w:r>
        <w:t>is</w:t>
      </w:r>
      <w:r>
        <w:rPr>
          <w:spacing w:val="-5"/>
        </w:rPr>
        <w:t xml:space="preserve"> </w:t>
      </w:r>
      <w:r>
        <w:t>time</w:t>
      </w:r>
      <w:r>
        <w:rPr>
          <w:spacing w:val="-4"/>
        </w:rPr>
        <w:t xml:space="preserve"> </w:t>
      </w:r>
      <w:r>
        <w:t>consuming</w:t>
      </w:r>
      <w:r>
        <w:rPr>
          <w:spacing w:val="-5"/>
        </w:rPr>
        <w:t xml:space="preserve"> </w:t>
      </w:r>
      <w:r>
        <w:t>and</w:t>
      </w:r>
      <w:r>
        <w:rPr>
          <w:spacing w:val="-4"/>
        </w:rPr>
        <w:t xml:space="preserve"> </w:t>
      </w:r>
      <w:r>
        <w:rPr>
          <w:spacing w:val="-2"/>
        </w:rPr>
        <w:t>complex.</w:t>
      </w:r>
    </w:p>
    <w:p w14:paraId="123A42CA" w14:textId="77777777" w:rsidR="000E384C" w:rsidRDefault="003902CB">
      <w:pPr>
        <w:pStyle w:val="BodyText"/>
        <w:ind w:left="859" w:right="455"/>
        <w:jc w:val="both"/>
      </w:pPr>
      <w:r>
        <w:t>It is impossible to “get something for nothing.” Effective program assessment will take some of your time and effort, but there are steps that you can follow that can help you to develop an assessment plan that will lead to improving student learning. This Handbook is intended to assist you in conducting meaningful and purposeful assessment.</w:t>
      </w:r>
    </w:p>
    <w:p w14:paraId="123A42CB" w14:textId="77777777" w:rsidR="000E384C" w:rsidRDefault="000E384C">
      <w:pPr>
        <w:jc w:val="both"/>
        <w:sectPr w:rsidR="000E384C">
          <w:pgSz w:w="12240" w:h="15840"/>
          <w:pgMar w:top="164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2CC" w14:textId="57AA10FD" w:rsidR="000E384C" w:rsidRDefault="00F2130E">
      <w:pPr>
        <w:pStyle w:val="Heading6"/>
        <w:spacing w:before="39"/>
      </w:pPr>
      <w:r>
        <w:rPr>
          <w:noProof/>
        </w:rPr>
        <w:lastRenderedPageBreak/>
        <mc:AlternateContent>
          <mc:Choice Requires="wps">
            <w:drawing>
              <wp:anchor distT="0" distB="0" distL="0" distR="0" simplePos="0" relativeHeight="487595008" behindDoc="1" locked="0" layoutInCell="1" allowOverlap="1" wp14:anchorId="123A47C7" wp14:editId="45EAB18C">
                <wp:simplePos x="0" y="0"/>
                <wp:positionH relativeFrom="page">
                  <wp:posOffset>895985</wp:posOffset>
                </wp:positionH>
                <wp:positionV relativeFrom="paragraph">
                  <wp:posOffset>191135</wp:posOffset>
                </wp:positionV>
                <wp:extent cx="5980430" cy="6350"/>
                <wp:effectExtent l="0" t="0" r="0" b="0"/>
                <wp:wrapTopAndBottom/>
                <wp:docPr id="13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0DD51" id="docshape29" o:spid="_x0000_s1026" style="position:absolute;margin-left:70.55pt;margin-top:15.05pt;width:470.9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" fillcolor="black" stroked="f">
                <w10:wrap type="topAndBottom" anchorx="page"/>
              </v:rect>
            </w:pict>
          </mc:Fallback>
        </mc:AlternateContent>
      </w:r>
      <w:bookmarkStart w:id="14" w:name="About_the_UT_Arlington_Process"/>
      <w:bookmarkEnd w:id="14"/>
      <w:r w:rsidR="003902CB">
        <w:t>About</w:t>
      </w:r>
      <w:r w:rsidR="003902CB">
        <w:rPr>
          <w:spacing w:val="-5"/>
        </w:rPr>
        <w:t xml:space="preserve"> </w:t>
      </w:r>
      <w:r w:rsidR="003902CB">
        <w:t>the</w:t>
      </w:r>
      <w:r w:rsidR="003902CB">
        <w:rPr>
          <w:spacing w:val="-5"/>
        </w:rPr>
        <w:t xml:space="preserve"> </w:t>
      </w:r>
      <w:r w:rsidR="003902CB">
        <w:t>UT</w:t>
      </w:r>
      <w:r w:rsidR="003902CB">
        <w:rPr>
          <w:spacing w:val="-5"/>
        </w:rPr>
        <w:t xml:space="preserve"> </w:t>
      </w:r>
      <w:r w:rsidR="003902CB">
        <w:t>Arlington</w:t>
      </w:r>
      <w:r w:rsidR="003902CB">
        <w:rPr>
          <w:spacing w:val="-4"/>
        </w:rPr>
        <w:t xml:space="preserve"> </w:t>
      </w:r>
      <w:r w:rsidR="003902CB">
        <w:rPr>
          <w:spacing w:val="-2"/>
        </w:rPr>
        <w:t>Process</w:t>
      </w:r>
    </w:p>
    <w:p w14:paraId="123A42CD" w14:textId="77777777" w:rsidR="000E384C" w:rsidRDefault="003902CB">
      <w:pPr>
        <w:pStyle w:val="BodyText"/>
        <w:spacing w:before="4"/>
        <w:ind w:left="140" w:right="455"/>
        <w:jc w:val="both"/>
      </w:pPr>
      <w:r>
        <w:t>Assessment activities associated with the UEP are coordinated through the</w:t>
      </w:r>
      <w:r>
        <w:rPr>
          <w:spacing w:val="-2"/>
        </w:rPr>
        <w:t xml:space="preserve"> </w:t>
      </w:r>
      <w:r>
        <w:t>Office</w:t>
      </w:r>
      <w:r>
        <w:rPr>
          <w:spacing w:val="-1"/>
        </w:rPr>
        <w:t xml:space="preserve"> </w:t>
      </w:r>
      <w:r>
        <w:t>of</w:t>
      </w:r>
      <w:r>
        <w:rPr>
          <w:spacing w:val="-1"/>
        </w:rPr>
        <w:t xml:space="preserve"> </w:t>
      </w:r>
      <w:r>
        <w:t>Institutional</w:t>
      </w:r>
      <w:r>
        <w:rPr>
          <w:spacing w:val="-1"/>
        </w:rPr>
        <w:t xml:space="preserve"> </w:t>
      </w:r>
      <w:r>
        <w:t>Effectiveness and Reporting</w:t>
      </w:r>
      <w:r>
        <w:rPr>
          <w:spacing w:val="-7"/>
        </w:rPr>
        <w:t xml:space="preserve"> </w:t>
      </w:r>
      <w:r>
        <w:t>(IER).</w:t>
      </w:r>
      <w:r>
        <w:rPr>
          <w:spacing w:val="-5"/>
        </w:rPr>
        <w:t xml:space="preserve"> </w:t>
      </w:r>
      <w:r>
        <w:t>All</w:t>
      </w:r>
      <w:r>
        <w:rPr>
          <w:spacing w:val="-7"/>
        </w:rPr>
        <w:t xml:space="preserve"> </w:t>
      </w:r>
      <w:r>
        <w:t>academic/non-academic,</w:t>
      </w:r>
      <w:r>
        <w:rPr>
          <w:spacing w:val="-6"/>
        </w:rPr>
        <w:t xml:space="preserve"> </w:t>
      </w:r>
      <w:r>
        <w:t>business,</w:t>
      </w:r>
      <w:r>
        <w:rPr>
          <w:spacing w:val="-6"/>
        </w:rPr>
        <w:t xml:space="preserve"> </w:t>
      </w:r>
      <w:r>
        <w:t>and</w:t>
      </w:r>
      <w:r>
        <w:rPr>
          <w:spacing w:val="-6"/>
        </w:rPr>
        <w:t xml:space="preserve"> </w:t>
      </w:r>
      <w:r>
        <w:t>student</w:t>
      </w:r>
      <w:r>
        <w:rPr>
          <w:spacing w:val="-6"/>
        </w:rPr>
        <w:t xml:space="preserve"> </w:t>
      </w:r>
      <w:r>
        <w:t>services</w:t>
      </w:r>
      <w:r>
        <w:rPr>
          <w:spacing w:val="-6"/>
        </w:rPr>
        <w:t xml:space="preserve"> </w:t>
      </w:r>
      <w:r>
        <w:t>units</w:t>
      </w:r>
      <w:r>
        <w:rPr>
          <w:spacing w:val="-6"/>
        </w:rPr>
        <w:t xml:space="preserve"> </w:t>
      </w:r>
      <w:r>
        <w:t>at</w:t>
      </w:r>
      <w:r>
        <w:rPr>
          <w:spacing w:val="-6"/>
        </w:rPr>
        <w:t xml:space="preserve"> </w:t>
      </w:r>
      <w:r>
        <w:t>UTA</w:t>
      </w:r>
      <w:r>
        <w:rPr>
          <w:spacing w:val="-7"/>
        </w:rPr>
        <w:t xml:space="preserve"> </w:t>
      </w:r>
      <w:r>
        <w:t>participate</w:t>
      </w:r>
      <w:r>
        <w:rPr>
          <w:spacing w:val="-8"/>
        </w:rPr>
        <w:t xml:space="preserve"> </w:t>
      </w:r>
      <w:r>
        <w:t>in</w:t>
      </w:r>
      <w:r>
        <w:rPr>
          <w:spacing w:val="-6"/>
        </w:rPr>
        <w:t xml:space="preserve"> </w:t>
      </w:r>
      <w:r>
        <w:t>the</w:t>
      </w:r>
      <w:r>
        <w:rPr>
          <w:spacing w:val="-5"/>
        </w:rPr>
        <w:t xml:space="preserve"> </w:t>
      </w:r>
      <w:r>
        <w:t>UEP.</w:t>
      </w:r>
      <w:r>
        <w:rPr>
          <w:spacing w:val="34"/>
        </w:rPr>
        <w:t xml:space="preserve"> </w:t>
      </w:r>
      <w:r>
        <w:t>The process is annual</w:t>
      </w:r>
      <w:r>
        <w:rPr>
          <w:spacing w:val="-1"/>
        </w:rPr>
        <w:t xml:space="preserve"> </w:t>
      </w:r>
      <w:r>
        <w:t>(for</w:t>
      </w:r>
      <w:r>
        <w:rPr>
          <w:spacing w:val="-1"/>
        </w:rPr>
        <w:t xml:space="preserve"> </w:t>
      </w:r>
      <w:r>
        <w:t>most units)</w:t>
      </w:r>
      <w:r>
        <w:rPr>
          <w:spacing w:val="-1"/>
        </w:rPr>
        <w:t xml:space="preserve"> </w:t>
      </w:r>
      <w:r>
        <w:t>whereby outcomes are</w:t>
      </w:r>
      <w:r>
        <w:rPr>
          <w:spacing w:val="-1"/>
        </w:rPr>
        <w:t xml:space="preserve"> </w:t>
      </w:r>
      <w:r>
        <w:t>assessed every academic</w:t>
      </w:r>
      <w:r>
        <w:rPr>
          <w:spacing w:val="-1"/>
        </w:rPr>
        <w:t xml:space="preserve"> </w:t>
      </w:r>
      <w:r>
        <w:t>year.</w:t>
      </w:r>
      <w:r>
        <w:rPr>
          <w:spacing w:val="40"/>
        </w:rPr>
        <w:t xml:space="preserve"> </w:t>
      </w:r>
      <w:r>
        <w:t>Prior</w:t>
      </w:r>
      <w:r>
        <w:rPr>
          <w:spacing w:val="-1"/>
        </w:rPr>
        <w:t xml:space="preserve"> </w:t>
      </w:r>
      <w:r>
        <w:t>to 2000, assessment was</w:t>
      </w:r>
      <w:r>
        <w:rPr>
          <w:spacing w:val="-4"/>
        </w:rPr>
        <w:t xml:space="preserve"> </w:t>
      </w:r>
      <w:r>
        <w:t>conducted</w:t>
      </w:r>
      <w:r>
        <w:rPr>
          <w:spacing w:val="-5"/>
        </w:rPr>
        <w:t xml:space="preserve"> </w:t>
      </w:r>
      <w:r>
        <w:t>every</w:t>
      </w:r>
      <w:r>
        <w:rPr>
          <w:spacing w:val="-4"/>
        </w:rPr>
        <w:t xml:space="preserve"> </w:t>
      </w:r>
      <w:r>
        <w:t>year.</w:t>
      </w:r>
      <w:r>
        <w:rPr>
          <w:spacing w:val="36"/>
        </w:rPr>
        <w:t xml:space="preserve"> </w:t>
      </w:r>
      <w:r>
        <w:t>Fourteen</w:t>
      </w:r>
      <w:r>
        <w:rPr>
          <w:spacing w:val="-5"/>
        </w:rPr>
        <w:t xml:space="preserve"> </w:t>
      </w:r>
      <w:r>
        <w:t>cycles</w:t>
      </w:r>
      <w:r>
        <w:rPr>
          <w:spacing w:val="-4"/>
        </w:rPr>
        <w:t xml:space="preserve"> </w:t>
      </w:r>
      <w:r>
        <w:t>have</w:t>
      </w:r>
      <w:r>
        <w:rPr>
          <w:spacing w:val="-5"/>
        </w:rPr>
        <w:t xml:space="preserve"> </w:t>
      </w:r>
      <w:r>
        <w:t>been</w:t>
      </w:r>
      <w:r>
        <w:rPr>
          <w:spacing w:val="-5"/>
        </w:rPr>
        <w:t xml:space="preserve"> </w:t>
      </w:r>
      <w:r>
        <w:t>completed</w:t>
      </w:r>
      <w:r>
        <w:rPr>
          <w:spacing w:val="-5"/>
        </w:rPr>
        <w:t xml:space="preserve"> </w:t>
      </w:r>
      <w:r>
        <w:t>since</w:t>
      </w:r>
      <w:r>
        <w:rPr>
          <w:spacing w:val="-5"/>
        </w:rPr>
        <w:t xml:space="preserve"> </w:t>
      </w:r>
      <w:r>
        <w:t>UEP</w:t>
      </w:r>
      <w:r>
        <w:rPr>
          <w:spacing w:val="-5"/>
        </w:rPr>
        <w:t xml:space="preserve"> </w:t>
      </w:r>
      <w:r>
        <w:t>inception</w:t>
      </w:r>
      <w:r>
        <w:rPr>
          <w:spacing w:val="-5"/>
        </w:rPr>
        <w:t xml:space="preserve"> </w:t>
      </w:r>
      <w:r>
        <w:t>in</w:t>
      </w:r>
      <w:r>
        <w:rPr>
          <w:spacing w:val="-5"/>
        </w:rPr>
        <w:t xml:space="preserve"> </w:t>
      </w:r>
      <w:r>
        <w:t>1997.</w:t>
      </w:r>
      <w:r>
        <w:rPr>
          <w:spacing w:val="36"/>
        </w:rPr>
        <w:t xml:space="preserve"> </w:t>
      </w:r>
      <w:r>
        <w:t>Table</w:t>
      </w:r>
      <w:r>
        <w:rPr>
          <w:spacing w:val="-4"/>
        </w:rPr>
        <w:t xml:space="preserve"> </w:t>
      </w:r>
      <w:r>
        <w:t>1</w:t>
      </w:r>
      <w:r>
        <w:rPr>
          <w:spacing w:val="-5"/>
        </w:rPr>
        <w:t xml:space="preserve"> </w:t>
      </w:r>
      <w:r>
        <w:t>is</w:t>
      </w:r>
      <w:r>
        <w:rPr>
          <w:spacing w:val="-4"/>
        </w:rPr>
        <w:t xml:space="preserve"> </w:t>
      </w:r>
      <w:r>
        <w:t>a</w:t>
      </w:r>
      <w:r>
        <w:rPr>
          <w:spacing w:val="-5"/>
        </w:rPr>
        <w:t xml:space="preserve"> </w:t>
      </w:r>
      <w:r>
        <w:t>listing</w:t>
      </w:r>
      <w:r>
        <w:rPr>
          <w:spacing w:val="-5"/>
        </w:rPr>
        <w:t xml:space="preserve"> </w:t>
      </w:r>
      <w:r>
        <w:t>of completed UEP cycles.</w:t>
      </w:r>
    </w:p>
    <w:p w14:paraId="123A42CE" w14:textId="77777777" w:rsidR="000E384C" w:rsidRDefault="000E384C">
      <w:pPr>
        <w:pStyle w:val="BodyText"/>
        <w:spacing w:before="11"/>
        <w:rPr>
          <w:sz w:val="19"/>
        </w:rPr>
      </w:pPr>
    </w:p>
    <w:p w14:paraId="123A42CF" w14:textId="77777777" w:rsidR="000E384C" w:rsidRDefault="003902CB">
      <w:pPr>
        <w:pStyle w:val="BodyText"/>
        <w:spacing w:after="37"/>
        <w:ind w:left="140"/>
        <w:jc w:val="both"/>
      </w:pPr>
      <w:bookmarkStart w:id="15" w:name="_bookmark2"/>
      <w:bookmarkEnd w:id="15"/>
      <w:r>
        <w:t>Table</w:t>
      </w:r>
      <w:r>
        <w:rPr>
          <w:spacing w:val="-9"/>
        </w:rPr>
        <w:t xml:space="preserve"> </w:t>
      </w:r>
      <w:r>
        <w:rPr>
          <w:spacing w:val="-10"/>
        </w:rPr>
        <w:t>1</w:t>
      </w:r>
    </w:p>
    <w:tbl>
      <w:tblPr>
        <w:tblW w:w="0" w:type="auto"/>
        <w:tblInd w:w="147" w:type="dxa"/>
        <w:tblLayout w:type="fixed"/>
        <w:tblCellMar>
          <w:left w:w="0" w:type="dxa"/>
          <w:right w:w="0" w:type="dxa"/>
        </w:tblCellMar>
        <w:tblLook w:val="01E0" w:firstRow="1" w:lastRow="1" w:firstColumn="1" w:lastColumn="1" w:noHBand="0" w:noVBand="0"/>
      </w:tblPr>
      <w:tblGrid>
        <w:gridCol w:w="1829"/>
        <w:gridCol w:w="2599"/>
      </w:tblGrid>
      <w:tr w:rsidR="000E384C" w14:paraId="123A42D2" w14:textId="77777777">
        <w:trPr>
          <w:trHeight w:val="202"/>
        </w:trPr>
        <w:tc>
          <w:tcPr>
            <w:tcW w:w="1829" w:type="dxa"/>
            <w:tcBorders>
              <w:bottom w:val="single" w:sz="24" w:space="0" w:color="9BBB59"/>
            </w:tcBorders>
          </w:tcPr>
          <w:p w14:paraId="123A42D0" w14:textId="77777777" w:rsidR="000E384C" w:rsidRDefault="003902CB">
            <w:pPr>
              <w:pStyle w:val="TableParagraph"/>
              <w:spacing w:line="182" w:lineRule="exact"/>
              <w:ind w:left="124" w:right="227"/>
              <w:jc w:val="center"/>
              <w:rPr>
                <w:b/>
                <w:sz w:val="20"/>
              </w:rPr>
            </w:pPr>
            <w:r>
              <w:rPr>
                <w:b/>
                <w:spacing w:val="-2"/>
                <w:sz w:val="20"/>
              </w:rPr>
              <w:t>Assessment</w:t>
            </w:r>
            <w:r>
              <w:rPr>
                <w:b/>
                <w:spacing w:val="7"/>
                <w:sz w:val="20"/>
              </w:rPr>
              <w:t xml:space="preserve"> </w:t>
            </w:r>
            <w:r>
              <w:rPr>
                <w:b/>
                <w:spacing w:val="-2"/>
                <w:sz w:val="20"/>
              </w:rPr>
              <w:t>Cycle</w:t>
            </w:r>
          </w:p>
        </w:tc>
        <w:tc>
          <w:tcPr>
            <w:tcW w:w="2599" w:type="dxa"/>
            <w:tcBorders>
              <w:bottom w:val="single" w:sz="24" w:space="0" w:color="9BBB59"/>
            </w:tcBorders>
          </w:tcPr>
          <w:p w14:paraId="123A42D1" w14:textId="77777777" w:rsidR="000E384C" w:rsidRDefault="003902CB">
            <w:pPr>
              <w:pStyle w:val="TableParagraph"/>
              <w:spacing w:line="182" w:lineRule="exact"/>
              <w:ind w:left="237"/>
              <w:rPr>
                <w:b/>
                <w:sz w:val="20"/>
              </w:rPr>
            </w:pPr>
            <w:r>
              <w:rPr>
                <w:b/>
                <w:sz w:val="20"/>
              </w:rPr>
              <w:t>Academic</w:t>
            </w:r>
            <w:r>
              <w:rPr>
                <w:b/>
                <w:spacing w:val="-6"/>
                <w:sz w:val="20"/>
              </w:rPr>
              <w:t xml:space="preserve"> </w:t>
            </w:r>
            <w:r>
              <w:rPr>
                <w:b/>
                <w:sz w:val="20"/>
              </w:rPr>
              <w:t>Year</w:t>
            </w:r>
            <w:r>
              <w:rPr>
                <w:b/>
                <w:spacing w:val="-6"/>
                <w:sz w:val="20"/>
              </w:rPr>
              <w:t xml:space="preserve"> </w:t>
            </w:r>
            <w:r>
              <w:rPr>
                <w:b/>
                <w:spacing w:val="-2"/>
                <w:sz w:val="20"/>
              </w:rPr>
              <w:t>Assessed</w:t>
            </w:r>
          </w:p>
        </w:tc>
      </w:tr>
      <w:tr w:rsidR="000E384C" w14:paraId="123A42D5" w14:textId="77777777">
        <w:trPr>
          <w:trHeight w:val="244"/>
        </w:trPr>
        <w:tc>
          <w:tcPr>
            <w:tcW w:w="1829" w:type="dxa"/>
            <w:tcBorders>
              <w:top w:val="single" w:sz="24" w:space="0" w:color="9BBB59"/>
              <w:bottom w:val="single" w:sz="4" w:space="0" w:color="9BBB59"/>
            </w:tcBorders>
          </w:tcPr>
          <w:p w14:paraId="123A42D3" w14:textId="77777777" w:rsidR="000E384C" w:rsidRDefault="003902CB">
            <w:pPr>
              <w:pStyle w:val="TableParagraph"/>
              <w:spacing w:before="42" w:line="153" w:lineRule="auto"/>
              <w:ind w:left="124" w:right="226"/>
              <w:jc w:val="center"/>
              <w:rPr>
                <w:b/>
                <w:sz w:val="13"/>
              </w:rPr>
            </w:pPr>
            <w:r>
              <w:rPr>
                <w:b/>
                <w:spacing w:val="-5"/>
                <w:position w:val="-6"/>
                <w:sz w:val="20"/>
              </w:rPr>
              <w:t>1</w:t>
            </w:r>
            <w:proofErr w:type="spellStart"/>
            <w:r>
              <w:rPr>
                <w:b/>
                <w:spacing w:val="-5"/>
                <w:sz w:val="13"/>
              </w:rPr>
              <w:t>st</w:t>
            </w:r>
            <w:proofErr w:type="spellEnd"/>
          </w:p>
        </w:tc>
        <w:tc>
          <w:tcPr>
            <w:tcW w:w="2599" w:type="dxa"/>
            <w:tcBorders>
              <w:top w:val="single" w:sz="24" w:space="0" w:color="9BBB59"/>
              <w:bottom w:val="single" w:sz="4" w:space="0" w:color="9BBB59"/>
            </w:tcBorders>
          </w:tcPr>
          <w:p w14:paraId="123A42D4" w14:textId="77777777" w:rsidR="000E384C" w:rsidRDefault="003902CB">
            <w:pPr>
              <w:pStyle w:val="TableParagraph"/>
              <w:spacing w:before="1" w:line="223" w:lineRule="exact"/>
              <w:ind w:left="811" w:right="912"/>
              <w:jc w:val="center"/>
              <w:rPr>
                <w:sz w:val="20"/>
              </w:rPr>
            </w:pPr>
            <w:r>
              <w:rPr>
                <w:spacing w:val="-2"/>
                <w:sz w:val="20"/>
              </w:rPr>
              <w:t>1997-</w:t>
            </w:r>
            <w:r>
              <w:rPr>
                <w:spacing w:val="-5"/>
                <w:sz w:val="20"/>
              </w:rPr>
              <w:t>98</w:t>
            </w:r>
          </w:p>
        </w:tc>
      </w:tr>
      <w:tr w:rsidR="000E384C" w14:paraId="123A42D8" w14:textId="77777777">
        <w:trPr>
          <w:trHeight w:val="244"/>
        </w:trPr>
        <w:tc>
          <w:tcPr>
            <w:tcW w:w="1829" w:type="dxa"/>
            <w:tcBorders>
              <w:top w:val="single" w:sz="4" w:space="0" w:color="9BBB59"/>
              <w:bottom w:val="single" w:sz="4" w:space="0" w:color="9BBB59"/>
            </w:tcBorders>
          </w:tcPr>
          <w:p w14:paraId="123A42D6" w14:textId="77777777" w:rsidR="000E384C" w:rsidRDefault="003902CB">
            <w:pPr>
              <w:pStyle w:val="TableParagraph"/>
              <w:spacing w:before="41" w:line="153" w:lineRule="auto"/>
              <w:ind w:left="124" w:right="223"/>
              <w:jc w:val="center"/>
              <w:rPr>
                <w:b/>
                <w:sz w:val="13"/>
              </w:rPr>
            </w:pPr>
            <w:r>
              <w:rPr>
                <w:b/>
                <w:spacing w:val="-5"/>
                <w:position w:val="-6"/>
                <w:sz w:val="20"/>
              </w:rPr>
              <w:t>2</w:t>
            </w:r>
            <w:proofErr w:type="spellStart"/>
            <w:r>
              <w:rPr>
                <w:b/>
                <w:spacing w:val="-5"/>
                <w:sz w:val="13"/>
              </w:rPr>
              <w:t>nd</w:t>
            </w:r>
            <w:proofErr w:type="spellEnd"/>
          </w:p>
        </w:tc>
        <w:tc>
          <w:tcPr>
            <w:tcW w:w="2599" w:type="dxa"/>
            <w:tcBorders>
              <w:top w:val="single" w:sz="4" w:space="0" w:color="9BBB59"/>
              <w:bottom w:val="single" w:sz="4" w:space="0" w:color="9BBB59"/>
            </w:tcBorders>
          </w:tcPr>
          <w:p w14:paraId="123A42D7" w14:textId="77777777" w:rsidR="000E384C" w:rsidRDefault="003902CB">
            <w:pPr>
              <w:pStyle w:val="TableParagraph"/>
              <w:spacing w:before="1" w:line="223" w:lineRule="exact"/>
              <w:ind w:left="811" w:right="912"/>
              <w:jc w:val="center"/>
              <w:rPr>
                <w:sz w:val="20"/>
              </w:rPr>
            </w:pPr>
            <w:r>
              <w:rPr>
                <w:spacing w:val="-2"/>
                <w:sz w:val="20"/>
              </w:rPr>
              <w:t>1998-</w:t>
            </w:r>
            <w:r>
              <w:rPr>
                <w:spacing w:val="-5"/>
                <w:sz w:val="20"/>
              </w:rPr>
              <w:t>99</w:t>
            </w:r>
          </w:p>
        </w:tc>
      </w:tr>
      <w:tr w:rsidR="000E384C" w14:paraId="123A42DB" w14:textId="77777777">
        <w:trPr>
          <w:trHeight w:val="244"/>
        </w:trPr>
        <w:tc>
          <w:tcPr>
            <w:tcW w:w="1829" w:type="dxa"/>
            <w:tcBorders>
              <w:top w:val="single" w:sz="4" w:space="0" w:color="9BBB59"/>
              <w:bottom w:val="single" w:sz="4" w:space="0" w:color="9BBB59"/>
            </w:tcBorders>
          </w:tcPr>
          <w:p w14:paraId="123A42D9" w14:textId="77777777" w:rsidR="000E384C" w:rsidRDefault="003902CB">
            <w:pPr>
              <w:pStyle w:val="TableParagraph"/>
              <w:spacing w:before="41" w:line="153" w:lineRule="auto"/>
              <w:ind w:left="124" w:right="227"/>
              <w:jc w:val="center"/>
              <w:rPr>
                <w:b/>
                <w:sz w:val="13"/>
              </w:rPr>
            </w:pPr>
            <w:r>
              <w:rPr>
                <w:b/>
                <w:spacing w:val="-5"/>
                <w:position w:val="-6"/>
                <w:sz w:val="20"/>
              </w:rPr>
              <w:t>3</w:t>
            </w:r>
            <w:proofErr w:type="spellStart"/>
            <w:r>
              <w:rPr>
                <w:b/>
                <w:spacing w:val="-5"/>
                <w:sz w:val="13"/>
              </w:rPr>
              <w:t>rd</w:t>
            </w:r>
            <w:proofErr w:type="spellEnd"/>
          </w:p>
        </w:tc>
        <w:tc>
          <w:tcPr>
            <w:tcW w:w="2599" w:type="dxa"/>
            <w:tcBorders>
              <w:top w:val="single" w:sz="4" w:space="0" w:color="9BBB59"/>
              <w:bottom w:val="single" w:sz="4" w:space="0" w:color="9BBB59"/>
            </w:tcBorders>
          </w:tcPr>
          <w:p w14:paraId="123A42DA" w14:textId="77777777" w:rsidR="000E384C" w:rsidRDefault="003902CB">
            <w:pPr>
              <w:pStyle w:val="TableParagraph"/>
              <w:spacing w:before="1" w:line="223" w:lineRule="exact"/>
              <w:ind w:left="811" w:right="912"/>
              <w:jc w:val="center"/>
              <w:rPr>
                <w:sz w:val="20"/>
              </w:rPr>
            </w:pPr>
            <w:r>
              <w:rPr>
                <w:spacing w:val="-2"/>
                <w:sz w:val="20"/>
              </w:rPr>
              <w:t>1999-</w:t>
            </w:r>
            <w:r>
              <w:rPr>
                <w:spacing w:val="-5"/>
                <w:sz w:val="20"/>
              </w:rPr>
              <w:t>00</w:t>
            </w:r>
          </w:p>
        </w:tc>
      </w:tr>
      <w:tr w:rsidR="000E384C" w14:paraId="123A42DE" w14:textId="77777777">
        <w:trPr>
          <w:trHeight w:val="242"/>
        </w:trPr>
        <w:tc>
          <w:tcPr>
            <w:tcW w:w="1829" w:type="dxa"/>
            <w:tcBorders>
              <w:top w:val="single" w:sz="4" w:space="0" w:color="9BBB59"/>
              <w:bottom w:val="single" w:sz="4" w:space="0" w:color="9BBB59"/>
            </w:tcBorders>
          </w:tcPr>
          <w:p w14:paraId="123A42DC" w14:textId="77777777" w:rsidR="000E384C" w:rsidRDefault="003902CB">
            <w:pPr>
              <w:pStyle w:val="TableParagraph"/>
              <w:spacing w:before="40" w:line="148" w:lineRule="auto"/>
              <w:ind w:left="124" w:right="222"/>
              <w:jc w:val="center"/>
              <w:rPr>
                <w:b/>
                <w:sz w:val="13"/>
              </w:rPr>
            </w:pPr>
            <w:r>
              <w:rPr>
                <w:b/>
                <w:spacing w:val="-5"/>
                <w:position w:val="-6"/>
                <w:sz w:val="20"/>
              </w:rPr>
              <w:t>4</w:t>
            </w:r>
            <w:proofErr w:type="spellStart"/>
            <w:r>
              <w:rPr>
                <w:b/>
                <w:spacing w:val="-5"/>
                <w:sz w:val="13"/>
              </w:rPr>
              <w:t>th</w:t>
            </w:r>
            <w:proofErr w:type="spellEnd"/>
          </w:p>
        </w:tc>
        <w:tc>
          <w:tcPr>
            <w:tcW w:w="2599" w:type="dxa"/>
            <w:tcBorders>
              <w:top w:val="single" w:sz="4" w:space="0" w:color="9BBB59"/>
              <w:bottom w:val="single" w:sz="4" w:space="0" w:color="9BBB59"/>
            </w:tcBorders>
          </w:tcPr>
          <w:p w14:paraId="123A42DD" w14:textId="77777777" w:rsidR="000E384C" w:rsidRDefault="003902CB">
            <w:pPr>
              <w:pStyle w:val="TableParagraph"/>
              <w:spacing w:line="222" w:lineRule="exact"/>
              <w:ind w:left="811" w:right="912"/>
              <w:jc w:val="center"/>
              <w:rPr>
                <w:sz w:val="20"/>
              </w:rPr>
            </w:pPr>
            <w:r>
              <w:rPr>
                <w:spacing w:val="-2"/>
                <w:sz w:val="20"/>
              </w:rPr>
              <w:t>2001-</w:t>
            </w:r>
            <w:r>
              <w:rPr>
                <w:spacing w:val="-5"/>
                <w:sz w:val="20"/>
              </w:rPr>
              <w:t>02</w:t>
            </w:r>
          </w:p>
        </w:tc>
      </w:tr>
      <w:tr w:rsidR="000E384C" w14:paraId="123A42E1" w14:textId="77777777">
        <w:trPr>
          <w:trHeight w:val="244"/>
        </w:trPr>
        <w:tc>
          <w:tcPr>
            <w:tcW w:w="1829" w:type="dxa"/>
            <w:tcBorders>
              <w:top w:val="single" w:sz="4" w:space="0" w:color="9BBB59"/>
              <w:bottom w:val="single" w:sz="4" w:space="0" w:color="9BBB59"/>
            </w:tcBorders>
          </w:tcPr>
          <w:p w14:paraId="123A42DF" w14:textId="77777777" w:rsidR="000E384C" w:rsidRDefault="003902CB">
            <w:pPr>
              <w:pStyle w:val="TableParagraph"/>
              <w:spacing w:before="41" w:line="153" w:lineRule="auto"/>
              <w:ind w:left="124" w:right="222"/>
              <w:jc w:val="center"/>
              <w:rPr>
                <w:b/>
                <w:sz w:val="13"/>
              </w:rPr>
            </w:pPr>
            <w:r>
              <w:rPr>
                <w:b/>
                <w:spacing w:val="-5"/>
                <w:position w:val="-6"/>
                <w:sz w:val="20"/>
              </w:rPr>
              <w:t>5</w:t>
            </w:r>
            <w:proofErr w:type="spellStart"/>
            <w:r>
              <w:rPr>
                <w:b/>
                <w:spacing w:val="-5"/>
                <w:sz w:val="13"/>
              </w:rPr>
              <w:t>th</w:t>
            </w:r>
            <w:proofErr w:type="spellEnd"/>
          </w:p>
        </w:tc>
        <w:tc>
          <w:tcPr>
            <w:tcW w:w="2599" w:type="dxa"/>
            <w:tcBorders>
              <w:top w:val="single" w:sz="4" w:space="0" w:color="9BBB59"/>
              <w:bottom w:val="single" w:sz="4" w:space="0" w:color="9BBB59"/>
            </w:tcBorders>
          </w:tcPr>
          <w:p w14:paraId="123A42E0" w14:textId="77777777" w:rsidR="000E384C" w:rsidRDefault="003902CB">
            <w:pPr>
              <w:pStyle w:val="TableParagraph"/>
              <w:spacing w:before="1" w:line="223" w:lineRule="exact"/>
              <w:ind w:left="811" w:right="912"/>
              <w:jc w:val="center"/>
              <w:rPr>
                <w:sz w:val="20"/>
              </w:rPr>
            </w:pPr>
            <w:r>
              <w:rPr>
                <w:spacing w:val="-2"/>
                <w:sz w:val="20"/>
              </w:rPr>
              <w:t>2003-</w:t>
            </w:r>
            <w:r>
              <w:rPr>
                <w:spacing w:val="-5"/>
                <w:sz w:val="20"/>
              </w:rPr>
              <w:t>04</w:t>
            </w:r>
          </w:p>
        </w:tc>
      </w:tr>
      <w:tr w:rsidR="000E384C" w14:paraId="123A42E4" w14:textId="77777777">
        <w:trPr>
          <w:trHeight w:val="244"/>
        </w:trPr>
        <w:tc>
          <w:tcPr>
            <w:tcW w:w="1829" w:type="dxa"/>
            <w:tcBorders>
              <w:top w:val="single" w:sz="4" w:space="0" w:color="9BBB59"/>
              <w:bottom w:val="single" w:sz="4" w:space="0" w:color="9BBB59"/>
            </w:tcBorders>
          </w:tcPr>
          <w:p w14:paraId="123A42E2" w14:textId="77777777" w:rsidR="000E384C" w:rsidRDefault="003902CB">
            <w:pPr>
              <w:pStyle w:val="TableParagraph"/>
              <w:spacing w:before="41" w:line="153" w:lineRule="auto"/>
              <w:ind w:left="124" w:right="222"/>
              <w:jc w:val="center"/>
              <w:rPr>
                <w:b/>
                <w:sz w:val="13"/>
              </w:rPr>
            </w:pPr>
            <w:r>
              <w:rPr>
                <w:b/>
                <w:spacing w:val="-5"/>
                <w:position w:val="-6"/>
                <w:sz w:val="20"/>
              </w:rPr>
              <w:t>6</w:t>
            </w:r>
            <w:proofErr w:type="spellStart"/>
            <w:r>
              <w:rPr>
                <w:b/>
                <w:spacing w:val="-5"/>
                <w:sz w:val="13"/>
              </w:rPr>
              <w:t>th</w:t>
            </w:r>
            <w:proofErr w:type="spellEnd"/>
          </w:p>
        </w:tc>
        <w:tc>
          <w:tcPr>
            <w:tcW w:w="2599" w:type="dxa"/>
            <w:tcBorders>
              <w:top w:val="single" w:sz="4" w:space="0" w:color="9BBB59"/>
              <w:bottom w:val="single" w:sz="4" w:space="0" w:color="9BBB59"/>
            </w:tcBorders>
          </w:tcPr>
          <w:p w14:paraId="123A42E3" w14:textId="77777777" w:rsidR="000E384C" w:rsidRDefault="003902CB">
            <w:pPr>
              <w:pStyle w:val="TableParagraph"/>
              <w:spacing w:before="1" w:line="223" w:lineRule="exact"/>
              <w:ind w:left="901" w:right="912"/>
              <w:jc w:val="center"/>
              <w:rPr>
                <w:sz w:val="20"/>
              </w:rPr>
            </w:pPr>
            <w:r>
              <w:rPr>
                <w:spacing w:val="-2"/>
                <w:sz w:val="20"/>
              </w:rPr>
              <w:t>2006-</w:t>
            </w:r>
            <w:r>
              <w:rPr>
                <w:spacing w:val="-5"/>
                <w:sz w:val="20"/>
              </w:rPr>
              <w:t>07*</w:t>
            </w:r>
          </w:p>
        </w:tc>
      </w:tr>
      <w:tr w:rsidR="000E384C" w14:paraId="123A42E7" w14:textId="77777777">
        <w:trPr>
          <w:trHeight w:val="244"/>
        </w:trPr>
        <w:tc>
          <w:tcPr>
            <w:tcW w:w="1829" w:type="dxa"/>
            <w:tcBorders>
              <w:top w:val="single" w:sz="4" w:space="0" w:color="9BBB59"/>
              <w:bottom w:val="single" w:sz="4" w:space="0" w:color="9BBB59"/>
            </w:tcBorders>
          </w:tcPr>
          <w:p w14:paraId="123A42E5" w14:textId="77777777" w:rsidR="000E384C" w:rsidRDefault="003902CB">
            <w:pPr>
              <w:pStyle w:val="TableParagraph"/>
              <w:spacing w:before="41" w:line="153" w:lineRule="auto"/>
              <w:ind w:left="124" w:right="222"/>
              <w:jc w:val="center"/>
              <w:rPr>
                <w:b/>
                <w:sz w:val="13"/>
              </w:rPr>
            </w:pPr>
            <w:r>
              <w:rPr>
                <w:b/>
                <w:spacing w:val="-5"/>
                <w:position w:val="-6"/>
                <w:sz w:val="20"/>
              </w:rPr>
              <w:t>7</w:t>
            </w:r>
            <w:proofErr w:type="spellStart"/>
            <w:r>
              <w:rPr>
                <w:b/>
                <w:spacing w:val="-5"/>
                <w:sz w:val="13"/>
              </w:rPr>
              <w:t>th</w:t>
            </w:r>
            <w:proofErr w:type="spellEnd"/>
          </w:p>
        </w:tc>
        <w:tc>
          <w:tcPr>
            <w:tcW w:w="2599" w:type="dxa"/>
            <w:tcBorders>
              <w:top w:val="single" w:sz="4" w:space="0" w:color="9BBB59"/>
              <w:bottom w:val="single" w:sz="4" w:space="0" w:color="9BBB59"/>
            </w:tcBorders>
          </w:tcPr>
          <w:p w14:paraId="123A42E6" w14:textId="77777777" w:rsidR="000E384C" w:rsidRDefault="003902CB">
            <w:pPr>
              <w:pStyle w:val="TableParagraph"/>
              <w:spacing w:before="1" w:line="223" w:lineRule="exact"/>
              <w:ind w:left="811" w:right="912"/>
              <w:jc w:val="center"/>
              <w:rPr>
                <w:sz w:val="20"/>
              </w:rPr>
            </w:pPr>
            <w:r>
              <w:rPr>
                <w:spacing w:val="-2"/>
                <w:sz w:val="20"/>
              </w:rPr>
              <w:t>2008-</w:t>
            </w:r>
            <w:r>
              <w:rPr>
                <w:spacing w:val="-5"/>
                <w:sz w:val="20"/>
              </w:rPr>
              <w:t>09</w:t>
            </w:r>
          </w:p>
        </w:tc>
      </w:tr>
      <w:tr w:rsidR="000E384C" w14:paraId="123A42EA" w14:textId="77777777">
        <w:trPr>
          <w:trHeight w:val="244"/>
        </w:trPr>
        <w:tc>
          <w:tcPr>
            <w:tcW w:w="1829" w:type="dxa"/>
            <w:tcBorders>
              <w:top w:val="single" w:sz="4" w:space="0" w:color="9BBB59"/>
              <w:bottom w:val="single" w:sz="4" w:space="0" w:color="9BBB59"/>
            </w:tcBorders>
          </w:tcPr>
          <w:p w14:paraId="123A42E8" w14:textId="77777777" w:rsidR="000E384C" w:rsidRDefault="003902CB">
            <w:pPr>
              <w:pStyle w:val="TableParagraph"/>
              <w:spacing w:before="41" w:line="153" w:lineRule="auto"/>
              <w:ind w:left="124" w:right="222"/>
              <w:jc w:val="center"/>
              <w:rPr>
                <w:b/>
                <w:sz w:val="13"/>
              </w:rPr>
            </w:pPr>
            <w:r>
              <w:rPr>
                <w:b/>
                <w:spacing w:val="-5"/>
                <w:position w:val="-6"/>
                <w:sz w:val="20"/>
              </w:rPr>
              <w:t>8</w:t>
            </w:r>
            <w:proofErr w:type="spellStart"/>
            <w:r>
              <w:rPr>
                <w:b/>
                <w:spacing w:val="-5"/>
                <w:sz w:val="13"/>
              </w:rPr>
              <w:t>th</w:t>
            </w:r>
            <w:proofErr w:type="spellEnd"/>
          </w:p>
        </w:tc>
        <w:tc>
          <w:tcPr>
            <w:tcW w:w="2599" w:type="dxa"/>
            <w:tcBorders>
              <w:top w:val="single" w:sz="4" w:space="0" w:color="9BBB59"/>
              <w:bottom w:val="single" w:sz="4" w:space="0" w:color="9BBB59"/>
            </w:tcBorders>
          </w:tcPr>
          <w:p w14:paraId="123A42E9" w14:textId="77777777" w:rsidR="000E384C" w:rsidRDefault="003902CB">
            <w:pPr>
              <w:pStyle w:val="TableParagraph"/>
              <w:spacing w:before="1" w:line="223" w:lineRule="exact"/>
              <w:ind w:left="811" w:right="912"/>
              <w:jc w:val="center"/>
              <w:rPr>
                <w:sz w:val="20"/>
              </w:rPr>
            </w:pPr>
            <w:r>
              <w:rPr>
                <w:spacing w:val="-2"/>
                <w:sz w:val="20"/>
              </w:rPr>
              <w:t>2010-</w:t>
            </w:r>
            <w:r>
              <w:rPr>
                <w:spacing w:val="-5"/>
                <w:sz w:val="20"/>
              </w:rPr>
              <w:t>11</w:t>
            </w:r>
          </w:p>
        </w:tc>
      </w:tr>
      <w:tr w:rsidR="000E384C" w14:paraId="123A42ED" w14:textId="77777777">
        <w:trPr>
          <w:trHeight w:val="244"/>
        </w:trPr>
        <w:tc>
          <w:tcPr>
            <w:tcW w:w="1829" w:type="dxa"/>
            <w:tcBorders>
              <w:top w:val="single" w:sz="4" w:space="0" w:color="9BBB59"/>
              <w:bottom w:val="single" w:sz="4" w:space="0" w:color="9BBB59"/>
            </w:tcBorders>
          </w:tcPr>
          <w:p w14:paraId="123A42EB" w14:textId="77777777" w:rsidR="000E384C" w:rsidRDefault="003902CB">
            <w:pPr>
              <w:pStyle w:val="TableParagraph"/>
              <w:spacing w:before="41" w:line="153" w:lineRule="auto"/>
              <w:ind w:left="124" w:right="222"/>
              <w:jc w:val="center"/>
              <w:rPr>
                <w:b/>
                <w:sz w:val="13"/>
              </w:rPr>
            </w:pPr>
            <w:r>
              <w:rPr>
                <w:b/>
                <w:spacing w:val="-5"/>
                <w:position w:val="-6"/>
                <w:sz w:val="20"/>
              </w:rPr>
              <w:t>9</w:t>
            </w:r>
            <w:proofErr w:type="spellStart"/>
            <w:r>
              <w:rPr>
                <w:b/>
                <w:spacing w:val="-5"/>
                <w:sz w:val="13"/>
              </w:rPr>
              <w:t>th</w:t>
            </w:r>
            <w:proofErr w:type="spellEnd"/>
          </w:p>
        </w:tc>
        <w:tc>
          <w:tcPr>
            <w:tcW w:w="2599" w:type="dxa"/>
            <w:tcBorders>
              <w:top w:val="single" w:sz="4" w:space="0" w:color="9BBB59"/>
              <w:bottom w:val="single" w:sz="4" w:space="0" w:color="9BBB59"/>
            </w:tcBorders>
          </w:tcPr>
          <w:p w14:paraId="123A42EC" w14:textId="77777777" w:rsidR="000E384C" w:rsidRDefault="003902CB">
            <w:pPr>
              <w:pStyle w:val="TableParagraph"/>
              <w:spacing w:before="1" w:line="223" w:lineRule="exact"/>
              <w:ind w:left="811" w:right="912"/>
              <w:jc w:val="center"/>
              <w:rPr>
                <w:sz w:val="20"/>
              </w:rPr>
            </w:pPr>
            <w:r>
              <w:rPr>
                <w:spacing w:val="-2"/>
                <w:sz w:val="20"/>
              </w:rPr>
              <w:t>2012-</w:t>
            </w:r>
            <w:r>
              <w:rPr>
                <w:spacing w:val="-5"/>
                <w:sz w:val="20"/>
              </w:rPr>
              <w:t>13</w:t>
            </w:r>
          </w:p>
        </w:tc>
      </w:tr>
      <w:tr w:rsidR="000E384C" w14:paraId="123A42F0" w14:textId="77777777">
        <w:trPr>
          <w:trHeight w:val="244"/>
        </w:trPr>
        <w:tc>
          <w:tcPr>
            <w:tcW w:w="1829" w:type="dxa"/>
            <w:tcBorders>
              <w:top w:val="single" w:sz="4" w:space="0" w:color="9BBB59"/>
              <w:bottom w:val="single" w:sz="4" w:space="0" w:color="9BBB59"/>
            </w:tcBorders>
          </w:tcPr>
          <w:p w14:paraId="123A42EE" w14:textId="77777777" w:rsidR="000E384C" w:rsidRDefault="003902CB">
            <w:pPr>
              <w:pStyle w:val="TableParagraph"/>
              <w:spacing w:before="41" w:line="153" w:lineRule="auto"/>
              <w:ind w:left="124" w:right="222"/>
              <w:jc w:val="center"/>
              <w:rPr>
                <w:b/>
                <w:sz w:val="13"/>
              </w:rPr>
            </w:pPr>
            <w:r>
              <w:rPr>
                <w:b/>
                <w:spacing w:val="-4"/>
                <w:position w:val="-6"/>
                <w:sz w:val="20"/>
              </w:rPr>
              <w:t>10</w:t>
            </w:r>
            <w:proofErr w:type="spellStart"/>
            <w:r>
              <w:rPr>
                <w:b/>
                <w:spacing w:val="-4"/>
                <w:sz w:val="13"/>
              </w:rPr>
              <w:t>th</w:t>
            </w:r>
            <w:proofErr w:type="spellEnd"/>
          </w:p>
        </w:tc>
        <w:tc>
          <w:tcPr>
            <w:tcW w:w="2599" w:type="dxa"/>
            <w:tcBorders>
              <w:top w:val="single" w:sz="4" w:space="0" w:color="9BBB59"/>
              <w:bottom w:val="single" w:sz="4" w:space="0" w:color="9BBB59"/>
            </w:tcBorders>
          </w:tcPr>
          <w:p w14:paraId="123A42EF" w14:textId="77777777" w:rsidR="000E384C" w:rsidRDefault="003902CB">
            <w:pPr>
              <w:pStyle w:val="TableParagraph"/>
              <w:spacing w:before="1" w:line="223" w:lineRule="exact"/>
              <w:ind w:left="811" w:right="912"/>
              <w:jc w:val="center"/>
              <w:rPr>
                <w:sz w:val="20"/>
              </w:rPr>
            </w:pPr>
            <w:r>
              <w:rPr>
                <w:spacing w:val="-2"/>
                <w:sz w:val="20"/>
              </w:rPr>
              <w:t>2014-</w:t>
            </w:r>
            <w:r>
              <w:rPr>
                <w:spacing w:val="-5"/>
                <w:sz w:val="20"/>
              </w:rPr>
              <w:t>15</w:t>
            </w:r>
          </w:p>
        </w:tc>
      </w:tr>
      <w:tr w:rsidR="000E384C" w14:paraId="123A42F3" w14:textId="77777777">
        <w:trPr>
          <w:trHeight w:val="244"/>
        </w:trPr>
        <w:tc>
          <w:tcPr>
            <w:tcW w:w="1829" w:type="dxa"/>
            <w:tcBorders>
              <w:top w:val="single" w:sz="4" w:space="0" w:color="9BBB59"/>
              <w:bottom w:val="single" w:sz="4" w:space="0" w:color="9BBB59"/>
            </w:tcBorders>
          </w:tcPr>
          <w:p w14:paraId="123A42F1" w14:textId="77777777" w:rsidR="000E384C" w:rsidRDefault="003902CB">
            <w:pPr>
              <w:pStyle w:val="TableParagraph"/>
              <w:spacing w:before="41" w:line="153" w:lineRule="auto"/>
              <w:ind w:left="124" w:right="222"/>
              <w:jc w:val="center"/>
              <w:rPr>
                <w:b/>
                <w:sz w:val="13"/>
              </w:rPr>
            </w:pPr>
            <w:r>
              <w:rPr>
                <w:b/>
                <w:spacing w:val="-4"/>
                <w:position w:val="-6"/>
                <w:sz w:val="20"/>
              </w:rPr>
              <w:t>11</w:t>
            </w:r>
            <w:proofErr w:type="spellStart"/>
            <w:r>
              <w:rPr>
                <w:b/>
                <w:spacing w:val="-4"/>
                <w:sz w:val="13"/>
              </w:rPr>
              <w:t>th</w:t>
            </w:r>
            <w:proofErr w:type="spellEnd"/>
          </w:p>
        </w:tc>
        <w:tc>
          <w:tcPr>
            <w:tcW w:w="2599" w:type="dxa"/>
            <w:tcBorders>
              <w:top w:val="single" w:sz="4" w:space="0" w:color="9BBB59"/>
              <w:bottom w:val="single" w:sz="4" w:space="0" w:color="9BBB59"/>
            </w:tcBorders>
          </w:tcPr>
          <w:p w14:paraId="123A42F2" w14:textId="77777777" w:rsidR="000E384C" w:rsidRDefault="003902CB">
            <w:pPr>
              <w:pStyle w:val="TableParagraph"/>
              <w:spacing w:before="1" w:line="223" w:lineRule="exact"/>
              <w:ind w:left="811" w:right="912"/>
              <w:jc w:val="center"/>
              <w:rPr>
                <w:sz w:val="20"/>
              </w:rPr>
            </w:pPr>
            <w:r>
              <w:rPr>
                <w:spacing w:val="-2"/>
                <w:sz w:val="20"/>
              </w:rPr>
              <w:t>2016-</w:t>
            </w:r>
            <w:r>
              <w:rPr>
                <w:spacing w:val="-5"/>
                <w:sz w:val="20"/>
              </w:rPr>
              <w:t>17</w:t>
            </w:r>
          </w:p>
        </w:tc>
      </w:tr>
      <w:tr w:rsidR="000E384C" w14:paraId="123A42F6" w14:textId="77777777">
        <w:trPr>
          <w:trHeight w:val="244"/>
        </w:trPr>
        <w:tc>
          <w:tcPr>
            <w:tcW w:w="1829" w:type="dxa"/>
            <w:tcBorders>
              <w:top w:val="single" w:sz="4" w:space="0" w:color="9BBB59"/>
              <w:bottom w:val="single" w:sz="4" w:space="0" w:color="9BBB59"/>
            </w:tcBorders>
          </w:tcPr>
          <w:p w14:paraId="123A42F4" w14:textId="77777777" w:rsidR="000E384C" w:rsidRDefault="003902CB">
            <w:pPr>
              <w:pStyle w:val="TableParagraph"/>
              <w:spacing w:before="41" w:line="153" w:lineRule="auto"/>
              <w:ind w:left="124" w:right="222"/>
              <w:jc w:val="center"/>
              <w:rPr>
                <w:b/>
                <w:sz w:val="13"/>
              </w:rPr>
            </w:pPr>
            <w:r>
              <w:rPr>
                <w:b/>
                <w:spacing w:val="-4"/>
                <w:position w:val="-6"/>
                <w:sz w:val="20"/>
              </w:rPr>
              <w:t>12</w:t>
            </w:r>
            <w:proofErr w:type="spellStart"/>
            <w:r>
              <w:rPr>
                <w:b/>
                <w:spacing w:val="-4"/>
                <w:sz w:val="13"/>
              </w:rPr>
              <w:t>th</w:t>
            </w:r>
            <w:proofErr w:type="spellEnd"/>
          </w:p>
        </w:tc>
        <w:tc>
          <w:tcPr>
            <w:tcW w:w="2599" w:type="dxa"/>
            <w:tcBorders>
              <w:top w:val="single" w:sz="4" w:space="0" w:color="9BBB59"/>
              <w:bottom w:val="single" w:sz="4" w:space="0" w:color="9BBB59"/>
            </w:tcBorders>
          </w:tcPr>
          <w:p w14:paraId="123A42F5" w14:textId="77777777" w:rsidR="000E384C" w:rsidRDefault="003902CB">
            <w:pPr>
              <w:pStyle w:val="TableParagraph"/>
              <w:spacing w:before="1" w:line="223" w:lineRule="exact"/>
              <w:ind w:left="811" w:right="912"/>
              <w:jc w:val="center"/>
              <w:rPr>
                <w:sz w:val="20"/>
              </w:rPr>
            </w:pPr>
            <w:r>
              <w:rPr>
                <w:spacing w:val="-2"/>
                <w:sz w:val="20"/>
              </w:rPr>
              <w:t>2017-</w:t>
            </w:r>
            <w:r>
              <w:rPr>
                <w:spacing w:val="-5"/>
                <w:sz w:val="20"/>
              </w:rPr>
              <w:t>18</w:t>
            </w:r>
          </w:p>
        </w:tc>
      </w:tr>
      <w:tr w:rsidR="000E384C" w14:paraId="123A42F9" w14:textId="77777777">
        <w:trPr>
          <w:trHeight w:val="242"/>
        </w:trPr>
        <w:tc>
          <w:tcPr>
            <w:tcW w:w="1829" w:type="dxa"/>
            <w:tcBorders>
              <w:top w:val="single" w:sz="4" w:space="0" w:color="9BBB59"/>
              <w:bottom w:val="single" w:sz="4" w:space="0" w:color="9BBB59"/>
            </w:tcBorders>
          </w:tcPr>
          <w:p w14:paraId="123A42F7" w14:textId="77777777" w:rsidR="000E384C" w:rsidRDefault="003902CB">
            <w:pPr>
              <w:pStyle w:val="TableParagraph"/>
              <w:spacing w:before="40" w:line="148" w:lineRule="auto"/>
              <w:ind w:left="124" w:right="222"/>
              <w:jc w:val="center"/>
              <w:rPr>
                <w:b/>
                <w:sz w:val="13"/>
              </w:rPr>
            </w:pPr>
            <w:r>
              <w:rPr>
                <w:b/>
                <w:spacing w:val="-4"/>
                <w:position w:val="-6"/>
                <w:sz w:val="20"/>
              </w:rPr>
              <w:t>13</w:t>
            </w:r>
            <w:proofErr w:type="spellStart"/>
            <w:r>
              <w:rPr>
                <w:b/>
                <w:spacing w:val="-4"/>
                <w:sz w:val="13"/>
              </w:rPr>
              <w:t>th</w:t>
            </w:r>
            <w:proofErr w:type="spellEnd"/>
          </w:p>
        </w:tc>
        <w:tc>
          <w:tcPr>
            <w:tcW w:w="2599" w:type="dxa"/>
            <w:tcBorders>
              <w:top w:val="single" w:sz="4" w:space="0" w:color="9BBB59"/>
              <w:bottom w:val="single" w:sz="4" w:space="0" w:color="9BBB59"/>
            </w:tcBorders>
          </w:tcPr>
          <w:p w14:paraId="123A42F8" w14:textId="77777777" w:rsidR="000E384C" w:rsidRDefault="003902CB">
            <w:pPr>
              <w:pStyle w:val="TableParagraph"/>
              <w:spacing w:line="222" w:lineRule="exact"/>
              <w:ind w:left="811" w:right="912"/>
              <w:jc w:val="center"/>
              <w:rPr>
                <w:sz w:val="20"/>
              </w:rPr>
            </w:pPr>
            <w:r>
              <w:rPr>
                <w:spacing w:val="-2"/>
                <w:sz w:val="20"/>
              </w:rPr>
              <w:t>2018-</w:t>
            </w:r>
            <w:r>
              <w:rPr>
                <w:spacing w:val="-5"/>
                <w:sz w:val="20"/>
              </w:rPr>
              <w:t>19</w:t>
            </w:r>
          </w:p>
        </w:tc>
      </w:tr>
      <w:tr w:rsidR="000E384C" w14:paraId="123A42FC" w14:textId="77777777">
        <w:trPr>
          <w:trHeight w:val="244"/>
        </w:trPr>
        <w:tc>
          <w:tcPr>
            <w:tcW w:w="1829" w:type="dxa"/>
            <w:tcBorders>
              <w:top w:val="single" w:sz="4" w:space="0" w:color="9BBB59"/>
              <w:bottom w:val="single" w:sz="4" w:space="0" w:color="9BBB59"/>
            </w:tcBorders>
          </w:tcPr>
          <w:p w14:paraId="123A42FA" w14:textId="77777777" w:rsidR="000E384C" w:rsidRDefault="003902CB">
            <w:pPr>
              <w:pStyle w:val="TableParagraph"/>
              <w:spacing w:before="41" w:line="153" w:lineRule="auto"/>
              <w:ind w:left="124" w:right="222"/>
              <w:jc w:val="center"/>
              <w:rPr>
                <w:b/>
                <w:sz w:val="13"/>
              </w:rPr>
            </w:pPr>
            <w:r>
              <w:rPr>
                <w:b/>
                <w:spacing w:val="-4"/>
                <w:position w:val="-6"/>
                <w:sz w:val="20"/>
              </w:rPr>
              <w:t>14</w:t>
            </w:r>
            <w:proofErr w:type="spellStart"/>
            <w:r>
              <w:rPr>
                <w:b/>
                <w:spacing w:val="-4"/>
                <w:sz w:val="13"/>
              </w:rPr>
              <w:t>th</w:t>
            </w:r>
            <w:proofErr w:type="spellEnd"/>
          </w:p>
        </w:tc>
        <w:tc>
          <w:tcPr>
            <w:tcW w:w="2599" w:type="dxa"/>
            <w:tcBorders>
              <w:top w:val="single" w:sz="4" w:space="0" w:color="9BBB59"/>
              <w:bottom w:val="single" w:sz="4" w:space="0" w:color="9BBB59"/>
            </w:tcBorders>
          </w:tcPr>
          <w:p w14:paraId="123A42FB" w14:textId="77777777" w:rsidR="000E384C" w:rsidRDefault="003902CB">
            <w:pPr>
              <w:pStyle w:val="TableParagraph"/>
              <w:spacing w:before="1" w:line="223" w:lineRule="exact"/>
              <w:ind w:left="811" w:right="912"/>
              <w:jc w:val="center"/>
              <w:rPr>
                <w:sz w:val="20"/>
              </w:rPr>
            </w:pPr>
            <w:r>
              <w:rPr>
                <w:spacing w:val="-2"/>
                <w:sz w:val="20"/>
              </w:rPr>
              <w:t>2019-</w:t>
            </w:r>
            <w:r>
              <w:rPr>
                <w:spacing w:val="-5"/>
                <w:sz w:val="20"/>
              </w:rPr>
              <w:t>20</w:t>
            </w:r>
          </w:p>
        </w:tc>
      </w:tr>
    </w:tbl>
    <w:p w14:paraId="123A42FD" w14:textId="77777777" w:rsidR="000E384C" w:rsidRDefault="000E384C">
      <w:pPr>
        <w:pStyle w:val="BodyText"/>
        <w:spacing w:before="12"/>
      </w:pPr>
    </w:p>
    <w:p w14:paraId="123A42FE" w14:textId="77777777" w:rsidR="000E384C" w:rsidRDefault="003902CB">
      <w:pPr>
        <w:pStyle w:val="BodyText"/>
        <w:ind w:left="140"/>
        <w:jc w:val="both"/>
      </w:pPr>
      <w:r>
        <w:t>*Assessment</w:t>
      </w:r>
      <w:r>
        <w:rPr>
          <w:spacing w:val="-7"/>
        </w:rPr>
        <w:t xml:space="preserve"> </w:t>
      </w:r>
      <w:r>
        <w:t>of</w:t>
      </w:r>
      <w:r>
        <w:rPr>
          <w:spacing w:val="-8"/>
        </w:rPr>
        <w:t xml:space="preserve"> </w:t>
      </w:r>
      <w:r>
        <w:t>academic</w:t>
      </w:r>
      <w:r>
        <w:rPr>
          <w:spacing w:val="-7"/>
        </w:rPr>
        <w:t xml:space="preserve"> </w:t>
      </w:r>
      <w:r>
        <w:t>year</w:t>
      </w:r>
      <w:r>
        <w:rPr>
          <w:spacing w:val="-7"/>
        </w:rPr>
        <w:t xml:space="preserve"> </w:t>
      </w:r>
      <w:r>
        <w:t>2005-06</w:t>
      </w:r>
      <w:r>
        <w:rPr>
          <w:spacing w:val="-7"/>
        </w:rPr>
        <w:t xml:space="preserve"> </w:t>
      </w:r>
      <w:r>
        <w:t>was</w:t>
      </w:r>
      <w:r>
        <w:rPr>
          <w:spacing w:val="-6"/>
        </w:rPr>
        <w:t xml:space="preserve"> </w:t>
      </w:r>
      <w:r>
        <w:t>postponed</w:t>
      </w:r>
      <w:r>
        <w:rPr>
          <w:spacing w:val="-7"/>
        </w:rPr>
        <w:t xml:space="preserve"> </w:t>
      </w:r>
      <w:r>
        <w:t>to</w:t>
      </w:r>
      <w:r>
        <w:rPr>
          <w:spacing w:val="-7"/>
        </w:rPr>
        <w:t xml:space="preserve"> </w:t>
      </w:r>
      <w:r>
        <w:t>2006-07</w:t>
      </w:r>
      <w:r>
        <w:rPr>
          <w:spacing w:val="-6"/>
        </w:rPr>
        <w:t xml:space="preserve"> </w:t>
      </w:r>
      <w:r>
        <w:t>to</w:t>
      </w:r>
      <w:r>
        <w:rPr>
          <w:spacing w:val="-7"/>
        </w:rPr>
        <w:t xml:space="preserve"> </w:t>
      </w:r>
      <w:r>
        <w:t>complete</w:t>
      </w:r>
      <w:r>
        <w:rPr>
          <w:spacing w:val="-8"/>
        </w:rPr>
        <w:t xml:space="preserve"> </w:t>
      </w:r>
      <w:r>
        <w:t>the</w:t>
      </w:r>
      <w:r>
        <w:rPr>
          <w:spacing w:val="-8"/>
        </w:rPr>
        <w:t xml:space="preserve"> </w:t>
      </w:r>
      <w:r>
        <w:t>University-wide</w:t>
      </w:r>
      <w:r>
        <w:rPr>
          <w:spacing w:val="-8"/>
        </w:rPr>
        <w:t xml:space="preserve"> </w:t>
      </w:r>
      <w:r>
        <w:t>strategic</w:t>
      </w:r>
      <w:r>
        <w:rPr>
          <w:spacing w:val="-7"/>
        </w:rPr>
        <w:t xml:space="preserve"> </w:t>
      </w:r>
      <w:r>
        <w:rPr>
          <w:spacing w:val="-2"/>
        </w:rPr>
        <w:t>plan.</w:t>
      </w:r>
    </w:p>
    <w:p w14:paraId="123A42FF" w14:textId="77777777" w:rsidR="000E384C" w:rsidRDefault="000E384C">
      <w:pPr>
        <w:pStyle w:val="BodyText"/>
        <w:spacing w:before="11"/>
        <w:rPr>
          <w:sz w:val="19"/>
        </w:rPr>
      </w:pPr>
    </w:p>
    <w:p w14:paraId="123A4300" w14:textId="77777777" w:rsidR="000E384C" w:rsidRDefault="003902CB">
      <w:pPr>
        <w:pStyle w:val="Heading6"/>
        <w:ind w:left="139"/>
      </w:pPr>
      <w:bookmarkStart w:id="16" w:name="_TOC_250025"/>
      <w:r>
        <w:t>Assessment</w:t>
      </w:r>
      <w:r>
        <w:rPr>
          <w:spacing w:val="-5"/>
        </w:rPr>
        <w:t xml:space="preserve"> </w:t>
      </w:r>
      <w:r>
        <w:t>Phases</w:t>
      </w:r>
      <w:r>
        <w:rPr>
          <w:spacing w:val="-5"/>
        </w:rPr>
        <w:t xml:space="preserve"> </w:t>
      </w:r>
      <w:r>
        <w:t>and</w:t>
      </w:r>
      <w:r>
        <w:rPr>
          <w:spacing w:val="-4"/>
        </w:rPr>
        <w:t xml:space="preserve"> </w:t>
      </w:r>
      <w:r>
        <w:t>Key</w:t>
      </w:r>
      <w:r>
        <w:rPr>
          <w:spacing w:val="-5"/>
        </w:rPr>
        <w:t xml:space="preserve"> </w:t>
      </w:r>
      <w:r>
        <w:t>Elements</w:t>
      </w:r>
      <w:r>
        <w:rPr>
          <w:spacing w:val="-5"/>
        </w:rPr>
        <w:t xml:space="preserve"> </w:t>
      </w:r>
      <w:r>
        <w:t>of</w:t>
      </w:r>
      <w:r>
        <w:rPr>
          <w:spacing w:val="-6"/>
        </w:rPr>
        <w:t xml:space="preserve"> </w:t>
      </w:r>
      <w:r>
        <w:t>the</w:t>
      </w:r>
      <w:r>
        <w:rPr>
          <w:spacing w:val="-4"/>
        </w:rPr>
        <w:t xml:space="preserve"> </w:t>
      </w:r>
      <w:bookmarkEnd w:id="16"/>
      <w:r>
        <w:rPr>
          <w:spacing w:val="-5"/>
        </w:rPr>
        <w:t>UEP</w:t>
      </w:r>
    </w:p>
    <w:p w14:paraId="123A4301" w14:textId="77777777" w:rsidR="000E384C" w:rsidRDefault="000E384C">
      <w:pPr>
        <w:pStyle w:val="BodyText"/>
        <w:spacing w:before="1"/>
        <w:rPr>
          <w:b/>
        </w:rPr>
      </w:pPr>
    </w:p>
    <w:p w14:paraId="123A4302" w14:textId="77777777" w:rsidR="000E384C" w:rsidRDefault="003902CB">
      <w:pPr>
        <w:pStyle w:val="BodyText"/>
        <w:ind w:left="139" w:right="471"/>
      </w:pPr>
      <w:r>
        <w:t>IER</w:t>
      </w:r>
      <w:r>
        <w:rPr>
          <w:spacing w:val="-4"/>
        </w:rPr>
        <w:t xml:space="preserve"> </w:t>
      </w:r>
      <w:r>
        <w:t>conceptualizes</w:t>
      </w:r>
      <w:r>
        <w:rPr>
          <w:spacing w:val="-3"/>
        </w:rPr>
        <w:t xml:space="preserve"> </w:t>
      </w:r>
      <w:r>
        <w:t>the</w:t>
      </w:r>
      <w:r>
        <w:rPr>
          <w:spacing w:val="-4"/>
        </w:rPr>
        <w:t xml:space="preserve"> </w:t>
      </w:r>
      <w:r>
        <w:t>UEP</w:t>
      </w:r>
      <w:r>
        <w:rPr>
          <w:spacing w:val="-4"/>
        </w:rPr>
        <w:t xml:space="preserve"> </w:t>
      </w:r>
      <w:r>
        <w:t>as</w:t>
      </w:r>
      <w:r>
        <w:rPr>
          <w:spacing w:val="-3"/>
        </w:rPr>
        <w:t xml:space="preserve"> </w:t>
      </w:r>
      <w:r>
        <w:t>a</w:t>
      </w:r>
      <w:r>
        <w:rPr>
          <w:spacing w:val="-3"/>
        </w:rPr>
        <w:t xml:space="preserve"> </w:t>
      </w:r>
      <w:r>
        <w:t>multi-phase,</w:t>
      </w:r>
      <w:r>
        <w:rPr>
          <w:spacing w:val="-3"/>
        </w:rPr>
        <w:t xml:space="preserve"> </w:t>
      </w:r>
      <w:r>
        <w:t>multi-element</w:t>
      </w:r>
      <w:r>
        <w:rPr>
          <w:spacing w:val="-1"/>
        </w:rPr>
        <w:t xml:space="preserve"> </w:t>
      </w:r>
      <w:r>
        <w:t>process,</w:t>
      </w:r>
      <w:r>
        <w:rPr>
          <w:spacing w:val="-3"/>
        </w:rPr>
        <w:t xml:space="preserve"> </w:t>
      </w:r>
      <w:r>
        <w:t>which</w:t>
      </w:r>
      <w:r>
        <w:rPr>
          <w:spacing w:val="-3"/>
        </w:rPr>
        <w:t xml:space="preserve"> </w:t>
      </w:r>
      <w:r>
        <w:t>can</w:t>
      </w:r>
      <w:r>
        <w:rPr>
          <w:spacing w:val="-3"/>
        </w:rPr>
        <w:t xml:space="preserve"> </w:t>
      </w:r>
      <w:r>
        <w:t>be</w:t>
      </w:r>
      <w:r>
        <w:rPr>
          <w:spacing w:val="-4"/>
        </w:rPr>
        <w:t xml:space="preserve"> </w:t>
      </w:r>
      <w:r>
        <w:t>described</w:t>
      </w:r>
      <w:r>
        <w:rPr>
          <w:spacing w:val="-3"/>
        </w:rPr>
        <w:t xml:space="preserve"> </w:t>
      </w:r>
      <w:r>
        <w:t>in</w:t>
      </w:r>
      <w:r>
        <w:rPr>
          <w:spacing w:val="-3"/>
        </w:rPr>
        <w:t xml:space="preserve"> </w:t>
      </w:r>
      <w:r>
        <w:t>three-phases: Planning, Implementation, Assessment, Analysis, Reporting and finally Improvement.</w:t>
      </w:r>
    </w:p>
    <w:p w14:paraId="123A4303" w14:textId="77777777" w:rsidR="000E384C" w:rsidRDefault="000E384C">
      <w:pPr>
        <w:pStyle w:val="BodyText"/>
      </w:pPr>
    </w:p>
    <w:p w14:paraId="123A4304" w14:textId="77777777" w:rsidR="000E384C" w:rsidRDefault="000E384C">
      <w:pPr>
        <w:pStyle w:val="BodyText"/>
      </w:pPr>
    </w:p>
    <w:p w14:paraId="123A4305" w14:textId="77777777" w:rsidR="000E384C" w:rsidRDefault="000E384C">
      <w:pPr>
        <w:pStyle w:val="BodyText"/>
        <w:spacing w:before="11"/>
        <w:rPr>
          <w:sz w:val="19"/>
        </w:rPr>
      </w:pPr>
    </w:p>
    <w:p w14:paraId="123A4306" w14:textId="77777777" w:rsidR="000E384C" w:rsidRDefault="003902CB">
      <w:pPr>
        <w:tabs>
          <w:tab w:val="left" w:pos="3567"/>
        </w:tabs>
        <w:ind w:left="867"/>
        <w:rPr>
          <w:sz w:val="20"/>
        </w:rPr>
      </w:pPr>
      <w:r>
        <w:rPr>
          <w:b/>
          <w:i/>
          <w:sz w:val="20"/>
        </w:rPr>
        <w:t>Phase</w:t>
      </w:r>
      <w:r>
        <w:rPr>
          <w:b/>
          <w:i/>
          <w:spacing w:val="-5"/>
          <w:sz w:val="20"/>
        </w:rPr>
        <w:t xml:space="preserve"> </w:t>
      </w:r>
      <w:r>
        <w:rPr>
          <w:b/>
          <w:i/>
          <w:sz w:val="20"/>
        </w:rPr>
        <w:t>I:</w:t>
      </w:r>
      <w:r>
        <w:rPr>
          <w:b/>
          <w:i/>
          <w:spacing w:val="-4"/>
          <w:sz w:val="20"/>
        </w:rPr>
        <w:t xml:space="preserve"> </w:t>
      </w:r>
      <w:r>
        <w:rPr>
          <w:b/>
          <w:i/>
          <w:spacing w:val="-2"/>
          <w:sz w:val="20"/>
        </w:rPr>
        <w:t>Planning</w:t>
      </w:r>
      <w:r>
        <w:rPr>
          <w:b/>
          <w:i/>
          <w:sz w:val="20"/>
        </w:rPr>
        <w:tab/>
      </w:r>
      <w:r>
        <w:rPr>
          <w:sz w:val="20"/>
        </w:rPr>
        <w:t>This</w:t>
      </w:r>
      <w:r>
        <w:rPr>
          <w:spacing w:val="13"/>
          <w:sz w:val="20"/>
        </w:rPr>
        <w:t xml:space="preserve"> </w:t>
      </w:r>
      <w:r>
        <w:rPr>
          <w:sz w:val="20"/>
        </w:rPr>
        <w:t>is</w:t>
      </w:r>
      <w:r>
        <w:rPr>
          <w:spacing w:val="13"/>
          <w:sz w:val="20"/>
        </w:rPr>
        <w:t xml:space="preserve"> </w:t>
      </w:r>
      <w:r>
        <w:rPr>
          <w:sz w:val="20"/>
        </w:rPr>
        <w:t>the</w:t>
      </w:r>
      <w:r>
        <w:rPr>
          <w:spacing w:val="11"/>
          <w:sz w:val="20"/>
        </w:rPr>
        <w:t xml:space="preserve"> </w:t>
      </w:r>
      <w:r>
        <w:rPr>
          <w:sz w:val="20"/>
        </w:rPr>
        <w:t>phase</w:t>
      </w:r>
      <w:r>
        <w:rPr>
          <w:spacing w:val="11"/>
          <w:sz w:val="20"/>
        </w:rPr>
        <w:t xml:space="preserve"> </w:t>
      </w:r>
      <w:r>
        <w:rPr>
          <w:sz w:val="20"/>
        </w:rPr>
        <w:t>when</w:t>
      </w:r>
      <w:r>
        <w:rPr>
          <w:spacing w:val="13"/>
          <w:sz w:val="20"/>
        </w:rPr>
        <w:t xml:space="preserve"> </w:t>
      </w:r>
      <w:r>
        <w:rPr>
          <w:sz w:val="20"/>
        </w:rPr>
        <w:t>UEP</w:t>
      </w:r>
      <w:r>
        <w:rPr>
          <w:spacing w:val="15"/>
          <w:sz w:val="20"/>
        </w:rPr>
        <w:t xml:space="preserve"> </w:t>
      </w:r>
      <w:r>
        <w:rPr>
          <w:sz w:val="20"/>
        </w:rPr>
        <w:t>plans</w:t>
      </w:r>
      <w:r>
        <w:rPr>
          <w:spacing w:val="13"/>
          <w:sz w:val="20"/>
        </w:rPr>
        <w:t xml:space="preserve"> </w:t>
      </w:r>
      <w:r>
        <w:rPr>
          <w:sz w:val="20"/>
        </w:rPr>
        <w:t>are</w:t>
      </w:r>
      <w:r>
        <w:rPr>
          <w:spacing w:val="11"/>
          <w:sz w:val="20"/>
        </w:rPr>
        <w:t xml:space="preserve"> </w:t>
      </w:r>
      <w:r>
        <w:rPr>
          <w:sz w:val="20"/>
        </w:rPr>
        <w:t>devised,</w:t>
      </w:r>
      <w:r>
        <w:rPr>
          <w:spacing w:val="12"/>
          <w:sz w:val="20"/>
        </w:rPr>
        <w:t xml:space="preserve"> </w:t>
      </w:r>
      <w:r>
        <w:rPr>
          <w:sz w:val="20"/>
        </w:rPr>
        <w:t>submitted</w:t>
      </w:r>
      <w:r>
        <w:rPr>
          <w:spacing w:val="13"/>
          <w:sz w:val="20"/>
        </w:rPr>
        <w:t xml:space="preserve"> </w:t>
      </w:r>
      <w:r>
        <w:rPr>
          <w:sz w:val="20"/>
        </w:rPr>
        <w:t>to</w:t>
      </w:r>
      <w:r>
        <w:rPr>
          <w:spacing w:val="12"/>
          <w:sz w:val="20"/>
        </w:rPr>
        <w:t xml:space="preserve"> </w:t>
      </w:r>
      <w:r>
        <w:rPr>
          <w:spacing w:val="-2"/>
          <w:sz w:val="20"/>
        </w:rPr>
        <w:t>deans/vice</w:t>
      </w:r>
    </w:p>
    <w:p w14:paraId="123A4307" w14:textId="77777777" w:rsidR="000E384C" w:rsidRDefault="003902CB">
      <w:pPr>
        <w:pStyle w:val="BodyText"/>
        <w:spacing w:before="1"/>
        <w:ind w:left="3567"/>
      </w:pPr>
      <w:r>
        <w:t>presidents/vice</w:t>
      </w:r>
      <w:r>
        <w:rPr>
          <w:spacing w:val="40"/>
        </w:rPr>
        <w:t xml:space="preserve"> </w:t>
      </w:r>
      <w:r>
        <w:t>provosts</w:t>
      </w:r>
      <w:r>
        <w:rPr>
          <w:spacing w:val="40"/>
        </w:rPr>
        <w:t xml:space="preserve"> </w:t>
      </w:r>
      <w:r>
        <w:t>and</w:t>
      </w:r>
      <w:r>
        <w:rPr>
          <w:spacing w:val="40"/>
        </w:rPr>
        <w:t xml:space="preserve"> </w:t>
      </w:r>
      <w:r>
        <w:t>IER</w:t>
      </w:r>
      <w:r>
        <w:rPr>
          <w:spacing w:val="40"/>
        </w:rPr>
        <w:t xml:space="preserve"> </w:t>
      </w:r>
      <w:r>
        <w:t>and</w:t>
      </w:r>
      <w:r>
        <w:rPr>
          <w:spacing w:val="40"/>
        </w:rPr>
        <w:t xml:space="preserve"> </w:t>
      </w:r>
      <w:r>
        <w:t>should</w:t>
      </w:r>
      <w:r>
        <w:rPr>
          <w:spacing w:val="40"/>
        </w:rPr>
        <w:t xml:space="preserve"> </w:t>
      </w:r>
      <w:r>
        <w:t>include</w:t>
      </w:r>
      <w:r>
        <w:rPr>
          <w:spacing w:val="40"/>
        </w:rPr>
        <w:t xml:space="preserve"> </w:t>
      </w:r>
      <w:r>
        <w:t>the</w:t>
      </w:r>
      <w:r>
        <w:rPr>
          <w:spacing w:val="40"/>
        </w:rPr>
        <w:t xml:space="preserve"> </w:t>
      </w:r>
      <w:r>
        <w:t>following</w:t>
      </w:r>
      <w:r>
        <w:rPr>
          <w:spacing w:val="40"/>
        </w:rPr>
        <w:t xml:space="preserve"> </w:t>
      </w:r>
      <w:r>
        <w:rPr>
          <w:spacing w:val="-2"/>
        </w:rPr>
        <w:t>elements:</w:t>
      </w:r>
    </w:p>
    <w:p w14:paraId="123A4308" w14:textId="77777777" w:rsidR="000E384C" w:rsidRDefault="003902CB">
      <w:pPr>
        <w:pStyle w:val="ListParagraph"/>
        <w:numPr>
          <w:ilvl w:val="0"/>
          <w:numId w:val="21"/>
        </w:numPr>
        <w:tabs>
          <w:tab w:val="left" w:pos="4288"/>
        </w:tabs>
        <w:spacing w:line="255" w:lineRule="exact"/>
        <w:ind w:hanging="361"/>
        <w:jc w:val="both"/>
        <w:rPr>
          <w:sz w:val="20"/>
        </w:rPr>
      </w:pPr>
      <w:r>
        <w:rPr>
          <w:sz w:val="20"/>
        </w:rPr>
        <w:t>statement</w:t>
      </w:r>
      <w:r>
        <w:rPr>
          <w:spacing w:val="-5"/>
          <w:sz w:val="20"/>
        </w:rPr>
        <w:t xml:space="preserve"> </w:t>
      </w:r>
      <w:r>
        <w:rPr>
          <w:sz w:val="20"/>
        </w:rPr>
        <w:t>of</w:t>
      </w:r>
      <w:r>
        <w:rPr>
          <w:spacing w:val="-6"/>
          <w:sz w:val="20"/>
        </w:rPr>
        <w:t xml:space="preserve"> </w:t>
      </w:r>
      <w:r>
        <w:rPr>
          <w:sz w:val="20"/>
        </w:rPr>
        <w:t>mission</w:t>
      </w:r>
      <w:r>
        <w:rPr>
          <w:spacing w:val="-4"/>
          <w:sz w:val="20"/>
        </w:rPr>
        <w:t xml:space="preserve"> </w:t>
      </w:r>
      <w:r>
        <w:rPr>
          <w:sz w:val="20"/>
        </w:rPr>
        <w:t>or</w:t>
      </w:r>
      <w:r>
        <w:rPr>
          <w:spacing w:val="-4"/>
          <w:sz w:val="20"/>
        </w:rPr>
        <w:t xml:space="preserve"> </w:t>
      </w:r>
      <w:r>
        <w:rPr>
          <w:spacing w:val="-2"/>
          <w:sz w:val="20"/>
        </w:rPr>
        <w:t>purpose,</w:t>
      </w:r>
    </w:p>
    <w:p w14:paraId="123A4309" w14:textId="77777777" w:rsidR="000E384C" w:rsidRDefault="003902CB">
      <w:pPr>
        <w:pStyle w:val="ListParagraph"/>
        <w:numPr>
          <w:ilvl w:val="0"/>
          <w:numId w:val="21"/>
        </w:numPr>
        <w:tabs>
          <w:tab w:val="left" w:pos="4288"/>
        </w:tabs>
        <w:spacing w:line="254" w:lineRule="exact"/>
        <w:ind w:hanging="361"/>
        <w:jc w:val="both"/>
        <w:rPr>
          <w:sz w:val="20"/>
        </w:rPr>
      </w:pPr>
      <w:r>
        <w:rPr>
          <w:sz w:val="20"/>
        </w:rPr>
        <w:t>intended</w:t>
      </w:r>
      <w:r>
        <w:rPr>
          <w:spacing w:val="-10"/>
          <w:sz w:val="20"/>
        </w:rPr>
        <w:t xml:space="preserve"> </w:t>
      </w:r>
      <w:r>
        <w:rPr>
          <w:spacing w:val="-2"/>
          <w:sz w:val="20"/>
        </w:rPr>
        <w:t>outcomes,</w:t>
      </w:r>
    </w:p>
    <w:p w14:paraId="123A430A" w14:textId="77777777" w:rsidR="000E384C" w:rsidRDefault="003902CB">
      <w:pPr>
        <w:pStyle w:val="ListParagraph"/>
        <w:numPr>
          <w:ilvl w:val="0"/>
          <w:numId w:val="21"/>
        </w:numPr>
        <w:tabs>
          <w:tab w:val="left" w:pos="4288"/>
        </w:tabs>
        <w:ind w:right="456"/>
        <w:jc w:val="both"/>
        <w:rPr>
          <w:sz w:val="20"/>
        </w:rPr>
      </w:pPr>
      <w:r>
        <w:rPr>
          <w:sz w:val="20"/>
        </w:rPr>
        <w:t xml:space="preserve">related core function and/or guiding aspiration (for administrative outcomes); related student competency and guiding aspiration, when appropriate (for student learning </w:t>
      </w:r>
      <w:r>
        <w:rPr>
          <w:spacing w:val="-2"/>
          <w:sz w:val="20"/>
        </w:rPr>
        <w:t>outcomes),</w:t>
      </w:r>
    </w:p>
    <w:p w14:paraId="123A430B" w14:textId="77777777" w:rsidR="000E384C" w:rsidRDefault="003902CB">
      <w:pPr>
        <w:pStyle w:val="ListParagraph"/>
        <w:numPr>
          <w:ilvl w:val="0"/>
          <w:numId w:val="21"/>
        </w:numPr>
        <w:tabs>
          <w:tab w:val="left" w:pos="4287"/>
        </w:tabs>
        <w:spacing w:before="1" w:line="255" w:lineRule="exact"/>
        <w:ind w:left="4286" w:hanging="361"/>
        <w:jc w:val="both"/>
        <w:rPr>
          <w:sz w:val="20"/>
        </w:rPr>
      </w:pPr>
      <w:r>
        <w:rPr>
          <w:sz w:val="20"/>
        </w:rPr>
        <w:t>action</w:t>
      </w:r>
      <w:r>
        <w:rPr>
          <w:spacing w:val="-6"/>
          <w:sz w:val="20"/>
        </w:rPr>
        <w:t xml:space="preserve"> </w:t>
      </w:r>
      <w:r>
        <w:rPr>
          <w:sz w:val="20"/>
        </w:rPr>
        <w:t>steps</w:t>
      </w:r>
      <w:r>
        <w:rPr>
          <w:spacing w:val="-6"/>
          <w:sz w:val="20"/>
        </w:rPr>
        <w:t xml:space="preserve"> </w:t>
      </w:r>
      <w:r>
        <w:rPr>
          <w:sz w:val="20"/>
        </w:rPr>
        <w:t>to</w:t>
      </w:r>
      <w:r>
        <w:rPr>
          <w:spacing w:val="-7"/>
          <w:sz w:val="20"/>
        </w:rPr>
        <w:t xml:space="preserve"> </w:t>
      </w:r>
      <w:r>
        <w:rPr>
          <w:sz w:val="20"/>
        </w:rPr>
        <w:t>achieve</w:t>
      </w:r>
      <w:r>
        <w:rPr>
          <w:spacing w:val="-8"/>
          <w:sz w:val="20"/>
        </w:rPr>
        <w:t xml:space="preserve"> </w:t>
      </w:r>
      <w:r>
        <w:rPr>
          <w:sz w:val="20"/>
        </w:rPr>
        <w:t>each</w:t>
      </w:r>
      <w:r>
        <w:rPr>
          <w:spacing w:val="-6"/>
          <w:sz w:val="20"/>
        </w:rPr>
        <w:t xml:space="preserve"> </w:t>
      </w:r>
      <w:r>
        <w:rPr>
          <w:sz w:val="20"/>
        </w:rPr>
        <w:t>intended</w:t>
      </w:r>
      <w:r>
        <w:rPr>
          <w:spacing w:val="-6"/>
          <w:sz w:val="20"/>
        </w:rPr>
        <w:t xml:space="preserve"> </w:t>
      </w:r>
      <w:r>
        <w:rPr>
          <w:sz w:val="20"/>
        </w:rPr>
        <w:t>outcome,</w:t>
      </w:r>
      <w:r>
        <w:rPr>
          <w:spacing w:val="-6"/>
          <w:sz w:val="20"/>
        </w:rPr>
        <w:t xml:space="preserve"> </w:t>
      </w:r>
      <w:r>
        <w:rPr>
          <w:spacing w:val="-5"/>
          <w:sz w:val="20"/>
        </w:rPr>
        <w:t>and</w:t>
      </w:r>
    </w:p>
    <w:p w14:paraId="123A430C" w14:textId="77777777" w:rsidR="000E384C" w:rsidRDefault="003902CB">
      <w:pPr>
        <w:pStyle w:val="ListParagraph"/>
        <w:numPr>
          <w:ilvl w:val="0"/>
          <w:numId w:val="21"/>
        </w:numPr>
        <w:tabs>
          <w:tab w:val="left" w:pos="4286"/>
          <w:tab w:val="left" w:pos="4287"/>
        </w:tabs>
        <w:spacing w:line="276" w:lineRule="auto"/>
        <w:ind w:left="4286" w:right="821"/>
        <w:rPr>
          <w:sz w:val="20"/>
        </w:rPr>
      </w:pPr>
      <w:r>
        <w:rPr>
          <w:sz w:val="20"/>
        </w:rPr>
        <w:t>assessment</w:t>
      </w:r>
      <w:r>
        <w:rPr>
          <w:spacing w:val="-10"/>
          <w:sz w:val="20"/>
        </w:rPr>
        <w:t xml:space="preserve"> </w:t>
      </w:r>
      <w:r>
        <w:rPr>
          <w:sz w:val="20"/>
        </w:rPr>
        <w:t>methodology/methodologies</w:t>
      </w:r>
      <w:r>
        <w:rPr>
          <w:spacing w:val="-10"/>
          <w:sz w:val="20"/>
        </w:rPr>
        <w:t xml:space="preserve"> </w:t>
      </w:r>
      <w:r>
        <w:rPr>
          <w:sz w:val="20"/>
        </w:rPr>
        <w:t>for</w:t>
      </w:r>
      <w:r>
        <w:rPr>
          <w:spacing w:val="-10"/>
          <w:sz w:val="20"/>
        </w:rPr>
        <w:t xml:space="preserve"> </w:t>
      </w:r>
      <w:r>
        <w:rPr>
          <w:sz w:val="20"/>
        </w:rPr>
        <w:t>each</w:t>
      </w:r>
      <w:r>
        <w:rPr>
          <w:spacing w:val="-10"/>
          <w:sz w:val="20"/>
        </w:rPr>
        <w:t xml:space="preserve"> </w:t>
      </w:r>
      <w:r>
        <w:rPr>
          <w:sz w:val="20"/>
        </w:rPr>
        <w:t>intended outcome related criterion/criteria of success, timeline, and responsible individuals.</w:t>
      </w:r>
    </w:p>
    <w:p w14:paraId="123A430D" w14:textId="77777777" w:rsidR="000E384C" w:rsidRDefault="003902CB">
      <w:pPr>
        <w:pStyle w:val="ListParagraph"/>
        <w:numPr>
          <w:ilvl w:val="0"/>
          <w:numId w:val="21"/>
        </w:numPr>
        <w:tabs>
          <w:tab w:val="left" w:pos="4287"/>
        </w:tabs>
        <w:ind w:left="4286" w:right="457"/>
        <w:jc w:val="both"/>
        <w:rPr>
          <w:sz w:val="20"/>
        </w:rPr>
      </w:pPr>
      <w:r>
        <w:rPr>
          <w:sz w:val="20"/>
        </w:rPr>
        <w:t xml:space="preserve">Selection of outcomes mapped to Strategic Plan Guiding Aspirations and Texas Core Curriculum Objectives (as </w:t>
      </w:r>
      <w:r>
        <w:rPr>
          <w:spacing w:val="-2"/>
          <w:sz w:val="20"/>
        </w:rPr>
        <w:t>appropriate)</w:t>
      </w:r>
    </w:p>
    <w:p w14:paraId="123A430E" w14:textId="77777777" w:rsidR="000E384C" w:rsidRDefault="000E384C">
      <w:pPr>
        <w:jc w:val="both"/>
        <w:rPr>
          <w:sz w:val="20"/>
        </w:rPr>
        <w:sectPr w:rsidR="000E384C">
          <w:pgSz w:w="12240" w:h="15840"/>
          <w:pgMar w:top="140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30F" w14:textId="77777777" w:rsidR="000E384C" w:rsidRDefault="003902CB">
      <w:pPr>
        <w:spacing w:before="41"/>
        <w:ind w:left="860"/>
        <w:rPr>
          <w:b/>
          <w:i/>
          <w:sz w:val="20"/>
        </w:rPr>
      </w:pPr>
      <w:r>
        <w:rPr>
          <w:b/>
          <w:i/>
          <w:sz w:val="20"/>
        </w:rPr>
        <w:lastRenderedPageBreak/>
        <w:t>Phase</w:t>
      </w:r>
      <w:r>
        <w:rPr>
          <w:b/>
          <w:i/>
          <w:spacing w:val="-12"/>
          <w:sz w:val="20"/>
        </w:rPr>
        <w:t xml:space="preserve"> </w:t>
      </w:r>
      <w:r>
        <w:rPr>
          <w:b/>
          <w:i/>
          <w:sz w:val="20"/>
        </w:rPr>
        <w:t>II:</w:t>
      </w:r>
      <w:r>
        <w:rPr>
          <w:b/>
          <w:i/>
          <w:spacing w:val="-11"/>
          <w:sz w:val="20"/>
        </w:rPr>
        <w:t xml:space="preserve"> </w:t>
      </w:r>
      <w:r>
        <w:rPr>
          <w:b/>
          <w:i/>
          <w:sz w:val="20"/>
        </w:rPr>
        <w:t>Implementation, Assessment, Analysis,</w:t>
      </w:r>
      <w:r>
        <w:rPr>
          <w:b/>
          <w:i/>
          <w:spacing w:val="40"/>
          <w:sz w:val="20"/>
        </w:rPr>
        <w:t xml:space="preserve"> </w:t>
      </w:r>
      <w:r>
        <w:rPr>
          <w:b/>
          <w:i/>
          <w:sz w:val="20"/>
        </w:rPr>
        <w:t>and Reporting</w:t>
      </w:r>
    </w:p>
    <w:p w14:paraId="123A4310" w14:textId="77777777" w:rsidR="000E384C" w:rsidRDefault="003902CB">
      <w:pPr>
        <w:pStyle w:val="BodyText"/>
        <w:spacing w:before="41"/>
        <w:ind w:left="534" w:right="176"/>
      </w:pPr>
      <w:r>
        <w:br w:type="column"/>
      </w:r>
      <w:r>
        <w:t>During</w:t>
      </w:r>
      <w:r>
        <w:rPr>
          <w:spacing w:val="-5"/>
        </w:rPr>
        <w:t xml:space="preserve"> </w:t>
      </w:r>
      <w:r>
        <w:t>this</w:t>
      </w:r>
      <w:r>
        <w:rPr>
          <w:spacing w:val="-4"/>
        </w:rPr>
        <w:t xml:space="preserve"> </w:t>
      </w:r>
      <w:r>
        <w:t>phase,</w:t>
      </w:r>
      <w:r>
        <w:rPr>
          <w:spacing w:val="-4"/>
        </w:rPr>
        <w:t xml:space="preserve"> </w:t>
      </w:r>
      <w:r>
        <w:t>planning</w:t>
      </w:r>
      <w:r>
        <w:rPr>
          <w:spacing w:val="-5"/>
        </w:rPr>
        <w:t xml:space="preserve"> </w:t>
      </w:r>
      <w:r>
        <w:t>should</w:t>
      </w:r>
      <w:r>
        <w:rPr>
          <w:spacing w:val="-4"/>
        </w:rPr>
        <w:t xml:space="preserve"> </w:t>
      </w:r>
      <w:r>
        <w:t>already</w:t>
      </w:r>
      <w:r>
        <w:rPr>
          <w:spacing w:val="-4"/>
        </w:rPr>
        <w:t xml:space="preserve"> </w:t>
      </w:r>
      <w:r>
        <w:t>be</w:t>
      </w:r>
      <w:r>
        <w:rPr>
          <w:spacing w:val="-6"/>
        </w:rPr>
        <w:t xml:space="preserve"> </w:t>
      </w:r>
      <w:r>
        <w:t>complete,</w:t>
      </w:r>
      <w:r>
        <w:rPr>
          <w:spacing w:val="-4"/>
        </w:rPr>
        <w:t xml:space="preserve"> </w:t>
      </w:r>
      <w:r>
        <w:t>and</w:t>
      </w:r>
      <w:r>
        <w:rPr>
          <w:spacing w:val="-4"/>
        </w:rPr>
        <w:t xml:space="preserve"> </w:t>
      </w:r>
      <w:r>
        <w:t>the</w:t>
      </w:r>
      <w:r>
        <w:rPr>
          <w:spacing w:val="-6"/>
        </w:rPr>
        <w:t xml:space="preserve"> </w:t>
      </w:r>
      <w:r>
        <w:t>actions steps designed to achieve the intended outcomes are implemented.</w:t>
      </w:r>
    </w:p>
    <w:p w14:paraId="123A4311" w14:textId="77777777" w:rsidR="000E384C" w:rsidRDefault="003902CB">
      <w:pPr>
        <w:pStyle w:val="BodyText"/>
        <w:ind w:left="534" w:right="468"/>
      </w:pPr>
      <w:r>
        <w:t>Assessment</w:t>
      </w:r>
      <w:r>
        <w:rPr>
          <w:spacing w:val="-6"/>
        </w:rPr>
        <w:t xml:space="preserve"> </w:t>
      </w:r>
      <w:r>
        <w:t>data</w:t>
      </w:r>
      <w:r>
        <w:rPr>
          <w:spacing w:val="-6"/>
        </w:rPr>
        <w:t xml:space="preserve"> </w:t>
      </w:r>
      <w:r>
        <w:t>is</w:t>
      </w:r>
      <w:r>
        <w:rPr>
          <w:spacing w:val="-5"/>
        </w:rPr>
        <w:t xml:space="preserve"> </w:t>
      </w:r>
      <w:r>
        <w:t>collected,</w:t>
      </w:r>
      <w:r>
        <w:rPr>
          <w:spacing w:val="-6"/>
        </w:rPr>
        <w:t xml:space="preserve"> </w:t>
      </w:r>
      <w:r>
        <w:t>analyzed,</w:t>
      </w:r>
      <w:r>
        <w:rPr>
          <w:spacing w:val="-6"/>
        </w:rPr>
        <w:t xml:space="preserve"> </w:t>
      </w:r>
      <w:r>
        <w:t>reviewed,</w:t>
      </w:r>
      <w:r>
        <w:rPr>
          <w:spacing w:val="-6"/>
        </w:rPr>
        <w:t xml:space="preserve"> </w:t>
      </w:r>
      <w:r>
        <w:t>and</w:t>
      </w:r>
      <w:r>
        <w:rPr>
          <w:spacing w:val="-5"/>
        </w:rPr>
        <w:t xml:space="preserve"> </w:t>
      </w:r>
      <w:r>
        <w:t>reported. Proposals for improvement are developed and reported.</w:t>
      </w:r>
    </w:p>
    <w:p w14:paraId="123A4312" w14:textId="77777777" w:rsidR="000E384C" w:rsidRDefault="000E384C">
      <w:pPr>
        <w:sectPr w:rsidR="000E384C">
          <w:pgSz w:w="12240" w:h="15840"/>
          <w:pgMar w:top="140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num="2" w:space="720" w:equalWidth="0">
            <w:col w:w="2993" w:space="40"/>
            <w:col w:w="6927"/>
          </w:cols>
        </w:sectPr>
      </w:pPr>
    </w:p>
    <w:p w14:paraId="123A4313" w14:textId="77777777" w:rsidR="000E384C" w:rsidRDefault="000E384C">
      <w:pPr>
        <w:pStyle w:val="BodyText"/>
        <w:spacing w:before="3"/>
        <w:rPr>
          <w:sz w:val="15"/>
        </w:rPr>
      </w:pPr>
    </w:p>
    <w:p w14:paraId="123A4314" w14:textId="77777777" w:rsidR="000E384C" w:rsidRDefault="003902CB">
      <w:pPr>
        <w:tabs>
          <w:tab w:val="left" w:pos="3567"/>
        </w:tabs>
        <w:spacing w:before="59"/>
        <w:ind w:left="860"/>
        <w:rPr>
          <w:sz w:val="20"/>
        </w:rPr>
      </w:pPr>
      <w:r>
        <w:rPr>
          <w:b/>
          <w:i/>
          <w:sz w:val="20"/>
        </w:rPr>
        <w:t>Phase</w:t>
      </w:r>
      <w:r>
        <w:rPr>
          <w:b/>
          <w:i/>
          <w:spacing w:val="-5"/>
          <w:sz w:val="20"/>
        </w:rPr>
        <w:t xml:space="preserve"> </w:t>
      </w:r>
      <w:r>
        <w:rPr>
          <w:b/>
          <w:i/>
          <w:sz w:val="20"/>
        </w:rPr>
        <w:t>III</w:t>
      </w:r>
      <w:r>
        <w:rPr>
          <w:b/>
          <w:i/>
          <w:spacing w:val="-5"/>
          <w:sz w:val="20"/>
        </w:rPr>
        <w:t xml:space="preserve"> </w:t>
      </w:r>
      <w:r>
        <w:rPr>
          <w:b/>
          <w:i/>
          <w:spacing w:val="-2"/>
          <w:sz w:val="20"/>
        </w:rPr>
        <w:t>Improvement</w:t>
      </w:r>
      <w:r>
        <w:rPr>
          <w:b/>
          <w:i/>
          <w:sz w:val="20"/>
        </w:rPr>
        <w:tab/>
      </w:r>
      <w:r>
        <w:rPr>
          <w:sz w:val="20"/>
        </w:rPr>
        <w:t>Proposed</w:t>
      </w:r>
      <w:r>
        <w:rPr>
          <w:spacing w:val="-6"/>
          <w:sz w:val="20"/>
        </w:rPr>
        <w:t xml:space="preserve"> </w:t>
      </w:r>
      <w:r>
        <w:rPr>
          <w:sz w:val="20"/>
        </w:rPr>
        <w:t>changes</w:t>
      </w:r>
      <w:r>
        <w:rPr>
          <w:spacing w:val="-5"/>
          <w:sz w:val="20"/>
        </w:rPr>
        <w:t xml:space="preserve"> </w:t>
      </w:r>
      <w:r>
        <w:rPr>
          <w:sz w:val="20"/>
        </w:rPr>
        <w:t>are</w:t>
      </w:r>
      <w:r>
        <w:rPr>
          <w:spacing w:val="-7"/>
          <w:sz w:val="20"/>
        </w:rPr>
        <w:t xml:space="preserve"> </w:t>
      </w:r>
      <w:r>
        <w:rPr>
          <w:sz w:val="20"/>
        </w:rPr>
        <w:t>implemented</w:t>
      </w:r>
      <w:r>
        <w:rPr>
          <w:spacing w:val="-5"/>
          <w:sz w:val="20"/>
        </w:rPr>
        <w:t xml:space="preserve"> </w:t>
      </w:r>
      <w:r>
        <w:rPr>
          <w:sz w:val="20"/>
        </w:rPr>
        <w:t>and</w:t>
      </w:r>
      <w:r>
        <w:rPr>
          <w:spacing w:val="-5"/>
          <w:sz w:val="20"/>
        </w:rPr>
        <w:t xml:space="preserve"> </w:t>
      </w:r>
      <w:r>
        <w:rPr>
          <w:sz w:val="20"/>
        </w:rPr>
        <w:t>reported.</w:t>
      </w:r>
      <w:r>
        <w:rPr>
          <w:spacing w:val="33"/>
          <w:sz w:val="20"/>
        </w:rPr>
        <w:t xml:space="preserve"> </w:t>
      </w:r>
      <w:r>
        <w:rPr>
          <w:sz w:val="20"/>
        </w:rPr>
        <w:t>This</w:t>
      </w:r>
      <w:r>
        <w:rPr>
          <w:spacing w:val="-5"/>
          <w:sz w:val="20"/>
        </w:rPr>
        <w:t xml:space="preserve"> </w:t>
      </w:r>
      <w:r>
        <w:rPr>
          <w:sz w:val="20"/>
        </w:rPr>
        <w:t>part</w:t>
      </w:r>
      <w:r>
        <w:rPr>
          <w:spacing w:val="-7"/>
          <w:sz w:val="20"/>
        </w:rPr>
        <w:t xml:space="preserve"> </w:t>
      </w:r>
      <w:r>
        <w:rPr>
          <w:sz w:val="20"/>
        </w:rPr>
        <w:t>of</w:t>
      </w:r>
      <w:r>
        <w:rPr>
          <w:spacing w:val="-7"/>
          <w:sz w:val="20"/>
        </w:rPr>
        <w:t xml:space="preserve"> </w:t>
      </w:r>
      <w:r>
        <w:rPr>
          <w:spacing w:val="-5"/>
          <w:sz w:val="20"/>
        </w:rPr>
        <w:t>the</w:t>
      </w:r>
    </w:p>
    <w:p w14:paraId="123A4315" w14:textId="77777777" w:rsidR="000E384C" w:rsidRDefault="003902CB">
      <w:pPr>
        <w:pStyle w:val="BodyText"/>
        <w:spacing w:before="37" w:line="276" w:lineRule="auto"/>
        <w:ind w:left="3567" w:right="471"/>
      </w:pPr>
      <w:r>
        <w:t>process completes the</w:t>
      </w:r>
      <w:r>
        <w:rPr>
          <w:spacing w:val="-1"/>
        </w:rPr>
        <w:t xml:space="preserve"> </w:t>
      </w:r>
      <w:r>
        <w:t>planning and evaluation cycle</w:t>
      </w:r>
      <w:r>
        <w:rPr>
          <w:spacing w:val="-1"/>
        </w:rPr>
        <w:t xml:space="preserve"> </w:t>
      </w:r>
      <w:r>
        <w:t>by looking back over the change proposals of the previous cycle(s) and listing improvements</w:t>
      </w:r>
      <w:r>
        <w:rPr>
          <w:spacing w:val="-4"/>
        </w:rPr>
        <w:t xml:space="preserve"> </w:t>
      </w:r>
      <w:r>
        <w:t>that</w:t>
      </w:r>
      <w:r>
        <w:rPr>
          <w:spacing w:val="-5"/>
        </w:rPr>
        <w:t xml:space="preserve"> </w:t>
      </w:r>
      <w:r>
        <w:t>were</w:t>
      </w:r>
      <w:r>
        <w:rPr>
          <w:spacing w:val="-6"/>
        </w:rPr>
        <w:t xml:space="preserve"> </w:t>
      </w:r>
      <w:r>
        <w:t>implemented.</w:t>
      </w:r>
      <w:r>
        <w:rPr>
          <w:spacing w:val="-5"/>
        </w:rPr>
        <w:t xml:space="preserve"> </w:t>
      </w:r>
      <w:r>
        <w:t>The</w:t>
      </w:r>
      <w:r>
        <w:rPr>
          <w:spacing w:val="-6"/>
        </w:rPr>
        <w:t xml:space="preserve"> </w:t>
      </w:r>
      <w:r>
        <w:t>report</w:t>
      </w:r>
      <w:r>
        <w:rPr>
          <w:spacing w:val="-5"/>
        </w:rPr>
        <w:t xml:space="preserve"> </w:t>
      </w:r>
      <w:r>
        <w:t>generated</w:t>
      </w:r>
      <w:r>
        <w:rPr>
          <w:spacing w:val="-4"/>
        </w:rPr>
        <w:t xml:space="preserve"> </w:t>
      </w:r>
      <w:r>
        <w:t>for</w:t>
      </w:r>
      <w:r>
        <w:rPr>
          <w:spacing w:val="-5"/>
        </w:rPr>
        <w:t xml:space="preserve"> </w:t>
      </w:r>
      <w:r>
        <w:t>this phase of the process serves as documentation that the University is “closing the loop” by using assessment results for improvement.</w:t>
      </w:r>
    </w:p>
    <w:p w14:paraId="123A4316" w14:textId="77777777" w:rsidR="000E384C" w:rsidRDefault="000E384C">
      <w:pPr>
        <w:pStyle w:val="BodyText"/>
      </w:pPr>
    </w:p>
    <w:p w14:paraId="123A4317" w14:textId="77777777" w:rsidR="000E384C" w:rsidRDefault="000E384C">
      <w:pPr>
        <w:pStyle w:val="BodyText"/>
        <w:spacing w:before="3"/>
        <w:rPr>
          <w:sz w:val="16"/>
        </w:rPr>
      </w:pPr>
    </w:p>
    <w:p w14:paraId="123A4318" w14:textId="77777777" w:rsidR="000E384C" w:rsidRDefault="003902CB">
      <w:pPr>
        <w:pStyle w:val="Heading6"/>
        <w:jc w:val="left"/>
      </w:pPr>
      <w:bookmarkStart w:id="17" w:name="_TOC_250024"/>
      <w:bookmarkEnd w:id="17"/>
      <w:r>
        <w:rPr>
          <w:spacing w:val="-2"/>
        </w:rPr>
        <w:t>Reporting</w:t>
      </w:r>
    </w:p>
    <w:p w14:paraId="123A4319" w14:textId="77777777" w:rsidR="000E384C" w:rsidRDefault="000E384C">
      <w:pPr>
        <w:pStyle w:val="BodyText"/>
        <w:spacing w:before="1"/>
        <w:rPr>
          <w:b/>
        </w:rPr>
      </w:pPr>
    </w:p>
    <w:p w14:paraId="123A431A" w14:textId="77777777" w:rsidR="000E384C" w:rsidRDefault="003902CB">
      <w:pPr>
        <w:pStyle w:val="BodyText"/>
        <w:ind w:left="140" w:right="455"/>
        <w:jc w:val="both"/>
      </w:pPr>
      <w:r>
        <w:t>Assessment</w:t>
      </w:r>
      <w:r>
        <w:rPr>
          <w:spacing w:val="-5"/>
        </w:rPr>
        <w:t xml:space="preserve"> </w:t>
      </w:r>
      <w:r>
        <w:t>activities</w:t>
      </w:r>
      <w:r>
        <w:rPr>
          <w:spacing w:val="-5"/>
        </w:rPr>
        <w:t xml:space="preserve"> </w:t>
      </w:r>
      <w:r>
        <w:t>are</w:t>
      </w:r>
      <w:r>
        <w:rPr>
          <w:spacing w:val="-6"/>
        </w:rPr>
        <w:t xml:space="preserve"> </w:t>
      </w:r>
      <w:r>
        <w:t>documented</w:t>
      </w:r>
      <w:r>
        <w:rPr>
          <w:spacing w:val="-5"/>
        </w:rPr>
        <w:t xml:space="preserve"> </w:t>
      </w:r>
      <w:r>
        <w:t>in</w:t>
      </w:r>
      <w:r>
        <w:rPr>
          <w:spacing w:val="-5"/>
        </w:rPr>
        <w:t xml:space="preserve"> </w:t>
      </w:r>
      <w:r>
        <w:t>Nuventive</w:t>
      </w:r>
      <w:r>
        <w:rPr>
          <w:spacing w:val="-6"/>
        </w:rPr>
        <w:t xml:space="preserve"> </w:t>
      </w:r>
      <w:r>
        <w:t>Improve.</w:t>
      </w:r>
      <w:r>
        <w:rPr>
          <w:spacing w:val="35"/>
        </w:rPr>
        <w:t xml:space="preserve"> </w:t>
      </w:r>
      <w:r>
        <w:t>There</w:t>
      </w:r>
      <w:r>
        <w:rPr>
          <w:spacing w:val="-6"/>
        </w:rPr>
        <w:t xml:space="preserve"> </w:t>
      </w:r>
      <w:r>
        <w:t>are</w:t>
      </w:r>
      <w:r>
        <w:rPr>
          <w:spacing w:val="-6"/>
        </w:rPr>
        <w:t xml:space="preserve"> </w:t>
      </w:r>
      <w:r>
        <w:t>two</w:t>
      </w:r>
      <w:r>
        <w:rPr>
          <w:spacing w:val="-5"/>
        </w:rPr>
        <w:t xml:space="preserve"> </w:t>
      </w:r>
      <w:r>
        <w:t>reports</w:t>
      </w:r>
      <w:r>
        <w:rPr>
          <w:spacing w:val="-5"/>
        </w:rPr>
        <w:t xml:space="preserve"> </w:t>
      </w:r>
      <w:r>
        <w:t>available</w:t>
      </w:r>
      <w:r>
        <w:rPr>
          <w:spacing w:val="-6"/>
        </w:rPr>
        <w:t xml:space="preserve"> </w:t>
      </w:r>
      <w:r>
        <w:t>in</w:t>
      </w:r>
      <w:r>
        <w:rPr>
          <w:spacing w:val="-5"/>
        </w:rPr>
        <w:t xml:space="preserve"> </w:t>
      </w:r>
      <w:r>
        <w:t>Nuventive</w:t>
      </w:r>
      <w:r>
        <w:rPr>
          <w:spacing w:val="-6"/>
        </w:rPr>
        <w:t xml:space="preserve"> </w:t>
      </w:r>
      <w:r>
        <w:t>Improve to document assessment planning, results of assessment and improvements implemented based on the results of assessment,</w:t>
      </w:r>
      <w:r>
        <w:rPr>
          <w:spacing w:val="-3"/>
        </w:rPr>
        <w:t xml:space="preserve"> </w:t>
      </w:r>
      <w:r>
        <w:t>the</w:t>
      </w:r>
      <w:r>
        <w:rPr>
          <w:spacing w:val="-6"/>
        </w:rPr>
        <w:t xml:space="preserve"> </w:t>
      </w:r>
      <w:r>
        <w:t>Assessment</w:t>
      </w:r>
      <w:r>
        <w:rPr>
          <w:spacing w:val="-6"/>
        </w:rPr>
        <w:t xml:space="preserve"> </w:t>
      </w:r>
      <w:r>
        <w:t>Activity</w:t>
      </w:r>
      <w:r>
        <w:rPr>
          <w:spacing w:val="-3"/>
        </w:rPr>
        <w:t xml:space="preserve"> </w:t>
      </w:r>
      <w:r>
        <w:t>Report</w:t>
      </w:r>
      <w:r>
        <w:rPr>
          <w:spacing w:val="-4"/>
        </w:rPr>
        <w:t xml:space="preserve"> </w:t>
      </w:r>
      <w:r>
        <w:t>and</w:t>
      </w:r>
      <w:r>
        <w:rPr>
          <w:spacing w:val="-6"/>
        </w:rPr>
        <w:t xml:space="preserve"> </w:t>
      </w:r>
      <w:r>
        <w:t>the</w:t>
      </w:r>
      <w:r>
        <w:rPr>
          <w:spacing w:val="-5"/>
        </w:rPr>
        <w:t xml:space="preserve"> </w:t>
      </w:r>
      <w:r>
        <w:t>Annual</w:t>
      </w:r>
      <w:r>
        <w:rPr>
          <w:spacing w:val="-4"/>
        </w:rPr>
        <w:t xml:space="preserve"> </w:t>
      </w:r>
      <w:r>
        <w:t>Improvement</w:t>
      </w:r>
      <w:r>
        <w:rPr>
          <w:spacing w:val="-4"/>
        </w:rPr>
        <w:t xml:space="preserve"> </w:t>
      </w:r>
      <w:r>
        <w:t>Update</w:t>
      </w:r>
      <w:r>
        <w:rPr>
          <w:spacing w:val="-5"/>
        </w:rPr>
        <w:t xml:space="preserve"> </w:t>
      </w:r>
      <w:r>
        <w:t>Report</w:t>
      </w:r>
      <w:r>
        <w:rPr>
          <w:spacing w:val="-1"/>
        </w:rPr>
        <w:t xml:space="preserve"> </w:t>
      </w:r>
      <w:r>
        <w:t>(commonly</w:t>
      </w:r>
      <w:r>
        <w:rPr>
          <w:spacing w:val="-3"/>
        </w:rPr>
        <w:t xml:space="preserve"> </w:t>
      </w:r>
      <w:r>
        <w:t>referred</w:t>
      </w:r>
      <w:r>
        <w:rPr>
          <w:spacing w:val="-3"/>
        </w:rPr>
        <w:t xml:space="preserve"> </w:t>
      </w:r>
      <w:r>
        <w:t>to</w:t>
      </w:r>
      <w:r>
        <w:rPr>
          <w:spacing w:val="-4"/>
        </w:rPr>
        <w:t xml:space="preserve"> </w:t>
      </w:r>
      <w:r>
        <w:t>as the Improvement Report).</w:t>
      </w:r>
    </w:p>
    <w:p w14:paraId="123A431B" w14:textId="77777777" w:rsidR="000E384C" w:rsidRDefault="000E384C">
      <w:pPr>
        <w:pStyle w:val="BodyText"/>
        <w:spacing w:before="11"/>
        <w:rPr>
          <w:sz w:val="19"/>
        </w:rPr>
      </w:pPr>
    </w:p>
    <w:p w14:paraId="123A431C" w14:textId="77777777" w:rsidR="000E384C" w:rsidRDefault="003902CB">
      <w:pPr>
        <w:pStyle w:val="BodyText"/>
        <w:ind w:left="140" w:right="456"/>
        <w:jc w:val="both"/>
      </w:pPr>
      <w:r>
        <w:t xml:space="preserve">The </w:t>
      </w:r>
      <w:r>
        <w:rPr>
          <w:b/>
        </w:rPr>
        <w:t xml:space="preserve">Assessment Activity Report </w:t>
      </w:r>
      <w:r>
        <w:t>is comprised of unit mission/purpose statement, student competencies or core functions, rational statement, assessment type, the assessment plan, results of assessment and proposed improvements.</w:t>
      </w:r>
      <w:r>
        <w:rPr>
          <w:spacing w:val="40"/>
        </w:rPr>
        <w:t xml:space="preserve"> </w:t>
      </w:r>
      <w:r>
        <w:t>This report is completed annually for most units.</w:t>
      </w:r>
    </w:p>
    <w:p w14:paraId="123A431D" w14:textId="77777777" w:rsidR="000E384C" w:rsidRDefault="000E384C">
      <w:pPr>
        <w:pStyle w:val="BodyText"/>
      </w:pPr>
    </w:p>
    <w:p w14:paraId="123A431E" w14:textId="77777777" w:rsidR="000E384C" w:rsidRDefault="003902CB">
      <w:pPr>
        <w:pStyle w:val="BodyText"/>
        <w:ind w:left="140" w:right="458"/>
        <w:jc w:val="both"/>
      </w:pPr>
      <w:r>
        <w:t>The Improvement Report documents any improvements that were implemented based on information gathered through</w:t>
      </w:r>
      <w:r>
        <w:rPr>
          <w:spacing w:val="-4"/>
        </w:rPr>
        <w:t xml:space="preserve"> </w:t>
      </w:r>
      <w:r>
        <w:t>assessment.</w:t>
      </w:r>
      <w:r>
        <w:rPr>
          <w:spacing w:val="37"/>
        </w:rPr>
        <w:t xml:space="preserve"> </w:t>
      </w:r>
      <w:r>
        <w:t>This</w:t>
      </w:r>
      <w:r>
        <w:rPr>
          <w:spacing w:val="-3"/>
        </w:rPr>
        <w:t xml:space="preserve"> </w:t>
      </w:r>
      <w:r>
        <w:t>report</w:t>
      </w:r>
      <w:r>
        <w:rPr>
          <w:spacing w:val="-4"/>
        </w:rPr>
        <w:t xml:space="preserve"> </w:t>
      </w:r>
      <w:r>
        <w:t>is</w:t>
      </w:r>
      <w:r>
        <w:rPr>
          <w:spacing w:val="-3"/>
        </w:rPr>
        <w:t xml:space="preserve"> </w:t>
      </w:r>
      <w:r>
        <w:t>completed</w:t>
      </w:r>
      <w:r>
        <w:rPr>
          <w:spacing w:val="-4"/>
        </w:rPr>
        <w:t xml:space="preserve"> </w:t>
      </w:r>
      <w:r>
        <w:t>annually.</w:t>
      </w:r>
      <w:r>
        <w:rPr>
          <w:spacing w:val="37"/>
        </w:rPr>
        <w:t xml:space="preserve"> </w:t>
      </w:r>
      <w:hyperlink r:id="rId12">
        <w:r>
          <w:rPr>
            <w:color w:val="0000FF"/>
            <w:u w:val="single" w:color="0000FF"/>
          </w:rPr>
          <w:t>Nuventive</w:t>
        </w:r>
        <w:r>
          <w:rPr>
            <w:color w:val="0000FF"/>
            <w:spacing w:val="-5"/>
            <w:u w:val="single" w:color="0000FF"/>
          </w:rPr>
          <w:t xml:space="preserve"> </w:t>
        </w:r>
        <w:r>
          <w:rPr>
            <w:color w:val="0000FF"/>
            <w:u w:val="single" w:color="0000FF"/>
          </w:rPr>
          <w:t>Improve</w:t>
        </w:r>
      </w:hyperlink>
      <w:r>
        <w:rPr>
          <w:color w:val="0000FF"/>
          <w:spacing w:val="-5"/>
        </w:rPr>
        <w:t xml:space="preserve"> </w:t>
      </w:r>
      <w:r>
        <w:t>can</w:t>
      </w:r>
      <w:r>
        <w:rPr>
          <w:spacing w:val="-4"/>
        </w:rPr>
        <w:t xml:space="preserve"> </w:t>
      </w:r>
      <w:r>
        <w:t>be</w:t>
      </w:r>
      <w:r>
        <w:rPr>
          <w:spacing w:val="-5"/>
        </w:rPr>
        <w:t xml:space="preserve"> </w:t>
      </w:r>
      <w:r>
        <w:t>accessed</w:t>
      </w:r>
      <w:r>
        <w:rPr>
          <w:spacing w:val="-4"/>
        </w:rPr>
        <w:t xml:space="preserve"> </w:t>
      </w:r>
      <w:r>
        <w:t>directly</w:t>
      </w:r>
      <w:r>
        <w:rPr>
          <w:spacing w:val="-3"/>
        </w:rPr>
        <w:t xml:space="preserve"> </w:t>
      </w:r>
      <w:r>
        <w:t>or</w:t>
      </w:r>
      <w:r>
        <w:rPr>
          <w:spacing w:val="-4"/>
        </w:rPr>
        <w:t xml:space="preserve"> </w:t>
      </w:r>
      <w:r>
        <w:t>the</w:t>
      </w:r>
      <w:r>
        <w:rPr>
          <w:spacing w:val="-5"/>
        </w:rPr>
        <w:t xml:space="preserve"> </w:t>
      </w:r>
      <w:r>
        <w:t>link</w:t>
      </w:r>
      <w:r>
        <w:rPr>
          <w:spacing w:val="-4"/>
        </w:rPr>
        <w:t xml:space="preserve"> </w:t>
      </w:r>
      <w:r>
        <w:t xml:space="preserve">can be found on the </w:t>
      </w:r>
      <w:hyperlink r:id="rId13">
        <w:r>
          <w:rPr>
            <w:color w:val="0000FF"/>
            <w:u w:val="single" w:color="0000FF"/>
          </w:rPr>
          <w:t>UEP web page</w:t>
        </w:r>
        <w:r>
          <w:t>.</w:t>
        </w:r>
      </w:hyperlink>
      <w:r>
        <w:rPr>
          <w:spacing w:val="40"/>
        </w:rPr>
        <w:t xml:space="preserve"> </w:t>
      </w:r>
      <w:r>
        <w:t>Figure 3 illustrates the UEP detail, tying together the phases, elements and corresponding reports.</w:t>
      </w:r>
    </w:p>
    <w:p w14:paraId="123A431F" w14:textId="77777777" w:rsidR="000E384C" w:rsidRDefault="000E384C">
      <w:pPr>
        <w:jc w:val="both"/>
        <w:sectPr w:rsidR="000E384C">
          <w:type w:val="continuous"/>
          <w:pgSz w:w="12240" w:h="15840"/>
          <w:pgMar w:top="182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320" w14:textId="2D875583" w:rsidR="000E384C" w:rsidRDefault="00F2130E">
      <w:pPr>
        <w:pStyle w:val="Heading6"/>
        <w:spacing w:before="31"/>
        <w:ind w:left="284"/>
        <w:jc w:val="left"/>
      </w:pPr>
      <w:r>
        <w:rPr>
          <w:noProof/>
        </w:rPr>
        <w:lastRenderedPageBreak/>
        <mc:AlternateContent>
          <mc:Choice Requires="wpg">
            <w:drawing>
              <wp:anchor distT="0" distB="0" distL="114300" distR="114300" simplePos="0" relativeHeight="486210560" behindDoc="1" locked="0" layoutInCell="1" allowOverlap="1" wp14:anchorId="123A47C8" wp14:editId="1ABF074A">
                <wp:simplePos x="0" y="0"/>
                <wp:positionH relativeFrom="page">
                  <wp:posOffset>952500</wp:posOffset>
                </wp:positionH>
                <wp:positionV relativeFrom="paragraph">
                  <wp:posOffset>18415</wp:posOffset>
                </wp:positionV>
                <wp:extent cx="6181725" cy="3996055"/>
                <wp:effectExtent l="0" t="0" r="0" b="0"/>
                <wp:wrapNone/>
                <wp:docPr id="120"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3996055"/>
                          <a:chOff x="1500" y="29"/>
                          <a:chExt cx="9735" cy="6293"/>
                        </a:xfrm>
                      </wpg:grpSpPr>
                      <pic:pic xmlns:pic="http://schemas.openxmlformats.org/drawingml/2006/picture">
                        <pic:nvPicPr>
                          <pic:cNvPr id="121" name="docshape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00" y="351"/>
                            <a:ext cx="5009" cy="3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docshape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14" y="437"/>
                            <a:ext cx="4980" cy="3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docshape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75" y="394"/>
                            <a:ext cx="4860" cy="3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docshape34"/>
                        <wps:cNvSpPr>
                          <a:spLocks noChangeArrowheads="1"/>
                        </wps:cNvSpPr>
                        <wps:spPr bwMode="auto">
                          <a:xfrm>
                            <a:off x="1575" y="394"/>
                            <a:ext cx="4860" cy="3472"/>
                          </a:xfrm>
                          <a:prstGeom prst="rect">
                            <a:avLst/>
                          </a:prstGeom>
                          <a:noFill/>
                          <a:ln w="9525">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docshape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556" y="29"/>
                            <a:ext cx="5679" cy="4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docshape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860" y="115"/>
                            <a:ext cx="3360" cy="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docshape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29" y="72"/>
                            <a:ext cx="5531" cy="4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docshape38"/>
                        <wps:cNvSpPr>
                          <a:spLocks/>
                        </wps:cNvSpPr>
                        <wps:spPr bwMode="auto">
                          <a:xfrm>
                            <a:off x="5629" y="72"/>
                            <a:ext cx="5531" cy="4237"/>
                          </a:xfrm>
                          <a:custGeom>
                            <a:avLst/>
                            <a:gdLst>
                              <a:gd name="T0" fmla="+- 0 7920 5630"/>
                              <a:gd name="T1" fmla="*/ T0 w 5531"/>
                              <a:gd name="T2" fmla="+- 0 73 73"/>
                              <a:gd name="T3" fmla="*/ 73 h 4237"/>
                              <a:gd name="T4" fmla="+- 0 8460 5630"/>
                              <a:gd name="T5" fmla="*/ T4 w 5531"/>
                              <a:gd name="T6" fmla="+- 0 73 73"/>
                              <a:gd name="T7" fmla="*/ 73 h 4237"/>
                              <a:gd name="T8" fmla="+- 0 9270 5630"/>
                              <a:gd name="T9" fmla="*/ T8 w 5531"/>
                              <a:gd name="T10" fmla="+- 0 73 73"/>
                              <a:gd name="T11" fmla="*/ 73 h 4237"/>
                              <a:gd name="T12" fmla="+- 0 11160 5630"/>
                              <a:gd name="T13" fmla="*/ T12 w 5531"/>
                              <a:gd name="T14" fmla="+- 0 73 73"/>
                              <a:gd name="T15" fmla="*/ 73 h 4237"/>
                              <a:gd name="T16" fmla="+- 0 11160 5630"/>
                              <a:gd name="T17" fmla="*/ T16 w 5531"/>
                              <a:gd name="T18" fmla="+- 0 779 73"/>
                              <a:gd name="T19" fmla="*/ 779 h 4237"/>
                              <a:gd name="T20" fmla="+- 0 11160 5630"/>
                              <a:gd name="T21" fmla="*/ T20 w 5531"/>
                              <a:gd name="T22" fmla="+- 0 1838 73"/>
                              <a:gd name="T23" fmla="*/ 1838 h 4237"/>
                              <a:gd name="T24" fmla="+- 0 11160 5630"/>
                              <a:gd name="T25" fmla="*/ T24 w 5531"/>
                              <a:gd name="T26" fmla="+- 0 4309 73"/>
                              <a:gd name="T27" fmla="*/ 4309 h 4237"/>
                              <a:gd name="T28" fmla="+- 0 9270 5630"/>
                              <a:gd name="T29" fmla="*/ T28 w 5531"/>
                              <a:gd name="T30" fmla="+- 0 4309 73"/>
                              <a:gd name="T31" fmla="*/ 4309 h 4237"/>
                              <a:gd name="T32" fmla="+- 0 8460 5630"/>
                              <a:gd name="T33" fmla="*/ T32 w 5531"/>
                              <a:gd name="T34" fmla="+- 0 4309 73"/>
                              <a:gd name="T35" fmla="*/ 4309 h 4237"/>
                              <a:gd name="T36" fmla="+- 0 7920 5630"/>
                              <a:gd name="T37" fmla="*/ T36 w 5531"/>
                              <a:gd name="T38" fmla="+- 0 4309 73"/>
                              <a:gd name="T39" fmla="*/ 4309 h 4237"/>
                              <a:gd name="T40" fmla="+- 0 7920 5630"/>
                              <a:gd name="T41" fmla="*/ T40 w 5531"/>
                              <a:gd name="T42" fmla="+- 0 1838 73"/>
                              <a:gd name="T43" fmla="*/ 1838 h 4237"/>
                              <a:gd name="T44" fmla="+- 0 5630 5630"/>
                              <a:gd name="T45" fmla="*/ T44 w 5531"/>
                              <a:gd name="T46" fmla="+- 0 1655 73"/>
                              <a:gd name="T47" fmla="*/ 1655 h 4237"/>
                              <a:gd name="T48" fmla="+- 0 7920 5630"/>
                              <a:gd name="T49" fmla="*/ T48 w 5531"/>
                              <a:gd name="T50" fmla="+- 0 779 73"/>
                              <a:gd name="T51" fmla="*/ 779 h 4237"/>
                              <a:gd name="T52" fmla="+- 0 7920 5630"/>
                              <a:gd name="T53" fmla="*/ T52 w 5531"/>
                              <a:gd name="T54" fmla="+- 0 73 73"/>
                              <a:gd name="T55" fmla="*/ 73 h 4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31" h="4237">
                                <a:moveTo>
                                  <a:pt x="2290" y="0"/>
                                </a:moveTo>
                                <a:lnTo>
                                  <a:pt x="2830" y="0"/>
                                </a:lnTo>
                                <a:lnTo>
                                  <a:pt x="3640" y="0"/>
                                </a:lnTo>
                                <a:lnTo>
                                  <a:pt x="5530" y="0"/>
                                </a:lnTo>
                                <a:lnTo>
                                  <a:pt x="5530" y="706"/>
                                </a:lnTo>
                                <a:lnTo>
                                  <a:pt x="5530" y="1765"/>
                                </a:lnTo>
                                <a:lnTo>
                                  <a:pt x="5530" y="4236"/>
                                </a:lnTo>
                                <a:lnTo>
                                  <a:pt x="3640" y="4236"/>
                                </a:lnTo>
                                <a:lnTo>
                                  <a:pt x="2830" y="4236"/>
                                </a:lnTo>
                                <a:lnTo>
                                  <a:pt x="2290" y="4236"/>
                                </a:lnTo>
                                <a:lnTo>
                                  <a:pt x="2290" y="1765"/>
                                </a:lnTo>
                                <a:lnTo>
                                  <a:pt x="0" y="1582"/>
                                </a:lnTo>
                                <a:lnTo>
                                  <a:pt x="2290" y="706"/>
                                </a:lnTo>
                                <a:lnTo>
                                  <a:pt x="2290" y="0"/>
                                </a:lnTo>
                                <a:close/>
                              </a:path>
                            </a:pathLst>
                          </a:custGeom>
                          <a:noFill/>
                          <a:ln w="9525">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docshape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765" y="1851"/>
                            <a:ext cx="1049"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docshape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40" y="1894"/>
                            <a:ext cx="900"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docshape41"/>
                        <wps:cNvSpPr>
                          <a:spLocks/>
                        </wps:cNvSpPr>
                        <wps:spPr bwMode="auto">
                          <a:xfrm>
                            <a:off x="6840" y="1894"/>
                            <a:ext cx="900" cy="2524"/>
                          </a:xfrm>
                          <a:custGeom>
                            <a:avLst/>
                            <a:gdLst>
                              <a:gd name="T0" fmla="+- 0 7487 6840"/>
                              <a:gd name="T1" fmla="*/ T0 w 900"/>
                              <a:gd name="T2" fmla="+- 0 4418 1894"/>
                              <a:gd name="T3" fmla="*/ 4418 h 2524"/>
                              <a:gd name="T4" fmla="+- 0 7740 6840"/>
                              <a:gd name="T5" fmla="*/ T4 w 900"/>
                              <a:gd name="T6" fmla="+- 0 3662 1894"/>
                              <a:gd name="T7" fmla="*/ 3662 h 2524"/>
                              <a:gd name="T8" fmla="+- 0 7619 6840"/>
                              <a:gd name="T9" fmla="*/ T8 w 900"/>
                              <a:gd name="T10" fmla="+- 0 3662 1894"/>
                              <a:gd name="T11" fmla="*/ 3662 h 2524"/>
                              <a:gd name="T12" fmla="+- 0 7619 6840"/>
                              <a:gd name="T13" fmla="*/ T12 w 900"/>
                              <a:gd name="T14" fmla="+- 0 3347 1894"/>
                              <a:gd name="T15" fmla="*/ 3347 h 2524"/>
                              <a:gd name="T16" fmla="+- 0 7617 6840"/>
                              <a:gd name="T17" fmla="*/ T16 w 900"/>
                              <a:gd name="T18" fmla="+- 0 3233 1894"/>
                              <a:gd name="T19" fmla="*/ 3233 h 2524"/>
                              <a:gd name="T20" fmla="+- 0 7614 6840"/>
                              <a:gd name="T21" fmla="*/ T20 w 900"/>
                              <a:gd name="T22" fmla="+- 0 3122 1894"/>
                              <a:gd name="T23" fmla="*/ 3122 h 2524"/>
                              <a:gd name="T24" fmla="+- 0 7608 6840"/>
                              <a:gd name="T25" fmla="*/ T24 w 900"/>
                              <a:gd name="T26" fmla="+- 0 3014 1894"/>
                              <a:gd name="T27" fmla="*/ 3014 h 2524"/>
                              <a:gd name="T28" fmla="+- 0 7601 6840"/>
                              <a:gd name="T29" fmla="*/ T28 w 900"/>
                              <a:gd name="T30" fmla="+- 0 2908 1894"/>
                              <a:gd name="T31" fmla="*/ 2908 h 2524"/>
                              <a:gd name="T32" fmla="+- 0 7591 6840"/>
                              <a:gd name="T33" fmla="*/ T32 w 900"/>
                              <a:gd name="T34" fmla="+- 0 2806 1894"/>
                              <a:gd name="T35" fmla="*/ 2806 h 2524"/>
                              <a:gd name="T36" fmla="+- 0 7579 6840"/>
                              <a:gd name="T37" fmla="*/ T36 w 900"/>
                              <a:gd name="T38" fmla="+- 0 2708 1894"/>
                              <a:gd name="T39" fmla="*/ 2708 h 2524"/>
                              <a:gd name="T40" fmla="+- 0 7566 6840"/>
                              <a:gd name="T41" fmla="*/ T40 w 900"/>
                              <a:gd name="T42" fmla="+- 0 2614 1894"/>
                              <a:gd name="T43" fmla="*/ 2614 h 2524"/>
                              <a:gd name="T44" fmla="+- 0 7551 6840"/>
                              <a:gd name="T45" fmla="*/ T44 w 900"/>
                              <a:gd name="T46" fmla="+- 0 2524 1894"/>
                              <a:gd name="T47" fmla="*/ 2524 h 2524"/>
                              <a:gd name="T48" fmla="+- 0 7534 6840"/>
                              <a:gd name="T49" fmla="*/ T48 w 900"/>
                              <a:gd name="T50" fmla="+- 0 2438 1894"/>
                              <a:gd name="T51" fmla="*/ 2438 h 2524"/>
                              <a:gd name="T52" fmla="+- 0 7516 6840"/>
                              <a:gd name="T53" fmla="*/ T52 w 900"/>
                              <a:gd name="T54" fmla="+- 0 2358 1894"/>
                              <a:gd name="T55" fmla="*/ 2358 h 2524"/>
                              <a:gd name="T56" fmla="+- 0 7496 6840"/>
                              <a:gd name="T57" fmla="*/ T56 w 900"/>
                              <a:gd name="T58" fmla="+- 0 2283 1894"/>
                              <a:gd name="T59" fmla="*/ 2283 h 2524"/>
                              <a:gd name="T60" fmla="+- 0 7474 6840"/>
                              <a:gd name="T61" fmla="*/ T60 w 900"/>
                              <a:gd name="T62" fmla="+- 0 2214 1894"/>
                              <a:gd name="T63" fmla="*/ 2214 h 2524"/>
                              <a:gd name="T64" fmla="+- 0 7452 6840"/>
                              <a:gd name="T65" fmla="*/ T64 w 900"/>
                              <a:gd name="T66" fmla="+- 0 2150 1894"/>
                              <a:gd name="T67" fmla="*/ 2150 h 2524"/>
                              <a:gd name="T68" fmla="+- 0 7428 6840"/>
                              <a:gd name="T69" fmla="*/ T68 w 900"/>
                              <a:gd name="T70" fmla="+- 0 2093 1894"/>
                              <a:gd name="T71" fmla="*/ 2093 h 2524"/>
                              <a:gd name="T72" fmla="+- 0 7377 6840"/>
                              <a:gd name="T73" fmla="*/ T72 w 900"/>
                              <a:gd name="T74" fmla="+- 0 1998 1894"/>
                              <a:gd name="T75" fmla="*/ 1998 h 2524"/>
                              <a:gd name="T76" fmla="+- 0 7322 6840"/>
                              <a:gd name="T77" fmla="*/ T76 w 900"/>
                              <a:gd name="T78" fmla="+- 0 1933 1894"/>
                              <a:gd name="T79" fmla="*/ 1933 h 2524"/>
                              <a:gd name="T80" fmla="+- 0 7264 6840"/>
                              <a:gd name="T81" fmla="*/ T80 w 900"/>
                              <a:gd name="T82" fmla="+- 0 1899 1894"/>
                              <a:gd name="T83" fmla="*/ 1899 h 2524"/>
                              <a:gd name="T84" fmla="+- 0 7233 6840"/>
                              <a:gd name="T85" fmla="*/ T84 w 900"/>
                              <a:gd name="T86" fmla="+- 0 1894 1894"/>
                              <a:gd name="T87" fmla="*/ 1894 h 2524"/>
                              <a:gd name="T88" fmla="+- 0 6840 6840"/>
                              <a:gd name="T89" fmla="*/ T88 w 900"/>
                              <a:gd name="T90" fmla="+- 0 1894 1894"/>
                              <a:gd name="T91" fmla="*/ 1894 h 2524"/>
                              <a:gd name="T92" fmla="+- 0 6840 6840"/>
                              <a:gd name="T93" fmla="*/ T92 w 900"/>
                              <a:gd name="T94" fmla="+- 0 2651 1894"/>
                              <a:gd name="T95" fmla="*/ 2651 h 2524"/>
                              <a:gd name="T96" fmla="+- 0 7233 6840"/>
                              <a:gd name="T97" fmla="*/ T96 w 900"/>
                              <a:gd name="T98" fmla="+- 0 2651 1894"/>
                              <a:gd name="T99" fmla="*/ 2651 h 2524"/>
                              <a:gd name="T100" fmla="+- 0 7253 6840"/>
                              <a:gd name="T101" fmla="*/ T100 w 900"/>
                              <a:gd name="T102" fmla="+- 0 2660 1894"/>
                              <a:gd name="T103" fmla="*/ 2660 h 2524"/>
                              <a:gd name="T104" fmla="+- 0 7289 6840"/>
                              <a:gd name="T105" fmla="*/ T104 w 900"/>
                              <a:gd name="T106" fmla="+- 0 2729 1894"/>
                              <a:gd name="T107" fmla="*/ 2729 h 2524"/>
                              <a:gd name="T108" fmla="+- 0 7319 6840"/>
                              <a:gd name="T109" fmla="*/ T108 w 900"/>
                              <a:gd name="T110" fmla="+- 0 2855 1894"/>
                              <a:gd name="T111" fmla="*/ 2855 h 2524"/>
                              <a:gd name="T112" fmla="+- 0 7331 6840"/>
                              <a:gd name="T113" fmla="*/ T112 w 900"/>
                              <a:gd name="T114" fmla="+- 0 2936 1894"/>
                              <a:gd name="T115" fmla="*/ 2936 h 2524"/>
                              <a:gd name="T116" fmla="+- 0 7341 6840"/>
                              <a:gd name="T117" fmla="*/ T116 w 900"/>
                              <a:gd name="T118" fmla="+- 0 3027 1894"/>
                              <a:gd name="T119" fmla="*/ 3027 h 2524"/>
                              <a:gd name="T120" fmla="+- 0 7349 6840"/>
                              <a:gd name="T121" fmla="*/ T120 w 900"/>
                              <a:gd name="T122" fmla="+- 0 3127 1894"/>
                              <a:gd name="T123" fmla="*/ 3127 h 2524"/>
                              <a:gd name="T124" fmla="+- 0 7353 6840"/>
                              <a:gd name="T125" fmla="*/ T124 w 900"/>
                              <a:gd name="T126" fmla="+- 0 3234 1894"/>
                              <a:gd name="T127" fmla="*/ 3234 h 2524"/>
                              <a:gd name="T128" fmla="+- 0 7355 6840"/>
                              <a:gd name="T129" fmla="*/ T128 w 900"/>
                              <a:gd name="T130" fmla="+- 0 3347 1894"/>
                              <a:gd name="T131" fmla="*/ 3347 h 2524"/>
                              <a:gd name="T132" fmla="+- 0 7355 6840"/>
                              <a:gd name="T133" fmla="*/ T132 w 900"/>
                              <a:gd name="T134" fmla="+- 0 3662 1894"/>
                              <a:gd name="T135" fmla="*/ 3662 h 2524"/>
                              <a:gd name="T136" fmla="+- 0 7233 6840"/>
                              <a:gd name="T137" fmla="*/ T136 w 900"/>
                              <a:gd name="T138" fmla="+- 0 3662 1894"/>
                              <a:gd name="T139" fmla="*/ 3662 h 2524"/>
                              <a:gd name="T140" fmla="+- 0 7487 6840"/>
                              <a:gd name="T141" fmla="*/ T140 w 900"/>
                              <a:gd name="T142" fmla="+- 0 4418 1894"/>
                              <a:gd name="T143" fmla="*/ 4418 h 2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0" h="2524">
                                <a:moveTo>
                                  <a:pt x="647" y="2524"/>
                                </a:moveTo>
                                <a:lnTo>
                                  <a:pt x="900" y="1768"/>
                                </a:lnTo>
                                <a:lnTo>
                                  <a:pt x="779" y="1768"/>
                                </a:lnTo>
                                <a:lnTo>
                                  <a:pt x="779" y="1453"/>
                                </a:lnTo>
                                <a:lnTo>
                                  <a:pt x="777" y="1339"/>
                                </a:lnTo>
                                <a:lnTo>
                                  <a:pt x="774" y="1228"/>
                                </a:lnTo>
                                <a:lnTo>
                                  <a:pt x="768" y="1120"/>
                                </a:lnTo>
                                <a:lnTo>
                                  <a:pt x="761" y="1014"/>
                                </a:lnTo>
                                <a:lnTo>
                                  <a:pt x="751" y="912"/>
                                </a:lnTo>
                                <a:lnTo>
                                  <a:pt x="739" y="814"/>
                                </a:lnTo>
                                <a:lnTo>
                                  <a:pt x="726" y="720"/>
                                </a:lnTo>
                                <a:lnTo>
                                  <a:pt x="711" y="630"/>
                                </a:lnTo>
                                <a:lnTo>
                                  <a:pt x="694" y="544"/>
                                </a:lnTo>
                                <a:lnTo>
                                  <a:pt x="676" y="464"/>
                                </a:lnTo>
                                <a:lnTo>
                                  <a:pt x="656" y="389"/>
                                </a:lnTo>
                                <a:lnTo>
                                  <a:pt x="634" y="320"/>
                                </a:lnTo>
                                <a:lnTo>
                                  <a:pt x="612" y="256"/>
                                </a:lnTo>
                                <a:lnTo>
                                  <a:pt x="588" y="199"/>
                                </a:lnTo>
                                <a:lnTo>
                                  <a:pt x="537" y="104"/>
                                </a:lnTo>
                                <a:lnTo>
                                  <a:pt x="482" y="39"/>
                                </a:lnTo>
                                <a:lnTo>
                                  <a:pt x="424" y="5"/>
                                </a:lnTo>
                                <a:lnTo>
                                  <a:pt x="393" y="0"/>
                                </a:lnTo>
                                <a:lnTo>
                                  <a:pt x="0" y="0"/>
                                </a:lnTo>
                                <a:lnTo>
                                  <a:pt x="0" y="757"/>
                                </a:lnTo>
                                <a:lnTo>
                                  <a:pt x="393" y="757"/>
                                </a:lnTo>
                                <a:lnTo>
                                  <a:pt x="413" y="766"/>
                                </a:lnTo>
                                <a:lnTo>
                                  <a:pt x="449" y="835"/>
                                </a:lnTo>
                                <a:lnTo>
                                  <a:pt x="479" y="961"/>
                                </a:lnTo>
                                <a:lnTo>
                                  <a:pt x="491" y="1042"/>
                                </a:lnTo>
                                <a:lnTo>
                                  <a:pt x="501" y="1133"/>
                                </a:lnTo>
                                <a:lnTo>
                                  <a:pt x="509" y="1233"/>
                                </a:lnTo>
                                <a:lnTo>
                                  <a:pt x="513" y="1340"/>
                                </a:lnTo>
                                <a:lnTo>
                                  <a:pt x="515" y="1453"/>
                                </a:lnTo>
                                <a:lnTo>
                                  <a:pt x="515" y="1768"/>
                                </a:lnTo>
                                <a:lnTo>
                                  <a:pt x="393" y="1768"/>
                                </a:lnTo>
                                <a:lnTo>
                                  <a:pt x="647" y="2524"/>
                                </a:lnTo>
                                <a:close/>
                              </a:path>
                            </a:pathLst>
                          </a:custGeom>
                          <a:noFill/>
                          <a:ln w="9525">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docshape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41" y="3562"/>
                            <a:ext cx="2489"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docshape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56" y="4399"/>
                            <a:ext cx="2460" cy="1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docshape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16" y="3605"/>
                            <a:ext cx="2340" cy="2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docshape45"/>
                        <wps:cNvSpPr>
                          <a:spLocks/>
                        </wps:cNvSpPr>
                        <wps:spPr bwMode="auto">
                          <a:xfrm>
                            <a:off x="4116" y="3605"/>
                            <a:ext cx="2340" cy="2611"/>
                          </a:xfrm>
                          <a:custGeom>
                            <a:avLst/>
                            <a:gdLst>
                              <a:gd name="T0" fmla="+- 0 4116 4116"/>
                              <a:gd name="T1" fmla="*/ T0 w 2340"/>
                              <a:gd name="T2" fmla="+- 0 4357 3605"/>
                              <a:gd name="T3" fmla="*/ 4357 h 2611"/>
                              <a:gd name="T4" fmla="+- 0 4506 4116"/>
                              <a:gd name="T5" fmla="*/ T4 w 2340"/>
                              <a:gd name="T6" fmla="+- 0 4357 3605"/>
                              <a:gd name="T7" fmla="*/ 4357 h 2611"/>
                              <a:gd name="T8" fmla="+- 0 4510 4116"/>
                              <a:gd name="T9" fmla="*/ T8 w 2340"/>
                              <a:gd name="T10" fmla="+- 0 3605 3605"/>
                              <a:gd name="T11" fmla="*/ 3605 h 2611"/>
                              <a:gd name="T12" fmla="+- 0 5091 4116"/>
                              <a:gd name="T13" fmla="*/ T12 w 2340"/>
                              <a:gd name="T14" fmla="+- 0 4357 3605"/>
                              <a:gd name="T15" fmla="*/ 4357 h 2611"/>
                              <a:gd name="T16" fmla="+- 0 6456 4116"/>
                              <a:gd name="T17" fmla="*/ T16 w 2340"/>
                              <a:gd name="T18" fmla="+- 0 4357 3605"/>
                              <a:gd name="T19" fmla="*/ 4357 h 2611"/>
                              <a:gd name="T20" fmla="+- 0 6456 4116"/>
                              <a:gd name="T21" fmla="*/ T20 w 2340"/>
                              <a:gd name="T22" fmla="+- 0 4667 3605"/>
                              <a:gd name="T23" fmla="*/ 4667 h 2611"/>
                              <a:gd name="T24" fmla="+- 0 6456 4116"/>
                              <a:gd name="T25" fmla="*/ T24 w 2340"/>
                              <a:gd name="T26" fmla="+- 0 5132 3605"/>
                              <a:gd name="T27" fmla="*/ 5132 h 2611"/>
                              <a:gd name="T28" fmla="+- 0 6456 4116"/>
                              <a:gd name="T29" fmla="*/ T28 w 2340"/>
                              <a:gd name="T30" fmla="+- 0 6216 3605"/>
                              <a:gd name="T31" fmla="*/ 6216 h 2611"/>
                              <a:gd name="T32" fmla="+- 0 5091 4116"/>
                              <a:gd name="T33" fmla="*/ T32 w 2340"/>
                              <a:gd name="T34" fmla="+- 0 6216 3605"/>
                              <a:gd name="T35" fmla="*/ 6216 h 2611"/>
                              <a:gd name="T36" fmla="+- 0 4506 4116"/>
                              <a:gd name="T37" fmla="*/ T36 w 2340"/>
                              <a:gd name="T38" fmla="+- 0 6216 3605"/>
                              <a:gd name="T39" fmla="*/ 6216 h 2611"/>
                              <a:gd name="T40" fmla="+- 0 4116 4116"/>
                              <a:gd name="T41" fmla="*/ T40 w 2340"/>
                              <a:gd name="T42" fmla="+- 0 6216 3605"/>
                              <a:gd name="T43" fmla="*/ 6216 h 2611"/>
                              <a:gd name="T44" fmla="+- 0 4116 4116"/>
                              <a:gd name="T45" fmla="*/ T44 w 2340"/>
                              <a:gd name="T46" fmla="+- 0 5132 3605"/>
                              <a:gd name="T47" fmla="*/ 5132 h 2611"/>
                              <a:gd name="T48" fmla="+- 0 4116 4116"/>
                              <a:gd name="T49" fmla="*/ T48 w 2340"/>
                              <a:gd name="T50" fmla="+- 0 4667 3605"/>
                              <a:gd name="T51" fmla="*/ 4667 h 2611"/>
                              <a:gd name="T52" fmla="+- 0 4116 4116"/>
                              <a:gd name="T53" fmla="*/ T52 w 2340"/>
                              <a:gd name="T54" fmla="+- 0 4357 3605"/>
                              <a:gd name="T55" fmla="*/ 4357 h 2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40" h="2611">
                                <a:moveTo>
                                  <a:pt x="0" y="752"/>
                                </a:moveTo>
                                <a:lnTo>
                                  <a:pt x="390" y="752"/>
                                </a:lnTo>
                                <a:lnTo>
                                  <a:pt x="394" y="0"/>
                                </a:lnTo>
                                <a:lnTo>
                                  <a:pt x="975" y="752"/>
                                </a:lnTo>
                                <a:lnTo>
                                  <a:pt x="2340" y="752"/>
                                </a:lnTo>
                                <a:lnTo>
                                  <a:pt x="2340" y="1062"/>
                                </a:lnTo>
                                <a:lnTo>
                                  <a:pt x="2340" y="1527"/>
                                </a:lnTo>
                                <a:lnTo>
                                  <a:pt x="2340" y="2611"/>
                                </a:lnTo>
                                <a:lnTo>
                                  <a:pt x="975" y="2611"/>
                                </a:lnTo>
                                <a:lnTo>
                                  <a:pt x="390" y="2611"/>
                                </a:lnTo>
                                <a:lnTo>
                                  <a:pt x="0" y="2611"/>
                                </a:lnTo>
                                <a:lnTo>
                                  <a:pt x="0" y="1527"/>
                                </a:lnTo>
                                <a:lnTo>
                                  <a:pt x="0" y="1062"/>
                                </a:lnTo>
                                <a:lnTo>
                                  <a:pt x="0" y="752"/>
                                </a:lnTo>
                                <a:close/>
                              </a:path>
                            </a:pathLst>
                          </a:custGeom>
                          <a:noFill/>
                          <a:ln w="9525">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AC27C" id="docshapegroup30" o:spid="_x0000_s1026" style="position:absolute;margin-left:75pt;margin-top:1.45pt;width:486.75pt;height:314.65pt;z-index:-17105920;mso-position-horizontal-relative:page" coordorigin="1500,29" coordsize="9735,6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BmJLR0QA/wD/AP+gvaeTAAAACXBIWXMAAA7EAAAO&#10;xAGVKw4bAAAFS0lEQVR4nO3BAQ0AAADCoPdPbQ8HF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AAGYktHRAD/AP8A&#10;/6C9p5MAAAAJcEhZcwAADsQAAA7EAZUrDhsAAAJvSURBVHic7cGBAAAAAMOg+VNf4QBV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AGYktH&#10;RAD/AP8A/6C9p5MAAAAJcEhZcwAADsQAAA7EAZUrDhsAAAF2SURBVHic7cExAQAAAMKg9U9tCF+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 o:spid="_x0000_s1027" type="#_x0000_t75" style="position:absolute;left:1500;top:351;width:5009;height: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">
                  <v:imagedata r:id="rId25" o:title=""/>
                </v:shape>
                <v:shape id="docshape32" o:spid="_x0000_s1028" type="#_x0000_t75" style="position:absolute;left:1514;top:437;width:4980;height: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">
                  <v:imagedata r:id="rId26" o:title=""/>
                </v:shape>
                <v:shape id="docshape33" o:spid="_x0000_s1029" type="#_x0000_t75" style="position:absolute;left:1575;top:394;width:4860;height: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">
                  <v:imagedata r:id="rId27" o:title=""/>
                </v:shape>
                <v:rect id="docshape34" o:spid="_x0000_s1030" style="position:absolute;left:1575;top:394;width:4860;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" filled="f" strokecolor="silver"/>
                <v:shape id="docshape35" o:spid="_x0000_s1031" type="#_x0000_t75" style="position:absolute;left:5556;top:29;width:5679;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">
                  <v:imagedata r:id="rId28" o:title=""/>
                </v:shape>
                <v:shape id="docshape36" o:spid="_x0000_s1032" type="#_x0000_t75" style="position:absolute;left:7860;top:115;width:3360;height:4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">
                  <v:imagedata r:id="rId29" o:title=""/>
                </v:shape>
                <v:shape id="docshape37" o:spid="_x0000_s1033" type="#_x0000_t75" style="position:absolute;left:5629;top:72;width:5531;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">
                  <v:imagedata r:id="rId30" o:title=""/>
                </v:shape>
                <v:shape id="docshape38" o:spid="_x0000_s1034" style="position:absolute;left:5629;top:72;width:5531;height:4237;visibility:visible;mso-wrap-style:square;v-text-anchor:top" coordsize="5531,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" path="m2290,r540,l3640,,5530,r,706l5530,1765r,2471l3640,4236r-810,l2290,4236r,-2471l,1582,2290,706,2290,xe" filled="f" strokecolor="silver">
                  <v:path arrowok="t" o:connecttype="custom" o:connectlocs="2290,73;2830,73;3640,73;5530,73;5530,779;5530,1838;5530,4309;3640,4309;2830,4309;2290,4309;2290,1838;0,1655;2290,779;2290,73" o:connectangles="0,0,0,0,0,0,0,0,0,0,0,0,0,0"/>
                </v:shape>
                <v:shape id="docshape39" o:spid="_x0000_s1035" type="#_x0000_t75" style="position:absolute;left:6765;top:1851;width:1049;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">
                  <v:imagedata r:id="rId31" o:title=""/>
                </v:shape>
                <v:shape id="docshape40" o:spid="_x0000_s1036" type="#_x0000_t75" style="position:absolute;left:6840;top:1894;width:900;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">
                  <v:imagedata r:id="rId32" o:title=""/>
                </v:shape>
                <v:shape id="docshape41" o:spid="_x0000_s1037" style="position:absolute;left:6840;top:1894;width:900;height:2524;visibility:visible;mso-wrap-style:square;v-text-anchor:top" coordsize="900,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" path="m647,2524l900,1768r-121,l779,1453r-2,-114l774,1228r-6,-108l761,1014,751,912,739,814,726,720,711,630,694,544,676,464,656,389,634,320,612,256,588,199,537,104,482,39,424,5,393,,,,,757r393,l413,766r36,69l479,961r12,81l501,1133r8,100l513,1340r2,113l515,1768r-122,l647,2524xe" filled="f" strokecolor="silver">
                  <v:path arrowok="t" o:connecttype="custom" o:connectlocs="647,4418;900,3662;779,3662;779,3347;777,3233;774,3122;768,3014;761,2908;751,2806;739,2708;726,2614;711,2524;694,2438;676,2358;656,2283;634,2214;612,2150;588,2093;537,1998;482,1933;424,1899;393,1894;0,1894;0,2651;393,2651;413,2660;449,2729;479,2855;491,2936;501,3027;509,3127;513,3234;515,3347;515,3662;393,3662;647,4418" o:connectangles="0,0,0,0,0,0,0,0,0,0,0,0,0,0,0,0,0,0,0,0,0,0,0,0,0,0,0,0,0,0,0,0,0,0,0,0"/>
                </v:shape>
                <v:shape id="docshape42" o:spid="_x0000_s1038" type="#_x0000_t75" style="position:absolute;left:4041;top:3562;width:2489;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">
                  <v:imagedata r:id="rId33" o:title=""/>
                </v:shape>
                <v:shape id="docshape43" o:spid="_x0000_s1039" type="#_x0000_t75" style="position:absolute;left:4056;top:4399;width:2460;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">
                  <v:imagedata r:id="rId34" o:title=""/>
                </v:shape>
                <v:shape id="docshape44" o:spid="_x0000_s1040" type="#_x0000_t75" style="position:absolute;left:4116;top:3605;width:2340;height: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">
                  <v:imagedata r:id="rId35" o:title=""/>
                </v:shape>
                <v:shape id="docshape45" o:spid="_x0000_s1041" style="position:absolute;left:4116;top:3605;width:2340;height:2611;visibility:visible;mso-wrap-style:square;v-text-anchor:top" coordsize="2340,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" path="m,752r390,l394,,975,752r1365,l2340,1062r,465l2340,2611r-1365,l390,2611,,2611,,1527,,1062,,752xe" filled="f" strokecolor="silver">
                  <v:path arrowok="t" o:connecttype="custom" o:connectlocs="0,4357;390,4357;394,3605;975,4357;2340,4357;2340,4667;2340,5132;2340,6216;975,6216;390,6216;0,6216;0,5132;0,4667;0,4357" o:connectangles="0,0,0,0,0,0,0,0,0,0,0,0,0,0"/>
                </v:shape>
                <w10:wrap anchorx="page"/>
              </v:group>
            </w:pict>
          </mc:Fallback>
        </mc:AlternateContent>
      </w:r>
      <w:r w:rsidR="003902CB">
        <w:t>Phase</w:t>
      </w:r>
      <w:r w:rsidR="003902CB">
        <w:rPr>
          <w:spacing w:val="-2"/>
        </w:rPr>
        <w:t xml:space="preserve"> </w:t>
      </w:r>
      <w:r w:rsidR="003902CB">
        <w:t>I</w:t>
      </w:r>
      <w:r w:rsidR="003902CB">
        <w:rPr>
          <w:spacing w:val="-3"/>
        </w:rPr>
        <w:t xml:space="preserve"> </w:t>
      </w:r>
      <w:r w:rsidR="003902CB">
        <w:t>–</w:t>
      </w:r>
      <w:r w:rsidR="003902CB">
        <w:rPr>
          <w:spacing w:val="-4"/>
        </w:rPr>
        <w:t xml:space="preserve"> </w:t>
      </w:r>
      <w:r w:rsidR="003902CB">
        <w:rPr>
          <w:spacing w:val="-2"/>
        </w:rPr>
        <w:t>Planning</w:t>
      </w:r>
    </w:p>
    <w:p w14:paraId="123A4321" w14:textId="77777777" w:rsidR="000E384C" w:rsidRDefault="000E384C">
      <w:pPr>
        <w:pStyle w:val="BodyText"/>
        <w:spacing w:before="4"/>
        <w:rPr>
          <w:b/>
          <w:sz w:val="16"/>
        </w:rPr>
      </w:pPr>
    </w:p>
    <w:p w14:paraId="123A4322" w14:textId="77777777" w:rsidR="000E384C" w:rsidRDefault="003902CB">
      <w:pPr>
        <w:pStyle w:val="ListParagraph"/>
        <w:numPr>
          <w:ilvl w:val="0"/>
          <w:numId w:val="20"/>
        </w:numPr>
        <w:tabs>
          <w:tab w:val="left" w:pos="512"/>
        </w:tabs>
        <w:spacing w:line="276" w:lineRule="auto"/>
        <w:ind w:right="67" w:firstLine="0"/>
        <w:rPr>
          <w:sz w:val="16"/>
        </w:rPr>
      </w:pPr>
      <w:r>
        <w:rPr>
          <w:sz w:val="16"/>
        </w:rPr>
        <w:t>Review</w:t>
      </w:r>
      <w:r>
        <w:rPr>
          <w:spacing w:val="-4"/>
          <w:sz w:val="16"/>
        </w:rPr>
        <w:t xml:space="preserve"> </w:t>
      </w:r>
      <w:r>
        <w:rPr>
          <w:sz w:val="16"/>
        </w:rPr>
        <w:t>&amp;</w:t>
      </w:r>
      <w:r>
        <w:rPr>
          <w:spacing w:val="-4"/>
          <w:sz w:val="16"/>
        </w:rPr>
        <w:t xml:space="preserve"> </w:t>
      </w:r>
      <w:r>
        <w:rPr>
          <w:sz w:val="16"/>
        </w:rPr>
        <w:t>revise</w:t>
      </w:r>
      <w:r>
        <w:rPr>
          <w:spacing w:val="-5"/>
          <w:sz w:val="16"/>
        </w:rPr>
        <w:t xml:space="preserve"> </w:t>
      </w:r>
      <w:r>
        <w:rPr>
          <w:sz w:val="16"/>
        </w:rPr>
        <w:t>(if</w:t>
      </w:r>
      <w:r>
        <w:rPr>
          <w:spacing w:val="-6"/>
          <w:sz w:val="16"/>
        </w:rPr>
        <w:t xml:space="preserve"> </w:t>
      </w:r>
      <w:r>
        <w:rPr>
          <w:sz w:val="16"/>
        </w:rPr>
        <w:t>needed)</w:t>
      </w:r>
      <w:r>
        <w:rPr>
          <w:spacing w:val="-6"/>
          <w:sz w:val="16"/>
        </w:rPr>
        <w:t xml:space="preserve"> </w:t>
      </w:r>
      <w:r>
        <w:rPr>
          <w:sz w:val="16"/>
        </w:rPr>
        <w:t>unit’s</w:t>
      </w:r>
      <w:r>
        <w:rPr>
          <w:spacing w:val="-5"/>
          <w:sz w:val="16"/>
        </w:rPr>
        <w:t xml:space="preserve"> </w:t>
      </w:r>
      <w:r>
        <w:rPr>
          <w:sz w:val="16"/>
        </w:rPr>
        <w:t>mission/purpose</w:t>
      </w:r>
      <w:r>
        <w:rPr>
          <w:spacing w:val="-3"/>
          <w:sz w:val="16"/>
        </w:rPr>
        <w:t xml:space="preserve"> </w:t>
      </w:r>
      <w:r>
        <w:rPr>
          <w:sz w:val="16"/>
        </w:rPr>
        <w:t>&amp;</w:t>
      </w:r>
      <w:r>
        <w:rPr>
          <w:spacing w:val="-4"/>
          <w:sz w:val="16"/>
        </w:rPr>
        <w:t xml:space="preserve"> </w:t>
      </w:r>
      <w:r>
        <w:rPr>
          <w:sz w:val="16"/>
        </w:rPr>
        <w:t>unit’s</w:t>
      </w:r>
      <w:r>
        <w:rPr>
          <w:spacing w:val="-5"/>
          <w:sz w:val="16"/>
        </w:rPr>
        <w:t xml:space="preserve"> </w:t>
      </w:r>
      <w:r>
        <w:rPr>
          <w:sz w:val="16"/>
        </w:rPr>
        <w:t>student</w:t>
      </w:r>
      <w:r>
        <w:rPr>
          <w:spacing w:val="40"/>
          <w:sz w:val="16"/>
        </w:rPr>
        <w:t xml:space="preserve"> </w:t>
      </w:r>
      <w:r>
        <w:rPr>
          <w:sz w:val="16"/>
        </w:rPr>
        <w:t>competencies (for academic units) &amp;/or core functions (for</w:t>
      </w:r>
      <w:r>
        <w:rPr>
          <w:spacing w:val="40"/>
          <w:sz w:val="16"/>
        </w:rPr>
        <w:t xml:space="preserve"> </w:t>
      </w:r>
      <w:r>
        <w:rPr>
          <w:sz w:val="16"/>
        </w:rPr>
        <w:t>administrative &amp; educational support units)</w:t>
      </w:r>
    </w:p>
    <w:p w14:paraId="123A4323" w14:textId="77777777" w:rsidR="000E384C" w:rsidRDefault="003902CB">
      <w:pPr>
        <w:pStyle w:val="ListParagraph"/>
        <w:numPr>
          <w:ilvl w:val="0"/>
          <w:numId w:val="20"/>
        </w:numPr>
        <w:tabs>
          <w:tab w:val="left" w:pos="512"/>
        </w:tabs>
        <w:spacing w:before="1"/>
        <w:ind w:left="511"/>
        <w:rPr>
          <w:sz w:val="16"/>
        </w:rPr>
      </w:pPr>
      <w:r>
        <w:rPr>
          <w:sz w:val="16"/>
        </w:rPr>
        <w:t>Formulate</w:t>
      </w:r>
      <w:r>
        <w:rPr>
          <w:spacing w:val="-7"/>
          <w:sz w:val="16"/>
        </w:rPr>
        <w:t xml:space="preserve"> </w:t>
      </w:r>
      <w:r>
        <w:rPr>
          <w:sz w:val="16"/>
        </w:rPr>
        <w:t>student</w:t>
      </w:r>
      <w:r>
        <w:rPr>
          <w:spacing w:val="-8"/>
          <w:sz w:val="16"/>
        </w:rPr>
        <w:t xml:space="preserve"> </w:t>
      </w:r>
      <w:r>
        <w:rPr>
          <w:sz w:val="16"/>
        </w:rPr>
        <w:t>learning</w:t>
      </w:r>
      <w:r>
        <w:rPr>
          <w:spacing w:val="-6"/>
          <w:sz w:val="16"/>
        </w:rPr>
        <w:t xml:space="preserve"> </w:t>
      </w:r>
      <w:r>
        <w:rPr>
          <w:spacing w:val="-2"/>
          <w:sz w:val="16"/>
        </w:rPr>
        <w:t>outcomes</w:t>
      </w:r>
    </w:p>
    <w:p w14:paraId="123A4324" w14:textId="77777777" w:rsidR="000E384C" w:rsidRDefault="003902CB">
      <w:pPr>
        <w:pStyle w:val="ListParagraph"/>
        <w:numPr>
          <w:ilvl w:val="0"/>
          <w:numId w:val="20"/>
        </w:numPr>
        <w:tabs>
          <w:tab w:val="left" w:pos="512"/>
        </w:tabs>
        <w:spacing w:before="30"/>
        <w:ind w:left="511"/>
        <w:rPr>
          <w:sz w:val="16"/>
        </w:rPr>
      </w:pPr>
      <w:r>
        <w:rPr>
          <w:spacing w:val="-2"/>
          <w:sz w:val="16"/>
        </w:rPr>
        <w:t>Formulate</w:t>
      </w:r>
      <w:r>
        <w:rPr>
          <w:spacing w:val="12"/>
          <w:sz w:val="16"/>
        </w:rPr>
        <w:t xml:space="preserve"> </w:t>
      </w:r>
      <w:r>
        <w:rPr>
          <w:spacing w:val="-2"/>
          <w:sz w:val="16"/>
        </w:rPr>
        <w:t>administrative</w:t>
      </w:r>
      <w:r>
        <w:rPr>
          <w:spacing w:val="13"/>
          <w:sz w:val="16"/>
        </w:rPr>
        <w:t xml:space="preserve"> </w:t>
      </w:r>
      <w:r>
        <w:rPr>
          <w:spacing w:val="-2"/>
          <w:sz w:val="16"/>
        </w:rPr>
        <w:t>outcomes</w:t>
      </w:r>
    </w:p>
    <w:p w14:paraId="123A4325" w14:textId="77777777" w:rsidR="000E384C" w:rsidRDefault="003902CB">
      <w:pPr>
        <w:pStyle w:val="ListParagraph"/>
        <w:numPr>
          <w:ilvl w:val="0"/>
          <w:numId w:val="20"/>
        </w:numPr>
        <w:tabs>
          <w:tab w:val="left" w:pos="512"/>
        </w:tabs>
        <w:spacing w:before="28"/>
        <w:ind w:left="511"/>
        <w:rPr>
          <w:sz w:val="16"/>
        </w:rPr>
      </w:pPr>
      <w:r>
        <w:rPr>
          <w:sz w:val="16"/>
        </w:rPr>
        <w:t>Determine</w:t>
      </w:r>
      <w:r>
        <w:rPr>
          <w:spacing w:val="-7"/>
          <w:sz w:val="16"/>
        </w:rPr>
        <w:t xml:space="preserve"> </w:t>
      </w:r>
      <w:r>
        <w:rPr>
          <w:spacing w:val="-2"/>
          <w:sz w:val="16"/>
        </w:rPr>
        <w:t>methodology</w:t>
      </w:r>
    </w:p>
    <w:p w14:paraId="123A4326" w14:textId="77777777" w:rsidR="000E384C" w:rsidRDefault="003902CB">
      <w:pPr>
        <w:pStyle w:val="ListParagraph"/>
        <w:numPr>
          <w:ilvl w:val="0"/>
          <w:numId w:val="20"/>
        </w:numPr>
        <w:tabs>
          <w:tab w:val="left" w:pos="512"/>
        </w:tabs>
        <w:spacing w:before="30" w:line="273" w:lineRule="auto"/>
        <w:ind w:right="298" w:firstLine="0"/>
        <w:rPr>
          <w:sz w:val="16"/>
        </w:rPr>
      </w:pPr>
      <w:r>
        <w:rPr>
          <w:sz w:val="16"/>
        </w:rPr>
        <w:t>Establish</w:t>
      </w:r>
      <w:r>
        <w:rPr>
          <w:spacing w:val="-5"/>
          <w:sz w:val="16"/>
        </w:rPr>
        <w:t xml:space="preserve"> </w:t>
      </w:r>
      <w:r>
        <w:rPr>
          <w:sz w:val="16"/>
        </w:rPr>
        <w:t>criteria</w:t>
      </w:r>
      <w:r>
        <w:rPr>
          <w:spacing w:val="-5"/>
          <w:sz w:val="16"/>
        </w:rPr>
        <w:t xml:space="preserve"> </w:t>
      </w:r>
      <w:r>
        <w:rPr>
          <w:sz w:val="16"/>
        </w:rPr>
        <w:t>for</w:t>
      </w:r>
      <w:r>
        <w:rPr>
          <w:spacing w:val="-6"/>
          <w:sz w:val="16"/>
        </w:rPr>
        <w:t xml:space="preserve"> </w:t>
      </w:r>
      <w:r>
        <w:rPr>
          <w:sz w:val="16"/>
        </w:rPr>
        <w:t>success</w:t>
      </w:r>
      <w:r>
        <w:rPr>
          <w:spacing w:val="-5"/>
          <w:sz w:val="16"/>
        </w:rPr>
        <w:t xml:space="preserve"> </w:t>
      </w:r>
      <w:r>
        <w:rPr>
          <w:sz w:val="16"/>
        </w:rPr>
        <w:t>(</w:t>
      </w:r>
      <w:proofErr w:type="gramStart"/>
      <w:r>
        <w:rPr>
          <w:sz w:val="16"/>
        </w:rPr>
        <w:t>i.e.</w:t>
      </w:r>
      <w:proofErr w:type="gramEnd"/>
      <w:r>
        <w:rPr>
          <w:spacing w:val="-4"/>
          <w:sz w:val="16"/>
        </w:rPr>
        <w:t xml:space="preserve"> </w:t>
      </w:r>
      <w:r>
        <w:rPr>
          <w:sz w:val="16"/>
        </w:rPr>
        <w:t>benchmark</w:t>
      </w:r>
      <w:r>
        <w:rPr>
          <w:spacing w:val="-6"/>
          <w:sz w:val="16"/>
        </w:rPr>
        <w:t xml:space="preserve"> </w:t>
      </w:r>
      <w:r>
        <w:rPr>
          <w:sz w:val="16"/>
        </w:rPr>
        <w:t>that</w:t>
      </w:r>
      <w:r>
        <w:rPr>
          <w:spacing w:val="-6"/>
          <w:sz w:val="16"/>
        </w:rPr>
        <w:t xml:space="preserve"> </w:t>
      </w:r>
      <w:r>
        <w:rPr>
          <w:sz w:val="16"/>
        </w:rPr>
        <w:t>success</w:t>
      </w:r>
      <w:r>
        <w:rPr>
          <w:spacing w:val="-5"/>
          <w:sz w:val="16"/>
        </w:rPr>
        <w:t xml:space="preserve"> </w:t>
      </w:r>
      <w:r>
        <w:rPr>
          <w:sz w:val="16"/>
        </w:rPr>
        <w:t>will</w:t>
      </w:r>
      <w:r>
        <w:rPr>
          <w:spacing w:val="-6"/>
          <w:sz w:val="16"/>
        </w:rPr>
        <w:t xml:space="preserve"> </w:t>
      </w:r>
      <w:r>
        <w:rPr>
          <w:sz w:val="16"/>
        </w:rPr>
        <w:t>be</w:t>
      </w:r>
      <w:r>
        <w:rPr>
          <w:spacing w:val="40"/>
          <w:sz w:val="16"/>
        </w:rPr>
        <w:t xml:space="preserve"> </w:t>
      </w:r>
      <w:r>
        <w:rPr>
          <w:sz w:val="16"/>
        </w:rPr>
        <w:t>measured</w:t>
      </w:r>
      <w:r>
        <w:rPr>
          <w:spacing w:val="-7"/>
          <w:sz w:val="16"/>
        </w:rPr>
        <w:t xml:space="preserve"> </w:t>
      </w:r>
      <w:r>
        <w:rPr>
          <w:sz w:val="16"/>
        </w:rPr>
        <w:t>against)</w:t>
      </w:r>
    </w:p>
    <w:p w14:paraId="123A4327" w14:textId="77777777" w:rsidR="000E384C" w:rsidRDefault="003902CB">
      <w:pPr>
        <w:pStyle w:val="ListParagraph"/>
        <w:numPr>
          <w:ilvl w:val="0"/>
          <w:numId w:val="20"/>
        </w:numPr>
        <w:tabs>
          <w:tab w:val="left" w:pos="512"/>
        </w:tabs>
        <w:spacing w:before="4"/>
        <w:ind w:left="511"/>
        <w:rPr>
          <w:sz w:val="16"/>
        </w:rPr>
      </w:pPr>
      <w:r>
        <w:rPr>
          <w:sz w:val="16"/>
        </w:rPr>
        <w:t>Outline</w:t>
      </w:r>
      <w:r>
        <w:rPr>
          <w:spacing w:val="-5"/>
          <w:sz w:val="16"/>
        </w:rPr>
        <w:t xml:space="preserve"> </w:t>
      </w:r>
      <w:r>
        <w:rPr>
          <w:sz w:val="16"/>
        </w:rPr>
        <w:t>action</w:t>
      </w:r>
      <w:r>
        <w:rPr>
          <w:spacing w:val="-5"/>
          <w:sz w:val="16"/>
        </w:rPr>
        <w:t xml:space="preserve"> </w:t>
      </w:r>
      <w:r>
        <w:rPr>
          <w:sz w:val="16"/>
        </w:rPr>
        <w:t>steps</w:t>
      </w:r>
      <w:r>
        <w:rPr>
          <w:spacing w:val="-5"/>
          <w:sz w:val="16"/>
        </w:rPr>
        <w:t xml:space="preserve"> </w:t>
      </w:r>
      <w:r>
        <w:rPr>
          <w:sz w:val="16"/>
        </w:rPr>
        <w:t>designed</w:t>
      </w:r>
      <w:r>
        <w:rPr>
          <w:spacing w:val="-5"/>
          <w:sz w:val="16"/>
        </w:rPr>
        <w:t xml:space="preserve"> </w:t>
      </w:r>
      <w:r>
        <w:rPr>
          <w:sz w:val="16"/>
        </w:rPr>
        <w:t>to</w:t>
      </w:r>
      <w:r>
        <w:rPr>
          <w:spacing w:val="-6"/>
          <w:sz w:val="16"/>
        </w:rPr>
        <w:t xml:space="preserve"> </w:t>
      </w:r>
      <w:r>
        <w:rPr>
          <w:sz w:val="16"/>
        </w:rPr>
        <w:t>accomplish</w:t>
      </w:r>
      <w:r>
        <w:rPr>
          <w:spacing w:val="-4"/>
          <w:sz w:val="16"/>
        </w:rPr>
        <w:t xml:space="preserve"> </w:t>
      </w:r>
      <w:r>
        <w:rPr>
          <w:spacing w:val="-2"/>
          <w:sz w:val="16"/>
        </w:rPr>
        <w:t>outcome</w:t>
      </w:r>
    </w:p>
    <w:p w14:paraId="123A4328" w14:textId="77777777" w:rsidR="000E384C" w:rsidRDefault="000E384C">
      <w:pPr>
        <w:pStyle w:val="BodyText"/>
        <w:spacing w:before="1"/>
        <w:rPr>
          <w:sz w:val="12"/>
        </w:rPr>
      </w:pPr>
    </w:p>
    <w:p w14:paraId="123A4329" w14:textId="77777777" w:rsidR="000E384C" w:rsidRDefault="003902CB">
      <w:pPr>
        <w:ind w:left="425"/>
        <w:rPr>
          <w:sz w:val="16"/>
        </w:rPr>
      </w:pPr>
      <w:r>
        <w:rPr>
          <w:sz w:val="16"/>
        </w:rPr>
        <w:t>This</w:t>
      </w:r>
      <w:r>
        <w:rPr>
          <w:spacing w:val="-6"/>
          <w:sz w:val="16"/>
        </w:rPr>
        <w:t xml:space="preserve"> </w:t>
      </w:r>
      <w:r>
        <w:rPr>
          <w:sz w:val="16"/>
        </w:rPr>
        <w:t>information</w:t>
      </w:r>
      <w:r>
        <w:rPr>
          <w:spacing w:val="-5"/>
          <w:sz w:val="16"/>
        </w:rPr>
        <w:t xml:space="preserve"> </w:t>
      </w:r>
      <w:r>
        <w:rPr>
          <w:sz w:val="16"/>
        </w:rPr>
        <w:t>is</w:t>
      </w:r>
      <w:r>
        <w:rPr>
          <w:spacing w:val="-5"/>
          <w:sz w:val="16"/>
        </w:rPr>
        <w:t xml:space="preserve"> </w:t>
      </w:r>
      <w:r>
        <w:rPr>
          <w:sz w:val="16"/>
        </w:rPr>
        <w:t>documented</w:t>
      </w:r>
      <w:r>
        <w:rPr>
          <w:spacing w:val="-5"/>
          <w:sz w:val="16"/>
        </w:rPr>
        <w:t xml:space="preserve"> </w:t>
      </w:r>
      <w:r>
        <w:rPr>
          <w:sz w:val="16"/>
        </w:rPr>
        <w:t>in</w:t>
      </w:r>
      <w:r>
        <w:rPr>
          <w:spacing w:val="-3"/>
          <w:sz w:val="16"/>
        </w:rPr>
        <w:t xml:space="preserve"> </w:t>
      </w:r>
      <w:r>
        <w:rPr>
          <w:sz w:val="16"/>
        </w:rPr>
        <w:t>Nuventive</w:t>
      </w:r>
      <w:r>
        <w:rPr>
          <w:spacing w:val="-5"/>
          <w:sz w:val="16"/>
        </w:rPr>
        <w:t xml:space="preserve"> </w:t>
      </w:r>
      <w:r>
        <w:rPr>
          <w:sz w:val="16"/>
        </w:rPr>
        <w:t>Improve</w:t>
      </w:r>
      <w:r>
        <w:rPr>
          <w:spacing w:val="-5"/>
          <w:sz w:val="16"/>
        </w:rPr>
        <w:t xml:space="preserve"> on:</w:t>
      </w:r>
    </w:p>
    <w:p w14:paraId="123A432A" w14:textId="77777777" w:rsidR="000E384C" w:rsidRDefault="003902CB">
      <w:pPr>
        <w:pStyle w:val="ListParagraph"/>
        <w:numPr>
          <w:ilvl w:val="0"/>
          <w:numId w:val="20"/>
        </w:numPr>
        <w:tabs>
          <w:tab w:val="left" w:pos="512"/>
        </w:tabs>
        <w:spacing w:before="30" w:line="278" w:lineRule="auto"/>
        <w:ind w:right="230" w:hanging="1"/>
        <w:rPr>
          <w:sz w:val="16"/>
        </w:rPr>
      </w:pPr>
      <w:r>
        <w:rPr>
          <w:b/>
          <w:sz w:val="16"/>
        </w:rPr>
        <w:t>Assessment</w:t>
      </w:r>
      <w:r>
        <w:rPr>
          <w:b/>
          <w:spacing w:val="-7"/>
          <w:sz w:val="16"/>
        </w:rPr>
        <w:t xml:space="preserve"> </w:t>
      </w:r>
      <w:r>
        <w:rPr>
          <w:b/>
          <w:sz w:val="16"/>
        </w:rPr>
        <w:t>Activity</w:t>
      </w:r>
      <w:r>
        <w:rPr>
          <w:b/>
          <w:spacing w:val="-6"/>
          <w:sz w:val="16"/>
        </w:rPr>
        <w:t xml:space="preserve"> </w:t>
      </w:r>
      <w:r>
        <w:rPr>
          <w:b/>
          <w:sz w:val="16"/>
        </w:rPr>
        <w:t>Report</w:t>
      </w:r>
      <w:r>
        <w:rPr>
          <w:sz w:val="16"/>
        </w:rPr>
        <w:t>,</w:t>
      </w:r>
      <w:r>
        <w:rPr>
          <w:spacing w:val="-6"/>
          <w:sz w:val="16"/>
        </w:rPr>
        <w:t xml:space="preserve"> </w:t>
      </w:r>
      <w:r>
        <w:rPr>
          <w:sz w:val="16"/>
        </w:rPr>
        <w:t>Academic</w:t>
      </w:r>
      <w:r>
        <w:rPr>
          <w:spacing w:val="-7"/>
          <w:sz w:val="16"/>
        </w:rPr>
        <w:t xml:space="preserve"> </w:t>
      </w:r>
      <w:r>
        <w:rPr>
          <w:sz w:val="16"/>
        </w:rPr>
        <w:t>Plan</w:t>
      </w:r>
      <w:r>
        <w:rPr>
          <w:spacing w:val="-7"/>
          <w:sz w:val="16"/>
        </w:rPr>
        <w:t xml:space="preserve"> </w:t>
      </w:r>
      <w:r>
        <w:rPr>
          <w:sz w:val="16"/>
        </w:rPr>
        <w:t>(</w:t>
      </w:r>
      <w:proofErr w:type="gramStart"/>
      <w:r>
        <w:rPr>
          <w:sz w:val="16"/>
        </w:rPr>
        <w:t>i.e.</w:t>
      </w:r>
      <w:proofErr w:type="gramEnd"/>
      <w:r>
        <w:rPr>
          <w:spacing w:val="-6"/>
          <w:sz w:val="16"/>
        </w:rPr>
        <w:t xml:space="preserve"> </w:t>
      </w:r>
      <w:r>
        <w:rPr>
          <w:sz w:val="16"/>
        </w:rPr>
        <w:t>student</w:t>
      </w:r>
      <w:r>
        <w:rPr>
          <w:spacing w:val="-8"/>
          <w:sz w:val="16"/>
        </w:rPr>
        <w:t xml:space="preserve"> </w:t>
      </w:r>
      <w:r>
        <w:rPr>
          <w:sz w:val="16"/>
        </w:rPr>
        <w:t>learning</w:t>
      </w:r>
      <w:r>
        <w:rPr>
          <w:spacing w:val="40"/>
          <w:sz w:val="16"/>
        </w:rPr>
        <w:t xml:space="preserve"> </w:t>
      </w:r>
      <w:r>
        <w:rPr>
          <w:spacing w:val="-2"/>
          <w:sz w:val="16"/>
        </w:rPr>
        <w:t>outcomes)</w:t>
      </w:r>
    </w:p>
    <w:p w14:paraId="123A432B" w14:textId="78E80277" w:rsidR="000E384C" w:rsidRDefault="00F2130E">
      <w:pPr>
        <w:pStyle w:val="ListParagraph"/>
        <w:numPr>
          <w:ilvl w:val="0"/>
          <w:numId w:val="20"/>
        </w:numPr>
        <w:tabs>
          <w:tab w:val="left" w:pos="513"/>
        </w:tabs>
        <w:spacing w:line="273" w:lineRule="auto"/>
        <w:ind w:right="38" w:firstLine="0"/>
        <w:rPr>
          <w:sz w:val="16"/>
        </w:rPr>
      </w:pPr>
      <w:r>
        <w:rPr>
          <w:noProof/>
        </w:rPr>
        <mc:AlternateContent>
          <mc:Choice Requires="wpg">
            <w:drawing>
              <wp:anchor distT="0" distB="0" distL="114300" distR="114300" simplePos="0" relativeHeight="15738368" behindDoc="0" locked="0" layoutInCell="1" allowOverlap="1" wp14:anchorId="123A47C9" wp14:editId="6D3A8407">
                <wp:simplePos x="0" y="0"/>
                <wp:positionH relativeFrom="page">
                  <wp:posOffset>1438910</wp:posOffset>
                </wp:positionH>
                <wp:positionV relativeFrom="paragraph">
                  <wp:posOffset>483870</wp:posOffset>
                </wp:positionV>
                <wp:extent cx="782320" cy="1290955"/>
                <wp:effectExtent l="0" t="0" r="0" b="0"/>
                <wp:wrapNone/>
                <wp:docPr id="116"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 cy="1290955"/>
                          <a:chOff x="2266" y="762"/>
                          <a:chExt cx="1232" cy="2033"/>
                        </a:xfrm>
                      </wpg:grpSpPr>
                      <pic:pic xmlns:pic="http://schemas.openxmlformats.org/drawingml/2006/picture">
                        <pic:nvPicPr>
                          <pic:cNvPr id="117" name="docshape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265" y="762"/>
                            <a:ext cx="1232" cy="2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docshape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40" y="805"/>
                            <a:ext cx="1082"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docshape49"/>
                        <wps:cNvSpPr>
                          <a:spLocks/>
                        </wps:cNvSpPr>
                        <wps:spPr bwMode="auto">
                          <a:xfrm>
                            <a:off x="2340" y="805"/>
                            <a:ext cx="1082" cy="1882"/>
                          </a:xfrm>
                          <a:custGeom>
                            <a:avLst/>
                            <a:gdLst>
                              <a:gd name="T0" fmla="+- 0 2645 2340"/>
                              <a:gd name="T1" fmla="*/ T0 w 1082"/>
                              <a:gd name="T2" fmla="+- 0 805 805"/>
                              <a:gd name="T3" fmla="*/ 805 h 1882"/>
                              <a:gd name="T4" fmla="+- 0 2340 2340"/>
                              <a:gd name="T5" fmla="*/ T4 w 1082"/>
                              <a:gd name="T6" fmla="+- 0 1370 805"/>
                              <a:gd name="T7" fmla="*/ 1370 h 1882"/>
                              <a:gd name="T8" fmla="+- 0 2486 2340"/>
                              <a:gd name="T9" fmla="*/ T8 w 1082"/>
                              <a:gd name="T10" fmla="+- 0 1370 805"/>
                              <a:gd name="T11" fmla="*/ 1370 h 1882"/>
                              <a:gd name="T12" fmla="+- 0 2486 2340"/>
                              <a:gd name="T13" fmla="*/ T12 w 1082"/>
                              <a:gd name="T14" fmla="+- 0 1605 805"/>
                              <a:gd name="T15" fmla="*/ 1605 h 1882"/>
                              <a:gd name="T16" fmla="+- 0 2488 2340"/>
                              <a:gd name="T17" fmla="*/ T16 w 1082"/>
                              <a:gd name="T18" fmla="+- 0 1709 805"/>
                              <a:gd name="T19" fmla="*/ 1709 h 1882"/>
                              <a:gd name="T20" fmla="+- 0 2494 2340"/>
                              <a:gd name="T21" fmla="*/ T20 w 1082"/>
                              <a:gd name="T22" fmla="+- 0 1810 805"/>
                              <a:gd name="T23" fmla="*/ 1810 h 1882"/>
                              <a:gd name="T24" fmla="+- 0 2504 2340"/>
                              <a:gd name="T25" fmla="*/ T24 w 1082"/>
                              <a:gd name="T26" fmla="+- 0 1909 805"/>
                              <a:gd name="T27" fmla="*/ 1909 h 1882"/>
                              <a:gd name="T28" fmla="+- 0 2518 2340"/>
                              <a:gd name="T29" fmla="*/ T28 w 1082"/>
                              <a:gd name="T30" fmla="+- 0 2003 805"/>
                              <a:gd name="T31" fmla="*/ 2003 h 1882"/>
                              <a:gd name="T32" fmla="+- 0 2536 2340"/>
                              <a:gd name="T33" fmla="*/ T32 w 1082"/>
                              <a:gd name="T34" fmla="+- 0 2094 805"/>
                              <a:gd name="T35" fmla="*/ 2094 h 1882"/>
                              <a:gd name="T36" fmla="+- 0 2556 2340"/>
                              <a:gd name="T37" fmla="*/ T36 w 1082"/>
                              <a:gd name="T38" fmla="+- 0 2179 805"/>
                              <a:gd name="T39" fmla="*/ 2179 h 1882"/>
                              <a:gd name="T40" fmla="+- 0 2580 2340"/>
                              <a:gd name="T41" fmla="*/ T40 w 1082"/>
                              <a:gd name="T42" fmla="+- 0 2260 805"/>
                              <a:gd name="T43" fmla="*/ 2260 h 1882"/>
                              <a:gd name="T44" fmla="+- 0 2607 2340"/>
                              <a:gd name="T45" fmla="*/ T44 w 1082"/>
                              <a:gd name="T46" fmla="+- 0 2335 805"/>
                              <a:gd name="T47" fmla="*/ 2335 h 1882"/>
                              <a:gd name="T48" fmla="+- 0 2637 2340"/>
                              <a:gd name="T49" fmla="*/ T48 w 1082"/>
                              <a:gd name="T50" fmla="+- 0 2404 805"/>
                              <a:gd name="T51" fmla="*/ 2404 h 1882"/>
                              <a:gd name="T52" fmla="+- 0 2669 2340"/>
                              <a:gd name="T53" fmla="*/ T52 w 1082"/>
                              <a:gd name="T54" fmla="+- 0 2467 805"/>
                              <a:gd name="T55" fmla="*/ 2467 h 1882"/>
                              <a:gd name="T56" fmla="+- 0 2703 2340"/>
                              <a:gd name="T57" fmla="*/ T56 w 1082"/>
                              <a:gd name="T58" fmla="+- 0 2523 805"/>
                              <a:gd name="T59" fmla="*/ 2523 h 1882"/>
                              <a:gd name="T60" fmla="+- 0 2740 2340"/>
                              <a:gd name="T61" fmla="*/ T60 w 1082"/>
                              <a:gd name="T62" fmla="+- 0 2571 805"/>
                              <a:gd name="T63" fmla="*/ 2571 h 1882"/>
                              <a:gd name="T64" fmla="+- 0 2819 2340"/>
                              <a:gd name="T65" fmla="*/ T64 w 1082"/>
                              <a:gd name="T66" fmla="+- 0 2644 805"/>
                              <a:gd name="T67" fmla="*/ 2644 h 1882"/>
                              <a:gd name="T68" fmla="+- 0 2904 2340"/>
                              <a:gd name="T69" fmla="*/ T68 w 1082"/>
                              <a:gd name="T70" fmla="+- 0 2683 805"/>
                              <a:gd name="T71" fmla="*/ 2683 h 1882"/>
                              <a:gd name="T72" fmla="+- 0 2949 2340"/>
                              <a:gd name="T73" fmla="*/ T72 w 1082"/>
                              <a:gd name="T74" fmla="+- 0 2687 805"/>
                              <a:gd name="T75" fmla="*/ 2687 h 1882"/>
                              <a:gd name="T76" fmla="+- 0 3422 2340"/>
                              <a:gd name="T77" fmla="*/ T76 w 1082"/>
                              <a:gd name="T78" fmla="+- 0 2687 805"/>
                              <a:gd name="T79" fmla="*/ 2687 h 1882"/>
                              <a:gd name="T80" fmla="+- 0 3422 2340"/>
                              <a:gd name="T81" fmla="*/ T80 w 1082"/>
                              <a:gd name="T82" fmla="+- 0 2123 805"/>
                              <a:gd name="T83" fmla="*/ 2123 h 1882"/>
                              <a:gd name="T84" fmla="+- 0 2949 2340"/>
                              <a:gd name="T85" fmla="*/ T84 w 1082"/>
                              <a:gd name="T86" fmla="+- 0 2123 805"/>
                              <a:gd name="T87" fmla="*/ 2123 h 1882"/>
                              <a:gd name="T88" fmla="+- 0 2920 2340"/>
                              <a:gd name="T89" fmla="*/ T88 w 1082"/>
                              <a:gd name="T90" fmla="+- 0 2113 805"/>
                              <a:gd name="T91" fmla="*/ 2113 h 1882"/>
                              <a:gd name="T92" fmla="+- 0 2867 2340"/>
                              <a:gd name="T93" fmla="*/ T92 w 1082"/>
                              <a:gd name="T94" fmla="+- 0 2035 805"/>
                              <a:gd name="T95" fmla="*/ 2035 h 1882"/>
                              <a:gd name="T96" fmla="+- 0 2846 2340"/>
                              <a:gd name="T97" fmla="*/ T96 w 1082"/>
                              <a:gd name="T98" fmla="+- 0 1971 805"/>
                              <a:gd name="T99" fmla="*/ 1971 h 1882"/>
                              <a:gd name="T100" fmla="+- 0 2828 2340"/>
                              <a:gd name="T101" fmla="*/ T100 w 1082"/>
                              <a:gd name="T102" fmla="+- 0 1895 805"/>
                              <a:gd name="T103" fmla="*/ 1895 h 1882"/>
                              <a:gd name="T104" fmla="+- 0 2815 2340"/>
                              <a:gd name="T105" fmla="*/ T104 w 1082"/>
                              <a:gd name="T106" fmla="+- 0 1807 805"/>
                              <a:gd name="T107" fmla="*/ 1807 h 1882"/>
                              <a:gd name="T108" fmla="+- 0 2806 2340"/>
                              <a:gd name="T109" fmla="*/ T108 w 1082"/>
                              <a:gd name="T110" fmla="+- 0 1709 805"/>
                              <a:gd name="T111" fmla="*/ 1709 h 1882"/>
                              <a:gd name="T112" fmla="+- 0 2803 2340"/>
                              <a:gd name="T113" fmla="*/ T112 w 1082"/>
                              <a:gd name="T114" fmla="+- 0 1605 805"/>
                              <a:gd name="T115" fmla="*/ 1605 h 1882"/>
                              <a:gd name="T116" fmla="+- 0 2803 2340"/>
                              <a:gd name="T117" fmla="*/ T116 w 1082"/>
                              <a:gd name="T118" fmla="+- 0 1370 805"/>
                              <a:gd name="T119" fmla="*/ 1370 h 1882"/>
                              <a:gd name="T120" fmla="+- 0 2949 2340"/>
                              <a:gd name="T121" fmla="*/ T120 w 1082"/>
                              <a:gd name="T122" fmla="+- 0 1370 805"/>
                              <a:gd name="T123" fmla="*/ 1370 h 1882"/>
                              <a:gd name="T124" fmla="+- 0 2645 2340"/>
                              <a:gd name="T125" fmla="*/ T124 w 1082"/>
                              <a:gd name="T126" fmla="+- 0 805 805"/>
                              <a:gd name="T127" fmla="*/ 805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82" h="1882">
                                <a:moveTo>
                                  <a:pt x="305" y="0"/>
                                </a:moveTo>
                                <a:lnTo>
                                  <a:pt x="0" y="565"/>
                                </a:lnTo>
                                <a:lnTo>
                                  <a:pt x="146" y="565"/>
                                </a:lnTo>
                                <a:lnTo>
                                  <a:pt x="146" y="800"/>
                                </a:lnTo>
                                <a:lnTo>
                                  <a:pt x="148" y="904"/>
                                </a:lnTo>
                                <a:lnTo>
                                  <a:pt x="154" y="1005"/>
                                </a:lnTo>
                                <a:lnTo>
                                  <a:pt x="164" y="1104"/>
                                </a:lnTo>
                                <a:lnTo>
                                  <a:pt x="178" y="1198"/>
                                </a:lnTo>
                                <a:lnTo>
                                  <a:pt x="196" y="1289"/>
                                </a:lnTo>
                                <a:lnTo>
                                  <a:pt x="216" y="1374"/>
                                </a:lnTo>
                                <a:lnTo>
                                  <a:pt x="240" y="1455"/>
                                </a:lnTo>
                                <a:lnTo>
                                  <a:pt x="267" y="1530"/>
                                </a:lnTo>
                                <a:lnTo>
                                  <a:pt x="297" y="1599"/>
                                </a:lnTo>
                                <a:lnTo>
                                  <a:pt x="329" y="1662"/>
                                </a:lnTo>
                                <a:lnTo>
                                  <a:pt x="363" y="1718"/>
                                </a:lnTo>
                                <a:lnTo>
                                  <a:pt x="400" y="1766"/>
                                </a:lnTo>
                                <a:lnTo>
                                  <a:pt x="479" y="1839"/>
                                </a:lnTo>
                                <a:lnTo>
                                  <a:pt x="564" y="1878"/>
                                </a:lnTo>
                                <a:lnTo>
                                  <a:pt x="609" y="1882"/>
                                </a:lnTo>
                                <a:lnTo>
                                  <a:pt x="1082" y="1882"/>
                                </a:lnTo>
                                <a:lnTo>
                                  <a:pt x="1082" y="1318"/>
                                </a:lnTo>
                                <a:lnTo>
                                  <a:pt x="609" y="1318"/>
                                </a:lnTo>
                                <a:lnTo>
                                  <a:pt x="580" y="1308"/>
                                </a:lnTo>
                                <a:lnTo>
                                  <a:pt x="527" y="1230"/>
                                </a:lnTo>
                                <a:lnTo>
                                  <a:pt x="506" y="1166"/>
                                </a:lnTo>
                                <a:lnTo>
                                  <a:pt x="488" y="1090"/>
                                </a:lnTo>
                                <a:lnTo>
                                  <a:pt x="475" y="1002"/>
                                </a:lnTo>
                                <a:lnTo>
                                  <a:pt x="466" y="904"/>
                                </a:lnTo>
                                <a:lnTo>
                                  <a:pt x="463" y="800"/>
                                </a:lnTo>
                                <a:lnTo>
                                  <a:pt x="463" y="565"/>
                                </a:lnTo>
                                <a:lnTo>
                                  <a:pt x="609" y="565"/>
                                </a:lnTo>
                                <a:lnTo>
                                  <a:pt x="305" y="0"/>
                                </a:lnTo>
                                <a:close/>
                              </a:path>
                            </a:pathLst>
                          </a:custGeom>
                          <a:noFill/>
                          <a:ln w="9525">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FA84C" id="docshapegroup46" o:spid="_x0000_s1026" style="position:absolute;margin-left:113.3pt;margin-top:38.1pt;width:61.6pt;height:101.65pt;z-index:15738368;mso-position-horizontal-relative:page" coordorigin="2266,762" coordsize="1232,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">
                <v:shape id="docshape47" o:spid="_x0000_s1027" type="#_x0000_t75" style="position:absolute;left:2265;top:762;width:1232;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">
                  <v:imagedata r:id="rId38" o:title=""/>
                </v:shape>
                <v:shape id="docshape48" o:spid="_x0000_s1028" type="#_x0000_t75" style="position:absolute;left:2340;top:805;width:1082;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">
                  <v:imagedata r:id="rId39" o:title=""/>
                </v:shape>
                <v:shape id="docshape49" o:spid="_x0000_s1029" style="position:absolute;left:2340;top:805;width:1082;height:1882;visibility:visible;mso-wrap-style:square;v-text-anchor:top" coordsize="1082,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" path="m305,l,565r146,l146,800r2,104l154,1005r10,99l178,1198r18,91l216,1374r24,81l267,1530r30,69l329,1662r34,56l400,1766r79,73l564,1878r45,4l1082,1882r,-564l609,1318r-29,-10l527,1230r-21,-64l488,1090r-13,-88l466,904,463,800r,-235l609,565,305,xe" filled="f" strokecolor="silver">
                  <v:path arrowok="t" o:connecttype="custom" o:connectlocs="305,805;0,1370;146,1370;146,1605;148,1709;154,1810;164,1909;178,2003;196,2094;216,2179;240,2260;267,2335;297,2404;329,2467;363,2523;400,2571;479,2644;564,2683;609,2687;1082,2687;1082,2123;609,2123;580,2113;527,2035;506,1971;488,1895;475,1807;466,1709;463,1605;463,1370;609,1370;305,805" o:connectangles="0,0,0,0,0,0,0,0,0,0,0,0,0,0,0,0,0,0,0,0,0,0,0,0,0,0,0,0,0,0,0,0"/>
                </v:shape>
                <w10:wrap anchorx="page"/>
              </v:group>
            </w:pict>
          </mc:Fallback>
        </mc:AlternateContent>
      </w:r>
      <w:r w:rsidR="003902CB">
        <w:rPr>
          <w:b/>
          <w:sz w:val="16"/>
        </w:rPr>
        <w:t>Assessment</w:t>
      </w:r>
      <w:r w:rsidR="003902CB">
        <w:rPr>
          <w:b/>
          <w:spacing w:val="-8"/>
          <w:sz w:val="16"/>
        </w:rPr>
        <w:t xml:space="preserve"> </w:t>
      </w:r>
      <w:r w:rsidR="003902CB">
        <w:rPr>
          <w:b/>
          <w:sz w:val="16"/>
        </w:rPr>
        <w:t>Activity</w:t>
      </w:r>
      <w:r w:rsidR="003902CB">
        <w:rPr>
          <w:b/>
          <w:spacing w:val="-7"/>
          <w:sz w:val="16"/>
        </w:rPr>
        <w:t xml:space="preserve"> </w:t>
      </w:r>
      <w:r w:rsidR="003902CB">
        <w:rPr>
          <w:b/>
          <w:sz w:val="16"/>
        </w:rPr>
        <w:t>Report</w:t>
      </w:r>
      <w:r w:rsidR="003902CB">
        <w:rPr>
          <w:sz w:val="16"/>
        </w:rPr>
        <w:t>,</w:t>
      </w:r>
      <w:r w:rsidR="003902CB">
        <w:rPr>
          <w:spacing w:val="-7"/>
          <w:sz w:val="16"/>
        </w:rPr>
        <w:t xml:space="preserve"> </w:t>
      </w:r>
      <w:r w:rsidR="003902CB">
        <w:rPr>
          <w:sz w:val="16"/>
        </w:rPr>
        <w:t>Administrative</w:t>
      </w:r>
      <w:r w:rsidR="003902CB">
        <w:rPr>
          <w:spacing w:val="-8"/>
          <w:sz w:val="16"/>
        </w:rPr>
        <w:t xml:space="preserve"> </w:t>
      </w:r>
      <w:r w:rsidR="003902CB">
        <w:rPr>
          <w:sz w:val="16"/>
        </w:rPr>
        <w:t>Plan</w:t>
      </w:r>
      <w:r w:rsidR="003902CB">
        <w:rPr>
          <w:spacing w:val="-8"/>
          <w:sz w:val="16"/>
        </w:rPr>
        <w:t xml:space="preserve"> </w:t>
      </w:r>
      <w:r w:rsidR="003902CB">
        <w:rPr>
          <w:sz w:val="16"/>
        </w:rPr>
        <w:t>(</w:t>
      </w:r>
      <w:proofErr w:type="gramStart"/>
      <w:r w:rsidR="003902CB">
        <w:rPr>
          <w:sz w:val="16"/>
        </w:rPr>
        <w:t>i.e.</w:t>
      </w:r>
      <w:proofErr w:type="gramEnd"/>
      <w:r w:rsidR="003902CB">
        <w:rPr>
          <w:spacing w:val="-7"/>
          <w:sz w:val="16"/>
        </w:rPr>
        <w:t xml:space="preserve"> </w:t>
      </w:r>
      <w:r w:rsidR="003902CB">
        <w:rPr>
          <w:sz w:val="16"/>
        </w:rPr>
        <w:t>administrative</w:t>
      </w:r>
      <w:r w:rsidR="003902CB">
        <w:rPr>
          <w:spacing w:val="40"/>
          <w:sz w:val="16"/>
        </w:rPr>
        <w:t xml:space="preserve"> </w:t>
      </w:r>
      <w:r w:rsidR="003902CB">
        <w:rPr>
          <w:spacing w:val="-2"/>
          <w:sz w:val="16"/>
        </w:rPr>
        <w:t>outcomes)</w:t>
      </w:r>
    </w:p>
    <w:p w14:paraId="123A432C" w14:textId="77777777" w:rsidR="000E384C" w:rsidRDefault="000E384C">
      <w:pPr>
        <w:pStyle w:val="BodyText"/>
        <w:rPr>
          <w:sz w:val="16"/>
        </w:rPr>
      </w:pPr>
    </w:p>
    <w:p w14:paraId="123A432D" w14:textId="77777777" w:rsidR="000E384C" w:rsidRDefault="000E384C">
      <w:pPr>
        <w:pStyle w:val="BodyText"/>
        <w:rPr>
          <w:sz w:val="16"/>
        </w:rPr>
      </w:pPr>
    </w:p>
    <w:p w14:paraId="123A432E" w14:textId="77777777" w:rsidR="000E384C" w:rsidRDefault="000E384C">
      <w:pPr>
        <w:pStyle w:val="BodyText"/>
        <w:rPr>
          <w:sz w:val="16"/>
        </w:rPr>
      </w:pPr>
    </w:p>
    <w:p w14:paraId="123A432F" w14:textId="77777777" w:rsidR="000E384C" w:rsidRDefault="003902CB">
      <w:pPr>
        <w:spacing w:before="112" w:line="278" w:lineRule="auto"/>
        <w:ind w:left="2967"/>
        <w:rPr>
          <w:b/>
          <w:sz w:val="16"/>
        </w:rPr>
      </w:pPr>
      <w:r>
        <w:rPr>
          <w:b/>
          <w:sz w:val="16"/>
        </w:rPr>
        <w:t>Who</w:t>
      </w:r>
      <w:r>
        <w:rPr>
          <w:b/>
          <w:spacing w:val="-10"/>
          <w:sz w:val="16"/>
        </w:rPr>
        <w:t xml:space="preserve"> </w:t>
      </w:r>
      <w:r>
        <w:rPr>
          <w:b/>
          <w:sz w:val="16"/>
        </w:rPr>
        <w:t>should</w:t>
      </w:r>
      <w:r>
        <w:rPr>
          <w:b/>
          <w:spacing w:val="-9"/>
          <w:sz w:val="16"/>
        </w:rPr>
        <w:t xml:space="preserve"> </w:t>
      </w:r>
      <w:r>
        <w:rPr>
          <w:b/>
          <w:sz w:val="16"/>
        </w:rPr>
        <w:t>formulate</w:t>
      </w:r>
      <w:r>
        <w:rPr>
          <w:b/>
          <w:spacing w:val="-9"/>
          <w:sz w:val="16"/>
        </w:rPr>
        <w:t xml:space="preserve"> </w:t>
      </w:r>
      <w:r>
        <w:rPr>
          <w:b/>
          <w:sz w:val="16"/>
        </w:rPr>
        <w:t>an</w:t>
      </w:r>
      <w:r>
        <w:rPr>
          <w:b/>
          <w:spacing w:val="40"/>
          <w:sz w:val="16"/>
        </w:rPr>
        <w:t xml:space="preserve"> </w:t>
      </w:r>
      <w:r>
        <w:rPr>
          <w:b/>
          <w:sz w:val="16"/>
        </w:rPr>
        <w:t>administrative</w:t>
      </w:r>
      <w:r>
        <w:rPr>
          <w:b/>
          <w:spacing w:val="-5"/>
          <w:sz w:val="16"/>
        </w:rPr>
        <w:t xml:space="preserve"> </w:t>
      </w:r>
      <w:r>
        <w:rPr>
          <w:b/>
          <w:sz w:val="16"/>
        </w:rPr>
        <w:t>plan?</w:t>
      </w:r>
    </w:p>
    <w:p w14:paraId="123A4330" w14:textId="77777777" w:rsidR="000E384C" w:rsidRDefault="003902CB">
      <w:pPr>
        <w:pStyle w:val="ListParagraph"/>
        <w:numPr>
          <w:ilvl w:val="1"/>
          <w:numId w:val="20"/>
        </w:numPr>
        <w:tabs>
          <w:tab w:val="left" w:pos="3162"/>
        </w:tabs>
        <w:spacing w:before="118"/>
        <w:rPr>
          <w:sz w:val="16"/>
        </w:rPr>
      </w:pPr>
      <w:r>
        <w:rPr>
          <w:sz w:val="16"/>
        </w:rPr>
        <w:t>Colleges</w:t>
      </w:r>
      <w:r>
        <w:rPr>
          <w:spacing w:val="-4"/>
          <w:sz w:val="16"/>
        </w:rPr>
        <w:t xml:space="preserve"> </w:t>
      </w:r>
      <w:r>
        <w:rPr>
          <w:sz w:val="16"/>
        </w:rPr>
        <w:t>and</w:t>
      </w:r>
      <w:r>
        <w:rPr>
          <w:spacing w:val="-4"/>
          <w:sz w:val="16"/>
        </w:rPr>
        <w:t xml:space="preserve"> </w:t>
      </w:r>
      <w:r>
        <w:rPr>
          <w:spacing w:val="-2"/>
          <w:sz w:val="16"/>
        </w:rPr>
        <w:t>Schools</w:t>
      </w:r>
    </w:p>
    <w:p w14:paraId="123A4331" w14:textId="77777777" w:rsidR="000E384C" w:rsidRDefault="003902CB">
      <w:pPr>
        <w:pStyle w:val="ListParagraph"/>
        <w:numPr>
          <w:ilvl w:val="1"/>
          <w:numId w:val="20"/>
        </w:numPr>
        <w:tabs>
          <w:tab w:val="left" w:pos="3162"/>
        </w:tabs>
        <w:spacing w:before="28" w:line="278" w:lineRule="auto"/>
        <w:ind w:left="2967" w:right="297" w:firstLine="0"/>
        <w:rPr>
          <w:sz w:val="16"/>
        </w:rPr>
      </w:pPr>
      <w:r>
        <w:rPr>
          <w:spacing w:val="-2"/>
          <w:sz w:val="16"/>
        </w:rPr>
        <w:t>Administrative</w:t>
      </w:r>
      <w:r>
        <w:rPr>
          <w:spacing w:val="-7"/>
          <w:sz w:val="16"/>
        </w:rPr>
        <w:t xml:space="preserve"> </w:t>
      </w:r>
      <w:r>
        <w:rPr>
          <w:spacing w:val="-2"/>
          <w:sz w:val="16"/>
        </w:rPr>
        <w:t>Support</w:t>
      </w:r>
      <w:r>
        <w:rPr>
          <w:spacing w:val="40"/>
          <w:sz w:val="16"/>
        </w:rPr>
        <w:t xml:space="preserve"> </w:t>
      </w:r>
      <w:r>
        <w:rPr>
          <w:spacing w:val="-2"/>
          <w:sz w:val="16"/>
        </w:rPr>
        <w:t>Units</w:t>
      </w:r>
    </w:p>
    <w:p w14:paraId="123A4332" w14:textId="77777777" w:rsidR="000E384C" w:rsidRDefault="003902CB">
      <w:pPr>
        <w:pStyle w:val="ListParagraph"/>
        <w:numPr>
          <w:ilvl w:val="1"/>
          <w:numId w:val="20"/>
        </w:numPr>
        <w:tabs>
          <w:tab w:val="left" w:pos="3162"/>
        </w:tabs>
        <w:spacing w:line="273" w:lineRule="auto"/>
        <w:ind w:left="2967" w:right="511" w:firstLine="0"/>
        <w:rPr>
          <w:sz w:val="16"/>
        </w:rPr>
      </w:pPr>
      <w:r>
        <w:rPr>
          <w:sz w:val="16"/>
        </w:rPr>
        <w:t>Academic</w:t>
      </w:r>
      <w:r>
        <w:rPr>
          <w:spacing w:val="-10"/>
          <w:sz w:val="16"/>
        </w:rPr>
        <w:t xml:space="preserve"> </w:t>
      </w:r>
      <w:r>
        <w:rPr>
          <w:sz w:val="16"/>
        </w:rPr>
        <w:t>units</w:t>
      </w:r>
      <w:r>
        <w:rPr>
          <w:spacing w:val="-9"/>
          <w:sz w:val="16"/>
        </w:rPr>
        <w:t xml:space="preserve"> </w:t>
      </w:r>
      <w:r>
        <w:rPr>
          <w:sz w:val="16"/>
        </w:rPr>
        <w:t>that</w:t>
      </w:r>
      <w:r>
        <w:rPr>
          <w:spacing w:val="40"/>
          <w:sz w:val="16"/>
        </w:rPr>
        <w:t xml:space="preserve"> </w:t>
      </w:r>
      <w:r>
        <w:rPr>
          <w:sz w:val="16"/>
        </w:rPr>
        <w:t>conduct</w:t>
      </w:r>
      <w:r>
        <w:rPr>
          <w:spacing w:val="-9"/>
          <w:sz w:val="16"/>
        </w:rPr>
        <w:t xml:space="preserve"> </w:t>
      </w:r>
      <w:r>
        <w:rPr>
          <w:sz w:val="16"/>
        </w:rPr>
        <w:t>advising.</w:t>
      </w:r>
    </w:p>
    <w:p w14:paraId="123A4333" w14:textId="77777777" w:rsidR="000E384C" w:rsidRDefault="003902CB">
      <w:pPr>
        <w:spacing w:before="6"/>
        <w:rPr>
          <w:sz w:val="12"/>
        </w:rPr>
      </w:pPr>
      <w:r>
        <w:br w:type="column"/>
      </w:r>
    </w:p>
    <w:p w14:paraId="123A4334" w14:textId="77777777" w:rsidR="000E384C" w:rsidRDefault="003902CB">
      <w:pPr>
        <w:spacing w:line="273" w:lineRule="auto"/>
        <w:ind w:left="1294" w:right="154"/>
        <w:rPr>
          <w:b/>
          <w:sz w:val="16"/>
        </w:rPr>
      </w:pPr>
      <w:r>
        <w:rPr>
          <w:b/>
          <w:sz w:val="16"/>
        </w:rPr>
        <w:t>Who</w:t>
      </w:r>
      <w:r>
        <w:rPr>
          <w:b/>
          <w:spacing w:val="-8"/>
          <w:sz w:val="16"/>
        </w:rPr>
        <w:t xml:space="preserve"> </w:t>
      </w:r>
      <w:r>
        <w:rPr>
          <w:b/>
          <w:sz w:val="16"/>
        </w:rPr>
        <w:t>should</w:t>
      </w:r>
      <w:r>
        <w:rPr>
          <w:b/>
          <w:spacing w:val="-8"/>
          <w:sz w:val="16"/>
        </w:rPr>
        <w:t xml:space="preserve"> </w:t>
      </w:r>
      <w:r>
        <w:rPr>
          <w:b/>
          <w:sz w:val="16"/>
        </w:rPr>
        <w:t>formulate</w:t>
      </w:r>
      <w:r>
        <w:rPr>
          <w:b/>
          <w:spacing w:val="-7"/>
          <w:sz w:val="16"/>
        </w:rPr>
        <w:t xml:space="preserve"> </w:t>
      </w:r>
      <w:r>
        <w:rPr>
          <w:b/>
          <w:sz w:val="16"/>
        </w:rPr>
        <w:t>a</w:t>
      </w:r>
      <w:r>
        <w:rPr>
          <w:b/>
          <w:spacing w:val="-8"/>
          <w:sz w:val="16"/>
        </w:rPr>
        <w:t xml:space="preserve"> </w:t>
      </w:r>
      <w:r>
        <w:rPr>
          <w:b/>
          <w:sz w:val="16"/>
        </w:rPr>
        <w:t>student</w:t>
      </w:r>
      <w:r>
        <w:rPr>
          <w:b/>
          <w:spacing w:val="-8"/>
          <w:sz w:val="16"/>
        </w:rPr>
        <w:t xml:space="preserve"> </w:t>
      </w:r>
      <w:r>
        <w:rPr>
          <w:b/>
          <w:sz w:val="16"/>
        </w:rPr>
        <w:t>learning</w:t>
      </w:r>
      <w:r>
        <w:rPr>
          <w:b/>
          <w:spacing w:val="40"/>
          <w:sz w:val="16"/>
        </w:rPr>
        <w:t xml:space="preserve"> </w:t>
      </w:r>
      <w:r>
        <w:rPr>
          <w:b/>
          <w:sz w:val="16"/>
        </w:rPr>
        <w:t>outcome</w:t>
      </w:r>
      <w:r>
        <w:rPr>
          <w:b/>
          <w:spacing w:val="-5"/>
          <w:sz w:val="16"/>
        </w:rPr>
        <w:t xml:space="preserve"> </w:t>
      </w:r>
      <w:r>
        <w:rPr>
          <w:b/>
          <w:sz w:val="16"/>
        </w:rPr>
        <w:t>plan?</w:t>
      </w:r>
    </w:p>
    <w:p w14:paraId="123A4335" w14:textId="77777777" w:rsidR="000E384C" w:rsidRDefault="000E384C">
      <w:pPr>
        <w:pStyle w:val="BodyText"/>
        <w:spacing w:before="10"/>
        <w:rPr>
          <w:b/>
          <w:sz w:val="16"/>
        </w:rPr>
      </w:pPr>
    </w:p>
    <w:p w14:paraId="123A4336" w14:textId="77777777" w:rsidR="000E384C" w:rsidRDefault="003902CB">
      <w:pPr>
        <w:pStyle w:val="ListParagraph"/>
        <w:numPr>
          <w:ilvl w:val="0"/>
          <w:numId w:val="19"/>
        </w:numPr>
        <w:tabs>
          <w:tab w:val="left" w:pos="1489"/>
        </w:tabs>
        <w:spacing w:line="276" w:lineRule="auto"/>
        <w:ind w:right="257" w:firstLine="0"/>
        <w:rPr>
          <w:sz w:val="16"/>
        </w:rPr>
      </w:pPr>
      <w:r>
        <w:rPr>
          <w:sz w:val="16"/>
        </w:rPr>
        <w:t>Academic Departments complete one for</w:t>
      </w:r>
      <w:r>
        <w:rPr>
          <w:spacing w:val="40"/>
          <w:sz w:val="16"/>
        </w:rPr>
        <w:t xml:space="preserve"> </w:t>
      </w:r>
      <w:r>
        <w:rPr>
          <w:sz w:val="16"/>
        </w:rPr>
        <w:t>each</w:t>
      </w:r>
      <w:r>
        <w:rPr>
          <w:spacing w:val="-7"/>
          <w:sz w:val="16"/>
        </w:rPr>
        <w:t xml:space="preserve"> </w:t>
      </w:r>
      <w:r>
        <w:rPr>
          <w:sz w:val="16"/>
        </w:rPr>
        <w:t>degree</w:t>
      </w:r>
      <w:r>
        <w:rPr>
          <w:spacing w:val="-7"/>
          <w:sz w:val="16"/>
        </w:rPr>
        <w:t xml:space="preserve"> </w:t>
      </w:r>
      <w:r>
        <w:rPr>
          <w:sz w:val="16"/>
        </w:rPr>
        <w:t>program,</w:t>
      </w:r>
      <w:r>
        <w:rPr>
          <w:spacing w:val="24"/>
          <w:sz w:val="16"/>
        </w:rPr>
        <w:t xml:space="preserve"> </w:t>
      </w:r>
      <w:r>
        <w:rPr>
          <w:sz w:val="16"/>
        </w:rPr>
        <w:t>certificate,</w:t>
      </w:r>
      <w:r>
        <w:rPr>
          <w:spacing w:val="-6"/>
          <w:sz w:val="16"/>
        </w:rPr>
        <w:t xml:space="preserve"> </w:t>
      </w:r>
      <w:r>
        <w:rPr>
          <w:sz w:val="16"/>
        </w:rPr>
        <w:t>and</w:t>
      </w:r>
      <w:r>
        <w:rPr>
          <w:spacing w:val="-7"/>
          <w:sz w:val="16"/>
        </w:rPr>
        <w:t xml:space="preserve"> </w:t>
      </w:r>
      <w:r>
        <w:rPr>
          <w:sz w:val="16"/>
        </w:rPr>
        <w:t>stand-</w:t>
      </w:r>
      <w:r>
        <w:rPr>
          <w:spacing w:val="40"/>
          <w:sz w:val="16"/>
        </w:rPr>
        <w:t xml:space="preserve"> </w:t>
      </w:r>
      <w:r>
        <w:rPr>
          <w:sz w:val="16"/>
        </w:rPr>
        <w:t>alone minor administered.</w:t>
      </w:r>
    </w:p>
    <w:p w14:paraId="123A4337" w14:textId="77777777" w:rsidR="000E384C" w:rsidRDefault="003902CB">
      <w:pPr>
        <w:pStyle w:val="ListParagraph"/>
        <w:numPr>
          <w:ilvl w:val="0"/>
          <w:numId w:val="19"/>
        </w:numPr>
        <w:tabs>
          <w:tab w:val="left" w:pos="1489"/>
        </w:tabs>
        <w:spacing w:before="118" w:line="276" w:lineRule="auto"/>
        <w:ind w:right="504" w:firstLine="0"/>
        <w:jc w:val="both"/>
        <w:rPr>
          <w:sz w:val="16"/>
        </w:rPr>
      </w:pPr>
      <w:r>
        <w:rPr>
          <w:sz w:val="16"/>
        </w:rPr>
        <w:t>Schools</w:t>
      </w:r>
      <w:r>
        <w:rPr>
          <w:spacing w:val="-8"/>
          <w:sz w:val="16"/>
        </w:rPr>
        <w:t xml:space="preserve"> </w:t>
      </w:r>
      <w:r>
        <w:rPr>
          <w:sz w:val="16"/>
        </w:rPr>
        <w:t>complete</w:t>
      </w:r>
      <w:r>
        <w:rPr>
          <w:spacing w:val="-8"/>
          <w:sz w:val="16"/>
        </w:rPr>
        <w:t xml:space="preserve"> </w:t>
      </w:r>
      <w:r>
        <w:rPr>
          <w:sz w:val="16"/>
        </w:rPr>
        <w:t>one</w:t>
      </w:r>
      <w:r>
        <w:rPr>
          <w:spacing w:val="-7"/>
          <w:sz w:val="16"/>
        </w:rPr>
        <w:t xml:space="preserve"> </w:t>
      </w:r>
      <w:r>
        <w:rPr>
          <w:sz w:val="16"/>
        </w:rPr>
        <w:t>for</w:t>
      </w:r>
      <w:r>
        <w:rPr>
          <w:spacing w:val="-7"/>
          <w:sz w:val="16"/>
        </w:rPr>
        <w:t xml:space="preserve"> </w:t>
      </w:r>
      <w:r>
        <w:rPr>
          <w:sz w:val="16"/>
        </w:rPr>
        <w:t>each</w:t>
      </w:r>
      <w:r>
        <w:rPr>
          <w:spacing w:val="-8"/>
          <w:sz w:val="16"/>
        </w:rPr>
        <w:t xml:space="preserve"> </w:t>
      </w:r>
      <w:r>
        <w:rPr>
          <w:sz w:val="16"/>
        </w:rPr>
        <w:t>degree</w:t>
      </w:r>
      <w:r>
        <w:rPr>
          <w:spacing w:val="40"/>
          <w:sz w:val="16"/>
        </w:rPr>
        <w:t xml:space="preserve"> </w:t>
      </w:r>
      <w:r>
        <w:rPr>
          <w:sz w:val="16"/>
        </w:rPr>
        <w:t>program,</w:t>
      </w:r>
      <w:r>
        <w:rPr>
          <w:spacing w:val="-10"/>
          <w:sz w:val="16"/>
        </w:rPr>
        <w:t xml:space="preserve"> </w:t>
      </w:r>
      <w:r>
        <w:rPr>
          <w:sz w:val="16"/>
        </w:rPr>
        <w:t>graduate</w:t>
      </w:r>
      <w:r>
        <w:rPr>
          <w:spacing w:val="-9"/>
          <w:sz w:val="16"/>
        </w:rPr>
        <w:t xml:space="preserve"> </w:t>
      </w:r>
      <w:r>
        <w:rPr>
          <w:sz w:val="16"/>
        </w:rPr>
        <w:t>certificate,</w:t>
      </w:r>
      <w:r>
        <w:rPr>
          <w:spacing w:val="-9"/>
          <w:sz w:val="16"/>
        </w:rPr>
        <w:t xml:space="preserve"> </w:t>
      </w:r>
      <w:r>
        <w:rPr>
          <w:sz w:val="16"/>
        </w:rPr>
        <w:t>and</w:t>
      </w:r>
      <w:r>
        <w:rPr>
          <w:spacing w:val="-9"/>
          <w:sz w:val="16"/>
        </w:rPr>
        <w:t xml:space="preserve"> </w:t>
      </w:r>
      <w:r>
        <w:rPr>
          <w:sz w:val="16"/>
        </w:rPr>
        <w:t>stand-</w:t>
      </w:r>
      <w:r>
        <w:rPr>
          <w:spacing w:val="40"/>
          <w:sz w:val="16"/>
        </w:rPr>
        <w:t xml:space="preserve"> </w:t>
      </w:r>
      <w:r>
        <w:rPr>
          <w:sz w:val="16"/>
        </w:rPr>
        <w:t>alone minor/certificate administered.</w:t>
      </w:r>
    </w:p>
    <w:p w14:paraId="123A4338" w14:textId="77777777" w:rsidR="000E384C" w:rsidRDefault="003902CB">
      <w:pPr>
        <w:pStyle w:val="ListParagraph"/>
        <w:numPr>
          <w:ilvl w:val="0"/>
          <w:numId w:val="19"/>
        </w:numPr>
        <w:tabs>
          <w:tab w:val="left" w:pos="1489"/>
        </w:tabs>
        <w:spacing w:before="121" w:line="276" w:lineRule="auto"/>
        <w:ind w:right="263" w:firstLine="0"/>
        <w:rPr>
          <w:sz w:val="16"/>
        </w:rPr>
      </w:pPr>
      <w:r>
        <w:rPr>
          <w:sz w:val="16"/>
        </w:rPr>
        <w:t>Colleges complete one for each degree</w:t>
      </w:r>
      <w:r>
        <w:rPr>
          <w:spacing w:val="40"/>
          <w:sz w:val="16"/>
        </w:rPr>
        <w:t xml:space="preserve"> </w:t>
      </w:r>
      <w:r>
        <w:rPr>
          <w:sz w:val="16"/>
        </w:rPr>
        <w:t>program, graduate certificate, and stand-</w:t>
      </w:r>
      <w:r>
        <w:rPr>
          <w:spacing w:val="40"/>
          <w:sz w:val="16"/>
        </w:rPr>
        <w:t xml:space="preserve"> </w:t>
      </w:r>
      <w:r>
        <w:rPr>
          <w:sz w:val="16"/>
        </w:rPr>
        <w:t>alone</w:t>
      </w:r>
      <w:r>
        <w:rPr>
          <w:spacing w:val="-10"/>
          <w:sz w:val="16"/>
        </w:rPr>
        <w:t xml:space="preserve"> </w:t>
      </w:r>
      <w:r>
        <w:rPr>
          <w:sz w:val="16"/>
        </w:rPr>
        <w:t>minor/certificate</w:t>
      </w:r>
      <w:r>
        <w:rPr>
          <w:spacing w:val="-9"/>
          <w:sz w:val="16"/>
        </w:rPr>
        <w:t xml:space="preserve"> </w:t>
      </w:r>
      <w:r>
        <w:rPr>
          <w:sz w:val="16"/>
        </w:rPr>
        <w:t>administered</w:t>
      </w:r>
      <w:r>
        <w:rPr>
          <w:spacing w:val="-9"/>
          <w:sz w:val="16"/>
        </w:rPr>
        <w:t xml:space="preserve"> </w:t>
      </w:r>
      <w:r>
        <w:rPr>
          <w:sz w:val="16"/>
        </w:rPr>
        <w:t>directly</w:t>
      </w:r>
      <w:r>
        <w:rPr>
          <w:spacing w:val="40"/>
          <w:sz w:val="16"/>
        </w:rPr>
        <w:t xml:space="preserve"> </w:t>
      </w:r>
      <w:r>
        <w:rPr>
          <w:sz w:val="16"/>
        </w:rPr>
        <w:t>by the college rather than by a department</w:t>
      </w:r>
      <w:r>
        <w:rPr>
          <w:spacing w:val="40"/>
          <w:sz w:val="16"/>
        </w:rPr>
        <w:t xml:space="preserve"> </w:t>
      </w:r>
      <w:r>
        <w:rPr>
          <w:sz w:val="16"/>
        </w:rPr>
        <w:t>within the college.</w:t>
      </w:r>
    </w:p>
    <w:p w14:paraId="123A4339" w14:textId="77777777" w:rsidR="000E384C" w:rsidRDefault="003902CB">
      <w:pPr>
        <w:pStyle w:val="ListParagraph"/>
        <w:numPr>
          <w:ilvl w:val="0"/>
          <w:numId w:val="19"/>
        </w:numPr>
        <w:tabs>
          <w:tab w:val="left" w:pos="1489"/>
        </w:tabs>
        <w:spacing w:before="120" w:line="276" w:lineRule="auto"/>
        <w:ind w:right="453" w:firstLine="0"/>
        <w:jc w:val="both"/>
        <w:rPr>
          <w:sz w:val="16"/>
        </w:rPr>
      </w:pPr>
      <w:r>
        <w:rPr>
          <w:sz w:val="16"/>
        </w:rPr>
        <w:t>Administrative</w:t>
      </w:r>
      <w:r>
        <w:rPr>
          <w:spacing w:val="-10"/>
          <w:sz w:val="16"/>
        </w:rPr>
        <w:t xml:space="preserve"> </w:t>
      </w:r>
      <w:r>
        <w:rPr>
          <w:sz w:val="16"/>
        </w:rPr>
        <w:t>Support</w:t>
      </w:r>
      <w:r>
        <w:rPr>
          <w:spacing w:val="-9"/>
          <w:sz w:val="16"/>
        </w:rPr>
        <w:t xml:space="preserve"> </w:t>
      </w:r>
      <w:r>
        <w:rPr>
          <w:sz w:val="16"/>
        </w:rPr>
        <w:t>Units</w:t>
      </w:r>
      <w:r>
        <w:rPr>
          <w:spacing w:val="-9"/>
          <w:sz w:val="16"/>
        </w:rPr>
        <w:t xml:space="preserve"> </w:t>
      </w:r>
      <w:r>
        <w:rPr>
          <w:sz w:val="16"/>
        </w:rPr>
        <w:t>complete</w:t>
      </w:r>
      <w:r>
        <w:rPr>
          <w:spacing w:val="40"/>
          <w:sz w:val="16"/>
        </w:rPr>
        <w:t xml:space="preserve"> </w:t>
      </w:r>
      <w:r>
        <w:rPr>
          <w:sz w:val="16"/>
        </w:rPr>
        <w:t>one</w:t>
      </w:r>
      <w:r>
        <w:rPr>
          <w:spacing w:val="-6"/>
          <w:sz w:val="16"/>
        </w:rPr>
        <w:t xml:space="preserve"> </w:t>
      </w:r>
      <w:r>
        <w:rPr>
          <w:sz w:val="16"/>
        </w:rPr>
        <w:t>if</w:t>
      </w:r>
      <w:r>
        <w:rPr>
          <w:spacing w:val="-7"/>
          <w:sz w:val="16"/>
        </w:rPr>
        <w:t xml:space="preserve"> </w:t>
      </w:r>
      <w:r>
        <w:rPr>
          <w:sz w:val="16"/>
        </w:rPr>
        <w:t>student</w:t>
      </w:r>
      <w:r>
        <w:rPr>
          <w:spacing w:val="-4"/>
          <w:sz w:val="16"/>
        </w:rPr>
        <w:t xml:space="preserve"> </w:t>
      </w:r>
      <w:r>
        <w:rPr>
          <w:sz w:val="16"/>
        </w:rPr>
        <w:t>learning</w:t>
      </w:r>
      <w:r>
        <w:rPr>
          <w:spacing w:val="-5"/>
          <w:sz w:val="16"/>
        </w:rPr>
        <w:t xml:space="preserve"> </w:t>
      </w:r>
      <w:r>
        <w:rPr>
          <w:sz w:val="16"/>
        </w:rPr>
        <w:t>is</w:t>
      </w:r>
      <w:r>
        <w:rPr>
          <w:spacing w:val="-6"/>
          <w:sz w:val="16"/>
        </w:rPr>
        <w:t xml:space="preserve"> </w:t>
      </w:r>
      <w:r>
        <w:rPr>
          <w:sz w:val="16"/>
        </w:rPr>
        <w:t>part</w:t>
      </w:r>
      <w:r>
        <w:rPr>
          <w:spacing w:val="-7"/>
          <w:sz w:val="16"/>
        </w:rPr>
        <w:t xml:space="preserve"> </w:t>
      </w:r>
      <w:r>
        <w:rPr>
          <w:sz w:val="16"/>
        </w:rPr>
        <w:t>of</w:t>
      </w:r>
      <w:r>
        <w:rPr>
          <w:spacing w:val="-4"/>
          <w:sz w:val="16"/>
        </w:rPr>
        <w:t xml:space="preserve"> </w:t>
      </w:r>
      <w:r>
        <w:rPr>
          <w:sz w:val="16"/>
        </w:rPr>
        <w:t>the</w:t>
      </w:r>
      <w:r>
        <w:rPr>
          <w:spacing w:val="-4"/>
          <w:sz w:val="16"/>
        </w:rPr>
        <w:t xml:space="preserve"> </w:t>
      </w:r>
      <w:r>
        <w:rPr>
          <w:sz w:val="16"/>
        </w:rPr>
        <w:t>unit’s</w:t>
      </w:r>
      <w:r>
        <w:rPr>
          <w:spacing w:val="40"/>
          <w:sz w:val="16"/>
        </w:rPr>
        <w:t xml:space="preserve"> </w:t>
      </w:r>
      <w:r>
        <w:rPr>
          <w:spacing w:val="-2"/>
          <w:sz w:val="16"/>
        </w:rPr>
        <w:t>functions.</w:t>
      </w:r>
    </w:p>
    <w:p w14:paraId="123A433A" w14:textId="77777777" w:rsidR="000E384C" w:rsidRDefault="003902CB">
      <w:pPr>
        <w:spacing w:before="97" w:line="273" w:lineRule="auto"/>
        <w:ind w:left="283" w:right="154"/>
        <w:rPr>
          <w:b/>
          <w:sz w:val="20"/>
        </w:rPr>
      </w:pPr>
      <w:r>
        <w:rPr>
          <w:b/>
          <w:sz w:val="20"/>
        </w:rPr>
        <w:t>Phase</w:t>
      </w:r>
      <w:r>
        <w:rPr>
          <w:b/>
          <w:spacing w:val="-7"/>
          <w:sz w:val="20"/>
        </w:rPr>
        <w:t xml:space="preserve"> </w:t>
      </w:r>
      <w:r>
        <w:rPr>
          <w:b/>
          <w:sz w:val="20"/>
        </w:rPr>
        <w:t>II</w:t>
      </w:r>
      <w:r>
        <w:rPr>
          <w:b/>
          <w:spacing w:val="-9"/>
          <w:sz w:val="20"/>
        </w:rPr>
        <w:t xml:space="preserve"> </w:t>
      </w:r>
      <w:r>
        <w:rPr>
          <w:b/>
          <w:sz w:val="20"/>
        </w:rPr>
        <w:t>–</w:t>
      </w:r>
      <w:r>
        <w:rPr>
          <w:b/>
          <w:spacing w:val="-9"/>
          <w:sz w:val="20"/>
        </w:rPr>
        <w:t xml:space="preserve"> </w:t>
      </w:r>
      <w:r>
        <w:rPr>
          <w:b/>
          <w:sz w:val="20"/>
        </w:rPr>
        <w:t>Implementation,</w:t>
      </w:r>
      <w:r>
        <w:rPr>
          <w:b/>
          <w:spacing w:val="-9"/>
          <w:sz w:val="20"/>
        </w:rPr>
        <w:t xml:space="preserve"> </w:t>
      </w:r>
      <w:r>
        <w:rPr>
          <w:b/>
          <w:sz w:val="20"/>
        </w:rPr>
        <w:t>Assessment</w:t>
      </w:r>
      <w:r>
        <w:rPr>
          <w:b/>
          <w:spacing w:val="-8"/>
          <w:sz w:val="20"/>
        </w:rPr>
        <w:t xml:space="preserve"> </w:t>
      </w:r>
      <w:r>
        <w:rPr>
          <w:b/>
          <w:sz w:val="20"/>
        </w:rPr>
        <w:t xml:space="preserve">&amp; </w:t>
      </w:r>
      <w:r>
        <w:rPr>
          <w:b/>
          <w:spacing w:val="-2"/>
          <w:sz w:val="20"/>
        </w:rPr>
        <w:t>Analysis</w:t>
      </w:r>
    </w:p>
    <w:p w14:paraId="123A433B" w14:textId="77777777" w:rsidR="000E384C" w:rsidRDefault="000E384C">
      <w:pPr>
        <w:spacing w:line="273" w:lineRule="auto"/>
        <w:rPr>
          <w:sz w:val="20"/>
        </w:rPr>
        <w:sectPr w:rsidR="000E384C">
          <w:pgSz w:w="12240" w:h="15840"/>
          <w:pgMar w:top="148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num="2" w:space="720" w:equalWidth="0">
            <w:col w:w="4967" w:space="510"/>
            <w:col w:w="4483"/>
          </w:cols>
        </w:sectPr>
      </w:pPr>
    </w:p>
    <w:p w14:paraId="123A433C" w14:textId="77777777" w:rsidR="000E384C" w:rsidRDefault="000E384C">
      <w:pPr>
        <w:pStyle w:val="BodyText"/>
        <w:rPr>
          <w:b/>
        </w:rPr>
      </w:pPr>
    </w:p>
    <w:p w14:paraId="123A433D" w14:textId="77777777" w:rsidR="000E384C" w:rsidRDefault="000E384C">
      <w:pPr>
        <w:pStyle w:val="BodyText"/>
        <w:rPr>
          <w:b/>
        </w:rPr>
      </w:pPr>
    </w:p>
    <w:p w14:paraId="123A433E" w14:textId="77777777" w:rsidR="000E384C" w:rsidRDefault="000E384C">
      <w:pPr>
        <w:pStyle w:val="BodyText"/>
        <w:spacing w:before="3"/>
        <w:rPr>
          <w:b/>
          <w:sz w:val="17"/>
        </w:rPr>
      </w:pPr>
    </w:p>
    <w:p w14:paraId="123A433F" w14:textId="307C317C" w:rsidR="000E384C" w:rsidRDefault="00F2130E">
      <w:pPr>
        <w:spacing w:before="59"/>
        <w:ind w:left="464"/>
        <w:rPr>
          <w:b/>
          <w:sz w:val="20"/>
        </w:rPr>
      </w:pPr>
      <w:r>
        <w:rPr>
          <w:noProof/>
        </w:rPr>
        <mc:AlternateContent>
          <mc:Choice Requires="wpg">
            <w:drawing>
              <wp:anchor distT="0" distB="0" distL="0" distR="0" simplePos="0" relativeHeight="487595520" behindDoc="1" locked="0" layoutInCell="1" allowOverlap="1" wp14:anchorId="123A47CB" wp14:editId="14162453">
                <wp:simplePos x="0" y="0"/>
                <wp:positionH relativeFrom="page">
                  <wp:posOffset>981710</wp:posOffset>
                </wp:positionH>
                <wp:positionV relativeFrom="paragraph">
                  <wp:posOffset>211455</wp:posOffset>
                </wp:positionV>
                <wp:extent cx="2952115" cy="1318260"/>
                <wp:effectExtent l="0" t="0" r="0" b="0"/>
                <wp:wrapTopAndBottom/>
                <wp:docPr id="111"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1318260"/>
                          <a:chOff x="1546" y="333"/>
                          <a:chExt cx="4649" cy="2076"/>
                        </a:xfrm>
                      </wpg:grpSpPr>
                      <pic:pic xmlns:pic="http://schemas.openxmlformats.org/drawingml/2006/picture">
                        <pic:nvPicPr>
                          <pic:cNvPr id="112" name="docshape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45" y="333"/>
                            <a:ext cx="4649"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docshape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60" y="422"/>
                            <a:ext cx="4620"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docshape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620" y="377"/>
                            <a:ext cx="4500"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docshape54"/>
                        <wps:cNvSpPr txBox="1">
                          <a:spLocks noChangeArrowheads="1"/>
                        </wps:cNvSpPr>
                        <wps:spPr bwMode="auto">
                          <a:xfrm>
                            <a:off x="1620" y="377"/>
                            <a:ext cx="4500" cy="1927"/>
                          </a:xfrm>
                          <a:prstGeom prst="rect">
                            <a:avLst/>
                          </a:prstGeom>
                          <a:noFill/>
                          <a:ln w="9525">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3A4800" w14:textId="77777777" w:rsidR="000E384C" w:rsidRDefault="003902CB">
                              <w:pPr>
                                <w:spacing w:before="74"/>
                                <w:ind w:left="143"/>
                                <w:rPr>
                                  <w:sz w:val="16"/>
                                </w:rPr>
                              </w:pPr>
                              <w:r>
                                <w:rPr>
                                  <w:sz w:val="16"/>
                                </w:rPr>
                                <w:t>Implement</w:t>
                              </w:r>
                              <w:r>
                                <w:rPr>
                                  <w:spacing w:val="-8"/>
                                  <w:sz w:val="16"/>
                                </w:rPr>
                                <w:t xml:space="preserve"> </w:t>
                              </w:r>
                              <w:r>
                                <w:rPr>
                                  <w:sz w:val="16"/>
                                </w:rPr>
                                <w:t>improvements</w:t>
                              </w:r>
                              <w:r>
                                <w:rPr>
                                  <w:spacing w:val="-6"/>
                                  <w:sz w:val="16"/>
                                </w:rPr>
                                <w:t xml:space="preserve"> </w:t>
                              </w:r>
                              <w:r>
                                <w:rPr>
                                  <w:sz w:val="16"/>
                                </w:rPr>
                                <w:t>proposed</w:t>
                              </w:r>
                              <w:r>
                                <w:rPr>
                                  <w:spacing w:val="-4"/>
                                  <w:sz w:val="16"/>
                                </w:rPr>
                                <w:t xml:space="preserve"> </w:t>
                              </w:r>
                              <w:r>
                                <w:rPr>
                                  <w:sz w:val="16"/>
                                </w:rPr>
                                <w:t>during</w:t>
                              </w:r>
                              <w:r>
                                <w:rPr>
                                  <w:spacing w:val="-5"/>
                                  <w:sz w:val="16"/>
                                </w:rPr>
                                <w:t xml:space="preserve"> </w:t>
                              </w:r>
                              <w:r>
                                <w:rPr>
                                  <w:sz w:val="16"/>
                                </w:rPr>
                                <w:t>Phase</w:t>
                              </w:r>
                              <w:r>
                                <w:rPr>
                                  <w:spacing w:val="-7"/>
                                  <w:sz w:val="16"/>
                                </w:rPr>
                                <w:t xml:space="preserve"> </w:t>
                              </w:r>
                              <w:r>
                                <w:rPr>
                                  <w:spacing w:val="-5"/>
                                  <w:sz w:val="16"/>
                                </w:rPr>
                                <w:t>II</w:t>
                              </w:r>
                            </w:p>
                            <w:p w14:paraId="123A4801" w14:textId="77777777" w:rsidR="000E384C" w:rsidRDefault="000E384C">
                              <w:pPr>
                                <w:spacing w:before="2"/>
                                <w:rPr>
                                  <w:sz w:val="12"/>
                                </w:rPr>
                              </w:pPr>
                            </w:p>
                            <w:p w14:paraId="123A4802" w14:textId="77777777" w:rsidR="000E384C" w:rsidRDefault="003902CB">
                              <w:pPr>
                                <w:ind w:left="1334"/>
                                <w:rPr>
                                  <w:sz w:val="16"/>
                                </w:rPr>
                              </w:pPr>
                              <w:r>
                                <w:rPr>
                                  <w:spacing w:val="-5"/>
                                  <w:sz w:val="16"/>
                                </w:rPr>
                                <w:t>OR</w:t>
                              </w:r>
                            </w:p>
                            <w:p w14:paraId="123A4803" w14:textId="77777777" w:rsidR="000E384C" w:rsidRDefault="000E384C">
                              <w:pPr>
                                <w:spacing w:before="3"/>
                                <w:rPr>
                                  <w:sz w:val="12"/>
                                </w:rPr>
                              </w:pPr>
                            </w:p>
                            <w:p w14:paraId="123A4804" w14:textId="77777777" w:rsidR="000E384C" w:rsidRDefault="003902CB">
                              <w:pPr>
                                <w:spacing w:before="1" w:line="271" w:lineRule="auto"/>
                                <w:ind w:left="143"/>
                                <w:rPr>
                                  <w:sz w:val="16"/>
                                </w:rPr>
                              </w:pPr>
                              <w:r>
                                <w:rPr>
                                  <w:sz w:val="16"/>
                                </w:rPr>
                                <w:t>Implement</w:t>
                              </w:r>
                              <w:r>
                                <w:rPr>
                                  <w:spacing w:val="-7"/>
                                  <w:sz w:val="16"/>
                                </w:rPr>
                                <w:t xml:space="preserve"> </w:t>
                              </w:r>
                              <w:r>
                                <w:rPr>
                                  <w:sz w:val="16"/>
                                </w:rPr>
                                <w:t>improvements</w:t>
                              </w:r>
                              <w:r>
                                <w:rPr>
                                  <w:spacing w:val="-6"/>
                                  <w:sz w:val="16"/>
                                </w:rPr>
                                <w:t xml:space="preserve"> </w:t>
                              </w:r>
                              <w:r>
                                <w:rPr>
                                  <w:sz w:val="16"/>
                                </w:rPr>
                                <w:t>based</w:t>
                              </w:r>
                              <w:r>
                                <w:rPr>
                                  <w:spacing w:val="-6"/>
                                  <w:sz w:val="16"/>
                                </w:rPr>
                                <w:t xml:space="preserve"> </w:t>
                              </w:r>
                              <w:r>
                                <w:rPr>
                                  <w:sz w:val="16"/>
                                </w:rPr>
                                <w:t>on</w:t>
                              </w:r>
                              <w:r>
                                <w:rPr>
                                  <w:spacing w:val="-6"/>
                                  <w:sz w:val="16"/>
                                </w:rPr>
                                <w:t xml:space="preserve"> </w:t>
                              </w:r>
                              <w:r>
                                <w:rPr>
                                  <w:sz w:val="16"/>
                                </w:rPr>
                                <w:t>any</w:t>
                              </w:r>
                              <w:r>
                                <w:rPr>
                                  <w:spacing w:val="-7"/>
                                  <w:sz w:val="16"/>
                                </w:rPr>
                                <w:t xml:space="preserve"> </w:t>
                              </w:r>
                              <w:r>
                                <w:rPr>
                                  <w:sz w:val="16"/>
                                </w:rPr>
                                <w:t>other</w:t>
                              </w:r>
                              <w:r>
                                <w:rPr>
                                  <w:spacing w:val="-7"/>
                                  <w:sz w:val="16"/>
                                </w:rPr>
                                <w:t xml:space="preserve"> </w:t>
                              </w:r>
                              <w:r>
                                <w:rPr>
                                  <w:sz w:val="16"/>
                                </w:rPr>
                                <w:t>assessment</w:t>
                              </w:r>
                              <w:r>
                                <w:rPr>
                                  <w:spacing w:val="-7"/>
                                  <w:sz w:val="16"/>
                                </w:rPr>
                                <w:t xml:space="preserve"> </w:t>
                              </w:r>
                              <w:r>
                                <w:rPr>
                                  <w:sz w:val="16"/>
                                </w:rPr>
                                <w:t>not</w:t>
                              </w:r>
                              <w:r>
                                <w:rPr>
                                  <w:spacing w:val="40"/>
                                  <w:sz w:val="16"/>
                                </w:rPr>
                                <w:t xml:space="preserve"> </w:t>
                              </w:r>
                              <w:r>
                                <w:rPr>
                                  <w:sz w:val="16"/>
                                </w:rPr>
                                <w:t>documented through the UEP</w:t>
                              </w:r>
                            </w:p>
                            <w:p w14:paraId="123A4805" w14:textId="77777777" w:rsidR="000E384C" w:rsidRDefault="000E384C">
                              <w:pPr>
                                <w:spacing w:before="11"/>
                                <w:rPr>
                                  <w:sz w:val="16"/>
                                </w:rPr>
                              </w:pPr>
                            </w:p>
                            <w:p w14:paraId="123A4806" w14:textId="77777777" w:rsidR="000E384C" w:rsidRDefault="003902CB">
                              <w:pPr>
                                <w:spacing w:line="273" w:lineRule="auto"/>
                                <w:ind w:left="143" w:right="25"/>
                                <w:rPr>
                                  <w:sz w:val="16"/>
                                </w:rPr>
                              </w:pPr>
                              <w:r>
                                <w:rPr>
                                  <w:sz w:val="16"/>
                                </w:rPr>
                                <w:t>This</w:t>
                              </w:r>
                              <w:r>
                                <w:rPr>
                                  <w:spacing w:val="-6"/>
                                  <w:sz w:val="16"/>
                                </w:rPr>
                                <w:t xml:space="preserve"> </w:t>
                              </w:r>
                              <w:r>
                                <w:rPr>
                                  <w:sz w:val="16"/>
                                </w:rPr>
                                <w:t>information</w:t>
                              </w:r>
                              <w:r>
                                <w:rPr>
                                  <w:spacing w:val="-6"/>
                                  <w:sz w:val="16"/>
                                </w:rPr>
                                <w:t xml:space="preserve"> </w:t>
                              </w:r>
                              <w:r>
                                <w:rPr>
                                  <w:sz w:val="16"/>
                                </w:rPr>
                                <w:t>is</w:t>
                              </w:r>
                              <w:r>
                                <w:rPr>
                                  <w:spacing w:val="-6"/>
                                  <w:sz w:val="16"/>
                                </w:rPr>
                                <w:t xml:space="preserve"> </w:t>
                              </w:r>
                              <w:r>
                                <w:rPr>
                                  <w:sz w:val="16"/>
                                </w:rPr>
                                <w:t>documented</w:t>
                              </w:r>
                              <w:r>
                                <w:rPr>
                                  <w:spacing w:val="-6"/>
                                  <w:sz w:val="16"/>
                                </w:rPr>
                                <w:t xml:space="preserve"> </w:t>
                              </w:r>
                              <w:r>
                                <w:rPr>
                                  <w:sz w:val="16"/>
                                </w:rPr>
                                <w:t>on</w:t>
                              </w:r>
                              <w:r>
                                <w:rPr>
                                  <w:spacing w:val="-4"/>
                                  <w:sz w:val="16"/>
                                </w:rPr>
                                <w:t xml:space="preserve"> </w:t>
                              </w:r>
                              <w:r>
                                <w:rPr>
                                  <w:sz w:val="16"/>
                                </w:rPr>
                                <w:t>the</w:t>
                              </w:r>
                              <w:r>
                                <w:rPr>
                                  <w:spacing w:val="-6"/>
                                  <w:sz w:val="16"/>
                                </w:rPr>
                                <w:t xml:space="preserve"> </w:t>
                              </w:r>
                              <w:r>
                                <w:rPr>
                                  <w:sz w:val="16"/>
                                </w:rPr>
                                <w:t>annual</w:t>
                              </w:r>
                              <w:r>
                                <w:rPr>
                                  <w:spacing w:val="-7"/>
                                  <w:sz w:val="16"/>
                                </w:rPr>
                                <w:t xml:space="preserve"> </w:t>
                              </w:r>
                              <w:r>
                                <w:rPr>
                                  <w:sz w:val="16"/>
                                </w:rPr>
                                <w:t>Improvement</w:t>
                              </w:r>
                              <w:r>
                                <w:rPr>
                                  <w:spacing w:val="40"/>
                                  <w:sz w:val="16"/>
                                </w:rPr>
                                <w:t xml:space="preserve"> </w:t>
                              </w:r>
                              <w:r>
                                <w:rPr>
                                  <w:sz w:val="16"/>
                                </w:rPr>
                                <w:t>Report in Nuventive Improve (all units complete)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A47CB" id="docshapegroup50" o:spid="_x0000_s1026" style="position:absolute;left:0;text-align:left;margin-left:77.3pt;margin-top:16.65pt;width:232.45pt;height:103.8pt;z-index:-15720960;mso-wrap-distance-left:0;mso-wrap-distance-right:0;mso-position-horizontal-relative:page" coordorigin="1546,333" coordsize="4649,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AGYktHRAD/AP8A/6C9&#10;p5MAAAAJcEhZcwAADsQAAA7EAZUrDhsAAALASURBVHic7cExAQAAAMKg9U9tDQ+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">
                <v:shape id="docshape51" o:spid="_x0000_s1027" type="#_x0000_t75" style="position:absolute;left:1545;top:333;width:4649;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">
                  <v:imagedata r:id="rId43" o:title=""/>
                </v:shape>
                <v:shape id="docshape52" o:spid="_x0000_s1028" type="#_x0000_t75" style="position:absolute;left:1560;top:422;width:4620;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">
                  <v:imagedata r:id="rId44" o:title=""/>
                </v:shape>
                <v:shape id="docshape53" o:spid="_x0000_s1029" type="#_x0000_t75" style="position:absolute;left:1620;top:377;width:4500;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">
                  <v:imagedata r:id="rId45" o:title=""/>
                </v:shape>
                <v:shapetype id="_x0000_t202" coordsize="21600,21600" o:spt="202" path="m,l,21600r21600,l21600,xe">
                  <v:stroke joinstyle="miter"/>
                  <v:path gradientshapeok="t" o:connecttype="rect"/>
                </v:shapetype>
                <v:shape id="docshape54" o:spid="_x0000_s1030" type="#_x0000_t202" style="position:absolute;left:1620;top:377;width:4500;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" filled="f" strokecolor="silver">
                  <v:textbox inset="0,0,0,0">
                    <w:txbxContent>
                      <w:p w14:paraId="123A4800" w14:textId="77777777" w:rsidR="000E384C" w:rsidRDefault="003902CB">
                        <w:pPr>
                          <w:spacing w:before="74"/>
                          <w:ind w:left="143"/>
                          <w:rPr>
                            <w:sz w:val="16"/>
                          </w:rPr>
                        </w:pPr>
                        <w:r>
                          <w:rPr>
                            <w:sz w:val="16"/>
                          </w:rPr>
                          <w:t>Implement</w:t>
                        </w:r>
                        <w:r>
                          <w:rPr>
                            <w:spacing w:val="-8"/>
                            <w:sz w:val="16"/>
                          </w:rPr>
                          <w:t xml:space="preserve"> </w:t>
                        </w:r>
                        <w:r>
                          <w:rPr>
                            <w:sz w:val="16"/>
                          </w:rPr>
                          <w:t>improvements</w:t>
                        </w:r>
                        <w:r>
                          <w:rPr>
                            <w:spacing w:val="-6"/>
                            <w:sz w:val="16"/>
                          </w:rPr>
                          <w:t xml:space="preserve"> </w:t>
                        </w:r>
                        <w:r>
                          <w:rPr>
                            <w:sz w:val="16"/>
                          </w:rPr>
                          <w:t>proposed</w:t>
                        </w:r>
                        <w:r>
                          <w:rPr>
                            <w:spacing w:val="-4"/>
                            <w:sz w:val="16"/>
                          </w:rPr>
                          <w:t xml:space="preserve"> </w:t>
                        </w:r>
                        <w:r>
                          <w:rPr>
                            <w:sz w:val="16"/>
                          </w:rPr>
                          <w:t>during</w:t>
                        </w:r>
                        <w:r>
                          <w:rPr>
                            <w:spacing w:val="-5"/>
                            <w:sz w:val="16"/>
                          </w:rPr>
                          <w:t xml:space="preserve"> </w:t>
                        </w:r>
                        <w:r>
                          <w:rPr>
                            <w:sz w:val="16"/>
                          </w:rPr>
                          <w:t>Phase</w:t>
                        </w:r>
                        <w:r>
                          <w:rPr>
                            <w:spacing w:val="-7"/>
                            <w:sz w:val="16"/>
                          </w:rPr>
                          <w:t xml:space="preserve"> </w:t>
                        </w:r>
                        <w:r>
                          <w:rPr>
                            <w:spacing w:val="-5"/>
                            <w:sz w:val="16"/>
                          </w:rPr>
                          <w:t>II</w:t>
                        </w:r>
                      </w:p>
                      <w:p w14:paraId="123A4801" w14:textId="77777777" w:rsidR="000E384C" w:rsidRDefault="000E384C">
                        <w:pPr>
                          <w:spacing w:before="2"/>
                          <w:rPr>
                            <w:sz w:val="12"/>
                          </w:rPr>
                        </w:pPr>
                      </w:p>
                      <w:p w14:paraId="123A4802" w14:textId="77777777" w:rsidR="000E384C" w:rsidRDefault="003902CB">
                        <w:pPr>
                          <w:ind w:left="1334"/>
                          <w:rPr>
                            <w:sz w:val="16"/>
                          </w:rPr>
                        </w:pPr>
                        <w:r>
                          <w:rPr>
                            <w:spacing w:val="-5"/>
                            <w:sz w:val="16"/>
                          </w:rPr>
                          <w:t>OR</w:t>
                        </w:r>
                      </w:p>
                      <w:p w14:paraId="123A4803" w14:textId="77777777" w:rsidR="000E384C" w:rsidRDefault="000E384C">
                        <w:pPr>
                          <w:spacing w:before="3"/>
                          <w:rPr>
                            <w:sz w:val="12"/>
                          </w:rPr>
                        </w:pPr>
                      </w:p>
                      <w:p w14:paraId="123A4804" w14:textId="77777777" w:rsidR="000E384C" w:rsidRDefault="003902CB">
                        <w:pPr>
                          <w:spacing w:before="1" w:line="271" w:lineRule="auto"/>
                          <w:ind w:left="143"/>
                          <w:rPr>
                            <w:sz w:val="16"/>
                          </w:rPr>
                        </w:pPr>
                        <w:r>
                          <w:rPr>
                            <w:sz w:val="16"/>
                          </w:rPr>
                          <w:t>Implement</w:t>
                        </w:r>
                        <w:r>
                          <w:rPr>
                            <w:spacing w:val="-7"/>
                            <w:sz w:val="16"/>
                          </w:rPr>
                          <w:t xml:space="preserve"> </w:t>
                        </w:r>
                        <w:r>
                          <w:rPr>
                            <w:sz w:val="16"/>
                          </w:rPr>
                          <w:t>improvements</w:t>
                        </w:r>
                        <w:r>
                          <w:rPr>
                            <w:spacing w:val="-6"/>
                            <w:sz w:val="16"/>
                          </w:rPr>
                          <w:t xml:space="preserve"> </w:t>
                        </w:r>
                        <w:r>
                          <w:rPr>
                            <w:sz w:val="16"/>
                          </w:rPr>
                          <w:t>based</w:t>
                        </w:r>
                        <w:r>
                          <w:rPr>
                            <w:spacing w:val="-6"/>
                            <w:sz w:val="16"/>
                          </w:rPr>
                          <w:t xml:space="preserve"> </w:t>
                        </w:r>
                        <w:r>
                          <w:rPr>
                            <w:sz w:val="16"/>
                          </w:rPr>
                          <w:t>on</w:t>
                        </w:r>
                        <w:r>
                          <w:rPr>
                            <w:spacing w:val="-6"/>
                            <w:sz w:val="16"/>
                          </w:rPr>
                          <w:t xml:space="preserve"> </w:t>
                        </w:r>
                        <w:r>
                          <w:rPr>
                            <w:sz w:val="16"/>
                          </w:rPr>
                          <w:t>any</w:t>
                        </w:r>
                        <w:r>
                          <w:rPr>
                            <w:spacing w:val="-7"/>
                            <w:sz w:val="16"/>
                          </w:rPr>
                          <w:t xml:space="preserve"> </w:t>
                        </w:r>
                        <w:r>
                          <w:rPr>
                            <w:sz w:val="16"/>
                          </w:rPr>
                          <w:t>other</w:t>
                        </w:r>
                        <w:r>
                          <w:rPr>
                            <w:spacing w:val="-7"/>
                            <w:sz w:val="16"/>
                          </w:rPr>
                          <w:t xml:space="preserve"> </w:t>
                        </w:r>
                        <w:r>
                          <w:rPr>
                            <w:sz w:val="16"/>
                          </w:rPr>
                          <w:t>assessment</w:t>
                        </w:r>
                        <w:r>
                          <w:rPr>
                            <w:spacing w:val="-7"/>
                            <w:sz w:val="16"/>
                          </w:rPr>
                          <w:t xml:space="preserve"> </w:t>
                        </w:r>
                        <w:r>
                          <w:rPr>
                            <w:sz w:val="16"/>
                          </w:rPr>
                          <w:t>not</w:t>
                        </w:r>
                        <w:r>
                          <w:rPr>
                            <w:spacing w:val="40"/>
                            <w:sz w:val="16"/>
                          </w:rPr>
                          <w:t xml:space="preserve"> </w:t>
                        </w:r>
                        <w:r>
                          <w:rPr>
                            <w:sz w:val="16"/>
                          </w:rPr>
                          <w:t>documented through the UEP</w:t>
                        </w:r>
                      </w:p>
                      <w:p w14:paraId="123A4805" w14:textId="77777777" w:rsidR="000E384C" w:rsidRDefault="000E384C">
                        <w:pPr>
                          <w:spacing w:before="11"/>
                          <w:rPr>
                            <w:sz w:val="16"/>
                          </w:rPr>
                        </w:pPr>
                      </w:p>
                      <w:p w14:paraId="123A4806" w14:textId="77777777" w:rsidR="000E384C" w:rsidRDefault="003902CB">
                        <w:pPr>
                          <w:spacing w:line="273" w:lineRule="auto"/>
                          <w:ind w:left="143" w:right="25"/>
                          <w:rPr>
                            <w:sz w:val="16"/>
                          </w:rPr>
                        </w:pPr>
                        <w:r>
                          <w:rPr>
                            <w:sz w:val="16"/>
                          </w:rPr>
                          <w:t>This</w:t>
                        </w:r>
                        <w:r>
                          <w:rPr>
                            <w:spacing w:val="-6"/>
                            <w:sz w:val="16"/>
                          </w:rPr>
                          <w:t xml:space="preserve"> </w:t>
                        </w:r>
                        <w:r>
                          <w:rPr>
                            <w:sz w:val="16"/>
                          </w:rPr>
                          <w:t>information</w:t>
                        </w:r>
                        <w:r>
                          <w:rPr>
                            <w:spacing w:val="-6"/>
                            <w:sz w:val="16"/>
                          </w:rPr>
                          <w:t xml:space="preserve"> </w:t>
                        </w:r>
                        <w:r>
                          <w:rPr>
                            <w:sz w:val="16"/>
                          </w:rPr>
                          <w:t>is</w:t>
                        </w:r>
                        <w:r>
                          <w:rPr>
                            <w:spacing w:val="-6"/>
                            <w:sz w:val="16"/>
                          </w:rPr>
                          <w:t xml:space="preserve"> </w:t>
                        </w:r>
                        <w:r>
                          <w:rPr>
                            <w:sz w:val="16"/>
                          </w:rPr>
                          <w:t>documented</w:t>
                        </w:r>
                        <w:r>
                          <w:rPr>
                            <w:spacing w:val="-6"/>
                            <w:sz w:val="16"/>
                          </w:rPr>
                          <w:t xml:space="preserve"> </w:t>
                        </w:r>
                        <w:r>
                          <w:rPr>
                            <w:sz w:val="16"/>
                          </w:rPr>
                          <w:t>on</w:t>
                        </w:r>
                        <w:r>
                          <w:rPr>
                            <w:spacing w:val="-4"/>
                            <w:sz w:val="16"/>
                          </w:rPr>
                          <w:t xml:space="preserve"> </w:t>
                        </w:r>
                        <w:r>
                          <w:rPr>
                            <w:sz w:val="16"/>
                          </w:rPr>
                          <w:t>the</w:t>
                        </w:r>
                        <w:r>
                          <w:rPr>
                            <w:spacing w:val="-6"/>
                            <w:sz w:val="16"/>
                          </w:rPr>
                          <w:t xml:space="preserve"> </w:t>
                        </w:r>
                        <w:r>
                          <w:rPr>
                            <w:sz w:val="16"/>
                          </w:rPr>
                          <w:t>annual</w:t>
                        </w:r>
                        <w:r>
                          <w:rPr>
                            <w:spacing w:val="-7"/>
                            <w:sz w:val="16"/>
                          </w:rPr>
                          <w:t xml:space="preserve"> </w:t>
                        </w:r>
                        <w:r>
                          <w:rPr>
                            <w:sz w:val="16"/>
                          </w:rPr>
                          <w:t>Improvement</w:t>
                        </w:r>
                        <w:r>
                          <w:rPr>
                            <w:spacing w:val="40"/>
                            <w:sz w:val="16"/>
                          </w:rPr>
                          <w:t xml:space="preserve"> </w:t>
                        </w:r>
                        <w:r>
                          <w:rPr>
                            <w:sz w:val="16"/>
                          </w:rPr>
                          <w:t>Report in Nuventive Improve (all units complete)</w:t>
                        </w:r>
                      </w:p>
                    </w:txbxContent>
                  </v:textbox>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123A47CC" wp14:editId="392B1145">
                <wp:simplePos x="0" y="0"/>
                <wp:positionH relativeFrom="page">
                  <wp:posOffset>4296410</wp:posOffset>
                </wp:positionH>
                <wp:positionV relativeFrom="paragraph">
                  <wp:posOffset>496570</wp:posOffset>
                </wp:positionV>
                <wp:extent cx="1694815" cy="668020"/>
                <wp:effectExtent l="0" t="0" r="0" b="0"/>
                <wp:wrapTopAndBottom/>
                <wp:docPr id="107"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668020"/>
                          <a:chOff x="6766" y="782"/>
                          <a:chExt cx="2669" cy="1052"/>
                        </a:xfrm>
                      </wpg:grpSpPr>
                      <pic:pic xmlns:pic="http://schemas.openxmlformats.org/drawingml/2006/picture">
                        <pic:nvPicPr>
                          <pic:cNvPr id="108" name="docshape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765" y="782"/>
                            <a:ext cx="2669"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840" y="826"/>
                            <a:ext cx="25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docshape58"/>
                        <wps:cNvSpPr>
                          <a:spLocks/>
                        </wps:cNvSpPr>
                        <wps:spPr bwMode="auto">
                          <a:xfrm>
                            <a:off x="6840" y="826"/>
                            <a:ext cx="2520" cy="900"/>
                          </a:xfrm>
                          <a:custGeom>
                            <a:avLst/>
                            <a:gdLst>
                              <a:gd name="T0" fmla="+- 0 6840 6840"/>
                              <a:gd name="T1" fmla="*/ T0 w 2520"/>
                              <a:gd name="T2" fmla="+- 0 1473 826"/>
                              <a:gd name="T3" fmla="*/ 1473 h 900"/>
                              <a:gd name="T4" fmla="+- 0 7595 6840"/>
                              <a:gd name="T5" fmla="*/ T4 w 2520"/>
                              <a:gd name="T6" fmla="+- 0 1726 826"/>
                              <a:gd name="T7" fmla="*/ 1726 h 900"/>
                              <a:gd name="T8" fmla="+- 0 7595 6840"/>
                              <a:gd name="T9" fmla="*/ T8 w 2520"/>
                              <a:gd name="T10" fmla="+- 0 1605 826"/>
                              <a:gd name="T11" fmla="*/ 1605 h 900"/>
                              <a:gd name="T12" fmla="+- 0 7910 6840"/>
                              <a:gd name="T13" fmla="*/ T12 w 2520"/>
                              <a:gd name="T14" fmla="+- 0 1605 826"/>
                              <a:gd name="T15" fmla="*/ 1605 h 900"/>
                              <a:gd name="T16" fmla="+- 0 8023 6840"/>
                              <a:gd name="T17" fmla="*/ T16 w 2520"/>
                              <a:gd name="T18" fmla="+- 0 1604 826"/>
                              <a:gd name="T19" fmla="*/ 1604 h 900"/>
                              <a:gd name="T20" fmla="+- 0 8134 6840"/>
                              <a:gd name="T21" fmla="*/ T20 w 2520"/>
                              <a:gd name="T22" fmla="+- 0 1600 826"/>
                              <a:gd name="T23" fmla="*/ 1600 h 900"/>
                              <a:gd name="T24" fmla="+- 0 8243 6840"/>
                              <a:gd name="T25" fmla="*/ T24 w 2520"/>
                              <a:gd name="T26" fmla="+- 0 1595 826"/>
                              <a:gd name="T27" fmla="*/ 1595 h 900"/>
                              <a:gd name="T28" fmla="+- 0 8348 6840"/>
                              <a:gd name="T29" fmla="*/ T28 w 2520"/>
                              <a:gd name="T30" fmla="+- 0 1587 826"/>
                              <a:gd name="T31" fmla="*/ 1587 h 900"/>
                              <a:gd name="T32" fmla="+- 0 8450 6840"/>
                              <a:gd name="T33" fmla="*/ T32 w 2520"/>
                              <a:gd name="T34" fmla="+- 0 1577 826"/>
                              <a:gd name="T35" fmla="*/ 1577 h 900"/>
                              <a:gd name="T36" fmla="+- 0 8548 6840"/>
                              <a:gd name="T37" fmla="*/ T36 w 2520"/>
                              <a:gd name="T38" fmla="+- 0 1566 826"/>
                              <a:gd name="T39" fmla="*/ 1566 h 900"/>
                              <a:gd name="T40" fmla="+- 0 8642 6840"/>
                              <a:gd name="T41" fmla="*/ T40 w 2520"/>
                              <a:gd name="T42" fmla="+- 0 1552 826"/>
                              <a:gd name="T43" fmla="*/ 1552 h 900"/>
                              <a:gd name="T44" fmla="+- 0 8732 6840"/>
                              <a:gd name="T45" fmla="*/ T44 w 2520"/>
                              <a:gd name="T46" fmla="+- 0 1537 826"/>
                              <a:gd name="T47" fmla="*/ 1537 h 900"/>
                              <a:gd name="T48" fmla="+- 0 8817 6840"/>
                              <a:gd name="T49" fmla="*/ T48 w 2520"/>
                              <a:gd name="T50" fmla="+- 0 1520 826"/>
                              <a:gd name="T51" fmla="*/ 1520 h 900"/>
                              <a:gd name="T52" fmla="+- 0 8897 6840"/>
                              <a:gd name="T53" fmla="*/ T52 w 2520"/>
                              <a:gd name="T54" fmla="+- 0 1502 826"/>
                              <a:gd name="T55" fmla="*/ 1502 h 900"/>
                              <a:gd name="T56" fmla="+- 0 8972 6840"/>
                              <a:gd name="T57" fmla="*/ T56 w 2520"/>
                              <a:gd name="T58" fmla="+- 0 1482 826"/>
                              <a:gd name="T59" fmla="*/ 1482 h 900"/>
                              <a:gd name="T60" fmla="+- 0 9041 6840"/>
                              <a:gd name="T61" fmla="*/ T60 w 2520"/>
                              <a:gd name="T62" fmla="+- 0 1461 826"/>
                              <a:gd name="T63" fmla="*/ 1461 h 900"/>
                              <a:gd name="T64" fmla="+- 0 9105 6840"/>
                              <a:gd name="T65" fmla="*/ T64 w 2520"/>
                              <a:gd name="T66" fmla="+- 0 1438 826"/>
                              <a:gd name="T67" fmla="*/ 1438 h 900"/>
                              <a:gd name="T68" fmla="+- 0 9162 6840"/>
                              <a:gd name="T69" fmla="*/ T68 w 2520"/>
                              <a:gd name="T70" fmla="+- 0 1414 826"/>
                              <a:gd name="T71" fmla="*/ 1414 h 900"/>
                              <a:gd name="T72" fmla="+- 0 9256 6840"/>
                              <a:gd name="T73" fmla="*/ T72 w 2520"/>
                              <a:gd name="T74" fmla="+- 0 1363 826"/>
                              <a:gd name="T75" fmla="*/ 1363 h 900"/>
                              <a:gd name="T76" fmla="+- 0 9322 6840"/>
                              <a:gd name="T77" fmla="*/ T76 w 2520"/>
                              <a:gd name="T78" fmla="+- 0 1308 826"/>
                              <a:gd name="T79" fmla="*/ 1308 h 900"/>
                              <a:gd name="T80" fmla="+- 0 9356 6840"/>
                              <a:gd name="T81" fmla="*/ T80 w 2520"/>
                              <a:gd name="T82" fmla="+- 0 1250 826"/>
                              <a:gd name="T83" fmla="*/ 1250 h 900"/>
                              <a:gd name="T84" fmla="+- 0 9360 6840"/>
                              <a:gd name="T85" fmla="*/ T84 w 2520"/>
                              <a:gd name="T86" fmla="+- 0 1220 826"/>
                              <a:gd name="T87" fmla="*/ 1220 h 900"/>
                              <a:gd name="T88" fmla="+- 0 9360 6840"/>
                              <a:gd name="T89" fmla="*/ T88 w 2520"/>
                              <a:gd name="T90" fmla="+- 0 826 826"/>
                              <a:gd name="T91" fmla="*/ 826 h 900"/>
                              <a:gd name="T92" fmla="+- 0 8605 6840"/>
                              <a:gd name="T93" fmla="*/ T92 w 2520"/>
                              <a:gd name="T94" fmla="+- 0 826 826"/>
                              <a:gd name="T95" fmla="*/ 826 h 900"/>
                              <a:gd name="T96" fmla="+- 0 8605 6840"/>
                              <a:gd name="T97" fmla="*/ T96 w 2520"/>
                              <a:gd name="T98" fmla="+- 0 1220 826"/>
                              <a:gd name="T99" fmla="*/ 1220 h 900"/>
                              <a:gd name="T100" fmla="+- 0 8596 6840"/>
                              <a:gd name="T101" fmla="*/ T100 w 2520"/>
                              <a:gd name="T102" fmla="+- 0 1239 826"/>
                              <a:gd name="T103" fmla="*/ 1239 h 900"/>
                              <a:gd name="T104" fmla="+- 0 8527 6840"/>
                              <a:gd name="T105" fmla="*/ T104 w 2520"/>
                              <a:gd name="T106" fmla="+- 0 1275 826"/>
                              <a:gd name="T107" fmla="*/ 1275 h 900"/>
                              <a:gd name="T108" fmla="+- 0 8401 6840"/>
                              <a:gd name="T109" fmla="*/ T108 w 2520"/>
                              <a:gd name="T110" fmla="+- 0 1305 826"/>
                              <a:gd name="T111" fmla="*/ 1305 h 900"/>
                              <a:gd name="T112" fmla="+- 0 8320 6840"/>
                              <a:gd name="T113" fmla="*/ T112 w 2520"/>
                              <a:gd name="T114" fmla="+- 0 1318 826"/>
                              <a:gd name="T115" fmla="*/ 1318 h 900"/>
                              <a:gd name="T116" fmla="+- 0 8229 6840"/>
                              <a:gd name="T117" fmla="*/ T116 w 2520"/>
                              <a:gd name="T118" fmla="+- 0 1327 826"/>
                              <a:gd name="T119" fmla="*/ 1327 h 900"/>
                              <a:gd name="T120" fmla="+- 0 8130 6840"/>
                              <a:gd name="T121" fmla="*/ T120 w 2520"/>
                              <a:gd name="T122" fmla="+- 0 1335 826"/>
                              <a:gd name="T123" fmla="*/ 1335 h 900"/>
                              <a:gd name="T124" fmla="+- 0 8023 6840"/>
                              <a:gd name="T125" fmla="*/ T124 w 2520"/>
                              <a:gd name="T126" fmla="+- 0 1339 826"/>
                              <a:gd name="T127" fmla="*/ 1339 h 900"/>
                              <a:gd name="T128" fmla="+- 0 7910 6840"/>
                              <a:gd name="T129" fmla="*/ T128 w 2520"/>
                              <a:gd name="T130" fmla="+- 0 1341 826"/>
                              <a:gd name="T131" fmla="*/ 1341 h 900"/>
                              <a:gd name="T132" fmla="+- 0 7595 6840"/>
                              <a:gd name="T133" fmla="*/ T132 w 2520"/>
                              <a:gd name="T134" fmla="+- 0 1341 826"/>
                              <a:gd name="T135" fmla="*/ 1341 h 900"/>
                              <a:gd name="T136" fmla="+- 0 7595 6840"/>
                              <a:gd name="T137" fmla="*/ T136 w 2520"/>
                              <a:gd name="T138" fmla="+- 0 1220 826"/>
                              <a:gd name="T139" fmla="*/ 1220 h 900"/>
                              <a:gd name="T140" fmla="+- 0 6840 6840"/>
                              <a:gd name="T141" fmla="*/ T140 w 2520"/>
                              <a:gd name="T142" fmla="+- 0 1473 826"/>
                              <a:gd name="T143" fmla="*/ 147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520" h="900">
                                <a:moveTo>
                                  <a:pt x="0" y="647"/>
                                </a:moveTo>
                                <a:lnTo>
                                  <a:pt x="755" y="900"/>
                                </a:lnTo>
                                <a:lnTo>
                                  <a:pt x="755" y="779"/>
                                </a:lnTo>
                                <a:lnTo>
                                  <a:pt x="1070" y="779"/>
                                </a:lnTo>
                                <a:lnTo>
                                  <a:pt x="1183" y="778"/>
                                </a:lnTo>
                                <a:lnTo>
                                  <a:pt x="1294" y="774"/>
                                </a:lnTo>
                                <a:lnTo>
                                  <a:pt x="1403" y="769"/>
                                </a:lnTo>
                                <a:lnTo>
                                  <a:pt x="1508" y="761"/>
                                </a:lnTo>
                                <a:lnTo>
                                  <a:pt x="1610" y="751"/>
                                </a:lnTo>
                                <a:lnTo>
                                  <a:pt x="1708" y="740"/>
                                </a:lnTo>
                                <a:lnTo>
                                  <a:pt x="1802" y="726"/>
                                </a:lnTo>
                                <a:lnTo>
                                  <a:pt x="1892" y="711"/>
                                </a:lnTo>
                                <a:lnTo>
                                  <a:pt x="1977" y="694"/>
                                </a:lnTo>
                                <a:lnTo>
                                  <a:pt x="2057" y="676"/>
                                </a:lnTo>
                                <a:lnTo>
                                  <a:pt x="2132" y="656"/>
                                </a:lnTo>
                                <a:lnTo>
                                  <a:pt x="2201" y="635"/>
                                </a:lnTo>
                                <a:lnTo>
                                  <a:pt x="2265" y="612"/>
                                </a:lnTo>
                                <a:lnTo>
                                  <a:pt x="2322" y="588"/>
                                </a:lnTo>
                                <a:lnTo>
                                  <a:pt x="2416" y="537"/>
                                </a:lnTo>
                                <a:lnTo>
                                  <a:pt x="2482" y="482"/>
                                </a:lnTo>
                                <a:lnTo>
                                  <a:pt x="2516" y="424"/>
                                </a:lnTo>
                                <a:lnTo>
                                  <a:pt x="2520" y="394"/>
                                </a:lnTo>
                                <a:lnTo>
                                  <a:pt x="2520" y="0"/>
                                </a:lnTo>
                                <a:lnTo>
                                  <a:pt x="1765" y="0"/>
                                </a:lnTo>
                                <a:lnTo>
                                  <a:pt x="1765" y="394"/>
                                </a:lnTo>
                                <a:lnTo>
                                  <a:pt x="1756" y="413"/>
                                </a:lnTo>
                                <a:lnTo>
                                  <a:pt x="1687" y="449"/>
                                </a:lnTo>
                                <a:lnTo>
                                  <a:pt x="1561" y="479"/>
                                </a:lnTo>
                                <a:lnTo>
                                  <a:pt x="1480" y="492"/>
                                </a:lnTo>
                                <a:lnTo>
                                  <a:pt x="1389" y="501"/>
                                </a:lnTo>
                                <a:lnTo>
                                  <a:pt x="1290" y="509"/>
                                </a:lnTo>
                                <a:lnTo>
                                  <a:pt x="1183" y="513"/>
                                </a:lnTo>
                                <a:lnTo>
                                  <a:pt x="1070" y="515"/>
                                </a:lnTo>
                                <a:lnTo>
                                  <a:pt x="755" y="515"/>
                                </a:lnTo>
                                <a:lnTo>
                                  <a:pt x="755" y="394"/>
                                </a:lnTo>
                                <a:lnTo>
                                  <a:pt x="0" y="647"/>
                                </a:lnTo>
                                <a:close/>
                              </a:path>
                            </a:pathLst>
                          </a:custGeom>
                          <a:noFill/>
                          <a:ln w="9525">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C64B6" id="docshapegroup55" o:spid="_x0000_s1026" style="position:absolute;margin-left:338.3pt;margin-top:39.1pt;width:133.45pt;height:52.6pt;z-index:-15720448;mso-wrap-distance-left:0;mso-wrap-distance-right:0;mso-position-horizontal-relative:page" coordorigin="6766,782" coordsize="2669,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">
                <v:shape id="docshape56" o:spid="_x0000_s1027" type="#_x0000_t75" style="position:absolute;left:6765;top:782;width:2669;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">
                  <v:imagedata r:id="rId48" o:title=""/>
                </v:shape>
                <v:shape id="docshape57" o:spid="_x0000_s1028" type="#_x0000_t75" style="position:absolute;left:6840;top:826;width:252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">
                  <v:imagedata r:id="rId49" o:title=""/>
                </v:shape>
                <v:shape id="docshape58" o:spid="_x0000_s1029" style="position:absolute;left:6840;top:826;width:2520;height:900;visibility:visible;mso-wrap-style:square;v-text-anchor:top" coordsize="25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" path="m,647l755,900r,-121l1070,779r113,-1l1294,774r109,-5l1508,761r102,-10l1708,740r94,-14l1892,711r85,-17l2057,676r75,-20l2201,635r64,-23l2322,588r94,-51l2482,482r34,-58l2520,394,2520,,1765,r,394l1756,413r-69,36l1561,479r-81,13l1389,501r-99,8l1183,513r-113,2l755,515r,-121l,647xe" filled="f" strokecolor="silver">
                  <v:path arrowok="t" o:connecttype="custom" o:connectlocs="0,1473;755,1726;755,1605;1070,1605;1183,1604;1294,1600;1403,1595;1508,1587;1610,1577;1708,1566;1802,1552;1892,1537;1977,1520;2057,1502;2132,1482;2201,1461;2265,1438;2322,1414;2416,1363;2482,1308;2516,1250;2520,1220;2520,826;1765,826;1765,1220;1756,1239;1687,1275;1561,1305;1480,1318;1389,1327;1290,1335;1183,1339;1070,1341;755,1341;755,1220;0,1473" o:connectangles="0,0,0,0,0,0,0,0,0,0,0,0,0,0,0,0,0,0,0,0,0,0,0,0,0,0,0,0,0,0,0,0,0,0,0,0"/>
                </v:shape>
                <w10:wrap type="topAndBottom" anchorx="page"/>
              </v:group>
            </w:pict>
          </mc:Fallback>
        </mc:AlternateContent>
      </w:r>
      <w:r>
        <w:rPr>
          <w:noProof/>
        </w:rPr>
        <mc:AlternateContent>
          <mc:Choice Requires="wpg">
            <w:drawing>
              <wp:anchor distT="0" distB="0" distL="114300" distR="114300" simplePos="0" relativeHeight="15737856" behindDoc="0" locked="0" layoutInCell="1" allowOverlap="1" wp14:anchorId="123A47CD" wp14:editId="4ABFA77F">
                <wp:simplePos x="0" y="0"/>
                <wp:positionH relativeFrom="page">
                  <wp:posOffset>4410710</wp:posOffset>
                </wp:positionH>
                <wp:positionV relativeFrom="paragraph">
                  <wp:posOffset>-1196340</wp:posOffset>
                </wp:positionV>
                <wp:extent cx="2723515" cy="1580515"/>
                <wp:effectExtent l="0" t="0" r="0" b="0"/>
                <wp:wrapNone/>
                <wp:docPr id="102"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3515" cy="1580515"/>
                          <a:chOff x="6946" y="-1884"/>
                          <a:chExt cx="4289" cy="2489"/>
                        </a:xfrm>
                      </wpg:grpSpPr>
                      <pic:pic xmlns:pic="http://schemas.openxmlformats.org/drawingml/2006/picture">
                        <pic:nvPicPr>
                          <pic:cNvPr id="103" name="docshape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945" y="-1885"/>
                            <a:ext cx="4289"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docshape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960" y="-1798"/>
                            <a:ext cx="4260"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docshape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020" y="-1841"/>
                            <a:ext cx="414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docshape63"/>
                        <wps:cNvSpPr txBox="1">
                          <a:spLocks noChangeArrowheads="1"/>
                        </wps:cNvSpPr>
                        <wps:spPr bwMode="auto">
                          <a:xfrm>
                            <a:off x="7020" y="-1841"/>
                            <a:ext cx="4140" cy="2340"/>
                          </a:xfrm>
                          <a:prstGeom prst="rect">
                            <a:avLst/>
                          </a:prstGeom>
                          <a:noFill/>
                          <a:ln w="9525">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3A4807" w14:textId="77777777" w:rsidR="000E384C" w:rsidRDefault="003902CB">
                              <w:pPr>
                                <w:numPr>
                                  <w:ilvl w:val="0"/>
                                  <w:numId w:val="18"/>
                                </w:numPr>
                                <w:tabs>
                                  <w:tab w:val="left" w:pos="243"/>
                                </w:tabs>
                                <w:spacing w:before="71"/>
                                <w:ind w:left="242" w:hanging="100"/>
                                <w:rPr>
                                  <w:rFonts w:ascii="Century Gothic"/>
                                  <w:sz w:val="16"/>
                                </w:rPr>
                              </w:pPr>
                              <w:r>
                                <w:rPr>
                                  <w:sz w:val="16"/>
                                </w:rPr>
                                <w:t>Implement</w:t>
                              </w:r>
                              <w:r>
                                <w:rPr>
                                  <w:spacing w:val="-6"/>
                                  <w:sz w:val="16"/>
                                </w:rPr>
                                <w:t xml:space="preserve"> </w:t>
                              </w:r>
                              <w:r>
                                <w:rPr>
                                  <w:sz w:val="16"/>
                                </w:rPr>
                                <w:t>the</w:t>
                              </w:r>
                              <w:r>
                                <w:rPr>
                                  <w:spacing w:val="-6"/>
                                  <w:sz w:val="16"/>
                                </w:rPr>
                                <w:t xml:space="preserve"> </w:t>
                              </w:r>
                              <w:r>
                                <w:rPr>
                                  <w:sz w:val="16"/>
                                </w:rPr>
                                <w:t>plan</w:t>
                              </w:r>
                              <w:r>
                                <w:rPr>
                                  <w:spacing w:val="-4"/>
                                  <w:sz w:val="16"/>
                                </w:rPr>
                                <w:t xml:space="preserve"> </w:t>
                              </w:r>
                              <w:r>
                                <w:rPr>
                                  <w:sz w:val="16"/>
                                </w:rPr>
                                <w:t>developed</w:t>
                              </w:r>
                              <w:r>
                                <w:rPr>
                                  <w:spacing w:val="-3"/>
                                  <w:sz w:val="16"/>
                                </w:rPr>
                                <w:t xml:space="preserve"> </w:t>
                              </w:r>
                              <w:r>
                                <w:rPr>
                                  <w:sz w:val="16"/>
                                </w:rPr>
                                <w:t>in</w:t>
                              </w:r>
                              <w:r>
                                <w:rPr>
                                  <w:spacing w:val="-5"/>
                                  <w:sz w:val="16"/>
                                </w:rPr>
                                <w:t xml:space="preserve"> </w:t>
                              </w:r>
                              <w:r>
                                <w:rPr>
                                  <w:sz w:val="16"/>
                                </w:rPr>
                                <w:t>Phase</w:t>
                              </w:r>
                              <w:r>
                                <w:rPr>
                                  <w:spacing w:val="-5"/>
                                  <w:sz w:val="16"/>
                                </w:rPr>
                                <w:t xml:space="preserve"> </w:t>
                              </w:r>
                              <w:r>
                                <w:rPr>
                                  <w:spacing w:val="-10"/>
                                  <w:sz w:val="16"/>
                                </w:rPr>
                                <w:t>I</w:t>
                              </w:r>
                            </w:p>
                            <w:p w14:paraId="123A4808" w14:textId="77777777" w:rsidR="000E384C" w:rsidRDefault="000E384C">
                              <w:pPr>
                                <w:spacing w:before="9"/>
                                <w:rPr>
                                  <w:sz w:val="18"/>
                                </w:rPr>
                              </w:pPr>
                            </w:p>
                            <w:p w14:paraId="123A4809" w14:textId="77777777" w:rsidR="000E384C" w:rsidRDefault="003902CB">
                              <w:pPr>
                                <w:numPr>
                                  <w:ilvl w:val="0"/>
                                  <w:numId w:val="18"/>
                                </w:numPr>
                                <w:tabs>
                                  <w:tab w:val="left" w:pos="231"/>
                                </w:tabs>
                                <w:spacing w:before="1"/>
                                <w:ind w:left="230" w:hanging="88"/>
                                <w:rPr>
                                  <w:sz w:val="16"/>
                                </w:rPr>
                              </w:pPr>
                              <w:r>
                                <w:rPr>
                                  <w:sz w:val="16"/>
                                </w:rPr>
                                <w:t>Record</w:t>
                              </w:r>
                              <w:r>
                                <w:rPr>
                                  <w:spacing w:val="-6"/>
                                  <w:sz w:val="16"/>
                                </w:rPr>
                                <w:t xml:space="preserve"> </w:t>
                              </w:r>
                              <w:r>
                                <w:rPr>
                                  <w:sz w:val="16"/>
                                </w:rPr>
                                <w:t>the</w:t>
                              </w:r>
                              <w:r>
                                <w:rPr>
                                  <w:spacing w:val="-5"/>
                                  <w:sz w:val="16"/>
                                </w:rPr>
                                <w:t xml:space="preserve"> </w:t>
                              </w:r>
                              <w:r>
                                <w:rPr>
                                  <w:sz w:val="16"/>
                                </w:rPr>
                                <w:t>data</w:t>
                              </w:r>
                              <w:r>
                                <w:rPr>
                                  <w:spacing w:val="-3"/>
                                  <w:sz w:val="16"/>
                                </w:rPr>
                                <w:t xml:space="preserve"> </w:t>
                              </w:r>
                              <w:r>
                                <w:rPr>
                                  <w:sz w:val="16"/>
                                </w:rPr>
                                <w:t>collected</w:t>
                              </w:r>
                              <w:r>
                                <w:rPr>
                                  <w:spacing w:val="-4"/>
                                  <w:sz w:val="16"/>
                                </w:rPr>
                                <w:t xml:space="preserve"> </w:t>
                              </w:r>
                              <w:r>
                                <w:rPr>
                                  <w:sz w:val="16"/>
                                </w:rPr>
                                <w:t>through</w:t>
                              </w:r>
                              <w:r>
                                <w:rPr>
                                  <w:spacing w:val="-5"/>
                                  <w:sz w:val="16"/>
                                </w:rPr>
                                <w:t xml:space="preserve"> </w:t>
                              </w:r>
                              <w:r>
                                <w:rPr>
                                  <w:spacing w:val="-2"/>
                                  <w:sz w:val="16"/>
                                </w:rPr>
                                <w:t>assessment</w:t>
                              </w:r>
                            </w:p>
                            <w:p w14:paraId="123A480A" w14:textId="77777777" w:rsidR="000E384C" w:rsidRDefault="000E384C">
                              <w:pPr>
                                <w:spacing w:before="9"/>
                                <w:rPr>
                                  <w:sz w:val="18"/>
                                </w:rPr>
                              </w:pPr>
                            </w:p>
                            <w:p w14:paraId="123A480B" w14:textId="77777777" w:rsidR="000E384C" w:rsidRDefault="003902CB">
                              <w:pPr>
                                <w:numPr>
                                  <w:ilvl w:val="0"/>
                                  <w:numId w:val="18"/>
                                </w:numPr>
                                <w:tabs>
                                  <w:tab w:val="left" w:pos="230"/>
                                </w:tabs>
                                <w:ind w:left="229" w:hanging="87"/>
                                <w:rPr>
                                  <w:sz w:val="16"/>
                                </w:rPr>
                              </w:pPr>
                              <w:r>
                                <w:rPr>
                                  <w:sz w:val="16"/>
                                </w:rPr>
                                <w:t>Analyze</w:t>
                              </w:r>
                              <w:r>
                                <w:rPr>
                                  <w:spacing w:val="-5"/>
                                  <w:sz w:val="16"/>
                                </w:rPr>
                                <w:t xml:space="preserve"> </w:t>
                              </w:r>
                              <w:r>
                                <w:rPr>
                                  <w:sz w:val="16"/>
                                </w:rPr>
                                <w:t>the</w:t>
                              </w:r>
                              <w:r>
                                <w:rPr>
                                  <w:spacing w:val="-5"/>
                                  <w:sz w:val="16"/>
                                </w:rPr>
                                <w:t xml:space="preserve"> </w:t>
                              </w:r>
                              <w:r>
                                <w:rPr>
                                  <w:sz w:val="16"/>
                                </w:rPr>
                                <w:t>data</w:t>
                              </w:r>
                              <w:r>
                                <w:rPr>
                                  <w:spacing w:val="-5"/>
                                  <w:sz w:val="16"/>
                                </w:rPr>
                                <w:t xml:space="preserve"> </w:t>
                              </w:r>
                              <w:r>
                                <w:rPr>
                                  <w:sz w:val="16"/>
                                </w:rPr>
                                <w:t>collected</w:t>
                              </w:r>
                              <w:r>
                                <w:rPr>
                                  <w:spacing w:val="-5"/>
                                  <w:sz w:val="16"/>
                                </w:rPr>
                                <w:t xml:space="preserve"> </w:t>
                              </w:r>
                              <w:r>
                                <w:rPr>
                                  <w:sz w:val="16"/>
                                </w:rPr>
                                <w:t>through</w:t>
                              </w:r>
                              <w:r>
                                <w:rPr>
                                  <w:spacing w:val="-5"/>
                                  <w:sz w:val="16"/>
                                </w:rPr>
                                <w:t xml:space="preserve"> </w:t>
                              </w:r>
                              <w:r>
                                <w:rPr>
                                  <w:spacing w:val="-2"/>
                                  <w:sz w:val="16"/>
                                </w:rPr>
                                <w:t>assessment</w:t>
                              </w:r>
                            </w:p>
                            <w:p w14:paraId="123A480C" w14:textId="77777777" w:rsidR="000E384C" w:rsidRDefault="000E384C">
                              <w:pPr>
                                <w:spacing w:before="10"/>
                                <w:rPr>
                                  <w:sz w:val="18"/>
                                </w:rPr>
                              </w:pPr>
                            </w:p>
                            <w:p w14:paraId="123A480D" w14:textId="77777777" w:rsidR="000E384C" w:rsidRDefault="003902CB">
                              <w:pPr>
                                <w:numPr>
                                  <w:ilvl w:val="0"/>
                                  <w:numId w:val="18"/>
                                </w:numPr>
                                <w:tabs>
                                  <w:tab w:val="left" w:pos="230"/>
                                </w:tabs>
                                <w:ind w:left="229" w:hanging="87"/>
                                <w:rPr>
                                  <w:sz w:val="16"/>
                                </w:rPr>
                              </w:pPr>
                              <w:r>
                                <w:rPr>
                                  <w:sz w:val="16"/>
                                </w:rPr>
                                <w:t>Determine</w:t>
                              </w:r>
                              <w:r>
                                <w:rPr>
                                  <w:spacing w:val="-5"/>
                                  <w:sz w:val="16"/>
                                </w:rPr>
                                <w:t xml:space="preserve"> </w:t>
                              </w:r>
                              <w:r>
                                <w:rPr>
                                  <w:sz w:val="16"/>
                                </w:rPr>
                                <w:t>if</w:t>
                              </w:r>
                              <w:r>
                                <w:rPr>
                                  <w:spacing w:val="-5"/>
                                  <w:sz w:val="16"/>
                                </w:rPr>
                                <w:t xml:space="preserve"> </w:t>
                              </w:r>
                              <w:r>
                                <w:rPr>
                                  <w:sz w:val="16"/>
                                </w:rPr>
                                <w:t>the</w:t>
                              </w:r>
                              <w:r>
                                <w:rPr>
                                  <w:spacing w:val="-5"/>
                                  <w:sz w:val="16"/>
                                </w:rPr>
                                <w:t xml:space="preserve"> </w:t>
                              </w:r>
                              <w:r>
                                <w:rPr>
                                  <w:sz w:val="16"/>
                                </w:rPr>
                                <w:t>data</w:t>
                              </w:r>
                              <w:r>
                                <w:rPr>
                                  <w:spacing w:val="-4"/>
                                  <w:sz w:val="16"/>
                                </w:rPr>
                                <w:t xml:space="preserve"> </w:t>
                              </w:r>
                              <w:r>
                                <w:rPr>
                                  <w:sz w:val="16"/>
                                </w:rPr>
                                <w:t>indicates</w:t>
                              </w:r>
                              <w:r>
                                <w:rPr>
                                  <w:spacing w:val="-3"/>
                                  <w:sz w:val="16"/>
                                </w:rPr>
                                <w:t xml:space="preserve"> </w:t>
                              </w:r>
                              <w:r>
                                <w:rPr>
                                  <w:sz w:val="16"/>
                                </w:rPr>
                                <w:t>the</w:t>
                              </w:r>
                              <w:r>
                                <w:rPr>
                                  <w:spacing w:val="-3"/>
                                  <w:sz w:val="16"/>
                                </w:rPr>
                                <w:t xml:space="preserve"> </w:t>
                              </w:r>
                              <w:r>
                                <w:rPr>
                                  <w:sz w:val="16"/>
                                </w:rPr>
                                <w:t>outcome</w:t>
                              </w:r>
                              <w:r>
                                <w:rPr>
                                  <w:spacing w:val="-4"/>
                                  <w:sz w:val="16"/>
                                </w:rPr>
                                <w:t xml:space="preserve"> </w:t>
                              </w:r>
                              <w:r>
                                <w:rPr>
                                  <w:sz w:val="16"/>
                                </w:rPr>
                                <w:t>is</w:t>
                              </w:r>
                              <w:r>
                                <w:rPr>
                                  <w:spacing w:val="-4"/>
                                  <w:sz w:val="16"/>
                                </w:rPr>
                                <w:t xml:space="preserve"> </w:t>
                              </w:r>
                              <w:r>
                                <w:rPr>
                                  <w:spacing w:val="-2"/>
                                  <w:sz w:val="16"/>
                                </w:rPr>
                                <w:t>successful</w:t>
                              </w:r>
                            </w:p>
                            <w:p w14:paraId="123A480E" w14:textId="77777777" w:rsidR="000E384C" w:rsidRDefault="000E384C">
                              <w:pPr>
                                <w:rPr>
                                  <w:sz w:val="19"/>
                                </w:rPr>
                              </w:pPr>
                            </w:p>
                            <w:p w14:paraId="123A480F" w14:textId="77777777" w:rsidR="000E384C" w:rsidRDefault="003902CB">
                              <w:pPr>
                                <w:numPr>
                                  <w:ilvl w:val="0"/>
                                  <w:numId w:val="18"/>
                                </w:numPr>
                                <w:tabs>
                                  <w:tab w:val="left" w:pos="230"/>
                                </w:tabs>
                                <w:spacing w:line="271" w:lineRule="auto"/>
                                <w:ind w:right="856" w:firstLine="0"/>
                                <w:rPr>
                                  <w:sz w:val="16"/>
                                </w:rPr>
                              </w:pPr>
                              <w:r>
                                <w:rPr>
                                  <w:sz w:val="16"/>
                                </w:rPr>
                                <w:t>Propose</w:t>
                              </w:r>
                              <w:r>
                                <w:rPr>
                                  <w:spacing w:val="-8"/>
                                  <w:sz w:val="16"/>
                                </w:rPr>
                                <w:t xml:space="preserve"> </w:t>
                              </w:r>
                              <w:r>
                                <w:rPr>
                                  <w:sz w:val="16"/>
                                </w:rPr>
                                <w:t>improvements</w:t>
                              </w:r>
                              <w:r>
                                <w:rPr>
                                  <w:spacing w:val="-8"/>
                                  <w:sz w:val="16"/>
                                </w:rPr>
                                <w:t xml:space="preserve"> </w:t>
                              </w:r>
                              <w:r>
                                <w:rPr>
                                  <w:sz w:val="16"/>
                                </w:rPr>
                                <w:t>based</w:t>
                              </w:r>
                              <w:r>
                                <w:rPr>
                                  <w:spacing w:val="-8"/>
                                  <w:sz w:val="16"/>
                                </w:rPr>
                                <w:t xml:space="preserve"> </w:t>
                              </w:r>
                              <w:r>
                                <w:rPr>
                                  <w:sz w:val="16"/>
                                </w:rPr>
                                <w:t>on</w:t>
                              </w:r>
                              <w:r>
                                <w:rPr>
                                  <w:spacing w:val="-8"/>
                                  <w:sz w:val="16"/>
                                </w:rPr>
                                <w:t xml:space="preserve"> </w:t>
                              </w:r>
                              <w:r>
                                <w:rPr>
                                  <w:sz w:val="16"/>
                                </w:rPr>
                                <w:t>the</w:t>
                              </w:r>
                              <w:r>
                                <w:rPr>
                                  <w:spacing w:val="-8"/>
                                  <w:sz w:val="16"/>
                                </w:rPr>
                                <w:t xml:space="preserve"> </w:t>
                              </w:r>
                              <w:r>
                                <w:rPr>
                                  <w:sz w:val="16"/>
                                </w:rPr>
                                <w:t>results</w:t>
                              </w:r>
                              <w:r>
                                <w:rPr>
                                  <w:spacing w:val="-6"/>
                                  <w:sz w:val="16"/>
                                </w:rPr>
                                <w:t xml:space="preserve"> </w:t>
                              </w:r>
                              <w:r>
                                <w:rPr>
                                  <w:sz w:val="16"/>
                                </w:rPr>
                                <w:t>of</w:t>
                              </w:r>
                              <w:r>
                                <w:rPr>
                                  <w:spacing w:val="40"/>
                                  <w:sz w:val="16"/>
                                </w:rPr>
                                <w:t xml:space="preserve"> </w:t>
                              </w:r>
                              <w:r>
                                <w:rPr>
                                  <w:spacing w:val="-2"/>
                                  <w:sz w:val="16"/>
                                </w:rPr>
                                <w:t>assessment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A47CD" id="docshapegroup59" o:spid="_x0000_s1031" style="position:absolute;left:0;text-align:left;margin-left:347.3pt;margin-top:-94.2pt;width:214.45pt;height:124.45pt;z-index:15737856;mso-position-horizontal-relative:page" coordorigin="6946,-1884" coordsize="4289,2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AZi&#10;S0dEAP8A/wD/oL2nkwAAAAlwSFlzAAAOxAAADsQBlSsOGwAAAxVJREFUeJztwTEBAAAAwqD1T20M&#10;H6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">
                <v:shape id="docshape60" o:spid="_x0000_s1032" type="#_x0000_t75" style="position:absolute;left:6945;top:-1885;width:4289;height: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">
                  <v:imagedata r:id="rId53" o:title=""/>
                </v:shape>
                <v:shape id="docshape61" o:spid="_x0000_s1033" type="#_x0000_t75" style="position:absolute;left:6960;top:-1798;width:4260;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">
                  <v:imagedata r:id="rId54" o:title=""/>
                </v:shape>
                <v:shape id="docshape62" o:spid="_x0000_s1034" type="#_x0000_t75" style="position:absolute;left:7020;top:-1841;width:41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">
                  <v:imagedata r:id="rId55" o:title=""/>
                </v:shape>
                <v:shape id="docshape63" o:spid="_x0000_s1035" type="#_x0000_t202" style="position:absolute;left:7020;top:-1841;width:41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" filled="f" strokecolor="silver">
                  <v:textbox inset="0,0,0,0">
                    <w:txbxContent>
                      <w:p w14:paraId="123A4807" w14:textId="77777777" w:rsidR="000E384C" w:rsidRDefault="003902CB">
                        <w:pPr>
                          <w:numPr>
                            <w:ilvl w:val="0"/>
                            <w:numId w:val="18"/>
                          </w:numPr>
                          <w:tabs>
                            <w:tab w:val="left" w:pos="243"/>
                          </w:tabs>
                          <w:spacing w:before="71"/>
                          <w:ind w:left="242" w:hanging="100"/>
                          <w:rPr>
                            <w:rFonts w:ascii="Century Gothic"/>
                            <w:sz w:val="16"/>
                          </w:rPr>
                        </w:pPr>
                        <w:r>
                          <w:rPr>
                            <w:sz w:val="16"/>
                          </w:rPr>
                          <w:t>Implement</w:t>
                        </w:r>
                        <w:r>
                          <w:rPr>
                            <w:spacing w:val="-6"/>
                            <w:sz w:val="16"/>
                          </w:rPr>
                          <w:t xml:space="preserve"> </w:t>
                        </w:r>
                        <w:r>
                          <w:rPr>
                            <w:sz w:val="16"/>
                          </w:rPr>
                          <w:t>the</w:t>
                        </w:r>
                        <w:r>
                          <w:rPr>
                            <w:spacing w:val="-6"/>
                            <w:sz w:val="16"/>
                          </w:rPr>
                          <w:t xml:space="preserve"> </w:t>
                        </w:r>
                        <w:r>
                          <w:rPr>
                            <w:sz w:val="16"/>
                          </w:rPr>
                          <w:t>plan</w:t>
                        </w:r>
                        <w:r>
                          <w:rPr>
                            <w:spacing w:val="-4"/>
                            <w:sz w:val="16"/>
                          </w:rPr>
                          <w:t xml:space="preserve"> </w:t>
                        </w:r>
                        <w:r>
                          <w:rPr>
                            <w:sz w:val="16"/>
                          </w:rPr>
                          <w:t>developed</w:t>
                        </w:r>
                        <w:r>
                          <w:rPr>
                            <w:spacing w:val="-3"/>
                            <w:sz w:val="16"/>
                          </w:rPr>
                          <w:t xml:space="preserve"> </w:t>
                        </w:r>
                        <w:r>
                          <w:rPr>
                            <w:sz w:val="16"/>
                          </w:rPr>
                          <w:t>in</w:t>
                        </w:r>
                        <w:r>
                          <w:rPr>
                            <w:spacing w:val="-5"/>
                            <w:sz w:val="16"/>
                          </w:rPr>
                          <w:t xml:space="preserve"> </w:t>
                        </w:r>
                        <w:r>
                          <w:rPr>
                            <w:sz w:val="16"/>
                          </w:rPr>
                          <w:t>Phase</w:t>
                        </w:r>
                        <w:r>
                          <w:rPr>
                            <w:spacing w:val="-5"/>
                            <w:sz w:val="16"/>
                          </w:rPr>
                          <w:t xml:space="preserve"> </w:t>
                        </w:r>
                        <w:r>
                          <w:rPr>
                            <w:spacing w:val="-10"/>
                            <w:sz w:val="16"/>
                          </w:rPr>
                          <w:t>I</w:t>
                        </w:r>
                      </w:p>
                      <w:p w14:paraId="123A4808" w14:textId="77777777" w:rsidR="000E384C" w:rsidRDefault="000E384C">
                        <w:pPr>
                          <w:spacing w:before="9"/>
                          <w:rPr>
                            <w:sz w:val="18"/>
                          </w:rPr>
                        </w:pPr>
                      </w:p>
                      <w:p w14:paraId="123A4809" w14:textId="77777777" w:rsidR="000E384C" w:rsidRDefault="003902CB">
                        <w:pPr>
                          <w:numPr>
                            <w:ilvl w:val="0"/>
                            <w:numId w:val="18"/>
                          </w:numPr>
                          <w:tabs>
                            <w:tab w:val="left" w:pos="231"/>
                          </w:tabs>
                          <w:spacing w:before="1"/>
                          <w:ind w:left="230" w:hanging="88"/>
                          <w:rPr>
                            <w:sz w:val="16"/>
                          </w:rPr>
                        </w:pPr>
                        <w:r>
                          <w:rPr>
                            <w:sz w:val="16"/>
                          </w:rPr>
                          <w:t>Record</w:t>
                        </w:r>
                        <w:r>
                          <w:rPr>
                            <w:spacing w:val="-6"/>
                            <w:sz w:val="16"/>
                          </w:rPr>
                          <w:t xml:space="preserve"> </w:t>
                        </w:r>
                        <w:r>
                          <w:rPr>
                            <w:sz w:val="16"/>
                          </w:rPr>
                          <w:t>the</w:t>
                        </w:r>
                        <w:r>
                          <w:rPr>
                            <w:spacing w:val="-5"/>
                            <w:sz w:val="16"/>
                          </w:rPr>
                          <w:t xml:space="preserve"> </w:t>
                        </w:r>
                        <w:r>
                          <w:rPr>
                            <w:sz w:val="16"/>
                          </w:rPr>
                          <w:t>data</w:t>
                        </w:r>
                        <w:r>
                          <w:rPr>
                            <w:spacing w:val="-3"/>
                            <w:sz w:val="16"/>
                          </w:rPr>
                          <w:t xml:space="preserve"> </w:t>
                        </w:r>
                        <w:r>
                          <w:rPr>
                            <w:sz w:val="16"/>
                          </w:rPr>
                          <w:t>collected</w:t>
                        </w:r>
                        <w:r>
                          <w:rPr>
                            <w:spacing w:val="-4"/>
                            <w:sz w:val="16"/>
                          </w:rPr>
                          <w:t xml:space="preserve"> </w:t>
                        </w:r>
                        <w:r>
                          <w:rPr>
                            <w:sz w:val="16"/>
                          </w:rPr>
                          <w:t>through</w:t>
                        </w:r>
                        <w:r>
                          <w:rPr>
                            <w:spacing w:val="-5"/>
                            <w:sz w:val="16"/>
                          </w:rPr>
                          <w:t xml:space="preserve"> </w:t>
                        </w:r>
                        <w:r>
                          <w:rPr>
                            <w:spacing w:val="-2"/>
                            <w:sz w:val="16"/>
                          </w:rPr>
                          <w:t>assessment</w:t>
                        </w:r>
                      </w:p>
                      <w:p w14:paraId="123A480A" w14:textId="77777777" w:rsidR="000E384C" w:rsidRDefault="000E384C">
                        <w:pPr>
                          <w:spacing w:before="9"/>
                          <w:rPr>
                            <w:sz w:val="18"/>
                          </w:rPr>
                        </w:pPr>
                      </w:p>
                      <w:p w14:paraId="123A480B" w14:textId="77777777" w:rsidR="000E384C" w:rsidRDefault="003902CB">
                        <w:pPr>
                          <w:numPr>
                            <w:ilvl w:val="0"/>
                            <w:numId w:val="18"/>
                          </w:numPr>
                          <w:tabs>
                            <w:tab w:val="left" w:pos="230"/>
                          </w:tabs>
                          <w:ind w:left="229" w:hanging="87"/>
                          <w:rPr>
                            <w:sz w:val="16"/>
                          </w:rPr>
                        </w:pPr>
                        <w:r>
                          <w:rPr>
                            <w:sz w:val="16"/>
                          </w:rPr>
                          <w:t>Analyze</w:t>
                        </w:r>
                        <w:r>
                          <w:rPr>
                            <w:spacing w:val="-5"/>
                            <w:sz w:val="16"/>
                          </w:rPr>
                          <w:t xml:space="preserve"> </w:t>
                        </w:r>
                        <w:r>
                          <w:rPr>
                            <w:sz w:val="16"/>
                          </w:rPr>
                          <w:t>the</w:t>
                        </w:r>
                        <w:r>
                          <w:rPr>
                            <w:spacing w:val="-5"/>
                            <w:sz w:val="16"/>
                          </w:rPr>
                          <w:t xml:space="preserve"> </w:t>
                        </w:r>
                        <w:r>
                          <w:rPr>
                            <w:sz w:val="16"/>
                          </w:rPr>
                          <w:t>data</w:t>
                        </w:r>
                        <w:r>
                          <w:rPr>
                            <w:spacing w:val="-5"/>
                            <w:sz w:val="16"/>
                          </w:rPr>
                          <w:t xml:space="preserve"> </w:t>
                        </w:r>
                        <w:r>
                          <w:rPr>
                            <w:sz w:val="16"/>
                          </w:rPr>
                          <w:t>collected</w:t>
                        </w:r>
                        <w:r>
                          <w:rPr>
                            <w:spacing w:val="-5"/>
                            <w:sz w:val="16"/>
                          </w:rPr>
                          <w:t xml:space="preserve"> </w:t>
                        </w:r>
                        <w:r>
                          <w:rPr>
                            <w:sz w:val="16"/>
                          </w:rPr>
                          <w:t>through</w:t>
                        </w:r>
                        <w:r>
                          <w:rPr>
                            <w:spacing w:val="-5"/>
                            <w:sz w:val="16"/>
                          </w:rPr>
                          <w:t xml:space="preserve"> </w:t>
                        </w:r>
                        <w:r>
                          <w:rPr>
                            <w:spacing w:val="-2"/>
                            <w:sz w:val="16"/>
                          </w:rPr>
                          <w:t>assessment</w:t>
                        </w:r>
                      </w:p>
                      <w:p w14:paraId="123A480C" w14:textId="77777777" w:rsidR="000E384C" w:rsidRDefault="000E384C">
                        <w:pPr>
                          <w:spacing w:before="10"/>
                          <w:rPr>
                            <w:sz w:val="18"/>
                          </w:rPr>
                        </w:pPr>
                      </w:p>
                      <w:p w14:paraId="123A480D" w14:textId="77777777" w:rsidR="000E384C" w:rsidRDefault="003902CB">
                        <w:pPr>
                          <w:numPr>
                            <w:ilvl w:val="0"/>
                            <w:numId w:val="18"/>
                          </w:numPr>
                          <w:tabs>
                            <w:tab w:val="left" w:pos="230"/>
                          </w:tabs>
                          <w:ind w:left="229" w:hanging="87"/>
                          <w:rPr>
                            <w:sz w:val="16"/>
                          </w:rPr>
                        </w:pPr>
                        <w:r>
                          <w:rPr>
                            <w:sz w:val="16"/>
                          </w:rPr>
                          <w:t>Determine</w:t>
                        </w:r>
                        <w:r>
                          <w:rPr>
                            <w:spacing w:val="-5"/>
                            <w:sz w:val="16"/>
                          </w:rPr>
                          <w:t xml:space="preserve"> </w:t>
                        </w:r>
                        <w:r>
                          <w:rPr>
                            <w:sz w:val="16"/>
                          </w:rPr>
                          <w:t>if</w:t>
                        </w:r>
                        <w:r>
                          <w:rPr>
                            <w:spacing w:val="-5"/>
                            <w:sz w:val="16"/>
                          </w:rPr>
                          <w:t xml:space="preserve"> </w:t>
                        </w:r>
                        <w:r>
                          <w:rPr>
                            <w:sz w:val="16"/>
                          </w:rPr>
                          <w:t>the</w:t>
                        </w:r>
                        <w:r>
                          <w:rPr>
                            <w:spacing w:val="-5"/>
                            <w:sz w:val="16"/>
                          </w:rPr>
                          <w:t xml:space="preserve"> </w:t>
                        </w:r>
                        <w:r>
                          <w:rPr>
                            <w:sz w:val="16"/>
                          </w:rPr>
                          <w:t>data</w:t>
                        </w:r>
                        <w:r>
                          <w:rPr>
                            <w:spacing w:val="-4"/>
                            <w:sz w:val="16"/>
                          </w:rPr>
                          <w:t xml:space="preserve"> </w:t>
                        </w:r>
                        <w:r>
                          <w:rPr>
                            <w:sz w:val="16"/>
                          </w:rPr>
                          <w:t>indicates</w:t>
                        </w:r>
                        <w:r>
                          <w:rPr>
                            <w:spacing w:val="-3"/>
                            <w:sz w:val="16"/>
                          </w:rPr>
                          <w:t xml:space="preserve"> </w:t>
                        </w:r>
                        <w:r>
                          <w:rPr>
                            <w:sz w:val="16"/>
                          </w:rPr>
                          <w:t>the</w:t>
                        </w:r>
                        <w:r>
                          <w:rPr>
                            <w:spacing w:val="-3"/>
                            <w:sz w:val="16"/>
                          </w:rPr>
                          <w:t xml:space="preserve"> </w:t>
                        </w:r>
                        <w:r>
                          <w:rPr>
                            <w:sz w:val="16"/>
                          </w:rPr>
                          <w:t>outcome</w:t>
                        </w:r>
                        <w:r>
                          <w:rPr>
                            <w:spacing w:val="-4"/>
                            <w:sz w:val="16"/>
                          </w:rPr>
                          <w:t xml:space="preserve"> </w:t>
                        </w:r>
                        <w:r>
                          <w:rPr>
                            <w:sz w:val="16"/>
                          </w:rPr>
                          <w:t>is</w:t>
                        </w:r>
                        <w:r>
                          <w:rPr>
                            <w:spacing w:val="-4"/>
                            <w:sz w:val="16"/>
                          </w:rPr>
                          <w:t xml:space="preserve"> </w:t>
                        </w:r>
                        <w:r>
                          <w:rPr>
                            <w:spacing w:val="-2"/>
                            <w:sz w:val="16"/>
                          </w:rPr>
                          <w:t>successful</w:t>
                        </w:r>
                      </w:p>
                      <w:p w14:paraId="123A480E" w14:textId="77777777" w:rsidR="000E384C" w:rsidRDefault="000E384C">
                        <w:pPr>
                          <w:rPr>
                            <w:sz w:val="19"/>
                          </w:rPr>
                        </w:pPr>
                      </w:p>
                      <w:p w14:paraId="123A480F" w14:textId="77777777" w:rsidR="000E384C" w:rsidRDefault="003902CB">
                        <w:pPr>
                          <w:numPr>
                            <w:ilvl w:val="0"/>
                            <w:numId w:val="18"/>
                          </w:numPr>
                          <w:tabs>
                            <w:tab w:val="left" w:pos="230"/>
                          </w:tabs>
                          <w:spacing w:line="271" w:lineRule="auto"/>
                          <w:ind w:right="856" w:firstLine="0"/>
                          <w:rPr>
                            <w:sz w:val="16"/>
                          </w:rPr>
                        </w:pPr>
                        <w:r>
                          <w:rPr>
                            <w:sz w:val="16"/>
                          </w:rPr>
                          <w:t>Propose</w:t>
                        </w:r>
                        <w:r>
                          <w:rPr>
                            <w:spacing w:val="-8"/>
                            <w:sz w:val="16"/>
                          </w:rPr>
                          <w:t xml:space="preserve"> </w:t>
                        </w:r>
                        <w:r>
                          <w:rPr>
                            <w:sz w:val="16"/>
                          </w:rPr>
                          <w:t>improvements</w:t>
                        </w:r>
                        <w:r>
                          <w:rPr>
                            <w:spacing w:val="-8"/>
                            <w:sz w:val="16"/>
                          </w:rPr>
                          <w:t xml:space="preserve"> </w:t>
                        </w:r>
                        <w:r>
                          <w:rPr>
                            <w:sz w:val="16"/>
                          </w:rPr>
                          <w:t>based</w:t>
                        </w:r>
                        <w:r>
                          <w:rPr>
                            <w:spacing w:val="-8"/>
                            <w:sz w:val="16"/>
                          </w:rPr>
                          <w:t xml:space="preserve"> </w:t>
                        </w:r>
                        <w:r>
                          <w:rPr>
                            <w:sz w:val="16"/>
                          </w:rPr>
                          <w:t>on</w:t>
                        </w:r>
                        <w:r>
                          <w:rPr>
                            <w:spacing w:val="-8"/>
                            <w:sz w:val="16"/>
                          </w:rPr>
                          <w:t xml:space="preserve"> </w:t>
                        </w:r>
                        <w:r>
                          <w:rPr>
                            <w:sz w:val="16"/>
                          </w:rPr>
                          <w:t>the</w:t>
                        </w:r>
                        <w:r>
                          <w:rPr>
                            <w:spacing w:val="-8"/>
                            <w:sz w:val="16"/>
                          </w:rPr>
                          <w:t xml:space="preserve"> </w:t>
                        </w:r>
                        <w:r>
                          <w:rPr>
                            <w:sz w:val="16"/>
                          </w:rPr>
                          <w:t>results</w:t>
                        </w:r>
                        <w:r>
                          <w:rPr>
                            <w:spacing w:val="-6"/>
                            <w:sz w:val="16"/>
                          </w:rPr>
                          <w:t xml:space="preserve"> </w:t>
                        </w:r>
                        <w:r>
                          <w:rPr>
                            <w:sz w:val="16"/>
                          </w:rPr>
                          <w:t>of</w:t>
                        </w:r>
                        <w:r>
                          <w:rPr>
                            <w:spacing w:val="40"/>
                            <w:sz w:val="16"/>
                          </w:rPr>
                          <w:t xml:space="preserve"> </w:t>
                        </w:r>
                        <w:r>
                          <w:rPr>
                            <w:spacing w:val="-2"/>
                            <w:sz w:val="16"/>
                          </w:rPr>
                          <w:t>assessment</w:t>
                        </w:r>
                      </w:p>
                    </w:txbxContent>
                  </v:textbox>
                </v:shape>
                <w10:wrap anchorx="page"/>
              </v:group>
            </w:pict>
          </mc:Fallback>
        </mc:AlternateContent>
      </w:r>
      <w:r w:rsidR="003902CB">
        <w:rPr>
          <w:b/>
          <w:sz w:val="20"/>
        </w:rPr>
        <w:t>Phase</w:t>
      </w:r>
      <w:r w:rsidR="003902CB">
        <w:rPr>
          <w:b/>
          <w:spacing w:val="-3"/>
          <w:sz w:val="20"/>
        </w:rPr>
        <w:t xml:space="preserve"> </w:t>
      </w:r>
      <w:r w:rsidR="003902CB">
        <w:rPr>
          <w:b/>
          <w:sz w:val="20"/>
        </w:rPr>
        <w:t>III</w:t>
      </w:r>
      <w:r w:rsidR="003902CB">
        <w:rPr>
          <w:b/>
          <w:spacing w:val="-5"/>
          <w:sz w:val="20"/>
        </w:rPr>
        <w:t xml:space="preserve"> </w:t>
      </w:r>
      <w:r w:rsidR="003902CB">
        <w:rPr>
          <w:b/>
          <w:sz w:val="20"/>
        </w:rPr>
        <w:t>–</w:t>
      </w:r>
      <w:r w:rsidR="003902CB">
        <w:rPr>
          <w:b/>
          <w:spacing w:val="-4"/>
          <w:sz w:val="20"/>
        </w:rPr>
        <w:t xml:space="preserve"> </w:t>
      </w:r>
      <w:r w:rsidR="003902CB">
        <w:rPr>
          <w:b/>
          <w:spacing w:val="-2"/>
          <w:sz w:val="20"/>
        </w:rPr>
        <w:t>Improvement</w:t>
      </w:r>
    </w:p>
    <w:p w14:paraId="123A4340" w14:textId="77777777" w:rsidR="000E384C" w:rsidRDefault="000E384C">
      <w:pPr>
        <w:pStyle w:val="BodyText"/>
        <w:spacing w:before="4"/>
        <w:rPr>
          <w:b/>
          <w:sz w:val="24"/>
        </w:rPr>
      </w:pPr>
    </w:p>
    <w:p w14:paraId="123A4341" w14:textId="77777777" w:rsidR="000E384C" w:rsidRDefault="003902CB">
      <w:pPr>
        <w:spacing w:before="60"/>
        <w:ind w:left="140"/>
        <w:jc w:val="both"/>
        <w:rPr>
          <w:b/>
          <w:sz w:val="20"/>
        </w:rPr>
      </w:pPr>
      <w:bookmarkStart w:id="18" w:name="Figure_3.__Unit_Effectiveness_Process_de"/>
      <w:bookmarkStart w:id="19" w:name="_bookmark3"/>
      <w:bookmarkEnd w:id="18"/>
      <w:bookmarkEnd w:id="19"/>
      <w:r>
        <w:rPr>
          <w:b/>
          <w:sz w:val="20"/>
        </w:rPr>
        <w:t>Figure</w:t>
      </w:r>
      <w:r>
        <w:rPr>
          <w:b/>
          <w:spacing w:val="-6"/>
          <w:sz w:val="20"/>
        </w:rPr>
        <w:t xml:space="preserve"> </w:t>
      </w:r>
      <w:r>
        <w:rPr>
          <w:b/>
          <w:sz w:val="20"/>
        </w:rPr>
        <w:t>3.</w:t>
      </w:r>
      <w:r>
        <w:rPr>
          <w:b/>
          <w:spacing w:val="35"/>
          <w:sz w:val="20"/>
        </w:rPr>
        <w:t xml:space="preserve"> </w:t>
      </w:r>
      <w:r>
        <w:rPr>
          <w:b/>
          <w:sz w:val="20"/>
        </w:rPr>
        <w:t>Unit</w:t>
      </w:r>
      <w:r>
        <w:rPr>
          <w:b/>
          <w:spacing w:val="-5"/>
          <w:sz w:val="20"/>
        </w:rPr>
        <w:t xml:space="preserve"> </w:t>
      </w:r>
      <w:r>
        <w:rPr>
          <w:b/>
          <w:sz w:val="20"/>
        </w:rPr>
        <w:t>Effectiveness</w:t>
      </w:r>
      <w:r>
        <w:rPr>
          <w:b/>
          <w:spacing w:val="-5"/>
          <w:sz w:val="20"/>
        </w:rPr>
        <w:t xml:space="preserve"> </w:t>
      </w:r>
      <w:r>
        <w:rPr>
          <w:b/>
          <w:sz w:val="20"/>
        </w:rPr>
        <w:t>Process</w:t>
      </w:r>
      <w:r>
        <w:rPr>
          <w:b/>
          <w:spacing w:val="-6"/>
          <w:sz w:val="20"/>
        </w:rPr>
        <w:t xml:space="preserve"> </w:t>
      </w:r>
      <w:r>
        <w:rPr>
          <w:b/>
          <w:spacing w:val="-2"/>
          <w:sz w:val="20"/>
        </w:rPr>
        <w:t>detail.</w:t>
      </w:r>
    </w:p>
    <w:p w14:paraId="123A4342" w14:textId="77777777" w:rsidR="000E384C" w:rsidRDefault="000E384C">
      <w:pPr>
        <w:pStyle w:val="BodyText"/>
        <w:spacing w:before="10"/>
        <w:rPr>
          <w:b/>
          <w:sz w:val="19"/>
        </w:rPr>
      </w:pPr>
    </w:p>
    <w:p w14:paraId="123A4343" w14:textId="77777777" w:rsidR="000E384C" w:rsidRDefault="003902CB">
      <w:pPr>
        <w:pStyle w:val="Heading6"/>
        <w:spacing w:before="1"/>
      </w:pPr>
      <w:bookmarkStart w:id="20" w:name="_TOC_250023"/>
      <w:r>
        <w:t>Report</w:t>
      </w:r>
      <w:r>
        <w:rPr>
          <w:spacing w:val="-4"/>
        </w:rPr>
        <w:t xml:space="preserve"> </w:t>
      </w:r>
      <w:bookmarkEnd w:id="20"/>
      <w:r>
        <w:rPr>
          <w:spacing w:val="-2"/>
        </w:rPr>
        <w:t>Submission</w:t>
      </w:r>
    </w:p>
    <w:p w14:paraId="123A4344" w14:textId="77777777" w:rsidR="000E384C" w:rsidRDefault="003902CB">
      <w:pPr>
        <w:ind w:left="140" w:right="454"/>
        <w:jc w:val="both"/>
        <w:rPr>
          <w:sz w:val="20"/>
        </w:rPr>
      </w:pPr>
      <w:r>
        <w:rPr>
          <w:sz w:val="20"/>
        </w:rPr>
        <w:t>UEP Plan owners need to please/must notify IER via email when plan is ready to review.</w:t>
      </w:r>
      <w:r>
        <w:rPr>
          <w:spacing w:val="40"/>
          <w:sz w:val="20"/>
        </w:rPr>
        <w:t xml:space="preserve"> </w:t>
      </w:r>
      <w:r>
        <w:rPr>
          <w:b/>
          <w:sz w:val="20"/>
        </w:rPr>
        <w:t>However, prior to submitting either part of the Assessment Activity Report (either the plan or results), should be reviewed by the unit’s</w:t>
      </w:r>
      <w:r>
        <w:rPr>
          <w:b/>
          <w:spacing w:val="-7"/>
          <w:sz w:val="20"/>
        </w:rPr>
        <w:t xml:space="preserve"> </w:t>
      </w:r>
      <w:r>
        <w:rPr>
          <w:b/>
          <w:sz w:val="20"/>
        </w:rPr>
        <w:t>dean/vice</w:t>
      </w:r>
      <w:r>
        <w:rPr>
          <w:b/>
          <w:spacing w:val="-6"/>
          <w:sz w:val="20"/>
        </w:rPr>
        <w:t xml:space="preserve"> </w:t>
      </w:r>
      <w:r>
        <w:rPr>
          <w:b/>
          <w:sz w:val="20"/>
        </w:rPr>
        <w:t>president/vice</w:t>
      </w:r>
      <w:r>
        <w:rPr>
          <w:b/>
          <w:spacing w:val="-6"/>
          <w:sz w:val="20"/>
        </w:rPr>
        <w:t xml:space="preserve"> </w:t>
      </w:r>
      <w:r>
        <w:rPr>
          <w:b/>
          <w:sz w:val="20"/>
        </w:rPr>
        <w:t>provost.</w:t>
      </w:r>
      <w:r>
        <w:rPr>
          <w:b/>
          <w:spacing w:val="32"/>
          <w:sz w:val="20"/>
        </w:rPr>
        <w:t xml:space="preserve"> </w:t>
      </w:r>
      <w:r>
        <w:rPr>
          <w:sz w:val="20"/>
        </w:rPr>
        <w:t>Review</w:t>
      </w:r>
      <w:r>
        <w:rPr>
          <w:spacing w:val="-8"/>
          <w:sz w:val="20"/>
        </w:rPr>
        <w:t xml:space="preserve"> </w:t>
      </w:r>
      <w:r>
        <w:rPr>
          <w:sz w:val="20"/>
        </w:rPr>
        <w:t>and</w:t>
      </w:r>
      <w:r>
        <w:rPr>
          <w:spacing w:val="-6"/>
          <w:sz w:val="20"/>
        </w:rPr>
        <w:t xml:space="preserve"> </w:t>
      </w:r>
      <w:r>
        <w:rPr>
          <w:sz w:val="20"/>
        </w:rPr>
        <w:t>communication</w:t>
      </w:r>
      <w:r>
        <w:rPr>
          <w:spacing w:val="-6"/>
          <w:sz w:val="20"/>
        </w:rPr>
        <w:t xml:space="preserve"> </w:t>
      </w:r>
      <w:r>
        <w:rPr>
          <w:sz w:val="20"/>
        </w:rPr>
        <w:t>between</w:t>
      </w:r>
      <w:r>
        <w:rPr>
          <w:spacing w:val="-6"/>
          <w:sz w:val="20"/>
        </w:rPr>
        <w:t xml:space="preserve"> </w:t>
      </w:r>
      <w:r>
        <w:rPr>
          <w:sz w:val="20"/>
        </w:rPr>
        <w:t>the</w:t>
      </w:r>
      <w:r>
        <w:rPr>
          <w:spacing w:val="-8"/>
          <w:sz w:val="20"/>
        </w:rPr>
        <w:t xml:space="preserve"> </w:t>
      </w:r>
      <w:r>
        <w:rPr>
          <w:sz w:val="20"/>
        </w:rPr>
        <w:t>unit</w:t>
      </w:r>
      <w:r>
        <w:rPr>
          <w:spacing w:val="-4"/>
          <w:sz w:val="20"/>
        </w:rPr>
        <w:t xml:space="preserve"> </w:t>
      </w:r>
      <w:r>
        <w:rPr>
          <w:sz w:val="20"/>
        </w:rPr>
        <w:t>and</w:t>
      </w:r>
      <w:r>
        <w:rPr>
          <w:spacing w:val="-6"/>
          <w:sz w:val="20"/>
        </w:rPr>
        <w:t xml:space="preserve"> </w:t>
      </w:r>
      <w:r>
        <w:rPr>
          <w:sz w:val="20"/>
        </w:rPr>
        <w:t>the</w:t>
      </w:r>
      <w:r>
        <w:rPr>
          <w:spacing w:val="-8"/>
          <w:sz w:val="20"/>
        </w:rPr>
        <w:t xml:space="preserve"> </w:t>
      </w:r>
      <w:r>
        <w:rPr>
          <w:sz w:val="20"/>
        </w:rPr>
        <w:t>respective</w:t>
      </w:r>
      <w:r>
        <w:rPr>
          <w:spacing w:val="-8"/>
          <w:sz w:val="20"/>
        </w:rPr>
        <w:t xml:space="preserve"> </w:t>
      </w:r>
      <w:r>
        <w:rPr>
          <w:sz w:val="20"/>
        </w:rPr>
        <w:t xml:space="preserve">dean/VP is a process internal to the unit. It is </w:t>
      </w:r>
      <w:r>
        <w:rPr>
          <w:b/>
          <w:sz w:val="20"/>
          <w:u w:val="single"/>
        </w:rPr>
        <w:t>not</w:t>
      </w:r>
      <w:r>
        <w:rPr>
          <w:b/>
          <w:sz w:val="20"/>
        </w:rPr>
        <w:t xml:space="preserve"> </w:t>
      </w:r>
      <w:r>
        <w:rPr>
          <w:sz w:val="20"/>
        </w:rPr>
        <w:t>necessary to route the Improvement Report to the dean/VP before submitting to IER.</w:t>
      </w:r>
    </w:p>
    <w:p w14:paraId="123A4345" w14:textId="77777777" w:rsidR="000E384C" w:rsidRDefault="000E384C">
      <w:pPr>
        <w:pStyle w:val="BodyText"/>
        <w:spacing w:before="11"/>
        <w:rPr>
          <w:sz w:val="19"/>
        </w:rPr>
      </w:pPr>
    </w:p>
    <w:p w14:paraId="123A4346" w14:textId="77777777" w:rsidR="000E384C" w:rsidRDefault="003902CB">
      <w:pPr>
        <w:pStyle w:val="BodyText"/>
        <w:spacing w:before="1"/>
        <w:ind w:left="140"/>
        <w:jc w:val="both"/>
      </w:pPr>
      <w:r>
        <w:t>Submission</w:t>
      </w:r>
      <w:r>
        <w:rPr>
          <w:spacing w:val="-5"/>
        </w:rPr>
        <w:t xml:space="preserve"> </w:t>
      </w:r>
      <w:r>
        <w:t>deadlines</w:t>
      </w:r>
      <w:r>
        <w:rPr>
          <w:spacing w:val="-4"/>
        </w:rPr>
        <w:t xml:space="preserve"> </w:t>
      </w:r>
      <w:r>
        <w:t>are</w:t>
      </w:r>
      <w:r>
        <w:rPr>
          <w:spacing w:val="-6"/>
        </w:rPr>
        <w:t xml:space="preserve"> </w:t>
      </w:r>
      <w:r>
        <w:t>noted</w:t>
      </w:r>
      <w:r>
        <w:rPr>
          <w:spacing w:val="-5"/>
        </w:rPr>
        <w:t xml:space="preserve"> </w:t>
      </w:r>
      <w:r>
        <w:t>on</w:t>
      </w:r>
      <w:r>
        <w:rPr>
          <w:spacing w:val="-4"/>
        </w:rPr>
        <w:t xml:space="preserve"> </w:t>
      </w:r>
      <w:r>
        <w:t>the</w:t>
      </w:r>
      <w:r>
        <w:rPr>
          <w:spacing w:val="-6"/>
        </w:rPr>
        <w:t xml:space="preserve"> </w:t>
      </w:r>
      <w:hyperlink r:id="rId56">
        <w:r>
          <w:rPr>
            <w:color w:val="0000FF"/>
            <w:u w:val="single" w:color="0000FF"/>
          </w:rPr>
          <w:t>UEP</w:t>
        </w:r>
        <w:r>
          <w:rPr>
            <w:color w:val="0000FF"/>
            <w:spacing w:val="-6"/>
            <w:u w:val="single" w:color="0000FF"/>
          </w:rPr>
          <w:t xml:space="preserve"> </w:t>
        </w:r>
        <w:r>
          <w:rPr>
            <w:color w:val="0000FF"/>
            <w:u w:val="single" w:color="0000FF"/>
          </w:rPr>
          <w:t>cycle</w:t>
        </w:r>
        <w:r>
          <w:rPr>
            <w:color w:val="0000FF"/>
            <w:spacing w:val="-6"/>
            <w:u w:val="single" w:color="0000FF"/>
          </w:rPr>
          <w:t xml:space="preserve"> </w:t>
        </w:r>
        <w:r>
          <w:rPr>
            <w:color w:val="0000FF"/>
            <w:u w:val="single" w:color="0000FF"/>
          </w:rPr>
          <w:t>calendar</w:t>
        </w:r>
      </w:hyperlink>
      <w:r>
        <w:rPr>
          <w:color w:val="0000FF"/>
          <w:spacing w:val="-4"/>
        </w:rPr>
        <w:t xml:space="preserve"> </w:t>
      </w:r>
      <w:r>
        <w:t>located</w:t>
      </w:r>
      <w:r>
        <w:rPr>
          <w:spacing w:val="-5"/>
        </w:rPr>
        <w:t xml:space="preserve"> </w:t>
      </w:r>
      <w:r>
        <w:t>on</w:t>
      </w:r>
      <w:r>
        <w:rPr>
          <w:spacing w:val="-4"/>
        </w:rPr>
        <w:t xml:space="preserve"> </w:t>
      </w:r>
      <w:r>
        <w:t>the</w:t>
      </w:r>
      <w:r>
        <w:rPr>
          <w:spacing w:val="-6"/>
        </w:rPr>
        <w:t xml:space="preserve"> </w:t>
      </w:r>
      <w:r>
        <w:t>IER</w:t>
      </w:r>
      <w:r>
        <w:rPr>
          <w:spacing w:val="-6"/>
        </w:rPr>
        <w:t xml:space="preserve"> </w:t>
      </w:r>
      <w:r>
        <w:rPr>
          <w:spacing w:val="-2"/>
        </w:rPr>
        <w:t>website.</w:t>
      </w:r>
    </w:p>
    <w:p w14:paraId="123A4347" w14:textId="77777777" w:rsidR="000E384C" w:rsidRDefault="000E384C">
      <w:pPr>
        <w:jc w:val="both"/>
        <w:sectPr w:rsidR="000E384C">
          <w:type w:val="continuous"/>
          <w:pgSz w:w="12240" w:h="15840"/>
          <w:pgMar w:top="182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348" w14:textId="77777777" w:rsidR="000E384C" w:rsidRDefault="003902CB">
      <w:pPr>
        <w:pStyle w:val="Heading6"/>
        <w:spacing w:before="41" w:line="243" w:lineRule="exact"/>
      </w:pPr>
      <w:bookmarkStart w:id="21" w:name="_TOC_250022"/>
      <w:r>
        <w:lastRenderedPageBreak/>
        <w:t>Report</w:t>
      </w:r>
      <w:r>
        <w:rPr>
          <w:spacing w:val="-4"/>
        </w:rPr>
        <w:t xml:space="preserve"> </w:t>
      </w:r>
      <w:bookmarkEnd w:id="21"/>
      <w:r>
        <w:rPr>
          <w:spacing w:val="-2"/>
        </w:rPr>
        <w:t>Feedback</w:t>
      </w:r>
    </w:p>
    <w:p w14:paraId="123A4349" w14:textId="77777777" w:rsidR="000E384C" w:rsidRDefault="003902CB">
      <w:pPr>
        <w:pStyle w:val="BodyText"/>
        <w:ind w:left="140" w:right="454"/>
        <w:jc w:val="both"/>
      </w:pPr>
      <w:r>
        <w:t>Once your plan/report is submitted to IER, it enters the review process.</w:t>
      </w:r>
      <w:r>
        <w:rPr>
          <w:spacing w:val="80"/>
        </w:rPr>
        <w:t xml:space="preserve"> </w:t>
      </w:r>
      <w:r>
        <w:t>IER may request revisions or finalize the plan/report as submitted. IER communicates this information via email to the individual(s) designated as UEP primary and secondary contacts.</w:t>
      </w:r>
    </w:p>
    <w:p w14:paraId="123A434A" w14:textId="77777777" w:rsidR="000E384C" w:rsidRDefault="000E384C">
      <w:pPr>
        <w:pStyle w:val="BodyText"/>
      </w:pPr>
    </w:p>
    <w:p w14:paraId="123A434B" w14:textId="77777777" w:rsidR="000E384C" w:rsidRDefault="003902CB">
      <w:pPr>
        <w:pStyle w:val="BodyText"/>
        <w:ind w:left="140"/>
        <w:jc w:val="both"/>
      </w:pPr>
      <w:r>
        <w:t>For</w:t>
      </w:r>
      <w:r>
        <w:rPr>
          <w:spacing w:val="-7"/>
        </w:rPr>
        <w:t xml:space="preserve"> </w:t>
      </w:r>
      <w:r>
        <w:t>specific</w:t>
      </w:r>
      <w:r>
        <w:rPr>
          <w:spacing w:val="-6"/>
        </w:rPr>
        <w:t xml:space="preserve"> </w:t>
      </w:r>
      <w:r>
        <w:t>instructions</w:t>
      </w:r>
      <w:r>
        <w:rPr>
          <w:spacing w:val="-6"/>
        </w:rPr>
        <w:t xml:space="preserve"> </w:t>
      </w:r>
      <w:r>
        <w:t>and</w:t>
      </w:r>
      <w:r>
        <w:rPr>
          <w:spacing w:val="-5"/>
        </w:rPr>
        <w:t xml:space="preserve"> </w:t>
      </w:r>
      <w:r>
        <w:t>details</w:t>
      </w:r>
      <w:r>
        <w:rPr>
          <w:spacing w:val="-6"/>
        </w:rPr>
        <w:t xml:space="preserve"> </w:t>
      </w:r>
      <w:r>
        <w:t>on</w:t>
      </w:r>
      <w:r>
        <w:rPr>
          <w:spacing w:val="-5"/>
        </w:rPr>
        <w:t xml:space="preserve"> </w:t>
      </w:r>
      <w:r>
        <w:t>accessing</w:t>
      </w:r>
      <w:r>
        <w:rPr>
          <w:spacing w:val="-6"/>
        </w:rPr>
        <w:t xml:space="preserve"> </w:t>
      </w:r>
      <w:r>
        <w:t>Nuventive</w:t>
      </w:r>
      <w:r>
        <w:rPr>
          <w:spacing w:val="-9"/>
        </w:rPr>
        <w:t xml:space="preserve"> </w:t>
      </w:r>
      <w:r>
        <w:t>Improve,</w:t>
      </w:r>
      <w:r>
        <w:rPr>
          <w:spacing w:val="-6"/>
        </w:rPr>
        <w:t xml:space="preserve"> </w:t>
      </w:r>
      <w:r>
        <w:t>contact</w:t>
      </w:r>
      <w:r>
        <w:rPr>
          <w:spacing w:val="-6"/>
        </w:rPr>
        <w:t xml:space="preserve"> </w:t>
      </w:r>
      <w:r>
        <w:t>IER</w:t>
      </w:r>
      <w:r>
        <w:rPr>
          <w:spacing w:val="-7"/>
        </w:rPr>
        <w:t xml:space="preserve"> </w:t>
      </w:r>
      <w:r>
        <w:t>at</w:t>
      </w:r>
      <w:r>
        <w:rPr>
          <w:spacing w:val="-6"/>
        </w:rPr>
        <w:t xml:space="preserve"> </w:t>
      </w:r>
      <w:hyperlink r:id="rId57">
        <w:r>
          <w:rPr>
            <w:color w:val="0000FF"/>
            <w:spacing w:val="-2"/>
            <w:u w:val="single" w:color="0000FF"/>
          </w:rPr>
          <w:t>uep@uta.edu</w:t>
        </w:r>
        <w:r>
          <w:rPr>
            <w:spacing w:val="-2"/>
          </w:rPr>
          <w:t>.</w:t>
        </w:r>
      </w:hyperlink>
    </w:p>
    <w:p w14:paraId="123A434C" w14:textId="77777777" w:rsidR="000E384C" w:rsidRDefault="000E384C">
      <w:pPr>
        <w:jc w:val="both"/>
        <w:sectPr w:rsidR="000E384C">
          <w:pgSz w:w="12240" w:h="15840"/>
          <w:pgMar w:top="140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34D" w14:textId="3FC8DDB0" w:rsidR="000E384C" w:rsidRDefault="00F2130E">
      <w:pPr>
        <w:pStyle w:val="Heading6"/>
        <w:spacing w:before="39"/>
      </w:pPr>
      <w:r>
        <w:rPr>
          <w:noProof/>
        </w:rPr>
        <w:lastRenderedPageBreak/>
        <mc:AlternateContent>
          <mc:Choice Requires="wps">
            <w:drawing>
              <wp:anchor distT="0" distB="0" distL="0" distR="0" simplePos="0" relativeHeight="487598080" behindDoc="1" locked="0" layoutInCell="1" allowOverlap="1" wp14:anchorId="123A47CE" wp14:editId="63FB6E71">
                <wp:simplePos x="0" y="0"/>
                <wp:positionH relativeFrom="page">
                  <wp:posOffset>895985</wp:posOffset>
                </wp:positionH>
                <wp:positionV relativeFrom="paragraph">
                  <wp:posOffset>191135</wp:posOffset>
                </wp:positionV>
                <wp:extent cx="5980430" cy="12065"/>
                <wp:effectExtent l="0" t="0" r="0" b="0"/>
                <wp:wrapTopAndBottom/>
                <wp:docPr id="101"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1FE28" id="docshape64" o:spid="_x0000_s1026" style="position:absolute;margin-left:70.55pt;margin-top:15.05pt;width:470.9pt;height:.9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" fillcolor="black" stroked="f">
                <w10:wrap type="topAndBottom" anchorx="page"/>
              </v:rect>
            </w:pict>
          </mc:Fallback>
        </mc:AlternateContent>
      </w:r>
      <w:bookmarkStart w:id="22" w:name="_TOC_250021"/>
      <w:r w:rsidR="003902CB">
        <w:t>Section</w:t>
      </w:r>
      <w:r w:rsidR="003902CB">
        <w:rPr>
          <w:spacing w:val="27"/>
        </w:rPr>
        <w:t xml:space="preserve"> </w:t>
      </w:r>
      <w:r w:rsidR="003902CB">
        <w:t>III:</w:t>
      </w:r>
      <w:r w:rsidR="003902CB">
        <w:rPr>
          <w:spacing w:val="27"/>
        </w:rPr>
        <w:t xml:space="preserve"> </w:t>
      </w:r>
      <w:r w:rsidR="003902CB">
        <w:t>Preparing</w:t>
      </w:r>
      <w:r w:rsidR="003902CB">
        <w:rPr>
          <w:spacing w:val="28"/>
        </w:rPr>
        <w:t xml:space="preserve"> </w:t>
      </w:r>
      <w:r w:rsidR="003902CB">
        <w:t>for</w:t>
      </w:r>
      <w:r w:rsidR="003902CB">
        <w:rPr>
          <w:spacing w:val="27"/>
        </w:rPr>
        <w:t xml:space="preserve"> </w:t>
      </w:r>
      <w:bookmarkEnd w:id="22"/>
      <w:r w:rsidR="003902CB">
        <w:rPr>
          <w:spacing w:val="-2"/>
        </w:rPr>
        <w:t>Assessment</w:t>
      </w:r>
    </w:p>
    <w:p w14:paraId="123A434E" w14:textId="77777777" w:rsidR="000E384C" w:rsidRDefault="003902CB">
      <w:pPr>
        <w:pStyle w:val="BodyText"/>
        <w:spacing w:before="4"/>
        <w:ind w:left="140" w:right="453" w:hanging="1"/>
        <w:jc w:val="both"/>
      </w:pPr>
      <w:r>
        <w:t>Planning</w:t>
      </w:r>
      <w:r>
        <w:rPr>
          <w:spacing w:val="-10"/>
        </w:rPr>
        <w:t xml:space="preserve"> </w:t>
      </w:r>
      <w:r>
        <w:t>is</w:t>
      </w:r>
      <w:r>
        <w:rPr>
          <w:spacing w:val="-8"/>
        </w:rPr>
        <w:t xml:space="preserve"> </w:t>
      </w:r>
      <w:r>
        <w:t>the</w:t>
      </w:r>
      <w:r>
        <w:rPr>
          <w:spacing w:val="-10"/>
        </w:rPr>
        <w:t xml:space="preserve"> </w:t>
      </w:r>
      <w:r>
        <w:t>first</w:t>
      </w:r>
      <w:r>
        <w:rPr>
          <w:spacing w:val="-9"/>
        </w:rPr>
        <w:t xml:space="preserve"> </w:t>
      </w:r>
      <w:r>
        <w:t>phase</w:t>
      </w:r>
      <w:r>
        <w:rPr>
          <w:spacing w:val="-10"/>
        </w:rPr>
        <w:t xml:space="preserve"> </w:t>
      </w:r>
      <w:r>
        <w:t>of</w:t>
      </w:r>
      <w:r>
        <w:rPr>
          <w:spacing w:val="-10"/>
        </w:rPr>
        <w:t xml:space="preserve"> </w:t>
      </w:r>
      <w:r>
        <w:t>the</w:t>
      </w:r>
      <w:r>
        <w:rPr>
          <w:spacing w:val="-10"/>
        </w:rPr>
        <w:t xml:space="preserve"> </w:t>
      </w:r>
      <w:r>
        <w:t>UEP,</w:t>
      </w:r>
      <w:r>
        <w:rPr>
          <w:spacing w:val="-9"/>
        </w:rPr>
        <w:t xml:space="preserve"> </w:t>
      </w:r>
      <w:r>
        <w:t>and</w:t>
      </w:r>
      <w:r>
        <w:rPr>
          <w:spacing w:val="-8"/>
        </w:rPr>
        <w:t xml:space="preserve"> </w:t>
      </w:r>
      <w:r>
        <w:t>its</w:t>
      </w:r>
      <w:r>
        <w:rPr>
          <w:spacing w:val="-8"/>
        </w:rPr>
        <w:t xml:space="preserve"> </w:t>
      </w:r>
      <w:r>
        <w:t>importance</w:t>
      </w:r>
      <w:r>
        <w:rPr>
          <w:spacing w:val="-10"/>
        </w:rPr>
        <w:t xml:space="preserve"> </w:t>
      </w:r>
      <w:r>
        <w:t>is</w:t>
      </w:r>
      <w:r>
        <w:rPr>
          <w:spacing w:val="-10"/>
        </w:rPr>
        <w:t xml:space="preserve"> </w:t>
      </w:r>
      <w:r>
        <w:t>not</w:t>
      </w:r>
      <w:r>
        <w:rPr>
          <w:spacing w:val="-9"/>
        </w:rPr>
        <w:t xml:space="preserve"> </w:t>
      </w:r>
      <w:r>
        <w:t>to</w:t>
      </w:r>
      <w:r>
        <w:rPr>
          <w:spacing w:val="-9"/>
        </w:rPr>
        <w:t xml:space="preserve"> </w:t>
      </w:r>
      <w:r>
        <w:t>be</w:t>
      </w:r>
      <w:r>
        <w:rPr>
          <w:spacing w:val="-10"/>
        </w:rPr>
        <w:t xml:space="preserve"> </w:t>
      </w:r>
      <w:r>
        <w:t>underestimated</w:t>
      </w:r>
      <w:r>
        <w:rPr>
          <w:spacing w:val="-8"/>
        </w:rPr>
        <w:t xml:space="preserve"> </w:t>
      </w:r>
      <w:r>
        <w:t>as</w:t>
      </w:r>
      <w:r>
        <w:rPr>
          <w:spacing w:val="-8"/>
        </w:rPr>
        <w:t xml:space="preserve"> </w:t>
      </w:r>
      <w:r>
        <w:t>it</w:t>
      </w:r>
      <w:r>
        <w:rPr>
          <w:spacing w:val="-9"/>
        </w:rPr>
        <w:t xml:space="preserve"> </w:t>
      </w:r>
      <w:r>
        <w:t>directs</w:t>
      </w:r>
      <w:r>
        <w:rPr>
          <w:spacing w:val="-8"/>
        </w:rPr>
        <w:t xml:space="preserve"> </w:t>
      </w:r>
      <w:r>
        <w:t>a</w:t>
      </w:r>
      <w:r>
        <w:rPr>
          <w:spacing w:val="-9"/>
        </w:rPr>
        <w:t xml:space="preserve"> </w:t>
      </w:r>
      <w:r>
        <w:t>unit’s</w:t>
      </w:r>
      <w:r>
        <w:rPr>
          <w:spacing w:val="-8"/>
        </w:rPr>
        <w:t xml:space="preserve"> </w:t>
      </w:r>
      <w:r>
        <w:t>assessment activities</w:t>
      </w:r>
      <w:r>
        <w:rPr>
          <w:spacing w:val="-12"/>
        </w:rPr>
        <w:t xml:space="preserve"> </w:t>
      </w:r>
      <w:r>
        <w:t>for</w:t>
      </w:r>
      <w:r>
        <w:rPr>
          <w:spacing w:val="-11"/>
        </w:rPr>
        <w:t xml:space="preserve"> </w:t>
      </w:r>
      <w:r>
        <w:t>the</w:t>
      </w:r>
      <w:r>
        <w:rPr>
          <w:spacing w:val="-11"/>
        </w:rPr>
        <w:t xml:space="preserve"> </w:t>
      </w:r>
      <w:r>
        <w:t>following</w:t>
      </w:r>
      <w:r>
        <w:rPr>
          <w:spacing w:val="-12"/>
        </w:rPr>
        <w:t xml:space="preserve"> </w:t>
      </w:r>
      <w:r>
        <w:t>academic</w:t>
      </w:r>
      <w:r>
        <w:rPr>
          <w:spacing w:val="-11"/>
        </w:rPr>
        <w:t xml:space="preserve"> </w:t>
      </w:r>
      <w:r>
        <w:t>year.</w:t>
      </w:r>
      <w:r>
        <w:rPr>
          <w:spacing w:val="16"/>
        </w:rPr>
        <w:t xml:space="preserve"> </w:t>
      </w:r>
      <w:r>
        <w:t>It</w:t>
      </w:r>
      <w:r>
        <w:rPr>
          <w:spacing w:val="-11"/>
        </w:rPr>
        <w:t xml:space="preserve"> </w:t>
      </w:r>
      <w:r>
        <w:t>is</w:t>
      </w:r>
      <w:r>
        <w:rPr>
          <w:spacing w:val="-10"/>
        </w:rPr>
        <w:t xml:space="preserve"> </w:t>
      </w:r>
      <w:r>
        <w:t>advisable</w:t>
      </w:r>
      <w:r>
        <w:rPr>
          <w:spacing w:val="-12"/>
        </w:rPr>
        <w:t xml:space="preserve"> </w:t>
      </w:r>
      <w:r>
        <w:t>to</w:t>
      </w:r>
      <w:r>
        <w:rPr>
          <w:spacing w:val="-11"/>
        </w:rPr>
        <w:t xml:space="preserve"> </w:t>
      </w:r>
      <w:r>
        <w:t>organize</w:t>
      </w:r>
      <w:r>
        <w:rPr>
          <w:spacing w:val="-11"/>
        </w:rPr>
        <w:t xml:space="preserve"> </w:t>
      </w:r>
      <w:r>
        <w:t>and</w:t>
      </w:r>
      <w:r>
        <w:rPr>
          <w:spacing w:val="-11"/>
        </w:rPr>
        <w:t xml:space="preserve"> </w:t>
      </w:r>
      <w:r>
        <w:t>prepare</w:t>
      </w:r>
      <w:r>
        <w:rPr>
          <w:spacing w:val="-12"/>
        </w:rPr>
        <w:t xml:space="preserve"> </w:t>
      </w:r>
      <w:r>
        <w:t>your</w:t>
      </w:r>
      <w:r>
        <w:rPr>
          <w:spacing w:val="-11"/>
        </w:rPr>
        <w:t xml:space="preserve"> </w:t>
      </w:r>
      <w:r>
        <w:t>planning</w:t>
      </w:r>
      <w:r>
        <w:rPr>
          <w:spacing w:val="-11"/>
        </w:rPr>
        <w:t xml:space="preserve"> </w:t>
      </w:r>
      <w:r>
        <w:t>tools</w:t>
      </w:r>
      <w:r>
        <w:rPr>
          <w:spacing w:val="-10"/>
        </w:rPr>
        <w:t xml:space="preserve"> </w:t>
      </w:r>
      <w:r>
        <w:t>prior</w:t>
      </w:r>
      <w:r>
        <w:rPr>
          <w:spacing w:val="-12"/>
        </w:rPr>
        <w:t xml:space="preserve"> </w:t>
      </w:r>
      <w:r>
        <w:t>to</w:t>
      </w:r>
      <w:r>
        <w:rPr>
          <w:spacing w:val="-11"/>
        </w:rPr>
        <w:t xml:space="preserve"> </w:t>
      </w:r>
      <w:r>
        <w:t>devising the UEP assessment plan.</w:t>
      </w:r>
      <w:r>
        <w:rPr>
          <w:spacing w:val="40"/>
        </w:rPr>
        <w:t xml:space="preserve"> </w:t>
      </w:r>
      <w:r>
        <w:t>The following are recommended steps in preparing for assessment:</w:t>
      </w:r>
    </w:p>
    <w:p w14:paraId="123A434F" w14:textId="77777777" w:rsidR="000E384C" w:rsidRDefault="000E384C">
      <w:pPr>
        <w:pStyle w:val="BodyText"/>
        <w:spacing w:before="11"/>
        <w:rPr>
          <w:sz w:val="19"/>
        </w:rPr>
      </w:pPr>
    </w:p>
    <w:p w14:paraId="123A4350" w14:textId="77777777" w:rsidR="000E384C" w:rsidRDefault="003902CB">
      <w:pPr>
        <w:pStyle w:val="ListParagraph"/>
        <w:numPr>
          <w:ilvl w:val="0"/>
          <w:numId w:val="17"/>
        </w:numPr>
        <w:tabs>
          <w:tab w:val="left" w:pos="1222"/>
          <w:tab w:val="left" w:pos="1223"/>
        </w:tabs>
        <w:spacing w:line="255" w:lineRule="exact"/>
        <w:ind w:left="1222"/>
        <w:rPr>
          <w:sz w:val="20"/>
        </w:rPr>
      </w:pPr>
      <w:r>
        <w:rPr>
          <w:sz w:val="20"/>
        </w:rPr>
        <w:t>Designate</w:t>
      </w:r>
      <w:r>
        <w:rPr>
          <w:spacing w:val="-11"/>
          <w:sz w:val="20"/>
        </w:rPr>
        <w:t xml:space="preserve"> </w:t>
      </w:r>
      <w:r>
        <w:rPr>
          <w:sz w:val="20"/>
        </w:rPr>
        <w:t>planning</w:t>
      </w:r>
      <w:r>
        <w:rPr>
          <w:spacing w:val="-10"/>
          <w:sz w:val="20"/>
        </w:rPr>
        <w:t xml:space="preserve"> </w:t>
      </w:r>
      <w:r>
        <w:rPr>
          <w:spacing w:val="-2"/>
          <w:sz w:val="20"/>
        </w:rPr>
        <w:t>responsibility,</w:t>
      </w:r>
    </w:p>
    <w:p w14:paraId="123A4351" w14:textId="77777777" w:rsidR="000E384C" w:rsidRDefault="003902CB">
      <w:pPr>
        <w:pStyle w:val="ListParagraph"/>
        <w:numPr>
          <w:ilvl w:val="0"/>
          <w:numId w:val="17"/>
        </w:numPr>
        <w:tabs>
          <w:tab w:val="left" w:pos="1220"/>
          <w:tab w:val="left" w:pos="1221"/>
        </w:tabs>
        <w:spacing w:line="255" w:lineRule="exact"/>
        <w:ind w:hanging="361"/>
        <w:rPr>
          <w:sz w:val="20"/>
        </w:rPr>
      </w:pPr>
      <w:r>
        <w:rPr>
          <w:sz w:val="20"/>
        </w:rPr>
        <w:t>Revise</w:t>
      </w:r>
      <w:r>
        <w:rPr>
          <w:spacing w:val="-7"/>
          <w:sz w:val="20"/>
        </w:rPr>
        <w:t xml:space="preserve"> </w:t>
      </w:r>
      <w:r>
        <w:rPr>
          <w:sz w:val="20"/>
        </w:rPr>
        <w:t>or</w:t>
      </w:r>
      <w:r>
        <w:rPr>
          <w:spacing w:val="-5"/>
          <w:sz w:val="20"/>
        </w:rPr>
        <w:t xml:space="preserve"> </w:t>
      </w:r>
      <w:r>
        <w:rPr>
          <w:sz w:val="20"/>
        </w:rPr>
        <w:t>reaffirm</w:t>
      </w:r>
      <w:r>
        <w:rPr>
          <w:spacing w:val="-6"/>
          <w:sz w:val="20"/>
        </w:rPr>
        <w:t xml:space="preserve"> </w:t>
      </w:r>
      <w:r>
        <w:rPr>
          <w:sz w:val="20"/>
        </w:rPr>
        <w:t>unit</w:t>
      </w:r>
      <w:r>
        <w:rPr>
          <w:spacing w:val="-5"/>
          <w:sz w:val="20"/>
        </w:rPr>
        <w:t xml:space="preserve"> </w:t>
      </w:r>
      <w:r>
        <w:rPr>
          <w:spacing w:val="-2"/>
          <w:sz w:val="20"/>
        </w:rPr>
        <w:t>mission/purpose,</w:t>
      </w:r>
    </w:p>
    <w:p w14:paraId="123A4352" w14:textId="77777777" w:rsidR="000E384C" w:rsidRDefault="003902CB">
      <w:pPr>
        <w:pStyle w:val="ListParagraph"/>
        <w:numPr>
          <w:ilvl w:val="0"/>
          <w:numId w:val="17"/>
        </w:numPr>
        <w:tabs>
          <w:tab w:val="left" w:pos="1220"/>
          <w:tab w:val="left" w:pos="1221"/>
        </w:tabs>
        <w:spacing w:before="2" w:line="255" w:lineRule="exact"/>
        <w:ind w:hanging="361"/>
        <w:rPr>
          <w:sz w:val="20"/>
        </w:rPr>
      </w:pPr>
      <w:r>
        <w:rPr>
          <w:sz w:val="20"/>
        </w:rPr>
        <w:t>Revise</w:t>
      </w:r>
      <w:r>
        <w:rPr>
          <w:spacing w:val="-8"/>
          <w:sz w:val="20"/>
        </w:rPr>
        <w:t xml:space="preserve"> </w:t>
      </w:r>
      <w:r>
        <w:rPr>
          <w:sz w:val="20"/>
        </w:rPr>
        <w:t>or</w:t>
      </w:r>
      <w:r>
        <w:rPr>
          <w:spacing w:val="-6"/>
          <w:sz w:val="20"/>
        </w:rPr>
        <w:t xml:space="preserve"> </w:t>
      </w:r>
      <w:r>
        <w:rPr>
          <w:sz w:val="20"/>
        </w:rPr>
        <w:t>reaffirm</w:t>
      </w:r>
      <w:r>
        <w:rPr>
          <w:spacing w:val="-7"/>
          <w:sz w:val="20"/>
        </w:rPr>
        <w:t xml:space="preserve"> </w:t>
      </w:r>
      <w:r>
        <w:rPr>
          <w:sz w:val="20"/>
        </w:rPr>
        <w:t>administrative</w:t>
      </w:r>
      <w:r>
        <w:rPr>
          <w:spacing w:val="-7"/>
          <w:sz w:val="20"/>
        </w:rPr>
        <w:t xml:space="preserve"> </w:t>
      </w:r>
      <w:r>
        <w:rPr>
          <w:sz w:val="20"/>
        </w:rPr>
        <w:t>core</w:t>
      </w:r>
      <w:r>
        <w:rPr>
          <w:spacing w:val="-7"/>
          <w:sz w:val="20"/>
        </w:rPr>
        <w:t xml:space="preserve"> </w:t>
      </w:r>
      <w:r>
        <w:rPr>
          <w:sz w:val="20"/>
        </w:rPr>
        <w:t>functions</w:t>
      </w:r>
      <w:r>
        <w:rPr>
          <w:spacing w:val="-6"/>
          <w:sz w:val="20"/>
        </w:rPr>
        <w:t xml:space="preserve"> </w:t>
      </w:r>
      <w:r>
        <w:rPr>
          <w:sz w:val="20"/>
        </w:rPr>
        <w:t>or</w:t>
      </w:r>
      <w:r>
        <w:rPr>
          <w:spacing w:val="-6"/>
          <w:sz w:val="20"/>
        </w:rPr>
        <w:t xml:space="preserve"> </w:t>
      </w:r>
      <w:r>
        <w:rPr>
          <w:sz w:val="20"/>
        </w:rPr>
        <w:t>student</w:t>
      </w:r>
      <w:r>
        <w:rPr>
          <w:spacing w:val="-8"/>
          <w:sz w:val="20"/>
        </w:rPr>
        <w:t xml:space="preserve"> </w:t>
      </w:r>
      <w:r>
        <w:rPr>
          <w:spacing w:val="-2"/>
          <w:sz w:val="20"/>
        </w:rPr>
        <w:t>competencies,</w:t>
      </w:r>
    </w:p>
    <w:p w14:paraId="123A4353" w14:textId="77777777" w:rsidR="000E384C" w:rsidRDefault="003902CB">
      <w:pPr>
        <w:pStyle w:val="ListParagraph"/>
        <w:numPr>
          <w:ilvl w:val="0"/>
          <w:numId w:val="17"/>
        </w:numPr>
        <w:tabs>
          <w:tab w:val="left" w:pos="1220"/>
          <w:tab w:val="left" w:pos="1221"/>
        </w:tabs>
        <w:ind w:right="756" w:hanging="360"/>
        <w:rPr>
          <w:sz w:val="20"/>
        </w:rPr>
      </w:pPr>
      <w:r>
        <w:rPr>
          <w:sz w:val="20"/>
        </w:rPr>
        <w:t>Review</w:t>
      </w:r>
      <w:r>
        <w:rPr>
          <w:spacing w:val="-5"/>
          <w:sz w:val="20"/>
        </w:rPr>
        <w:t xml:space="preserve"> </w:t>
      </w:r>
      <w:r>
        <w:rPr>
          <w:sz w:val="20"/>
        </w:rPr>
        <w:t>the</w:t>
      </w:r>
      <w:r>
        <w:rPr>
          <w:spacing w:val="-5"/>
          <w:sz w:val="20"/>
        </w:rPr>
        <w:t xml:space="preserve"> </w:t>
      </w:r>
      <w:r>
        <w:rPr>
          <w:sz w:val="20"/>
        </w:rPr>
        <w:t>strategies</w:t>
      </w:r>
      <w:r>
        <w:rPr>
          <w:spacing w:val="-3"/>
          <w:sz w:val="20"/>
        </w:rPr>
        <w:t xml:space="preserve"> </w:t>
      </w:r>
      <w:r>
        <w:rPr>
          <w:sz w:val="20"/>
        </w:rPr>
        <w:t>being</w:t>
      </w:r>
      <w:r>
        <w:rPr>
          <w:spacing w:val="-4"/>
          <w:sz w:val="20"/>
        </w:rPr>
        <w:t xml:space="preserve"> </w:t>
      </w:r>
      <w:r>
        <w:rPr>
          <w:sz w:val="20"/>
        </w:rPr>
        <w:t>developed</w:t>
      </w:r>
      <w:r>
        <w:rPr>
          <w:spacing w:val="-3"/>
          <w:sz w:val="20"/>
        </w:rPr>
        <w:t xml:space="preserve"> </w:t>
      </w:r>
      <w:r>
        <w:rPr>
          <w:sz w:val="20"/>
        </w:rPr>
        <w:t>by</w:t>
      </w:r>
      <w:r>
        <w:rPr>
          <w:spacing w:val="-3"/>
          <w:sz w:val="20"/>
        </w:rPr>
        <w:t xml:space="preserve"> </w:t>
      </w:r>
      <w:r>
        <w:rPr>
          <w:sz w:val="20"/>
        </w:rPr>
        <w:t>your</w:t>
      </w:r>
      <w:r>
        <w:rPr>
          <w:spacing w:val="-4"/>
          <w:sz w:val="20"/>
        </w:rPr>
        <w:t xml:space="preserve"> </w:t>
      </w:r>
      <w:r>
        <w:rPr>
          <w:sz w:val="20"/>
        </w:rPr>
        <w:t>college/school/administrative</w:t>
      </w:r>
      <w:r>
        <w:rPr>
          <w:spacing w:val="-5"/>
          <w:sz w:val="20"/>
        </w:rPr>
        <w:t xml:space="preserve"> </w:t>
      </w:r>
      <w:r>
        <w:rPr>
          <w:sz w:val="20"/>
        </w:rPr>
        <w:t>unit</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strategic planning exercise, and</w:t>
      </w:r>
    </w:p>
    <w:p w14:paraId="123A4354" w14:textId="77777777" w:rsidR="000E384C" w:rsidRDefault="003902CB">
      <w:pPr>
        <w:pStyle w:val="ListParagraph"/>
        <w:numPr>
          <w:ilvl w:val="0"/>
          <w:numId w:val="17"/>
        </w:numPr>
        <w:tabs>
          <w:tab w:val="left" w:pos="1220"/>
          <w:tab w:val="left" w:pos="1221"/>
        </w:tabs>
        <w:ind w:hanging="361"/>
        <w:rPr>
          <w:sz w:val="20"/>
        </w:rPr>
      </w:pPr>
      <w:r>
        <w:rPr>
          <w:sz w:val="20"/>
        </w:rPr>
        <w:t>Inventory</w:t>
      </w:r>
      <w:r>
        <w:rPr>
          <w:spacing w:val="-7"/>
          <w:sz w:val="20"/>
        </w:rPr>
        <w:t xml:space="preserve"> </w:t>
      </w:r>
      <w:r>
        <w:rPr>
          <w:sz w:val="20"/>
        </w:rPr>
        <w:t>existing</w:t>
      </w:r>
      <w:r>
        <w:rPr>
          <w:spacing w:val="-7"/>
          <w:sz w:val="20"/>
        </w:rPr>
        <w:t xml:space="preserve"> </w:t>
      </w:r>
      <w:r>
        <w:rPr>
          <w:sz w:val="20"/>
        </w:rPr>
        <w:t>and</w:t>
      </w:r>
      <w:r>
        <w:rPr>
          <w:spacing w:val="-9"/>
          <w:sz w:val="20"/>
        </w:rPr>
        <w:t xml:space="preserve"> </w:t>
      </w:r>
      <w:r>
        <w:rPr>
          <w:sz w:val="20"/>
        </w:rPr>
        <w:t>needed</w:t>
      </w:r>
      <w:r>
        <w:rPr>
          <w:spacing w:val="-6"/>
          <w:sz w:val="20"/>
        </w:rPr>
        <w:t xml:space="preserve"> </w:t>
      </w:r>
      <w:r>
        <w:rPr>
          <w:sz w:val="20"/>
        </w:rPr>
        <w:t>assessment</w:t>
      </w:r>
      <w:r>
        <w:rPr>
          <w:spacing w:val="-7"/>
          <w:sz w:val="20"/>
        </w:rPr>
        <w:t xml:space="preserve"> </w:t>
      </w:r>
      <w:r>
        <w:rPr>
          <w:sz w:val="20"/>
        </w:rPr>
        <w:t>methods</w:t>
      </w:r>
      <w:r>
        <w:rPr>
          <w:spacing w:val="-6"/>
          <w:sz w:val="20"/>
        </w:rPr>
        <w:t xml:space="preserve"> </w:t>
      </w:r>
      <w:r>
        <w:rPr>
          <w:sz w:val="20"/>
        </w:rPr>
        <w:t>and</w:t>
      </w:r>
      <w:r>
        <w:rPr>
          <w:spacing w:val="-6"/>
          <w:sz w:val="20"/>
        </w:rPr>
        <w:t xml:space="preserve"> </w:t>
      </w:r>
      <w:r>
        <w:rPr>
          <w:spacing w:val="-2"/>
          <w:sz w:val="20"/>
        </w:rPr>
        <w:t>tools.</w:t>
      </w:r>
    </w:p>
    <w:p w14:paraId="123A4355" w14:textId="77777777" w:rsidR="000E384C" w:rsidRDefault="000E384C">
      <w:pPr>
        <w:pStyle w:val="BodyText"/>
        <w:spacing w:before="11"/>
        <w:rPr>
          <w:sz w:val="19"/>
        </w:rPr>
      </w:pPr>
    </w:p>
    <w:p w14:paraId="123A4356" w14:textId="77777777" w:rsidR="000E384C" w:rsidRDefault="003902CB">
      <w:pPr>
        <w:pStyle w:val="Heading6"/>
      </w:pPr>
      <w:bookmarkStart w:id="23" w:name="_TOC_250020"/>
      <w:r>
        <w:t>Designating</w:t>
      </w:r>
      <w:r>
        <w:rPr>
          <w:spacing w:val="-9"/>
        </w:rPr>
        <w:t xml:space="preserve"> </w:t>
      </w:r>
      <w:r>
        <w:t>Planning</w:t>
      </w:r>
      <w:r>
        <w:rPr>
          <w:spacing w:val="-9"/>
        </w:rPr>
        <w:t xml:space="preserve"> </w:t>
      </w:r>
      <w:bookmarkEnd w:id="23"/>
      <w:r>
        <w:rPr>
          <w:spacing w:val="-2"/>
        </w:rPr>
        <w:t>Responsibility</w:t>
      </w:r>
    </w:p>
    <w:p w14:paraId="123A4357" w14:textId="77777777" w:rsidR="000E384C" w:rsidRDefault="003902CB">
      <w:pPr>
        <w:pStyle w:val="BodyText"/>
        <w:spacing w:before="1"/>
        <w:ind w:left="140" w:right="457"/>
        <w:jc w:val="both"/>
      </w:pPr>
      <w:r>
        <w:t>Assessment is the responsibility of all levels of the University although most assessment activities will likely be conducted</w:t>
      </w:r>
      <w:r>
        <w:rPr>
          <w:spacing w:val="-1"/>
        </w:rPr>
        <w:t xml:space="preserve"> </w:t>
      </w:r>
      <w:r>
        <w:t>by</w:t>
      </w:r>
      <w:r>
        <w:rPr>
          <w:spacing w:val="-1"/>
        </w:rPr>
        <w:t xml:space="preserve"> </w:t>
      </w:r>
      <w:r>
        <w:t>faculty</w:t>
      </w:r>
      <w:r>
        <w:rPr>
          <w:spacing w:val="-1"/>
        </w:rPr>
        <w:t xml:space="preserve"> </w:t>
      </w:r>
      <w:r>
        <w:t>and</w:t>
      </w:r>
      <w:r>
        <w:rPr>
          <w:spacing w:val="-1"/>
        </w:rPr>
        <w:t xml:space="preserve"> </w:t>
      </w:r>
      <w:r>
        <w:t>staff.</w:t>
      </w:r>
      <w:r>
        <w:rPr>
          <w:spacing w:val="40"/>
        </w:rPr>
        <w:t xml:space="preserve"> </w:t>
      </w:r>
      <w:r>
        <w:t>Figure 6</w:t>
      </w:r>
      <w:r>
        <w:rPr>
          <w:spacing w:val="-2"/>
        </w:rPr>
        <w:t xml:space="preserve"> </w:t>
      </w:r>
      <w:r>
        <w:t>is</w:t>
      </w:r>
      <w:r>
        <w:rPr>
          <w:spacing w:val="-1"/>
        </w:rPr>
        <w:t xml:space="preserve"> </w:t>
      </w:r>
      <w:r>
        <w:t>the</w:t>
      </w:r>
      <w:r>
        <w:rPr>
          <w:spacing w:val="-1"/>
        </w:rPr>
        <w:t xml:space="preserve"> </w:t>
      </w:r>
      <w:r>
        <w:t>Wheel of</w:t>
      </w:r>
      <w:r>
        <w:rPr>
          <w:spacing w:val="-1"/>
        </w:rPr>
        <w:t xml:space="preserve"> </w:t>
      </w:r>
      <w:r>
        <w:t>UEP</w:t>
      </w:r>
      <w:r>
        <w:rPr>
          <w:spacing w:val="-2"/>
        </w:rPr>
        <w:t xml:space="preserve"> </w:t>
      </w:r>
      <w:r>
        <w:t>Assessment</w:t>
      </w:r>
      <w:r>
        <w:rPr>
          <w:spacing w:val="-2"/>
        </w:rPr>
        <w:t xml:space="preserve"> </w:t>
      </w:r>
      <w:r>
        <w:t>Responsibility,</w:t>
      </w:r>
      <w:r>
        <w:rPr>
          <w:spacing w:val="-1"/>
        </w:rPr>
        <w:t xml:space="preserve"> </w:t>
      </w:r>
      <w:r>
        <w:t>and</w:t>
      </w:r>
      <w:r>
        <w:rPr>
          <w:spacing w:val="-1"/>
        </w:rPr>
        <w:t xml:space="preserve"> </w:t>
      </w:r>
      <w:r>
        <w:t>it</w:t>
      </w:r>
      <w:r>
        <w:rPr>
          <w:spacing w:val="-2"/>
        </w:rPr>
        <w:t xml:space="preserve"> </w:t>
      </w:r>
      <w:r>
        <w:t>describes</w:t>
      </w:r>
      <w:r>
        <w:rPr>
          <w:spacing w:val="-1"/>
        </w:rPr>
        <w:t xml:space="preserve"> </w:t>
      </w:r>
      <w:r>
        <w:t>the</w:t>
      </w:r>
      <w:r>
        <w:rPr>
          <w:spacing w:val="-3"/>
        </w:rPr>
        <w:t xml:space="preserve"> </w:t>
      </w:r>
      <w:r>
        <w:t>role</w:t>
      </w:r>
      <w:r>
        <w:rPr>
          <w:spacing w:val="-3"/>
        </w:rPr>
        <w:t xml:space="preserve"> </w:t>
      </w:r>
      <w:r>
        <w:t>of Deans/Vice Presidents; Chairs/Directors; Faculty/Staff; Unit Assessment Coordinators and UEP Contacts; Students; and IER.</w:t>
      </w:r>
      <w:r>
        <w:rPr>
          <w:spacing w:val="40"/>
        </w:rPr>
        <w:t xml:space="preserve"> </w:t>
      </w:r>
      <w:r>
        <w:t>You will note on Figure 4 that continuous improvement is at the center of assessment responsibility.</w:t>
      </w:r>
    </w:p>
    <w:p w14:paraId="123A4358" w14:textId="77777777" w:rsidR="000E384C" w:rsidRDefault="000E384C">
      <w:pPr>
        <w:pStyle w:val="BodyText"/>
        <w:spacing w:before="1"/>
      </w:pPr>
    </w:p>
    <w:p w14:paraId="123A4359" w14:textId="77777777" w:rsidR="000E384C" w:rsidRDefault="003902CB">
      <w:pPr>
        <w:pStyle w:val="BodyText"/>
        <w:ind w:left="140" w:right="455"/>
        <w:jc w:val="both"/>
      </w:pPr>
      <w:r>
        <w:t>Units should appoint an assessment committee, designate an existing committee to assume the assessment responsibilities, or use the entire unit as a committee-of-the-whole. If a committee assumes the assessment responsibilities, it should report the recommendations to the entire unit. It is important that unit planning be as broad-based as possible, and not just the work of one person.</w:t>
      </w:r>
    </w:p>
    <w:p w14:paraId="123A435A" w14:textId="77777777" w:rsidR="000E384C" w:rsidRDefault="000E384C">
      <w:pPr>
        <w:pStyle w:val="BodyText"/>
        <w:spacing w:before="11"/>
        <w:rPr>
          <w:sz w:val="19"/>
        </w:rPr>
      </w:pPr>
    </w:p>
    <w:p w14:paraId="123A435B" w14:textId="77777777" w:rsidR="000E384C" w:rsidRDefault="003902CB">
      <w:pPr>
        <w:ind w:left="139" w:right="455"/>
        <w:jc w:val="both"/>
        <w:rPr>
          <w:sz w:val="20"/>
        </w:rPr>
      </w:pPr>
      <w:r>
        <w:rPr>
          <w:sz w:val="20"/>
        </w:rPr>
        <w:t>At</w:t>
      </w:r>
      <w:r>
        <w:rPr>
          <w:spacing w:val="-3"/>
          <w:sz w:val="20"/>
        </w:rPr>
        <w:t xml:space="preserve"> </w:t>
      </w:r>
      <w:r>
        <w:rPr>
          <w:sz w:val="20"/>
        </w:rPr>
        <w:t>a</w:t>
      </w:r>
      <w:r>
        <w:rPr>
          <w:spacing w:val="-3"/>
          <w:sz w:val="20"/>
        </w:rPr>
        <w:t xml:space="preserve"> </w:t>
      </w:r>
      <w:r>
        <w:rPr>
          <w:sz w:val="20"/>
        </w:rPr>
        <w:t>minimum,</w:t>
      </w:r>
      <w:r>
        <w:rPr>
          <w:spacing w:val="-2"/>
          <w:sz w:val="20"/>
        </w:rPr>
        <w:t xml:space="preserve"> </w:t>
      </w:r>
      <w:r>
        <w:rPr>
          <w:sz w:val="20"/>
        </w:rPr>
        <w:t>primary</w:t>
      </w:r>
      <w:r>
        <w:rPr>
          <w:spacing w:val="-2"/>
          <w:sz w:val="20"/>
        </w:rPr>
        <w:t xml:space="preserve"> </w:t>
      </w:r>
      <w:r>
        <w:rPr>
          <w:sz w:val="20"/>
        </w:rPr>
        <w:t>and</w:t>
      </w:r>
      <w:r>
        <w:rPr>
          <w:spacing w:val="-2"/>
          <w:sz w:val="20"/>
        </w:rPr>
        <w:t xml:space="preserve"> </w:t>
      </w:r>
      <w:r>
        <w:rPr>
          <w:sz w:val="20"/>
        </w:rPr>
        <w:t>secondary</w:t>
      </w:r>
      <w:r>
        <w:rPr>
          <w:spacing w:val="-2"/>
          <w:sz w:val="20"/>
        </w:rPr>
        <w:t xml:space="preserve"> </w:t>
      </w:r>
      <w:r>
        <w:rPr>
          <w:sz w:val="20"/>
        </w:rPr>
        <w:t>unit</w:t>
      </w:r>
      <w:r>
        <w:rPr>
          <w:spacing w:val="-3"/>
          <w:sz w:val="20"/>
        </w:rPr>
        <w:t xml:space="preserve"> </w:t>
      </w:r>
      <w:r>
        <w:rPr>
          <w:sz w:val="20"/>
        </w:rPr>
        <w:t>effectiveness</w:t>
      </w:r>
      <w:r>
        <w:rPr>
          <w:spacing w:val="-2"/>
          <w:sz w:val="20"/>
        </w:rPr>
        <w:t xml:space="preserve"> </w:t>
      </w:r>
      <w:r>
        <w:rPr>
          <w:sz w:val="20"/>
        </w:rPr>
        <w:t>contacts</w:t>
      </w:r>
      <w:r>
        <w:rPr>
          <w:spacing w:val="-2"/>
          <w:sz w:val="20"/>
        </w:rPr>
        <w:t xml:space="preserve"> </w:t>
      </w:r>
      <w:r>
        <w:rPr>
          <w:sz w:val="20"/>
        </w:rPr>
        <w:t>are</w:t>
      </w:r>
      <w:r>
        <w:rPr>
          <w:spacing w:val="-4"/>
          <w:sz w:val="20"/>
        </w:rPr>
        <w:t xml:space="preserve"> </w:t>
      </w:r>
      <w:r>
        <w:rPr>
          <w:sz w:val="20"/>
        </w:rPr>
        <w:t>the</w:t>
      </w:r>
      <w:r>
        <w:rPr>
          <w:spacing w:val="-4"/>
          <w:sz w:val="20"/>
        </w:rPr>
        <w:t xml:space="preserve"> </w:t>
      </w:r>
      <w:r>
        <w:rPr>
          <w:sz w:val="20"/>
        </w:rPr>
        <w:t>communication</w:t>
      </w:r>
      <w:r>
        <w:rPr>
          <w:spacing w:val="-2"/>
          <w:sz w:val="20"/>
        </w:rPr>
        <w:t xml:space="preserve"> </w:t>
      </w:r>
      <w:r>
        <w:rPr>
          <w:sz w:val="20"/>
        </w:rPr>
        <w:t>liaisons</w:t>
      </w:r>
      <w:r>
        <w:rPr>
          <w:spacing w:val="-4"/>
          <w:sz w:val="20"/>
        </w:rPr>
        <w:t xml:space="preserve"> </w:t>
      </w:r>
      <w:r>
        <w:rPr>
          <w:sz w:val="20"/>
        </w:rPr>
        <w:t>between</w:t>
      </w:r>
      <w:r>
        <w:rPr>
          <w:spacing w:val="-2"/>
          <w:sz w:val="20"/>
        </w:rPr>
        <w:t xml:space="preserve"> </w:t>
      </w:r>
      <w:r>
        <w:rPr>
          <w:sz w:val="20"/>
        </w:rPr>
        <w:t>the</w:t>
      </w:r>
      <w:r>
        <w:rPr>
          <w:spacing w:val="-4"/>
          <w:sz w:val="20"/>
        </w:rPr>
        <w:t xml:space="preserve"> </w:t>
      </w:r>
      <w:r>
        <w:rPr>
          <w:sz w:val="20"/>
        </w:rPr>
        <w:t>unit and</w:t>
      </w:r>
      <w:r>
        <w:rPr>
          <w:spacing w:val="-7"/>
          <w:sz w:val="20"/>
        </w:rPr>
        <w:t xml:space="preserve"> </w:t>
      </w:r>
      <w:r>
        <w:rPr>
          <w:sz w:val="20"/>
        </w:rPr>
        <w:t>its</w:t>
      </w:r>
      <w:r>
        <w:rPr>
          <w:spacing w:val="-9"/>
          <w:sz w:val="20"/>
        </w:rPr>
        <w:t xml:space="preserve"> </w:t>
      </w:r>
      <w:r>
        <w:rPr>
          <w:sz w:val="20"/>
        </w:rPr>
        <w:t>administration</w:t>
      </w:r>
      <w:r>
        <w:rPr>
          <w:spacing w:val="-9"/>
          <w:sz w:val="20"/>
        </w:rPr>
        <w:t xml:space="preserve"> </w:t>
      </w:r>
      <w:r>
        <w:rPr>
          <w:sz w:val="20"/>
        </w:rPr>
        <w:t>to</w:t>
      </w:r>
      <w:r>
        <w:rPr>
          <w:spacing w:val="-7"/>
          <w:sz w:val="20"/>
        </w:rPr>
        <w:t xml:space="preserve"> </w:t>
      </w:r>
      <w:r>
        <w:rPr>
          <w:sz w:val="20"/>
        </w:rPr>
        <w:t>IER.</w:t>
      </w:r>
      <w:r>
        <w:rPr>
          <w:spacing w:val="26"/>
          <w:sz w:val="20"/>
        </w:rPr>
        <w:t xml:space="preserve"> </w:t>
      </w:r>
      <w:r>
        <w:rPr>
          <w:b/>
          <w:sz w:val="20"/>
        </w:rPr>
        <w:t>The</w:t>
      </w:r>
      <w:r>
        <w:rPr>
          <w:b/>
          <w:spacing w:val="-7"/>
          <w:sz w:val="20"/>
        </w:rPr>
        <w:t xml:space="preserve"> </w:t>
      </w:r>
      <w:r>
        <w:rPr>
          <w:b/>
          <w:sz w:val="20"/>
        </w:rPr>
        <w:t>primary</w:t>
      </w:r>
      <w:r>
        <w:rPr>
          <w:b/>
          <w:spacing w:val="-9"/>
          <w:sz w:val="20"/>
        </w:rPr>
        <w:t xml:space="preserve"> </w:t>
      </w:r>
      <w:r>
        <w:rPr>
          <w:b/>
          <w:sz w:val="20"/>
        </w:rPr>
        <w:t>contact</w:t>
      </w:r>
      <w:r>
        <w:rPr>
          <w:b/>
          <w:spacing w:val="-10"/>
          <w:sz w:val="20"/>
        </w:rPr>
        <w:t xml:space="preserve"> </w:t>
      </w:r>
      <w:r>
        <w:rPr>
          <w:b/>
          <w:sz w:val="20"/>
        </w:rPr>
        <w:t>should</w:t>
      </w:r>
      <w:r>
        <w:rPr>
          <w:b/>
          <w:spacing w:val="-9"/>
          <w:sz w:val="20"/>
        </w:rPr>
        <w:t xml:space="preserve"> </w:t>
      </w:r>
      <w:r>
        <w:rPr>
          <w:b/>
          <w:sz w:val="20"/>
        </w:rPr>
        <w:t>be</w:t>
      </w:r>
      <w:r>
        <w:rPr>
          <w:b/>
          <w:spacing w:val="-7"/>
          <w:sz w:val="20"/>
        </w:rPr>
        <w:t xml:space="preserve"> </w:t>
      </w:r>
      <w:r>
        <w:rPr>
          <w:b/>
          <w:sz w:val="20"/>
        </w:rPr>
        <w:t>a</w:t>
      </w:r>
      <w:r>
        <w:rPr>
          <w:b/>
          <w:spacing w:val="-8"/>
          <w:sz w:val="20"/>
        </w:rPr>
        <w:t xml:space="preserve"> </w:t>
      </w:r>
      <w:r>
        <w:rPr>
          <w:b/>
          <w:sz w:val="20"/>
        </w:rPr>
        <w:t>faculty</w:t>
      </w:r>
      <w:r>
        <w:rPr>
          <w:b/>
          <w:spacing w:val="-9"/>
          <w:sz w:val="20"/>
        </w:rPr>
        <w:t xml:space="preserve"> </w:t>
      </w:r>
      <w:r>
        <w:rPr>
          <w:b/>
          <w:sz w:val="20"/>
        </w:rPr>
        <w:t>member</w:t>
      </w:r>
      <w:r>
        <w:rPr>
          <w:b/>
          <w:spacing w:val="-7"/>
          <w:sz w:val="20"/>
        </w:rPr>
        <w:t xml:space="preserve"> </w:t>
      </w:r>
      <w:r>
        <w:rPr>
          <w:b/>
          <w:sz w:val="20"/>
        </w:rPr>
        <w:t>or</w:t>
      </w:r>
      <w:r>
        <w:rPr>
          <w:b/>
          <w:spacing w:val="-7"/>
          <w:sz w:val="20"/>
        </w:rPr>
        <w:t xml:space="preserve"> </w:t>
      </w:r>
      <w:r>
        <w:rPr>
          <w:b/>
          <w:sz w:val="20"/>
        </w:rPr>
        <w:t>administrator</w:t>
      </w:r>
      <w:r>
        <w:rPr>
          <w:b/>
          <w:spacing w:val="-7"/>
          <w:sz w:val="20"/>
        </w:rPr>
        <w:t xml:space="preserve"> </w:t>
      </w:r>
      <w:r>
        <w:rPr>
          <w:b/>
          <w:sz w:val="20"/>
        </w:rPr>
        <w:t>and</w:t>
      </w:r>
      <w:r>
        <w:rPr>
          <w:b/>
          <w:spacing w:val="-7"/>
          <w:sz w:val="20"/>
        </w:rPr>
        <w:t xml:space="preserve"> </w:t>
      </w:r>
      <w:r>
        <w:rPr>
          <w:b/>
          <w:sz w:val="20"/>
        </w:rPr>
        <w:t>the</w:t>
      </w:r>
      <w:r>
        <w:rPr>
          <w:b/>
          <w:spacing w:val="-7"/>
          <w:sz w:val="20"/>
        </w:rPr>
        <w:t xml:space="preserve"> </w:t>
      </w:r>
      <w:r>
        <w:rPr>
          <w:b/>
          <w:sz w:val="20"/>
        </w:rPr>
        <w:t>secondary contact is one who provides support to the primary contact (this person may also be a faculty member/administrator or administrative support).</w:t>
      </w:r>
      <w:r>
        <w:rPr>
          <w:b/>
          <w:spacing w:val="40"/>
          <w:sz w:val="20"/>
        </w:rPr>
        <w:t xml:space="preserve"> </w:t>
      </w:r>
      <w:r>
        <w:rPr>
          <w:sz w:val="20"/>
        </w:rPr>
        <w:t>Primary contacts are generally individuals who have or have been appointed a leadership role in the UEP.</w:t>
      </w:r>
    </w:p>
    <w:p w14:paraId="123A435C" w14:textId="77777777" w:rsidR="000E384C" w:rsidRDefault="003902CB">
      <w:pPr>
        <w:pStyle w:val="Heading6"/>
        <w:spacing w:before="1"/>
        <w:ind w:left="139"/>
        <w:rPr>
          <w:b w:val="0"/>
        </w:rPr>
      </w:pPr>
      <w:r>
        <w:t>If</w:t>
      </w:r>
      <w:r>
        <w:rPr>
          <w:spacing w:val="-7"/>
        </w:rPr>
        <w:t xml:space="preserve"> </w:t>
      </w:r>
      <w:r>
        <w:t>you</w:t>
      </w:r>
      <w:r>
        <w:rPr>
          <w:spacing w:val="-4"/>
        </w:rPr>
        <w:t xml:space="preserve"> </w:t>
      </w:r>
      <w:r>
        <w:t>need</w:t>
      </w:r>
      <w:r>
        <w:rPr>
          <w:spacing w:val="-4"/>
        </w:rPr>
        <w:t xml:space="preserve"> </w:t>
      </w:r>
      <w:r>
        <w:t>to</w:t>
      </w:r>
      <w:r>
        <w:rPr>
          <w:spacing w:val="-5"/>
        </w:rPr>
        <w:t xml:space="preserve"> </w:t>
      </w:r>
      <w:r>
        <w:t>add,</w:t>
      </w:r>
      <w:r>
        <w:rPr>
          <w:spacing w:val="-6"/>
        </w:rPr>
        <w:t xml:space="preserve"> </w:t>
      </w:r>
      <w:r>
        <w:t>update,</w:t>
      </w:r>
      <w:r>
        <w:rPr>
          <w:spacing w:val="-6"/>
        </w:rPr>
        <w:t xml:space="preserve"> </w:t>
      </w:r>
      <w:r>
        <w:t>or</w:t>
      </w:r>
      <w:r>
        <w:rPr>
          <w:spacing w:val="-4"/>
        </w:rPr>
        <w:t xml:space="preserve"> </w:t>
      </w:r>
      <w:r>
        <w:t>change</w:t>
      </w:r>
      <w:r>
        <w:rPr>
          <w:spacing w:val="-5"/>
        </w:rPr>
        <w:t xml:space="preserve"> </w:t>
      </w:r>
      <w:r>
        <w:t>contact</w:t>
      </w:r>
      <w:r>
        <w:rPr>
          <w:spacing w:val="-6"/>
        </w:rPr>
        <w:t xml:space="preserve"> </w:t>
      </w:r>
      <w:r>
        <w:t>information,</w:t>
      </w:r>
      <w:r>
        <w:rPr>
          <w:spacing w:val="-6"/>
        </w:rPr>
        <w:t xml:space="preserve"> </w:t>
      </w:r>
      <w:r>
        <w:t>please</w:t>
      </w:r>
      <w:r>
        <w:rPr>
          <w:spacing w:val="-5"/>
        </w:rPr>
        <w:t xml:space="preserve"> </w:t>
      </w:r>
      <w:r>
        <w:t>send</w:t>
      </w:r>
      <w:r>
        <w:rPr>
          <w:spacing w:val="-4"/>
        </w:rPr>
        <w:t xml:space="preserve"> </w:t>
      </w:r>
      <w:r>
        <w:t>notification</w:t>
      </w:r>
      <w:r>
        <w:rPr>
          <w:spacing w:val="-4"/>
        </w:rPr>
        <w:t xml:space="preserve"> </w:t>
      </w:r>
      <w:r>
        <w:t>to</w:t>
      </w:r>
      <w:r>
        <w:rPr>
          <w:spacing w:val="-5"/>
        </w:rPr>
        <w:t xml:space="preserve"> </w:t>
      </w:r>
      <w:hyperlink r:id="rId58">
        <w:r>
          <w:rPr>
            <w:spacing w:val="-2"/>
          </w:rPr>
          <w:t>uep@uta.edu</w:t>
        </w:r>
        <w:r>
          <w:rPr>
            <w:b w:val="0"/>
            <w:spacing w:val="-2"/>
          </w:rPr>
          <w:t>.</w:t>
        </w:r>
      </w:hyperlink>
    </w:p>
    <w:p w14:paraId="123A435D" w14:textId="77777777" w:rsidR="000E384C" w:rsidRDefault="000E384C">
      <w:pPr>
        <w:pStyle w:val="BodyText"/>
        <w:spacing w:before="11"/>
        <w:rPr>
          <w:sz w:val="19"/>
        </w:rPr>
      </w:pPr>
    </w:p>
    <w:p w14:paraId="123A435E" w14:textId="77777777" w:rsidR="000E384C" w:rsidRDefault="003902CB">
      <w:pPr>
        <w:pStyle w:val="Heading6"/>
        <w:ind w:left="139"/>
      </w:pPr>
      <w:bookmarkStart w:id="24" w:name="_TOC_250019"/>
      <w:r>
        <w:t>Revising</w:t>
      </w:r>
      <w:r>
        <w:rPr>
          <w:spacing w:val="-7"/>
        </w:rPr>
        <w:t xml:space="preserve"> </w:t>
      </w:r>
      <w:r>
        <w:t>or</w:t>
      </w:r>
      <w:r>
        <w:rPr>
          <w:spacing w:val="-6"/>
        </w:rPr>
        <w:t xml:space="preserve"> </w:t>
      </w:r>
      <w:r>
        <w:t>Reaffirming</w:t>
      </w:r>
      <w:r>
        <w:rPr>
          <w:spacing w:val="-6"/>
        </w:rPr>
        <w:t xml:space="preserve"> </w:t>
      </w:r>
      <w:r>
        <w:t>Unit</w:t>
      </w:r>
      <w:r>
        <w:rPr>
          <w:spacing w:val="-6"/>
        </w:rPr>
        <w:t xml:space="preserve"> </w:t>
      </w:r>
      <w:bookmarkEnd w:id="24"/>
      <w:r>
        <w:rPr>
          <w:spacing w:val="-2"/>
        </w:rPr>
        <w:t>Mission/Purpose</w:t>
      </w:r>
    </w:p>
    <w:p w14:paraId="123A435F" w14:textId="77777777" w:rsidR="000E384C" w:rsidRDefault="003902CB">
      <w:pPr>
        <w:pStyle w:val="BodyText"/>
        <w:spacing w:before="1"/>
        <w:ind w:left="139" w:right="453"/>
        <w:jc w:val="both"/>
      </w:pPr>
      <w:r>
        <w:t>Stating the unit mission is a required piece of the UEP Assessment Activity Report.</w:t>
      </w:r>
      <w:r>
        <w:rPr>
          <w:spacing w:val="40"/>
        </w:rPr>
        <w:t xml:space="preserve"> </w:t>
      </w:r>
      <w:r>
        <w:t>An effective mission is a broad statement of purpose that guides the activities of an organization.</w:t>
      </w:r>
      <w:r>
        <w:rPr>
          <w:spacing w:val="40"/>
        </w:rPr>
        <w:t xml:space="preserve"> </w:t>
      </w:r>
      <w:r>
        <w:t>The following are guidelines for writing a well- defined mission statement (modified from Selim et al., 2005b):</w:t>
      </w:r>
    </w:p>
    <w:p w14:paraId="123A4360" w14:textId="77777777" w:rsidR="000E384C" w:rsidRDefault="000E384C">
      <w:pPr>
        <w:pStyle w:val="BodyText"/>
        <w:spacing w:before="11"/>
        <w:rPr>
          <w:sz w:val="19"/>
        </w:rPr>
      </w:pPr>
    </w:p>
    <w:p w14:paraId="123A4361" w14:textId="77777777" w:rsidR="000E384C" w:rsidRDefault="003902CB">
      <w:pPr>
        <w:pStyle w:val="ListParagraph"/>
        <w:numPr>
          <w:ilvl w:val="0"/>
          <w:numId w:val="16"/>
        </w:numPr>
        <w:tabs>
          <w:tab w:val="left" w:pos="1039"/>
          <w:tab w:val="left" w:pos="1040"/>
        </w:tabs>
        <w:spacing w:line="255" w:lineRule="exact"/>
        <w:rPr>
          <w:sz w:val="20"/>
        </w:rPr>
      </w:pPr>
      <w:r>
        <w:rPr>
          <w:sz w:val="20"/>
        </w:rPr>
        <w:t>briefly</w:t>
      </w:r>
      <w:r>
        <w:rPr>
          <w:spacing w:val="-4"/>
          <w:sz w:val="20"/>
        </w:rPr>
        <w:t xml:space="preserve"> </w:t>
      </w:r>
      <w:r>
        <w:rPr>
          <w:sz w:val="20"/>
        </w:rPr>
        <w:t>state</w:t>
      </w:r>
      <w:r>
        <w:rPr>
          <w:spacing w:val="-6"/>
          <w:sz w:val="20"/>
        </w:rPr>
        <w:t xml:space="preserve"> </w:t>
      </w:r>
      <w:r>
        <w:rPr>
          <w:sz w:val="20"/>
        </w:rPr>
        <w:t>the</w:t>
      </w:r>
      <w:r>
        <w:rPr>
          <w:spacing w:val="-5"/>
          <w:sz w:val="20"/>
        </w:rPr>
        <w:t xml:space="preserve"> </w:t>
      </w:r>
      <w:r>
        <w:rPr>
          <w:sz w:val="20"/>
        </w:rPr>
        <w:t>purpose</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pacing w:val="-4"/>
          <w:sz w:val="20"/>
        </w:rPr>
        <w:t>unit,</w:t>
      </w:r>
    </w:p>
    <w:p w14:paraId="123A4362" w14:textId="77777777" w:rsidR="000E384C" w:rsidRDefault="003902CB">
      <w:pPr>
        <w:pStyle w:val="ListParagraph"/>
        <w:numPr>
          <w:ilvl w:val="0"/>
          <w:numId w:val="16"/>
        </w:numPr>
        <w:tabs>
          <w:tab w:val="left" w:pos="1039"/>
          <w:tab w:val="left" w:pos="1040"/>
        </w:tabs>
        <w:spacing w:line="255" w:lineRule="exact"/>
        <w:rPr>
          <w:sz w:val="20"/>
        </w:rPr>
      </w:pPr>
      <w:r>
        <w:rPr>
          <w:sz w:val="20"/>
        </w:rPr>
        <w:t>indicate</w:t>
      </w:r>
      <w:r>
        <w:rPr>
          <w:spacing w:val="-7"/>
          <w:sz w:val="20"/>
        </w:rPr>
        <w:t xml:space="preserve"> </w:t>
      </w:r>
      <w:r>
        <w:rPr>
          <w:sz w:val="20"/>
        </w:rPr>
        <w:t>the</w:t>
      </w:r>
      <w:r>
        <w:rPr>
          <w:spacing w:val="-7"/>
          <w:sz w:val="20"/>
        </w:rPr>
        <w:t xml:space="preserve"> </w:t>
      </w:r>
      <w:r>
        <w:rPr>
          <w:sz w:val="20"/>
        </w:rPr>
        <w:t>primary</w:t>
      </w:r>
      <w:r>
        <w:rPr>
          <w:spacing w:val="-6"/>
          <w:sz w:val="20"/>
        </w:rPr>
        <w:t xml:space="preserve"> </w:t>
      </w:r>
      <w:r>
        <w:rPr>
          <w:sz w:val="20"/>
        </w:rPr>
        <w:t>functions</w:t>
      </w:r>
      <w:r>
        <w:rPr>
          <w:spacing w:val="-5"/>
          <w:sz w:val="20"/>
        </w:rPr>
        <w:t xml:space="preserve"> </w:t>
      </w:r>
      <w:r>
        <w:rPr>
          <w:sz w:val="20"/>
        </w:rPr>
        <w:t>or</w:t>
      </w:r>
      <w:r>
        <w:rPr>
          <w:spacing w:val="-6"/>
          <w:sz w:val="20"/>
        </w:rPr>
        <w:t xml:space="preserve"> </w:t>
      </w:r>
      <w:r>
        <w:rPr>
          <w:sz w:val="20"/>
        </w:rPr>
        <w:t>activities</w:t>
      </w:r>
      <w:r>
        <w:rPr>
          <w:spacing w:val="-5"/>
          <w:sz w:val="20"/>
        </w:rPr>
        <w:t xml:space="preserve"> </w:t>
      </w:r>
      <w:r>
        <w:rPr>
          <w:sz w:val="20"/>
        </w:rPr>
        <w:t>of</w:t>
      </w:r>
      <w:r>
        <w:rPr>
          <w:spacing w:val="-7"/>
          <w:sz w:val="20"/>
        </w:rPr>
        <w:t xml:space="preserve"> </w:t>
      </w:r>
      <w:r>
        <w:rPr>
          <w:sz w:val="20"/>
        </w:rPr>
        <w:t>the</w:t>
      </w:r>
      <w:r>
        <w:rPr>
          <w:spacing w:val="-7"/>
          <w:sz w:val="20"/>
        </w:rPr>
        <w:t xml:space="preserve"> </w:t>
      </w:r>
      <w:r>
        <w:rPr>
          <w:spacing w:val="-4"/>
          <w:sz w:val="20"/>
        </w:rPr>
        <w:t>unit,</w:t>
      </w:r>
    </w:p>
    <w:p w14:paraId="123A4363" w14:textId="77777777" w:rsidR="000E384C" w:rsidRDefault="003902CB">
      <w:pPr>
        <w:pStyle w:val="ListParagraph"/>
        <w:numPr>
          <w:ilvl w:val="0"/>
          <w:numId w:val="16"/>
        </w:numPr>
        <w:tabs>
          <w:tab w:val="left" w:pos="1039"/>
          <w:tab w:val="left" w:pos="1040"/>
        </w:tabs>
        <w:spacing w:before="2" w:line="255" w:lineRule="exact"/>
        <w:rPr>
          <w:sz w:val="20"/>
        </w:rPr>
      </w:pPr>
      <w:r>
        <w:rPr>
          <w:sz w:val="20"/>
        </w:rPr>
        <w:t>indicate</w:t>
      </w:r>
      <w:r>
        <w:rPr>
          <w:spacing w:val="-8"/>
          <w:sz w:val="20"/>
        </w:rPr>
        <w:t xml:space="preserve"> </w:t>
      </w:r>
      <w:r>
        <w:rPr>
          <w:sz w:val="20"/>
        </w:rPr>
        <w:t>the</w:t>
      </w:r>
      <w:r>
        <w:rPr>
          <w:spacing w:val="-7"/>
          <w:sz w:val="20"/>
        </w:rPr>
        <w:t xml:space="preserve"> </w:t>
      </w:r>
      <w:r>
        <w:rPr>
          <w:spacing w:val="-2"/>
          <w:sz w:val="20"/>
        </w:rPr>
        <w:t>stakeholders,</w:t>
      </w:r>
    </w:p>
    <w:p w14:paraId="123A4364" w14:textId="77777777" w:rsidR="000E384C" w:rsidRDefault="003902CB">
      <w:pPr>
        <w:pStyle w:val="ListParagraph"/>
        <w:numPr>
          <w:ilvl w:val="0"/>
          <w:numId w:val="16"/>
        </w:numPr>
        <w:tabs>
          <w:tab w:val="left" w:pos="1039"/>
          <w:tab w:val="left" w:pos="1040"/>
        </w:tabs>
        <w:ind w:right="455"/>
        <w:rPr>
          <w:sz w:val="20"/>
        </w:rPr>
      </w:pPr>
      <w:r>
        <w:rPr>
          <w:sz w:val="20"/>
        </w:rPr>
        <w:t>ensure that the mission statement supports the institution’s mission as well as the missions of superior units in its hierarchy, and</w:t>
      </w:r>
    </w:p>
    <w:p w14:paraId="123A4365" w14:textId="77777777" w:rsidR="000E384C" w:rsidRDefault="003902CB">
      <w:pPr>
        <w:pStyle w:val="ListParagraph"/>
        <w:numPr>
          <w:ilvl w:val="0"/>
          <w:numId w:val="16"/>
        </w:numPr>
        <w:tabs>
          <w:tab w:val="left" w:pos="1039"/>
          <w:tab w:val="left" w:pos="1040"/>
        </w:tabs>
        <w:rPr>
          <w:sz w:val="20"/>
        </w:rPr>
      </w:pPr>
      <w:r>
        <w:rPr>
          <w:sz w:val="20"/>
        </w:rPr>
        <w:t>distinguish</w:t>
      </w:r>
      <w:r>
        <w:rPr>
          <w:spacing w:val="-8"/>
          <w:sz w:val="20"/>
        </w:rPr>
        <w:t xml:space="preserve"> </w:t>
      </w:r>
      <w:r>
        <w:rPr>
          <w:sz w:val="20"/>
        </w:rPr>
        <w:t>your</w:t>
      </w:r>
      <w:r>
        <w:rPr>
          <w:spacing w:val="-5"/>
          <w:sz w:val="20"/>
        </w:rPr>
        <w:t xml:space="preserve"> </w:t>
      </w:r>
      <w:r>
        <w:rPr>
          <w:sz w:val="20"/>
        </w:rPr>
        <w:t>unit</w:t>
      </w:r>
      <w:r>
        <w:rPr>
          <w:spacing w:val="-5"/>
          <w:sz w:val="20"/>
        </w:rPr>
        <w:t xml:space="preserve"> </w:t>
      </w:r>
      <w:r>
        <w:rPr>
          <w:sz w:val="20"/>
        </w:rPr>
        <w:t>from</w:t>
      </w:r>
      <w:r>
        <w:rPr>
          <w:spacing w:val="-6"/>
          <w:sz w:val="20"/>
        </w:rPr>
        <w:t xml:space="preserve"> </w:t>
      </w:r>
      <w:r>
        <w:rPr>
          <w:sz w:val="20"/>
        </w:rPr>
        <w:t>all</w:t>
      </w:r>
      <w:r>
        <w:rPr>
          <w:spacing w:val="-8"/>
          <w:sz w:val="20"/>
        </w:rPr>
        <w:t xml:space="preserve"> </w:t>
      </w:r>
      <w:r>
        <w:rPr>
          <w:sz w:val="20"/>
        </w:rPr>
        <w:t>other</w:t>
      </w:r>
      <w:r>
        <w:rPr>
          <w:spacing w:val="-5"/>
          <w:sz w:val="20"/>
        </w:rPr>
        <w:t xml:space="preserve"> </w:t>
      </w:r>
      <w:r>
        <w:rPr>
          <w:spacing w:val="-2"/>
          <w:sz w:val="20"/>
        </w:rPr>
        <w:t>units.</w:t>
      </w:r>
    </w:p>
    <w:p w14:paraId="123A4366" w14:textId="77777777" w:rsidR="000E384C" w:rsidRDefault="000E384C">
      <w:pPr>
        <w:pStyle w:val="BodyText"/>
        <w:spacing w:before="11"/>
        <w:rPr>
          <w:sz w:val="19"/>
        </w:rPr>
      </w:pPr>
    </w:p>
    <w:p w14:paraId="123A4367" w14:textId="77777777" w:rsidR="000E384C" w:rsidRDefault="003902CB">
      <w:pPr>
        <w:tabs>
          <w:tab w:val="left" w:pos="3567"/>
        </w:tabs>
        <w:ind w:left="3567" w:right="455" w:hanging="2708"/>
        <w:rPr>
          <w:i/>
          <w:sz w:val="20"/>
        </w:rPr>
      </w:pPr>
      <w:r>
        <w:rPr>
          <w:b/>
          <w:i/>
          <w:sz w:val="20"/>
        </w:rPr>
        <w:t>Example 1</w:t>
      </w:r>
      <w:r>
        <w:rPr>
          <w:b/>
          <w:i/>
          <w:sz w:val="20"/>
        </w:rPr>
        <w:tab/>
      </w:r>
      <w:r>
        <w:rPr>
          <w:i/>
          <w:sz w:val="20"/>
        </w:rPr>
        <w:t>The</w:t>
      </w:r>
      <w:r>
        <w:rPr>
          <w:i/>
          <w:spacing w:val="-7"/>
          <w:sz w:val="20"/>
        </w:rPr>
        <w:t xml:space="preserve"> </w:t>
      </w:r>
      <w:r>
        <w:rPr>
          <w:i/>
          <w:sz w:val="20"/>
        </w:rPr>
        <w:t>mission</w:t>
      </w:r>
      <w:r>
        <w:rPr>
          <w:i/>
          <w:spacing w:val="-7"/>
          <w:sz w:val="20"/>
        </w:rPr>
        <w:t xml:space="preserve"> </w:t>
      </w:r>
      <w:r>
        <w:rPr>
          <w:i/>
          <w:sz w:val="20"/>
        </w:rPr>
        <w:t>of</w:t>
      </w:r>
      <w:r>
        <w:rPr>
          <w:i/>
          <w:spacing w:val="-7"/>
          <w:sz w:val="20"/>
        </w:rPr>
        <w:t xml:space="preserve"> </w:t>
      </w:r>
      <w:r>
        <w:rPr>
          <w:i/>
          <w:sz w:val="20"/>
        </w:rPr>
        <w:t>the</w:t>
      </w:r>
      <w:r>
        <w:rPr>
          <w:i/>
          <w:spacing w:val="-7"/>
          <w:sz w:val="20"/>
        </w:rPr>
        <w:t xml:space="preserve"> </w:t>
      </w:r>
      <w:r>
        <w:rPr>
          <w:i/>
          <w:sz w:val="20"/>
        </w:rPr>
        <w:t>Office</w:t>
      </w:r>
      <w:r>
        <w:rPr>
          <w:i/>
          <w:spacing w:val="-6"/>
          <w:sz w:val="20"/>
        </w:rPr>
        <w:t xml:space="preserve"> </w:t>
      </w:r>
      <w:r>
        <w:rPr>
          <w:i/>
          <w:sz w:val="20"/>
        </w:rPr>
        <w:t>of</w:t>
      </w:r>
      <w:r>
        <w:rPr>
          <w:i/>
          <w:spacing w:val="-7"/>
          <w:sz w:val="20"/>
        </w:rPr>
        <w:t xml:space="preserve"> </w:t>
      </w:r>
      <w:r>
        <w:rPr>
          <w:i/>
          <w:sz w:val="20"/>
        </w:rPr>
        <w:t>Institutional</w:t>
      </w:r>
      <w:r>
        <w:rPr>
          <w:i/>
          <w:spacing w:val="-7"/>
          <w:sz w:val="20"/>
        </w:rPr>
        <w:t xml:space="preserve"> </w:t>
      </w:r>
      <w:r>
        <w:rPr>
          <w:i/>
          <w:sz w:val="20"/>
        </w:rPr>
        <w:t>Effectiveness</w:t>
      </w:r>
      <w:r>
        <w:rPr>
          <w:i/>
          <w:spacing w:val="-7"/>
          <w:sz w:val="20"/>
        </w:rPr>
        <w:t xml:space="preserve"> </w:t>
      </w:r>
      <w:r>
        <w:rPr>
          <w:i/>
          <w:sz w:val="20"/>
        </w:rPr>
        <w:t>&amp;</w:t>
      </w:r>
      <w:r>
        <w:rPr>
          <w:i/>
          <w:spacing w:val="-7"/>
          <w:sz w:val="20"/>
        </w:rPr>
        <w:t xml:space="preserve"> </w:t>
      </w:r>
      <w:r>
        <w:rPr>
          <w:i/>
          <w:sz w:val="20"/>
        </w:rPr>
        <w:t>Reporting</w:t>
      </w:r>
      <w:r>
        <w:rPr>
          <w:i/>
          <w:spacing w:val="-7"/>
          <w:sz w:val="20"/>
        </w:rPr>
        <w:t xml:space="preserve"> </w:t>
      </w:r>
      <w:r>
        <w:rPr>
          <w:i/>
          <w:sz w:val="20"/>
        </w:rPr>
        <w:t>(IER),</w:t>
      </w:r>
      <w:r>
        <w:rPr>
          <w:i/>
          <w:spacing w:val="-8"/>
          <w:sz w:val="20"/>
        </w:rPr>
        <w:t xml:space="preserve"> </w:t>
      </w:r>
      <w:r>
        <w:rPr>
          <w:i/>
          <w:sz w:val="20"/>
        </w:rPr>
        <w:t>a component of the Office of the Provost, is to</w:t>
      </w:r>
    </w:p>
    <w:p w14:paraId="123A4368" w14:textId="77777777" w:rsidR="000E384C" w:rsidRDefault="000E384C">
      <w:pPr>
        <w:rPr>
          <w:sz w:val="20"/>
        </w:rPr>
        <w:sectPr w:rsidR="000E384C">
          <w:pgSz w:w="12240" w:h="15840"/>
          <w:pgMar w:top="1400" w:right="98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369" w14:textId="0C700DE2" w:rsidR="000E384C" w:rsidRDefault="00F2130E">
      <w:pPr>
        <w:pStyle w:val="BodyText"/>
        <w:spacing w:before="9"/>
        <w:rPr>
          <w:i/>
          <w:sz w:val="24"/>
        </w:rPr>
      </w:pPr>
      <w:r>
        <w:rPr>
          <w:noProof/>
        </w:rPr>
        <w:lastRenderedPageBreak/>
        <mc:AlternateContent>
          <mc:Choice Requires="wpg">
            <w:drawing>
              <wp:anchor distT="0" distB="0" distL="114300" distR="114300" simplePos="0" relativeHeight="486213120" behindDoc="1" locked="0" layoutInCell="1" allowOverlap="1" wp14:anchorId="123A47CF" wp14:editId="61EE423D">
                <wp:simplePos x="0" y="0"/>
                <wp:positionH relativeFrom="page">
                  <wp:posOffset>868680</wp:posOffset>
                </wp:positionH>
                <wp:positionV relativeFrom="page">
                  <wp:posOffset>690245</wp:posOffset>
                </wp:positionV>
                <wp:extent cx="8831580" cy="6506210"/>
                <wp:effectExtent l="0" t="0" r="0" b="0"/>
                <wp:wrapNone/>
                <wp:docPr id="64"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1580" cy="6506210"/>
                          <a:chOff x="1368" y="1087"/>
                          <a:chExt cx="13908" cy="10246"/>
                        </a:xfrm>
                      </wpg:grpSpPr>
                      <pic:pic xmlns:pic="http://schemas.openxmlformats.org/drawingml/2006/picture">
                        <pic:nvPicPr>
                          <pic:cNvPr id="65" name="docshape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581" y="4274"/>
                            <a:ext cx="1176"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docshape67"/>
                        <wps:cNvSpPr>
                          <a:spLocks/>
                        </wps:cNvSpPr>
                        <wps:spPr bwMode="auto">
                          <a:xfrm>
                            <a:off x="7668" y="4317"/>
                            <a:ext cx="1005" cy="1167"/>
                          </a:xfrm>
                          <a:custGeom>
                            <a:avLst/>
                            <a:gdLst>
                              <a:gd name="T0" fmla="+- 0 8170 7668"/>
                              <a:gd name="T1" fmla="*/ T0 w 1005"/>
                              <a:gd name="T2" fmla="+- 0 4317 4317"/>
                              <a:gd name="T3" fmla="*/ 4317 h 1167"/>
                              <a:gd name="T4" fmla="+- 0 7668 7668"/>
                              <a:gd name="T5" fmla="*/ T4 w 1005"/>
                              <a:gd name="T6" fmla="+- 0 4820 4317"/>
                              <a:gd name="T7" fmla="*/ 4820 h 1167"/>
                              <a:gd name="T8" fmla="+- 0 7919 7668"/>
                              <a:gd name="T9" fmla="*/ T8 w 1005"/>
                              <a:gd name="T10" fmla="+- 0 4820 4317"/>
                              <a:gd name="T11" fmla="*/ 4820 h 1167"/>
                              <a:gd name="T12" fmla="+- 0 7919 7668"/>
                              <a:gd name="T13" fmla="*/ T12 w 1005"/>
                              <a:gd name="T14" fmla="+- 0 5484 4317"/>
                              <a:gd name="T15" fmla="*/ 5484 h 1167"/>
                              <a:gd name="T16" fmla="+- 0 8422 7668"/>
                              <a:gd name="T17" fmla="*/ T16 w 1005"/>
                              <a:gd name="T18" fmla="+- 0 5484 4317"/>
                              <a:gd name="T19" fmla="*/ 5484 h 1167"/>
                              <a:gd name="T20" fmla="+- 0 8422 7668"/>
                              <a:gd name="T21" fmla="*/ T20 w 1005"/>
                              <a:gd name="T22" fmla="+- 0 4820 4317"/>
                              <a:gd name="T23" fmla="*/ 4820 h 1167"/>
                              <a:gd name="T24" fmla="+- 0 8673 7668"/>
                              <a:gd name="T25" fmla="*/ T24 w 1005"/>
                              <a:gd name="T26" fmla="+- 0 4820 4317"/>
                              <a:gd name="T27" fmla="*/ 4820 h 1167"/>
                              <a:gd name="T28" fmla="+- 0 8170 7668"/>
                              <a:gd name="T29" fmla="*/ T28 w 1005"/>
                              <a:gd name="T30" fmla="+- 0 4317 4317"/>
                              <a:gd name="T31" fmla="*/ 4317 h 11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5" h="1167">
                                <a:moveTo>
                                  <a:pt x="502" y="0"/>
                                </a:moveTo>
                                <a:lnTo>
                                  <a:pt x="0" y="503"/>
                                </a:lnTo>
                                <a:lnTo>
                                  <a:pt x="251" y="503"/>
                                </a:lnTo>
                                <a:lnTo>
                                  <a:pt x="251" y="1167"/>
                                </a:lnTo>
                                <a:lnTo>
                                  <a:pt x="754" y="1167"/>
                                </a:lnTo>
                                <a:lnTo>
                                  <a:pt x="754" y="503"/>
                                </a:lnTo>
                                <a:lnTo>
                                  <a:pt x="1005" y="503"/>
                                </a:lnTo>
                                <a:lnTo>
                                  <a:pt x="50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68"/>
                        <wps:cNvSpPr>
                          <a:spLocks/>
                        </wps:cNvSpPr>
                        <wps:spPr bwMode="auto">
                          <a:xfrm>
                            <a:off x="7668" y="4317"/>
                            <a:ext cx="1005" cy="1167"/>
                          </a:xfrm>
                          <a:custGeom>
                            <a:avLst/>
                            <a:gdLst>
                              <a:gd name="T0" fmla="+- 0 7668 7668"/>
                              <a:gd name="T1" fmla="*/ T0 w 1005"/>
                              <a:gd name="T2" fmla="+- 0 4820 4317"/>
                              <a:gd name="T3" fmla="*/ 4820 h 1167"/>
                              <a:gd name="T4" fmla="+- 0 8170 7668"/>
                              <a:gd name="T5" fmla="*/ T4 w 1005"/>
                              <a:gd name="T6" fmla="+- 0 4317 4317"/>
                              <a:gd name="T7" fmla="*/ 4317 h 1167"/>
                              <a:gd name="T8" fmla="+- 0 8673 7668"/>
                              <a:gd name="T9" fmla="*/ T8 w 1005"/>
                              <a:gd name="T10" fmla="+- 0 4820 4317"/>
                              <a:gd name="T11" fmla="*/ 4820 h 1167"/>
                              <a:gd name="T12" fmla="+- 0 8422 7668"/>
                              <a:gd name="T13" fmla="*/ T12 w 1005"/>
                              <a:gd name="T14" fmla="+- 0 4820 4317"/>
                              <a:gd name="T15" fmla="*/ 4820 h 1167"/>
                              <a:gd name="T16" fmla="+- 0 8422 7668"/>
                              <a:gd name="T17" fmla="*/ T16 w 1005"/>
                              <a:gd name="T18" fmla="+- 0 5484 4317"/>
                              <a:gd name="T19" fmla="*/ 5484 h 1167"/>
                              <a:gd name="T20" fmla="+- 0 7919 7668"/>
                              <a:gd name="T21" fmla="*/ T20 w 1005"/>
                              <a:gd name="T22" fmla="+- 0 5484 4317"/>
                              <a:gd name="T23" fmla="*/ 5484 h 1167"/>
                              <a:gd name="T24" fmla="+- 0 7919 7668"/>
                              <a:gd name="T25" fmla="*/ T24 w 1005"/>
                              <a:gd name="T26" fmla="+- 0 4820 4317"/>
                              <a:gd name="T27" fmla="*/ 4820 h 1167"/>
                              <a:gd name="T28" fmla="+- 0 7668 7668"/>
                              <a:gd name="T29" fmla="*/ T28 w 1005"/>
                              <a:gd name="T30" fmla="+- 0 4820 4317"/>
                              <a:gd name="T31" fmla="*/ 4820 h 11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5" h="1167">
                                <a:moveTo>
                                  <a:pt x="0" y="503"/>
                                </a:moveTo>
                                <a:lnTo>
                                  <a:pt x="502" y="0"/>
                                </a:lnTo>
                                <a:lnTo>
                                  <a:pt x="1005" y="503"/>
                                </a:lnTo>
                                <a:lnTo>
                                  <a:pt x="754" y="503"/>
                                </a:lnTo>
                                <a:lnTo>
                                  <a:pt x="754" y="1167"/>
                                </a:lnTo>
                                <a:lnTo>
                                  <a:pt x="251" y="1167"/>
                                </a:lnTo>
                                <a:lnTo>
                                  <a:pt x="251" y="503"/>
                                </a:lnTo>
                                <a:lnTo>
                                  <a:pt x="0" y="503"/>
                                </a:lnTo>
                                <a:close/>
                              </a:path>
                            </a:pathLst>
                          </a:custGeom>
                          <a:noFill/>
                          <a:ln w="9525">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docshape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175" y="5056"/>
                            <a:ext cx="1352"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docshape70"/>
                        <wps:cNvSpPr>
                          <a:spLocks/>
                        </wps:cNvSpPr>
                        <wps:spPr bwMode="auto">
                          <a:xfrm>
                            <a:off x="6250" y="5097"/>
                            <a:ext cx="1200" cy="1070"/>
                          </a:xfrm>
                          <a:custGeom>
                            <a:avLst/>
                            <a:gdLst>
                              <a:gd name="T0" fmla="+- 0 6934 6250"/>
                              <a:gd name="T1" fmla="*/ T0 w 1200"/>
                              <a:gd name="T2" fmla="+- 0 5097 5097"/>
                              <a:gd name="T3" fmla="*/ 5097 h 1070"/>
                              <a:gd name="T4" fmla="+- 0 6250 6250"/>
                              <a:gd name="T5" fmla="*/ T4 w 1200"/>
                              <a:gd name="T6" fmla="+- 0 5209 5097"/>
                              <a:gd name="T7" fmla="*/ 5209 h 1070"/>
                              <a:gd name="T8" fmla="+- 0 6362 6250"/>
                              <a:gd name="T9" fmla="*/ T8 w 1200"/>
                              <a:gd name="T10" fmla="+- 0 5892 5097"/>
                              <a:gd name="T11" fmla="*/ 5892 h 1070"/>
                              <a:gd name="T12" fmla="+- 0 6505 6250"/>
                              <a:gd name="T13" fmla="*/ T12 w 1200"/>
                              <a:gd name="T14" fmla="+- 0 5693 5097"/>
                              <a:gd name="T15" fmla="*/ 5693 h 1070"/>
                              <a:gd name="T16" fmla="+- 0 7164 6250"/>
                              <a:gd name="T17" fmla="*/ T16 w 1200"/>
                              <a:gd name="T18" fmla="+- 0 6167 5097"/>
                              <a:gd name="T19" fmla="*/ 6167 h 1070"/>
                              <a:gd name="T20" fmla="+- 0 7449 6250"/>
                              <a:gd name="T21" fmla="*/ T20 w 1200"/>
                              <a:gd name="T22" fmla="+- 0 5770 5097"/>
                              <a:gd name="T23" fmla="*/ 5770 h 1070"/>
                              <a:gd name="T24" fmla="+- 0 6791 6250"/>
                              <a:gd name="T25" fmla="*/ T24 w 1200"/>
                              <a:gd name="T26" fmla="+- 0 5296 5097"/>
                              <a:gd name="T27" fmla="*/ 5296 h 1070"/>
                              <a:gd name="T28" fmla="+- 0 6934 6250"/>
                              <a:gd name="T29" fmla="*/ T28 w 1200"/>
                              <a:gd name="T30" fmla="+- 0 5097 5097"/>
                              <a:gd name="T31" fmla="*/ 5097 h 10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0" h="1070">
                                <a:moveTo>
                                  <a:pt x="684" y="0"/>
                                </a:moveTo>
                                <a:lnTo>
                                  <a:pt x="0" y="112"/>
                                </a:lnTo>
                                <a:lnTo>
                                  <a:pt x="112" y="795"/>
                                </a:lnTo>
                                <a:lnTo>
                                  <a:pt x="255" y="596"/>
                                </a:lnTo>
                                <a:lnTo>
                                  <a:pt x="914" y="1070"/>
                                </a:lnTo>
                                <a:lnTo>
                                  <a:pt x="1199" y="673"/>
                                </a:lnTo>
                                <a:lnTo>
                                  <a:pt x="541" y="199"/>
                                </a:lnTo>
                                <a:lnTo>
                                  <a:pt x="684"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71"/>
                        <wps:cNvSpPr>
                          <a:spLocks/>
                        </wps:cNvSpPr>
                        <wps:spPr bwMode="auto">
                          <a:xfrm>
                            <a:off x="6250" y="5097"/>
                            <a:ext cx="1200" cy="1070"/>
                          </a:xfrm>
                          <a:custGeom>
                            <a:avLst/>
                            <a:gdLst>
                              <a:gd name="T0" fmla="+- 0 6362 6250"/>
                              <a:gd name="T1" fmla="*/ T0 w 1200"/>
                              <a:gd name="T2" fmla="+- 0 5892 5097"/>
                              <a:gd name="T3" fmla="*/ 5892 h 1070"/>
                              <a:gd name="T4" fmla="+- 0 6250 6250"/>
                              <a:gd name="T5" fmla="*/ T4 w 1200"/>
                              <a:gd name="T6" fmla="+- 0 5209 5097"/>
                              <a:gd name="T7" fmla="*/ 5209 h 1070"/>
                              <a:gd name="T8" fmla="+- 0 6934 6250"/>
                              <a:gd name="T9" fmla="*/ T8 w 1200"/>
                              <a:gd name="T10" fmla="+- 0 5097 5097"/>
                              <a:gd name="T11" fmla="*/ 5097 h 1070"/>
                              <a:gd name="T12" fmla="+- 0 6791 6250"/>
                              <a:gd name="T13" fmla="*/ T12 w 1200"/>
                              <a:gd name="T14" fmla="+- 0 5296 5097"/>
                              <a:gd name="T15" fmla="*/ 5296 h 1070"/>
                              <a:gd name="T16" fmla="+- 0 7449 6250"/>
                              <a:gd name="T17" fmla="*/ T16 w 1200"/>
                              <a:gd name="T18" fmla="+- 0 5770 5097"/>
                              <a:gd name="T19" fmla="*/ 5770 h 1070"/>
                              <a:gd name="T20" fmla="+- 0 7164 6250"/>
                              <a:gd name="T21" fmla="*/ T20 w 1200"/>
                              <a:gd name="T22" fmla="+- 0 6167 5097"/>
                              <a:gd name="T23" fmla="*/ 6167 h 1070"/>
                              <a:gd name="T24" fmla="+- 0 6505 6250"/>
                              <a:gd name="T25" fmla="*/ T24 w 1200"/>
                              <a:gd name="T26" fmla="+- 0 5693 5097"/>
                              <a:gd name="T27" fmla="*/ 5693 h 1070"/>
                              <a:gd name="T28" fmla="+- 0 6362 6250"/>
                              <a:gd name="T29" fmla="*/ T28 w 1200"/>
                              <a:gd name="T30" fmla="+- 0 5892 5097"/>
                              <a:gd name="T31" fmla="*/ 5892 h 10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0" h="1070">
                                <a:moveTo>
                                  <a:pt x="112" y="795"/>
                                </a:moveTo>
                                <a:lnTo>
                                  <a:pt x="0" y="112"/>
                                </a:lnTo>
                                <a:lnTo>
                                  <a:pt x="684" y="0"/>
                                </a:lnTo>
                                <a:lnTo>
                                  <a:pt x="541" y="199"/>
                                </a:lnTo>
                                <a:lnTo>
                                  <a:pt x="1199" y="673"/>
                                </a:lnTo>
                                <a:lnTo>
                                  <a:pt x="914" y="1070"/>
                                </a:lnTo>
                                <a:lnTo>
                                  <a:pt x="255" y="596"/>
                                </a:lnTo>
                                <a:lnTo>
                                  <a:pt x="112" y="795"/>
                                </a:lnTo>
                                <a:close/>
                              </a:path>
                            </a:pathLst>
                          </a:custGeom>
                          <a:noFill/>
                          <a:ln w="9525">
                            <a:solidFill>
                              <a:srgbClr val="9BBB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docshape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031" y="5164"/>
                            <a:ext cx="1272"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73"/>
                        <wps:cNvSpPr>
                          <a:spLocks/>
                        </wps:cNvSpPr>
                        <wps:spPr bwMode="auto">
                          <a:xfrm>
                            <a:off x="9109" y="5206"/>
                            <a:ext cx="1117" cy="994"/>
                          </a:xfrm>
                          <a:custGeom>
                            <a:avLst/>
                            <a:gdLst>
                              <a:gd name="T0" fmla="+- 0 9532 9110"/>
                              <a:gd name="T1" fmla="*/ T0 w 1117"/>
                              <a:gd name="T2" fmla="+- 0 5206 5206"/>
                              <a:gd name="T3" fmla="*/ 5206 h 994"/>
                              <a:gd name="T4" fmla="+- 0 9668 9110"/>
                              <a:gd name="T5" fmla="*/ T4 w 1117"/>
                              <a:gd name="T6" fmla="+- 0 5417 5206"/>
                              <a:gd name="T7" fmla="*/ 5417 h 994"/>
                              <a:gd name="T8" fmla="+- 0 9110 9110"/>
                              <a:gd name="T9" fmla="*/ T8 w 1117"/>
                              <a:gd name="T10" fmla="+- 0 5778 5206"/>
                              <a:gd name="T11" fmla="*/ 5778 h 994"/>
                              <a:gd name="T12" fmla="+- 0 9382 9110"/>
                              <a:gd name="T13" fmla="*/ T12 w 1117"/>
                              <a:gd name="T14" fmla="+- 0 6200 5206"/>
                              <a:gd name="T15" fmla="*/ 6200 h 994"/>
                              <a:gd name="T16" fmla="+- 0 9941 9110"/>
                              <a:gd name="T17" fmla="*/ T16 w 1117"/>
                              <a:gd name="T18" fmla="+- 0 5840 5206"/>
                              <a:gd name="T19" fmla="*/ 5840 h 994"/>
                              <a:gd name="T20" fmla="+- 0 10077 9110"/>
                              <a:gd name="T21" fmla="*/ T20 w 1117"/>
                              <a:gd name="T22" fmla="+- 0 6051 5206"/>
                              <a:gd name="T23" fmla="*/ 6051 h 994"/>
                              <a:gd name="T24" fmla="+- 0 10227 9110"/>
                              <a:gd name="T25" fmla="*/ T24 w 1117"/>
                              <a:gd name="T26" fmla="+- 0 5356 5206"/>
                              <a:gd name="T27" fmla="*/ 5356 h 994"/>
                              <a:gd name="T28" fmla="+- 0 9532 9110"/>
                              <a:gd name="T29" fmla="*/ T28 w 1117"/>
                              <a:gd name="T30" fmla="+- 0 5206 5206"/>
                              <a:gd name="T31" fmla="*/ 5206 h 9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7" h="994">
                                <a:moveTo>
                                  <a:pt x="422" y="0"/>
                                </a:moveTo>
                                <a:lnTo>
                                  <a:pt x="558" y="211"/>
                                </a:lnTo>
                                <a:lnTo>
                                  <a:pt x="0" y="572"/>
                                </a:lnTo>
                                <a:lnTo>
                                  <a:pt x="272" y="994"/>
                                </a:lnTo>
                                <a:lnTo>
                                  <a:pt x="831" y="634"/>
                                </a:lnTo>
                                <a:lnTo>
                                  <a:pt x="967" y="845"/>
                                </a:lnTo>
                                <a:lnTo>
                                  <a:pt x="1117" y="150"/>
                                </a:lnTo>
                                <a:lnTo>
                                  <a:pt x="422" y="0"/>
                                </a:lnTo>
                                <a:close/>
                              </a:path>
                            </a:pathLst>
                          </a:custGeom>
                          <a:solidFill>
                            <a:srgbClr val="BF6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74"/>
                        <wps:cNvSpPr>
                          <a:spLocks/>
                        </wps:cNvSpPr>
                        <wps:spPr bwMode="auto">
                          <a:xfrm>
                            <a:off x="9109" y="5206"/>
                            <a:ext cx="1117" cy="994"/>
                          </a:xfrm>
                          <a:custGeom>
                            <a:avLst/>
                            <a:gdLst>
                              <a:gd name="T0" fmla="+- 0 9532 9110"/>
                              <a:gd name="T1" fmla="*/ T0 w 1117"/>
                              <a:gd name="T2" fmla="+- 0 5206 5206"/>
                              <a:gd name="T3" fmla="*/ 5206 h 994"/>
                              <a:gd name="T4" fmla="+- 0 10227 9110"/>
                              <a:gd name="T5" fmla="*/ T4 w 1117"/>
                              <a:gd name="T6" fmla="+- 0 5356 5206"/>
                              <a:gd name="T7" fmla="*/ 5356 h 994"/>
                              <a:gd name="T8" fmla="+- 0 10077 9110"/>
                              <a:gd name="T9" fmla="*/ T8 w 1117"/>
                              <a:gd name="T10" fmla="+- 0 6051 5206"/>
                              <a:gd name="T11" fmla="*/ 6051 h 994"/>
                              <a:gd name="T12" fmla="+- 0 9941 9110"/>
                              <a:gd name="T13" fmla="*/ T12 w 1117"/>
                              <a:gd name="T14" fmla="+- 0 5840 5206"/>
                              <a:gd name="T15" fmla="*/ 5840 h 994"/>
                              <a:gd name="T16" fmla="+- 0 9382 9110"/>
                              <a:gd name="T17" fmla="*/ T16 w 1117"/>
                              <a:gd name="T18" fmla="+- 0 6200 5206"/>
                              <a:gd name="T19" fmla="*/ 6200 h 994"/>
                              <a:gd name="T20" fmla="+- 0 9110 9110"/>
                              <a:gd name="T21" fmla="*/ T20 w 1117"/>
                              <a:gd name="T22" fmla="+- 0 5778 5206"/>
                              <a:gd name="T23" fmla="*/ 5778 h 994"/>
                              <a:gd name="T24" fmla="+- 0 9668 9110"/>
                              <a:gd name="T25" fmla="*/ T24 w 1117"/>
                              <a:gd name="T26" fmla="+- 0 5417 5206"/>
                              <a:gd name="T27" fmla="*/ 5417 h 994"/>
                              <a:gd name="T28" fmla="+- 0 9532 9110"/>
                              <a:gd name="T29" fmla="*/ T28 w 1117"/>
                              <a:gd name="T30" fmla="+- 0 5206 5206"/>
                              <a:gd name="T31" fmla="*/ 5206 h 9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7" h="994">
                                <a:moveTo>
                                  <a:pt x="422" y="0"/>
                                </a:moveTo>
                                <a:lnTo>
                                  <a:pt x="1117" y="150"/>
                                </a:lnTo>
                                <a:lnTo>
                                  <a:pt x="967" y="845"/>
                                </a:lnTo>
                                <a:lnTo>
                                  <a:pt x="831" y="634"/>
                                </a:lnTo>
                                <a:lnTo>
                                  <a:pt x="272" y="994"/>
                                </a:lnTo>
                                <a:lnTo>
                                  <a:pt x="0" y="572"/>
                                </a:lnTo>
                                <a:lnTo>
                                  <a:pt x="558" y="211"/>
                                </a:lnTo>
                                <a:lnTo>
                                  <a:pt x="422" y="0"/>
                                </a:lnTo>
                                <a:close/>
                              </a:path>
                            </a:pathLst>
                          </a:custGeom>
                          <a:noFill/>
                          <a:ln w="9525">
                            <a:solidFill>
                              <a:srgbClr val="BF6F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docshape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985" y="6854"/>
                            <a:ext cx="1239"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docshape76"/>
                        <wps:cNvSpPr>
                          <a:spLocks/>
                        </wps:cNvSpPr>
                        <wps:spPr bwMode="auto">
                          <a:xfrm>
                            <a:off x="9063" y="6895"/>
                            <a:ext cx="1086" cy="1002"/>
                          </a:xfrm>
                          <a:custGeom>
                            <a:avLst/>
                            <a:gdLst>
                              <a:gd name="T0" fmla="+- 0 9364 9064"/>
                              <a:gd name="T1" fmla="*/ T0 w 1086"/>
                              <a:gd name="T2" fmla="+- 0 6895 6895"/>
                              <a:gd name="T3" fmla="*/ 6895 h 1002"/>
                              <a:gd name="T4" fmla="+- 0 9064 9064"/>
                              <a:gd name="T5" fmla="*/ T4 w 1086"/>
                              <a:gd name="T6" fmla="+- 0 7298 6895"/>
                              <a:gd name="T7" fmla="*/ 7298 h 1002"/>
                              <a:gd name="T8" fmla="+- 0 9596 9064"/>
                              <a:gd name="T9" fmla="*/ T8 w 1086"/>
                              <a:gd name="T10" fmla="+- 0 7695 6895"/>
                              <a:gd name="T11" fmla="*/ 7695 h 1002"/>
                              <a:gd name="T12" fmla="+- 0 9446 9064"/>
                              <a:gd name="T13" fmla="*/ T12 w 1086"/>
                              <a:gd name="T14" fmla="+- 0 7897 6895"/>
                              <a:gd name="T15" fmla="*/ 7897 h 1002"/>
                              <a:gd name="T16" fmla="+- 0 10149 9064"/>
                              <a:gd name="T17" fmla="*/ T16 w 1086"/>
                              <a:gd name="T18" fmla="+- 0 7795 6895"/>
                              <a:gd name="T19" fmla="*/ 7795 h 1002"/>
                              <a:gd name="T20" fmla="+- 0 10047 9064"/>
                              <a:gd name="T21" fmla="*/ T20 w 1086"/>
                              <a:gd name="T22" fmla="+- 0 7091 6895"/>
                              <a:gd name="T23" fmla="*/ 7091 h 1002"/>
                              <a:gd name="T24" fmla="+- 0 9897 9064"/>
                              <a:gd name="T25" fmla="*/ T24 w 1086"/>
                              <a:gd name="T26" fmla="+- 0 7293 6895"/>
                              <a:gd name="T27" fmla="*/ 7293 h 1002"/>
                              <a:gd name="T28" fmla="+- 0 9364 9064"/>
                              <a:gd name="T29" fmla="*/ T28 w 1086"/>
                              <a:gd name="T30" fmla="+- 0 6895 6895"/>
                              <a:gd name="T31" fmla="*/ 6895 h 10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6" h="1002">
                                <a:moveTo>
                                  <a:pt x="300" y="0"/>
                                </a:moveTo>
                                <a:lnTo>
                                  <a:pt x="0" y="403"/>
                                </a:lnTo>
                                <a:lnTo>
                                  <a:pt x="532" y="800"/>
                                </a:lnTo>
                                <a:lnTo>
                                  <a:pt x="382" y="1002"/>
                                </a:lnTo>
                                <a:lnTo>
                                  <a:pt x="1085" y="900"/>
                                </a:lnTo>
                                <a:lnTo>
                                  <a:pt x="983" y="196"/>
                                </a:lnTo>
                                <a:lnTo>
                                  <a:pt x="833" y="398"/>
                                </a:lnTo>
                                <a:lnTo>
                                  <a:pt x="300" y="0"/>
                                </a:lnTo>
                                <a:close/>
                              </a:path>
                            </a:pathLst>
                          </a:custGeom>
                          <a:solidFill>
                            <a:srgbClr val="BE8D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77"/>
                        <wps:cNvSpPr>
                          <a:spLocks/>
                        </wps:cNvSpPr>
                        <wps:spPr bwMode="auto">
                          <a:xfrm>
                            <a:off x="9063" y="6895"/>
                            <a:ext cx="1086" cy="1002"/>
                          </a:xfrm>
                          <a:custGeom>
                            <a:avLst/>
                            <a:gdLst>
                              <a:gd name="T0" fmla="+- 0 10047 9064"/>
                              <a:gd name="T1" fmla="*/ T0 w 1086"/>
                              <a:gd name="T2" fmla="+- 0 7091 6895"/>
                              <a:gd name="T3" fmla="*/ 7091 h 1002"/>
                              <a:gd name="T4" fmla="+- 0 10149 9064"/>
                              <a:gd name="T5" fmla="*/ T4 w 1086"/>
                              <a:gd name="T6" fmla="+- 0 7795 6895"/>
                              <a:gd name="T7" fmla="*/ 7795 h 1002"/>
                              <a:gd name="T8" fmla="+- 0 9446 9064"/>
                              <a:gd name="T9" fmla="*/ T8 w 1086"/>
                              <a:gd name="T10" fmla="+- 0 7897 6895"/>
                              <a:gd name="T11" fmla="*/ 7897 h 1002"/>
                              <a:gd name="T12" fmla="+- 0 9596 9064"/>
                              <a:gd name="T13" fmla="*/ T12 w 1086"/>
                              <a:gd name="T14" fmla="+- 0 7695 6895"/>
                              <a:gd name="T15" fmla="*/ 7695 h 1002"/>
                              <a:gd name="T16" fmla="+- 0 9064 9064"/>
                              <a:gd name="T17" fmla="*/ T16 w 1086"/>
                              <a:gd name="T18" fmla="+- 0 7298 6895"/>
                              <a:gd name="T19" fmla="*/ 7298 h 1002"/>
                              <a:gd name="T20" fmla="+- 0 9364 9064"/>
                              <a:gd name="T21" fmla="*/ T20 w 1086"/>
                              <a:gd name="T22" fmla="+- 0 6895 6895"/>
                              <a:gd name="T23" fmla="*/ 6895 h 1002"/>
                              <a:gd name="T24" fmla="+- 0 9897 9064"/>
                              <a:gd name="T25" fmla="*/ T24 w 1086"/>
                              <a:gd name="T26" fmla="+- 0 7293 6895"/>
                              <a:gd name="T27" fmla="*/ 7293 h 1002"/>
                              <a:gd name="T28" fmla="+- 0 10047 9064"/>
                              <a:gd name="T29" fmla="*/ T28 w 1086"/>
                              <a:gd name="T30" fmla="+- 0 7091 6895"/>
                              <a:gd name="T31" fmla="*/ 7091 h 10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6" h="1002">
                                <a:moveTo>
                                  <a:pt x="983" y="196"/>
                                </a:moveTo>
                                <a:lnTo>
                                  <a:pt x="1085" y="900"/>
                                </a:lnTo>
                                <a:lnTo>
                                  <a:pt x="382" y="1002"/>
                                </a:lnTo>
                                <a:lnTo>
                                  <a:pt x="532" y="800"/>
                                </a:lnTo>
                                <a:lnTo>
                                  <a:pt x="0" y="403"/>
                                </a:lnTo>
                                <a:lnTo>
                                  <a:pt x="300" y="0"/>
                                </a:lnTo>
                                <a:lnTo>
                                  <a:pt x="833" y="398"/>
                                </a:lnTo>
                                <a:lnTo>
                                  <a:pt x="983" y="196"/>
                                </a:lnTo>
                                <a:close/>
                              </a:path>
                            </a:pathLst>
                          </a:custGeom>
                          <a:noFill/>
                          <a:ln w="9525">
                            <a:solidFill>
                              <a:srgbClr val="BE8D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docshape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581" y="7509"/>
                            <a:ext cx="1174"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docshape79"/>
                        <wps:cNvSpPr>
                          <a:spLocks/>
                        </wps:cNvSpPr>
                        <wps:spPr bwMode="auto">
                          <a:xfrm>
                            <a:off x="7666" y="7549"/>
                            <a:ext cx="1005" cy="1167"/>
                          </a:xfrm>
                          <a:custGeom>
                            <a:avLst/>
                            <a:gdLst>
                              <a:gd name="T0" fmla="+- 0 8420 7666"/>
                              <a:gd name="T1" fmla="*/ T0 w 1005"/>
                              <a:gd name="T2" fmla="+- 0 7549 7549"/>
                              <a:gd name="T3" fmla="*/ 7549 h 1167"/>
                              <a:gd name="T4" fmla="+- 0 7917 7666"/>
                              <a:gd name="T5" fmla="*/ T4 w 1005"/>
                              <a:gd name="T6" fmla="+- 0 7549 7549"/>
                              <a:gd name="T7" fmla="*/ 7549 h 1167"/>
                              <a:gd name="T8" fmla="+- 0 7917 7666"/>
                              <a:gd name="T9" fmla="*/ T8 w 1005"/>
                              <a:gd name="T10" fmla="+- 0 8213 7549"/>
                              <a:gd name="T11" fmla="*/ 8213 h 1167"/>
                              <a:gd name="T12" fmla="+- 0 7666 7666"/>
                              <a:gd name="T13" fmla="*/ T12 w 1005"/>
                              <a:gd name="T14" fmla="+- 0 8213 7549"/>
                              <a:gd name="T15" fmla="*/ 8213 h 1167"/>
                              <a:gd name="T16" fmla="+- 0 8169 7666"/>
                              <a:gd name="T17" fmla="*/ T16 w 1005"/>
                              <a:gd name="T18" fmla="+- 0 8716 7549"/>
                              <a:gd name="T19" fmla="*/ 8716 h 1167"/>
                              <a:gd name="T20" fmla="+- 0 8671 7666"/>
                              <a:gd name="T21" fmla="*/ T20 w 1005"/>
                              <a:gd name="T22" fmla="+- 0 8213 7549"/>
                              <a:gd name="T23" fmla="*/ 8213 h 1167"/>
                              <a:gd name="T24" fmla="+- 0 8420 7666"/>
                              <a:gd name="T25" fmla="*/ T24 w 1005"/>
                              <a:gd name="T26" fmla="+- 0 8213 7549"/>
                              <a:gd name="T27" fmla="*/ 8213 h 1167"/>
                              <a:gd name="T28" fmla="+- 0 8420 7666"/>
                              <a:gd name="T29" fmla="*/ T28 w 1005"/>
                              <a:gd name="T30" fmla="+- 0 7549 7549"/>
                              <a:gd name="T31" fmla="*/ 7549 h 11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5" h="1167">
                                <a:moveTo>
                                  <a:pt x="754" y="0"/>
                                </a:moveTo>
                                <a:lnTo>
                                  <a:pt x="251" y="0"/>
                                </a:lnTo>
                                <a:lnTo>
                                  <a:pt x="251" y="664"/>
                                </a:lnTo>
                                <a:lnTo>
                                  <a:pt x="0" y="664"/>
                                </a:lnTo>
                                <a:lnTo>
                                  <a:pt x="503" y="1167"/>
                                </a:lnTo>
                                <a:lnTo>
                                  <a:pt x="1005" y="664"/>
                                </a:lnTo>
                                <a:lnTo>
                                  <a:pt x="754" y="664"/>
                                </a:lnTo>
                                <a:lnTo>
                                  <a:pt x="754" y="0"/>
                                </a:lnTo>
                                <a:close/>
                              </a:path>
                            </a:pathLst>
                          </a:custGeom>
                          <a:solidFill>
                            <a:srgbClr val="BDA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80"/>
                        <wps:cNvSpPr>
                          <a:spLocks/>
                        </wps:cNvSpPr>
                        <wps:spPr bwMode="auto">
                          <a:xfrm>
                            <a:off x="7666" y="7549"/>
                            <a:ext cx="1005" cy="1167"/>
                          </a:xfrm>
                          <a:custGeom>
                            <a:avLst/>
                            <a:gdLst>
                              <a:gd name="T0" fmla="+- 0 8671 7666"/>
                              <a:gd name="T1" fmla="*/ T0 w 1005"/>
                              <a:gd name="T2" fmla="+- 0 8213 7549"/>
                              <a:gd name="T3" fmla="*/ 8213 h 1167"/>
                              <a:gd name="T4" fmla="+- 0 8169 7666"/>
                              <a:gd name="T5" fmla="*/ T4 w 1005"/>
                              <a:gd name="T6" fmla="+- 0 8716 7549"/>
                              <a:gd name="T7" fmla="*/ 8716 h 1167"/>
                              <a:gd name="T8" fmla="+- 0 7666 7666"/>
                              <a:gd name="T9" fmla="*/ T8 w 1005"/>
                              <a:gd name="T10" fmla="+- 0 8213 7549"/>
                              <a:gd name="T11" fmla="*/ 8213 h 1167"/>
                              <a:gd name="T12" fmla="+- 0 7917 7666"/>
                              <a:gd name="T13" fmla="*/ T12 w 1005"/>
                              <a:gd name="T14" fmla="+- 0 8213 7549"/>
                              <a:gd name="T15" fmla="*/ 8213 h 1167"/>
                              <a:gd name="T16" fmla="+- 0 7917 7666"/>
                              <a:gd name="T17" fmla="*/ T16 w 1005"/>
                              <a:gd name="T18" fmla="+- 0 7549 7549"/>
                              <a:gd name="T19" fmla="*/ 7549 h 1167"/>
                              <a:gd name="T20" fmla="+- 0 8420 7666"/>
                              <a:gd name="T21" fmla="*/ T20 w 1005"/>
                              <a:gd name="T22" fmla="+- 0 7549 7549"/>
                              <a:gd name="T23" fmla="*/ 7549 h 1167"/>
                              <a:gd name="T24" fmla="+- 0 8420 7666"/>
                              <a:gd name="T25" fmla="*/ T24 w 1005"/>
                              <a:gd name="T26" fmla="+- 0 8213 7549"/>
                              <a:gd name="T27" fmla="*/ 8213 h 1167"/>
                              <a:gd name="T28" fmla="+- 0 8671 7666"/>
                              <a:gd name="T29" fmla="*/ T28 w 1005"/>
                              <a:gd name="T30" fmla="+- 0 8213 7549"/>
                              <a:gd name="T31" fmla="*/ 8213 h 11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5" h="1167">
                                <a:moveTo>
                                  <a:pt x="1005" y="664"/>
                                </a:moveTo>
                                <a:lnTo>
                                  <a:pt x="503" y="1167"/>
                                </a:lnTo>
                                <a:lnTo>
                                  <a:pt x="0" y="664"/>
                                </a:lnTo>
                                <a:lnTo>
                                  <a:pt x="251" y="664"/>
                                </a:lnTo>
                                <a:lnTo>
                                  <a:pt x="251" y="0"/>
                                </a:lnTo>
                                <a:lnTo>
                                  <a:pt x="754" y="0"/>
                                </a:lnTo>
                                <a:lnTo>
                                  <a:pt x="754" y="664"/>
                                </a:lnTo>
                                <a:lnTo>
                                  <a:pt x="1005" y="664"/>
                                </a:lnTo>
                                <a:close/>
                              </a:path>
                            </a:pathLst>
                          </a:custGeom>
                          <a:noFill/>
                          <a:ln w="9525">
                            <a:solidFill>
                              <a:srgbClr val="BDA9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docshape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211" y="6835"/>
                            <a:ext cx="1270"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docshape82"/>
                        <wps:cNvSpPr>
                          <a:spLocks/>
                        </wps:cNvSpPr>
                        <wps:spPr bwMode="auto">
                          <a:xfrm>
                            <a:off x="6288" y="6876"/>
                            <a:ext cx="1115" cy="995"/>
                          </a:xfrm>
                          <a:custGeom>
                            <a:avLst/>
                            <a:gdLst>
                              <a:gd name="T0" fmla="+- 0 7127 6288"/>
                              <a:gd name="T1" fmla="*/ T0 w 1115"/>
                              <a:gd name="T2" fmla="+- 0 6877 6877"/>
                              <a:gd name="T3" fmla="*/ 6877 h 995"/>
                              <a:gd name="T4" fmla="+- 0 6571 6288"/>
                              <a:gd name="T5" fmla="*/ T4 w 1115"/>
                              <a:gd name="T6" fmla="+- 0 7241 6877"/>
                              <a:gd name="T7" fmla="*/ 7241 h 995"/>
                              <a:gd name="T8" fmla="+- 0 6434 6288"/>
                              <a:gd name="T9" fmla="*/ T8 w 1115"/>
                              <a:gd name="T10" fmla="+- 0 7030 6877"/>
                              <a:gd name="T11" fmla="*/ 7030 h 995"/>
                              <a:gd name="T12" fmla="+- 0 6288 6288"/>
                              <a:gd name="T13" fmla="*/ T12 w 1115"/>
                              <a:gd name="T14" fmla="+- 0 7726 6877"/>
                              <a:gd name="T15" fmla="*/ 7726 h 995"/>
                              <a:gd name="T16" fmla="+- 0 6984 6288"/>
                              <a:gd name="T17" fmla="*/ T16 w 1115"/>
                              <a:gd name="T18" fmla="+- 0 7871 6877"/>
                              <a:gd name="T19" fmla="*/ 7871 h 995"/>
                              <a:gd name="T20" fmla="+- 0 6846 6288"/>
                              <a:gd name="T21" fmla="*/ T20 w 1115"/>
                              <a:gd name="T22" fmla="+- 0 7661 6877"/>
                              <a:gd name="T23" fmla="*/ 7661 h 995"/>
                              <a:gd name="T24" fmla="+- 0 7402 6288"/>
                              <a:gd name="T25" fmla="*/ T24 w 1115"/>
                              <a:gd name="T26" fmla="+- 0 7297 6877"/>
                              <a:gd name="T27" fmla="*/ 7297 h 995"/>
                              <a:gd name="T28" fmla="+- 0 7127 6288"/>
                              <a:gd name="T29" fmla="*/ T28 w 1115"/>
                              <a:gd name="T30" fmla="+- 0 6877 6877"/>
                              <a:gd name="T31" fmla="*/ 6877 h 9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5" h="995">
                                <a:moveTo>
                                  <a:pt x="839" y="0"/>
                                </a:moveTo>
                                <a:lnTo>
                                  <a:pt x="283" y="364"/>
                                </a:lnTo>
                                <a:lnTo>
                                  <a:pt x="146" y="153"/>
                                </a:lnTo>
                                <a:lnTo>
                                  <a:pt x="0" y="849"/>
                                </a:lnTo>
                                <a:lnTo>
                                  <a:pt x="696" y="994"/>
                                </a:lnTo>
                                <a:lnTo>
                                  <a:pt x="558" y="784"/>
                                </a:lnTo>
                                <a:lnTo>
                                  <a:pt x="1114" y="420"/>
                                </a:lnTo>
                                <a:lnTo>
                                  <a:pt x="839" y="0"/>
                                </a:lnTo>
                                <a:close/>
                              </a:path>
                            </a:pathLst>
                          </a:custGeom>
                          <a:solidFill>
                            <a:srgbClr val="B5B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83"/>
                        <wps:cNvSpPr>
                          <a:spLocks/>
                        </wps:cNvSpPr>
                        <wps:spPr bwMode="auto">
                          <a:xfrm>
                            <a:off x="6288" y="6876"/>
                            <a:ext cx="1115" cy="995"/>
                          </a:xfrm>
                          <a:custGeom>
                            <a:avLst/>
                            <a:gdLst>
                              <a:gd name="T0" fmla="+- 0 6984 6288"/>
                              <a:gd name="T1" fmla="*/ T0 w 1115"/>
                              <a:gd name="T2" fmla="+- 0 7871 6877"/>
                              <a:gd name="T3" fmla="*/ 7871 h 995"/>
                              <a:gd name="T4" fmla="+- 0 6288 6288"/>
                              <a:gd name="T5" fmla="*/ T4 w 1115"/>
                              <a:gd name="T6" fmla="+- 0 7726 6877"/>
                              <a:gd name="T7" fmla="*/ 7726 h 995"/>
                              <a:gd name="T8" fmla="+- 0 6434 6288"/>
                              <a:gd name="T9" fmla="*/ T8 w 1115"/>
                              <a:gd name="T10" fmla="+- 0 7030 6877"/>
                              <a:gd name="T11" fmla="*/ 7030 h 995"/>
                              <a:gd name="T12" fmla="+- 0 6571 6288"/>
                              <a:gd name="T13" fmla="*/ T12 w 1115"/>
                              <a:gd name="T14" fmla="+- 0 7241 6877"/>
                              <a:gd name="T15" fmla="*/ 7241 h 995"/>
                              <a:gd name="T16" fmla="+- 0 7127 6288"/>
                              <a:gd name="T17" fmla="*/ T16 w 1115"/>
                              <a:gd name="T18" fmla="+- 0 6877 6877"/>
                              <a:gd name="T19" fmla="*/ 6877 h 995"/>
                              <a:gd name="T20" fmla="+- 0 7402 6288"/>
                              <a:gd name="T21" fmla="*/ T20 w 1115"/>
                              <a:gd name="T22" fmla="+- 0 7297 6877"/>
                              <a:gd name="T23" fmla="*/ 7297 h 995"/>
                              <a:gd name="T24" fmla="+- 0 6846 6288"/>
                              <a:gd name="T25" fmla="*/ T24 w 1115"/>
                              <a:gd name="T26" fmla="+- 0 7661 6877"/>
                              <a:gd name="T27" fmla="*/ 7661 h 995"/>
                              <a:gd name="T28" fmla="+- 0 6984 6288"/>
                              <a:gd name="T29" fmla="*/ T28 w 1115"/>
                              <a:gd name="T30" fmla="+- 0 7871 6877"/>
                              <a:gd name="T31" fmla="*/ 7871 h 9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5" h="995">
                                <a:moveTo>
                                  <a:pt x="696" y="994"/>
                                </a:moveTo>
                                <a:lnTo>
                                  <a:pt x="0" y="849"/>
                                </a:lnTo>
                                <a:lnTo>
                                  <a:pt x="146" y="153"/>
                                </a:lnTo>
                                <a:lnTo>
                                  <a:pt x="283" y="364"/>
                                </a:lnTo>
                                <a:lnTo>
                                  <a:pt x="839" y="0"/>
                                </a:lnTo>
                                <a:lnTo>
                                  <a:pt x="1114" y="420"/>
                                </a:lnTo>
                                <a:lnTo>
                                  <a:pt x="558" y="784"/>
                                </a:lnTo>
                                <a:lnTo>
                                  <a:pt x="696" y="994"/>
                                </a:lnTo>
                                <a:close/>
                              </a:path>
                            </a:pathLst>
                          </a:custGeom>
                          <a:noFill/>
                          <a:ln w="9525">
                            <a:solidFill>
                              <a:srgbClr val="B5BC5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docshape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015" y="5356"/>
                            <a:ext cx="2458"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docshape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090" y="5400"/>
                            <a:ext cx="2309"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docshape86"/>
                        <wps:cNvSpPr>
                          <a:spLocks/>
                        </wps:cNvSpPr>
                        <wps:spPr bwMode="auto">
                          <a:xfrm>
                            <a:off x="7090" y="5400"/>
                            <a:ext cx="2309" cy="2268"/>
                          </a:xfrm>
                          <a:custGeom>
                            <a:avLst/>
                            <a:gdLst>
                              <a:gd name="T0" fmla="+- 0 7092 7090"/>
                              <a:gd name="T1" fmla="*/ T0 w 2309"/>
                              <a:gd name="T2" fmla="+- 0 6459 5400"/>
                              <a:gd name="T3" fmla="*/ 6459 h 2268"/>
                              <a:gd name="T4" fmla="+- 0 7112 7090"/>
                              <a:gd name="T5" fmla="*/ T4 w 2309"/>
                              <a:gd name="T6" fmla="+- 0 6314 5400"/>
                              <a:gd name="T7" fmla="*/ 6314 h 2268"/>
                              <a:gd name="T8" fmla="+- 0 7149 7090"/>
                              <a:gd name="T9" fmla="*/ T8 w 2309"/>
                              <a:gd name="T10" fmla="+- 0 6176 5400"/>
                              <a:gd name="T11" fmla="*/ 6176 h 2268"/>
                              <a:gd name="T12" fmla="+- 0 7203 7090"/>
                              <a:gd name="T13" fmla="*/ T12 w 2309"/>
                              <a:gd name="T14" fmla="+- 0 6044 5400"/>
                              <a:gd name="T15" fmla="*/ 6044 h 2268"/>
                              <a:gd name="T16" fmla="+- 0 7272 7090"/>
                              <a:gd name="T17" fmla="*/ T16 w 2309"/>
                              <a:gd name="T18" fmla="+- 0 5922 5400"/>
                              <a:gd name="T19" fmla="*/ 5922 h 2268"/>
                              <a:gd name="T20" fmla="+- 0 7356 7090"/>
                              <a:gd name="T21" fmla="*/ T20 w 2309"/>
                              <a:gd name="T22" fmla="+- 0 5809 5400"/>
                              <a:gd name="T23" fmla="*/ 5809 h 2268"/>
                              <a:gd name="T24" fmla="+- 0 7454 7090"/>
                              <a:gd name="T25" fmla="*/ T24 w 2309"/>
                              <a:gd name="T26" fmla="+- 0 5708 5400"/>
                              <a:gd name="T27" fmla="*/ 5708 h 2268"/>
                              <a:gd name="T28" fmla="+- 0 7563 7090"/>
                              <a:gd name="T29" fmla="*/ T28 w 2309"/>
                              <a:gd name="T30" fmla="+- 0 5619 5400"/>
                              <a:gd name="T31" fmla="*/ 5619 h 2268"/>
                              <a:gd name="T32" fmla="+- 0 7682 7090"/>
                              <a:gd name="T33" fmla="*/ T32 w 2309"/>
                              <a:gd name="T34" fmla="+- 0 5543 5400"/>
                              <a:gd name="T35" fmla="*/ 5543 h 2268"/>
                              <a:gd name="T36" fmla="+- 0 7812 7090"/>
                              <a:gd name="T37" fmla="*/ T36 w 2309"/>
                              <a:gd name="T38" fmla="+- 0 5482 5400"/>
                              <a:gd name="T39" fmla="*/ 5482 h 2268"/>
                              <a:gd name="T40" fmla="+- 0 7949 7090"/>
                              <a:gd name="T41" fmla="*/ T40 w 2309"/>
                              <a:gd name="T42" fmla="+- 0 5437 5400"/>
                              <a:gd name="T43" fmla="*/ 5437 h 2268"/>
                              <a:gd name="T44" fmla="+- 0 8094 7090"/>
                              <a:gd name="T45" fmla="*/ T44 w 2309"/>
                              <a:gd name="T46" fmla="+- 0 5410 5400"/>
                              <a:gd name="T47" fmla="*/ 5410 h 2268"/>
                              <a:gd name="T48" fmla="+- 0 8244 7090"/>
                              <a:gd name="T49" fmla="*/ T48 w 2309"/>
                              <a:gd name="T50" fmla="+- 0 5400 5400"/>
                              <a:gd name="T51" fmla="*/ 5400 h 2268"/>
                              <a:gd name="T52" fmla="+- 0 8395 7090"/>
                              <a:gd name="T53" fmla="*/ T52 w 2309"/>
                              <a:gd name="T54" fmla="+- 0 5410 5400"/>
                              <a:gd name="T55" fmla="*/ 5410 h 2268"/>
                              <a:gd name="T56" fmla="+- 0 8540 7090"/>
                              <a:gd name="T57" fmla="*/ T56 w 2309"/>
                              <a:gd name="T58" fmla="+- 0 5437 5400"/>
                              <a:gd name="T59" fmla="*/ 5437 h 2268"/>
                              <a:gd name="T60" fmla="+- 0 8677 7090"/>
                              <a:gd name="T61" fmla="*/ T60 w 2309"/>
                              <a:gd name="T62" fmla="+- 0 5482 5400"/>
                              <a:gd name="T63" fmla="*/ 5482 h 2268"/>
                              <a:gd name="T64" fmla="+- 0 8807 7090"/>
                              <a:gd name="T65" fmla="*/ T64 w 2309"/>
                              <a:gd name="T66" fmla="+- 0 5543 5400"/>
                              <a:gd name="T67" fmla="*/ 5543 h 2268"/>
                              <a:gd name="T68" fmla="+- 0 8926 7090"/>
                              <a:gd name="T69" fmla="*/ T68 w 2309"/>
                              <a:gd name="T70" fmla="+- 0 5619 5400"/>
                              <a:gd name="T71" fmla="*/ 5619 h 2268"/>
                              <a:gd name="T72" fmla="+- 0 9035 7090"/>
                              <a:gd name="T73" fmla="*/ T72 w 2309"/>
                              <a:gd name="T74" fmla="+- 0 5708 5400"/>
                              <a:gd name="T75" fmla="*/ 5708 h 2268"/>
                              <a:gd name="T76" fmla="+- 0 9133 7090"/>
                              <a:gd name="T77" fmla="*/ T76 w 2309"/>
                              <a:gd name="T78" fmla="+- 0 5809 5400"/>
                              <a:gd name="T79" fmla="*/ 5809 h 2268"/>
                              <a:gd name="T80" fmla="+- 0 9217 7090"/>
                              <a:gd name="T81" fmla="*/ T80 w 2309"/>
                              <a:gd name="T82" fmla="+- 0 5922 5400"/>
                              <a:gd name="T83" fmla="*/ 5922 h 2268"/>
                              <a:gd name="T84" fmla="+- 0 9286 7090"/>
                              <a:gd name="T85" fmla="*/ T84 w 2309"/>
                              <a:gd name="T86" fmla="+- 0 6044 5400"/>
                              <a:gd name="T87" fmla="*/ 6044 h 2268"/>
                              <a:gd name="T88" fmla="+- 0 9340 7090"/>
                              <a:gd name="T89" fmla="*/ T88 w 2309"/>
                              <a:gd name="T90" fmla="+- 0 6176 5400"/>
                              <a:gd name="T91" fmla="*/ 6176 h 2268"/>
                              <a:gd name="T92" fmla="+- 0 9377 7090"/>
                              <a:gd name="T93" fmla="*/ T92 w 2309"/>
                              <a:gd name="T94" fmla="+- 0 6314 5400"/>
                              <a:gd name="T95" fmla="*/ 6314 h 2268"/>
                              <a:gd name="T96" fmla="+- 0 9397 7090"/>
                              <a:gd name="T97" fmla="*/ T96 w 2309"/>
                              <a:gd name="T98" fmla="+- 0 6459 5400"/>
                              <a:gd name="T99" fmla="*/ 6459 h 2268"/>
                              <a:gd name="T100" fmla="+- 0 9397 7090"/>
                              <a:gd name="T101" fmla="*/ T100 w 2309"/>
                              <a:gd name="T102" fmla="+- 0 6609 5400"/>
                              <a:gd name="T103" fmla="*/ 6609 h 2268"/>
                              <a:gd name="T104" fmla="+- 0 9377 7090"/>
                              <a:gd name="T105" fmla="*/ T104 w 2309"/>
                              <a:gd name="T106" fmla="+- 0 6754 5400"/>
                              <a:gd name="T107" fmla="*/ 6754 h 2268"/>
                              <a:gd name="T108" fmla="+- 0 9340 7090"/>
                              <a:gd name="T109" fmla="*/ T108 w 2309"/>
                              <a:gd name="T110" fmla="+- 0 6892 5400"/>
                              <a:gd name="T111" fmla="*/ 6892 h 2268"/>
                              <a:gd name="T112" fmla="+- 0 9286 7090"/>
                              <a:gd name="T113" fmla="*/ T112 w 2309"/>
                              <a:gd name="T114" fmla="+- 0 7024 5400"/>
                              <a:gd name="T115" fmla="*/ 7024 h 2268"/>
                              <a:gd name="T116" fmla="+- 0 9217 7090"/>
                              <a:gd name="T117" fmla="*/ T116 w 2309"/>
                              <a:gd name="T118" fmla="+- 0 7146 5400"/>
                              <a:gd name="T119" fmla="*/ 7146 h 2268"/>
                              <a:gd name="T120" fmla="+- 0 9133 7090"/>
                              <a:gd name="T121" fmla="*/ T120 w 2309"/>
                              <a:gd name="T122" fmla="+- 0 7259 5400"/>
                              <a:gd name="T123" fmla="*/ 7259 h 2268"/>
                              <a:gd name="T124" fmla="+- 0 9035 7090"/>
                              <a:gd name="T125" fmla="*/ T124 w 2309"/>
                              <a:gd name="T126" fmla="+- 0 7360 5400"/>
                              <a:gd name="T127" fmla="*/ 7360 h 2268"/>
                              <a:gd name="T128" fmla="+- 0 8926 7090"/>
                              <a:gd name="T129" fmla="*/ T128 w 2309"/>
                              <a:gd name="T130" fmla="+- 0 7449 5400"/>
                              <a:gd name="T131" fmla="*/ 7449 h 2268"/>
                              <a:gd name="T132" fmla="+- 0 8807 7090"/>
                              <a:gd name="T133" fmla="*/ T132 w 2309"/>
                              <a:gd name="T134" fmla="+- 0 7525 5400"/>
                              <a:gd name="T135" fmla="*/ 7525 h 2268"/>
                              <a:gd name="T136" fmla="+- 0 8677 7090"/>
                              <a:gd name="T137" fmla="*/ T136 w 2309"/>
                              <a:gd name="T138" fmla="+- 0 7586 5400"/>
                              <a:gd name="T139" fmla="*/ 7586 h 2268"/>
                              <a:gd name="T140" fmla="+- 0 8540 7090"/>
                              <a:gd name="T141" fmla="*/ T140 w 2309"/>
                              <a:gd name="T142" fmla="+- 0 7631 5400"/>
                              <a:gd name="T143" fmla="*/ 7631 h 2268"/>
                              <a:gd name="T144" fmla="+- 0 8395 7090"/>
                              <a:gd name="T145" fmla="*/ T144 w 2309"/>
                              <a:gd name="T146" fmla="+- 0 7658 5400"/>
                              <a:gd name="T147" fmla="*/ 7658 h 2268"/>
                              <a:gd name="T148" fmla="+- 0 8244 7090"/>
                              <a:gd name="T149" fmla="*/ T148 w 2309"/>
                              <a:gd name="T150" fmla="+- 0 7668 5400"/>
                              <a:gd name="T151" fmla="*/ 7668 h 2268"/>
                              <a:gd name="T152" fmla="+- 0 8094 7090"/>
                              <a:gd name="T153" fmla="*/ T152 w 2309"/>
                              <a:gd name="T154" fmla="+- 0 7658 5400"/>
                              <a:gd name="T155" fmla="*/ 7658 h 2268"/>
                              <a:gd name="T156" fmla="+- 0 7949 7090"/>
                              <a:gd name="T157" fmla="*/ T156 w 2309"/>
                              <a:gd name="T158" fmla="+- 0 7631 5400"/>
                              <a:gd name="T159" fmla="*/ 7631 h 2268"/>
                              <a:gd name="T160" fmla="+- 0 7812 7090"/>
                              <a:gd name="T161" fmla="*/ T160 w 2309"/>
                              <a:gd name="T162" fmla="+- 0 7586 5400"/>
                              <a:gd name="T163" fmla="*/ 7586 h 2268"/>
                              <a:gd name="T164" fmla="+- 0 7682 7090"/>
                              <a:gd name="T165" fmla="*/ T164 w 2309"/>
                              <a:gd name="T166" fmla="+- 0 7525 5400"/>
                              <a:gd name="T167" fmla="*/ 7525 h 2268"/>
                              <a:gd name="T168" fmla="+- 0 7563 7090"/>
                              <a:gd name="T169" fmla="*/ T168 w 2309"/>
                              <a:gd name="T170" fmla="+- 0 7449 5400"/>
                              <a:gd name="T171" fmla="*/ 7449 h 2268"/>
                              <a:gd name="T172" fmla="+- 0 7454 7090"/>
                              <a:gd name="T173" fmla="*/ T172 w 2309"/>
                              <a:gd name="T174" fmla="+- 0 7360 5400"/>
                              <a:gd name="T175" fmla="*/ 7360 h 2268"/>
                              <a:gd name="T176" fmla="+- 0 7356 7090"/>
                              <a:gd name="T177" fmla="*/ T176 w 2309"/>
                              <a:gd name="T178" fmla="+- 0 7259 5400"/>
                              <a:gd name="T179" fmla="*/ 7259 h 2268"/>
                              <a:gd name="T180" fmla="+- 0 7272 7090"/>
                              <a:gd name="T181" fmla="*/ T180 w 2309"/>
                              <a:gd name="T182" fmla="+- 0 7146 5400"/>
                              <a:gd name="T183" fmla="*/ 7146 h 2268"/>
                              <a:gd name="T184" fmla="+- 0 7203 7090"/>
                              <a:gd name="T185" fmla="*/ T184 w 2309"/>
                              <a:gd name="T186" fmla="+- 0 7024 5400"/>
                              <a:gd name="T187" fmla="*/ 7024 h 2268"/>
                              <a:gd name="T188" fmla="+- 0 7149 7090"/>
                              <a:gd name="T189" fmla="*/ T188 w 2309"/>
                              <a:gd name="T190" fmla="+- 0 6892 5400"/>
                              <a:gd name="T191" fmla="*/ 6892 h 2268"/>
                              <a:gd name="T192" fmla="+- 0 7112 7090"/>
                              <a:gd name="T193" fmla="*/ T192 w 2309"/>
                              <a:gd name="T194" fmla="+- 0 6754 5400"/>
                              <a:gd name="T195" fmla="*/ 6754 h 2268"/>
                              <a:gd name="T196" fmla="+- 0 7092 7090"/>
                              <a:gd name="T197" fmla="*/ T196 w 2309"/>
                              <a:gd name="T198" fmla="+- 0 6609 5400"/>
                              <a:gd name="T199" fmla="*/ 6609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09" h="2268">
                                <a:moveTo>
                                  <a:pt x="0" y="1134"/>
                                </a:moveTo>
                                <a:lnTo>
                                  <a:pt x="2" y="1059"/>
                                </a:lnTo>
                                <a:lnTo>
                                  <a:pt x="10" y="986"/>
                                </a:lnTo>
                                <a:lnTo>
                                  <a:pt x="22" y="914"/>
                                </a:lnTo>
                                <a:lnTo>
                                  <a:pt x="38" y="844"/>
                                </a:lnTo>
                                <a:lnTo>
                                  <a:pt x="59" y="776"/>
                                </a:lnTo>
                                <a:lnTo>
                                  <a:pt x="84" y="709"/>
                                </a:lnTo>
                                <a:lnTo>
                                  <a:pt x="113" y="644"/>
                                </a:lnTo>
                                <a:lnTo>
                                  <a:pt x="146" y="582"/>
                                </a:lnTo>
                                <a:lnTo>
                                  <a:pt x="182" y="522"/>
                                </a:lnTo>
                                <a:lnTo>
                                  <a:pt x="223" y="464"/>
                                </a:lnTo>
                                <a:lnTo>
                                  <a:pt x="266" y="409"/>
                                </a:lnTo>
                                <a:lnTo>
                                  <a:pt x="313" y="357"/>
                                </a:lnTo>
                                <a:lnTo>
                                  <a:pt x="364" y="308"/>
                                </a:lnTo>
                                <a:lnTo>
                                  <a:pt x="417" y="262"/>
                                </a:lnTo>
                                <a:lnTo>
                                  <a:pt x="473" y="219"/>
                                </a:lnTo>
                                <a:lnTo>
                                  <a:pt x="531" y="179"/>
                                </a:lnTo>
                                <a:lnTo>
                                  <a:pt x="592" y="143"/>
                                </a:lnTo>
                                <a:lnTo>
                                  <a:pt x="656" y="111"/>
                                </a:lnTo>
                                <a:lnTo>
                                  <a:pt x="722" y="82"/>
                                </a:lnTo>
                                <a:lnTo>
                                  <a:pt x="790" y="58"/>
                                </a:lnTo>
                                <a:lnTo>
                                  <a:pt x="859" y="37"/>
                                </a:lnTo>
                                <a:lnTo>
                                  <a:pt x="931" y="21"/>
                                </a:lnTo>
                                <a:lnTo>
                                  <a:pt x="1004" y="10"/>
                                </a:lnTo>
                                <a:lnTo>
                                  <a:pt x="1079" y="2"/>
                                </a:lnTo>
                                <a:lnTo>
                                  <a:pt x="1154" y="0"/>
                                </a:lnTo>
                                <a:lnTo>
                                  <a:pt x="1230" y="2"/>
                                </a:lnTo>
                                <a:lnTo>
                                  <a:pt x="1305" y="10"/>
                                </a:lnTo>
                                <a:lnTo>
                                  <a:pt x="1378" y="21"/>
                                </a:lnTo>
                                <a:lnTo>
                                  <a:pt x="1450" y="37"/>
                                </a:lnTo>
                                <a:lnTo>
                                  <a:pt x="1519" y="58"/>
                                </a:lnTo>
                                <a:lnTo>
                                  <a:pt x="1587" y="82"/>
                                </a:lnTo>
                                <a:lnTo>
                                  <a:pt x="1653" y="111"/>
                                </a:lnTo>
                                <a:lnTo>
                                  <a:pt x="1717" y="143"/>
                                </a:lnTo>
                                <a:lnTo>
                                  <a:pt x="1778" y="179"/>
                                </a:lnTo>
                                <a:lnTo>
                                  <a:pt x="1836" y="219"/>
                                </a:lnTo>
                                <a:lnTo>
                                  <a:pt x="1892" y="262"/>
                                </a:lnTo>
                                <a:lnTo>
                                  <a:pt x="1945" y="308"/>
                                </a:lnTo>
                                <a:lnTo>
                                  <a:pt x="1996" y="357"/>
                                </a:lnTo>
                                <a:lnTo>
                                  <a:pt x="2043" y="409"/>
                                </a:lnTo>
                                <a:lnTo>
                                  <a:pt x="2086" y="464"/>
                                </a:lnTo>
                                <a:lnTo>
                                  <a:pt x="2127" y="522"/>
                                </a:lnTo>
                                <a:lnTo>
                                  <a:pt x="2163" y="582"/>
                                </a:lnTo>
                                <a:lnTo>
                                  <a:pt x="2196" y="644"/>
                                </a:lnTo>
                                <a:lnTo>
                                  <a:pt x="2225" y="709"/>
                                </a:lnTo>
                                <a:lnTo>
                                  <a:pt x="2250" y="776"/>
                                </a:lnTo>
                                <a:lnTo>
                                  <a:pt x="2271" y="844"/>
                                </a:lnTo>
                                <a:lnTo>
                                  <a:pt x="2287" y="914"/>
                                </a:lnTo>
                                <a:lnTo>
                                  <a:pt x="2299" y="986"/>
                                </a:lnTo>
                                <a:lnTo>
                                  <a:pt x="2307" y="1059"/>
                                </a:lnTo>
                                <a:lnTo>
                                  <a:pt x="2309" y="1134"/>
                                </a:lnTo>
                                <a:lnTo>
                                  <a:pt x="2307" y="1209"/>
                                </a:lnTo>
                                <a:lnTo>
                                  <a:pt x="2299" y="1282"/>
                                </a:lnTo>
                                <a:lnTo>
                                  <a:pt x="2287" y="1354"/>
                                </a:lnTo>
                                <a:lnTo>
                                  <a:pt x="2271" y="1424"/>
                                </a:lnTo>
                                <a:lnTo>
                                  <a:pt x="2250" y="1492"/>
                                </a:lnTo>
                                <a:lnTo>
                                  <a:pt x="2225" y="1559"/>
                                </a:lnTo>
                                <a:lnTo>
                                  <a:pt x="2196" y="1624"/>
                                </a:lnTo>
                                <a:lnTo>
                                  <a:pt x="2163" y="1686"/>
                                </a:lnTo>
                                <a:lnTo>
                                  <a:pt x="2127" y="1746"/>
                                </a:lnTo>
                                <a:lnTo>
                                  <a:pt x="2086" y="1804"/>
                                </a:lnTo>
                                <a:lnTo>
                                  <a:pt x="2043" y="1859"/>
                                </a:lnTo>
                                <a:lnTo>
                                  <a:pt x="1996" y="1911"/>
                                </a:lnTo>
                                <a:lnTo>
                                  <a:pt x="1945" y="1960"/>
                                </a:lnTo>
                                <a:lnTo>
                                  <a:pt x="1892" y="2006"/>
                                </a:lnTo>
                                <a:lnTo>
                                  <a:pt x="1836" y="2049"/>
                                </a:lnTo>
                                <a:lnTo>
                                  <a:pt x="1778" y="2089"/>
                                </a:lnTo>
                                <a:lnTo>
                                  <a:pt x="1717" y="2125"/>
                                </a:lnTo>
                                <a:lnTo>
                                  <a:pt x="1653" y="2157"/>
                                </a:lnTo>
                                <a:lnTo>
                                  <a:pt x="1587" y="2186"/>
                                </a:lnTo>
                                <a:lnTo>
                                  <a:pt x="1519" y="2210"/>
                                </a:lnTo>
                                <a:lnTo>
                                  <a:pt x="1450" y="2231"/>
                                </a:lnTo>
                                <a:lnTo>
                                  <a:pt x="1378" y="2247"/>
                                </a:lnTo>
                                <a:lnTo>
                                  <a:pt x="1305" y="2258"/>
                                </a:lnTo>
                                <a:lnTo>
                                  <a:pt x="1230" y="2266"/>
                                </a:lnTo>
                                <a:lnTo>
                                  <a:pt x="1154" y="2268"/>
                                </a:lnTo>
                                <a:lnTo>
                                  <a:pt x="1079" y="2266"/>
                                </a:lnTo>
                                <a:lnTo>
                                  <a:pt x="1004" y="2258"/>
                                </a:lnTo>
                                <a:lnTo>
                                  <a:pt x="931" y="2247"/>
                                </a:lnTo>
                                <a:lnTo>
                                  <a:pt x="859" y="2231"/>
                                </a:lnTo>
                                <a:lnTo>
                                  <a:pt x="790" y="2210"/>
                                </a:lnTo>
                                <a:lnTo>
                                  <a:pt x="722" y="2186"/>
                                </a:lnTo>
                                <a:lnTo>
                                  <a:pt x="656" y="2157"/>
                                </a:lnTo>
                                <a:lnTo>
                                  <a:pt x="592" y="2125"/>
                                </a:lnTo>
                                <a:lnTo>
                                  <a:pt x="531" y="2089"/>
                                </a:lnTo>
                                <a:lnTo>
                                  <a:pt x="473" y="2049"/>
                                </a:lnTo>
                                <a:lnTo>
                                  <a:pt x="417" y="2006"/>
                                </a:lnTo>
                                <a:lnTo>
                                  <a:pt x="364" y="1960"/>
                                </a:lnTo>
                                <a:lnTo>
                                  <a:pt x="313" y="1911"/>
                                </a:lnTo>
                                <a:lnTo>
                                  <a:pt x="266" y="1859"/>
                                </a:lnTo>
                                <a:lnTo>
                                  <a:pt x="223" y="1804"/>
                                </a:lnTo>
                                <a:lnTo>
                                  <a:pt x="182" y="1746"/>
                                </a:lnTo>
                                <a:lnTo>
                                  <a:pt x="146" y="1686"/>
                                </a:lnTo>
                                <a:lnTo>
                                  <a:pt x="113" y="1624"/>
                                </a:lnTo>
                                <a:lnTo>
                                  <a:pt x="84" y="1559"/>
                                </a:lnTo>
                                <a:lnTo>
                                  <a:pt x="59" y="1492"/>
                                </a:lnTo>
                                <a:lnTo>
                                  <a:pt x="38" y="1424"/>
                                </a:lnTo>
                                <a:lnTo>
                                  <a:pt x="22" y="1354"/>
                                </a:lnTo>
                                <a:lnTo>
                                  <a:pt x="10" y="1282"/>
                                </a:lnTo>
                                <a:lnTo>
                                  <a:pt x="2" y="1209"/>
                                </a:lnTo>
                                <a:lnTo>
                                  <a:pt x="0" y="1134"/>
                                </a:lnTo>
                                <a:close/>
                              </a:path>
                            </a:pathLst>
                          </a:custGeom>
                          <a:noFill/>
                          <a:ln w="952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docshape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577" y="1087"/>
                            <a:ext cx="5408" cy="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docshape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592" y="1173"/>
                            <a:ext cx="5376"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docshape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652" y="1130"/>
                            <a:ext cx="5257"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docshape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984" y="1087"/>
                            <a:ext cx="4258" cy="7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docshape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996" y="1173"/>
                            <a:ext cx="4232" cy="7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docshape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059" y="1130"/>
                            <a:ext cx="4109" cy="7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docshape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577" y="8856"/>
                            <a:ext cx="4824"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docshape9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592" y="8942"/>
                            <a:ext cx="4796"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docshape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68" y="6475"/>
                            <a:ext cx="3934" cy="3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docshape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382" y="6561"/>
                            <a:ext cx="3905" cy="3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docshape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42" y="6518"/>
                            <a:ext cx="3784"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docshape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52" y="8899"/>
                            <a:ext cx="4675" cy="2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docshape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432" y="8760"/>
                            <a:ext cx="4844" cy="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docshape1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444" y="8844"/>
                            <a:ext cx="4817"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docshape1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507" y="8803"/>
                            <a:ext cx="4695" cy="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CEB080" id="docshapegroup65" o:spid="_x0000_s1026" style="position:absolute;margin-left:68.4pt;margin-top:54.35pt;width:695.4pt;height:512.3pt;z-index:-17103360;mso-position-horizontal-relative:page;mso-position-vertical-relative:page" coordorigin="1368,1087" coordsize="13908,1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AGYktHRAD/AP8A/6C9p5MAAAAJcEhZcwAADsQAAA7EAZUrDhsA&#10;AAToSURBVHic7cExAQAAAMKg9U9tDB+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AGYktHRAD/AP8A/6C9p5MAAAAJcEhZcwAADsQAAA7EAZUrDhsAAAmsSURB&#10;VHic7cEBDQAAAMKg909tDwc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AZiS0dEAP8A/wD/oL2nkwAAAAlwSFlzAAAO&#10;xAAADsQBlSsOGwAAA25JREFUeJztwTEBAAAAwqD1T20ND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DXgRAAEqzwcuAAAAAElFTkSuQmCC&#10;UEsDBAoAAAAAAAAAIQCIZLCRmw8AAJsPAAAVAAAAZHJzL21lZGlhL2ltYWdlMTcucG5niVBORw0K&#10;GgoAAAANSUhEUgAAAxMAAAFICAYAAAArjKNN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AGYktHRAD/AP8A/6C9p5MAAAAJcEhZcwAADsQAAA7EAZUrDhsAAAPESURBVHic&#10;7cEBAQAAAIIg/69uSE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BmJLR0QA&#10;/wD/AP+gvaeTAAAACXBIWXMAAA7EAAAOxAGVKw4bAAADK0lEQVR4nO3BgQAAAADDoPlTn+AG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">
                <v:shape id="docshape66" o:spid="_x0000_s1027" type="#_x0000_t75" style="position:absolute;left:7581;top:4274;width:1176;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">
                  <v:imagedata r:id="rId82" o:title=""/>
                </v:shape>
                <v:shape id="docshape67" o:spid="_x0000_s1028" style="position:absolute;left:7668;top:4317;width:1005;height:1167;visibility:visible;mso-wrap-style:square;v-text-anchor:top" coordsize="1005,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" path="m502,l,503r251,l251,1167r503,l754,503r251,l502,xe" fillcolor="#c0504d" stroked="f">
                  <v:path arrowok="t" o:connecttype="custom" o:connectlocs="502,4317;0,4820;251,4820;251,5484;754,5484;754,4820;1005,4820;502,4317" o:connectangles="0,0,0,0,0,0,0,0"/>
                </v:shape>
                <v:shape id="docshape68" o:spid="_x0000_s1029" style="position:absolute;left:7668;top:4317;width:1005;height:1167;visibility:visible;mso-wrap-style:square;v-text-anchor:top" coordsize="1005,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" path="m,503l502,r503,503l754,503r,664l251,1167r,-664l,503xe" filled="f" strokecolor="#c0504d">
                  <v:path arrowok="t" o:connecttype="custom" o:connectlocs="0,4820;502,4317;1005,4820;754,4820;754,5484;251,5484;251,4820;0,4820" o:connectangles="0,0,0,0,0,0,0,0"/>
                </v:shape>
                <v:shape id="docshape69" o:spid="_x0000_s1030" type="#_x0000_t75" style="position:absolute;left:6175;top:5056;width:1352;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">
                  <v:imagedata r:id="rId83" o:title=""/>
                </v:shape>
                <v:shape id="docshape70" o:spid="_x0000_s1031" style="position:absolute;left:6250;top:5097;width:1200;height:1070;visibility:visible;mso-wrap-style:square;v-text-anchor:top" coordsize="120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" path="m684,l,112,112,795,255,596r659,474l1199,673,541,199,684,xe" fillcolor="#9bbb59" stroked="f">
                  <v:path arrowok="t" o:connecttype="custom" o:connectlocs="684,5097;0,5209;112,5892;255,5693;914,6167;1199,5770;541,5296;684,5097" o:connectangles="0,0,0,0,0,0,0,0"/>
                </v:shape>
                <v:shape id="docshape71" o:spid="_x0000_s1032" style="position:absolute;left:6250;top:5097;width:1200;height:1070;visibility:visible;mso-wrap-style:square;v-text-anchor:top" coordsize="120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" path="m112,795l,112,684,,541,199r658,474l914,1070,255,596,112,795xe" filled="f" strokecolor="#9bbb59">
                  <v:path arrowok="t" o:connecttype="custom" o:connectlocs="112,5892;0,5209;684,5097;541,5296;1199,5770;914,6167;255,5693;112,5892" o:connectangles="0,0,0,0,0,0,0,0"/>
                </v:shape>
                <v:shape id="docshape72" o:spid="_x0000_s1033" type="#_x0000_t75" style="position:absolute;left:9031;top:5164;width:1272;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">
                  <v:imagedata r:id="rId84" o:title=""/>
                </v:shape>
                <v:shape id="docshape73" o:spid="_x0000_s1034" style="position:absolute;left:9109;top:5206;width:1117;height:994;visibility:visible;mso-wrap-style:square;v-text-anchor:top" coordsize="111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" path="m422,l558,211,,572,272,994,831,634,967,845,1117,150,422,xe" fillcolor="#bf6f4f" stroked="f">
                  <v:path arrowok="t" o:connecttype="custom" o:connectlocs="422,5206;558,5417;0,5778;272,6200;831,5840;967,6051;1117,5356;422,5206" o:connectangles="0,0,0,0,0,0,0,0"/>
                </v:shape>
                <v:shape id="docshape74" o:spid="_x0000_s1035" style="position:absolute;left:9109;top:5206;width:1117;height:994;visibility:visible;mso-wrap-style:square;v-text-anchor:top" coordsize="111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" path="m422,r695,150l967,845,831,634,272,994,,572,558,211,422,xe" filled="f" strokecolor="#bf6f4f">
                  <v:path arrowok="t" o:connecttype="custom" o:connectlocs="422,5206;1117,5356;967,6051;831,5840;272,6200;0,5778;558,5417;422,5206" o:connectangles="0,0,0,0,0,0,0,0"/>
                </v:shape>
                <v:shape id="docshape75" o:spid="_x0000_s1036" type="#_x0000_t75" style="position:absolute;left:8985;top:6854;width:1239;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">
                  <v:imagedata r:id="rId85" o:title=""/>
                </v:shape>
                <v:shape id="docshape76" o:spid="_x0000_s1037" style="position:absolute;left:9063;top:6895;width:1086;height:1002;visibility:visible;mso-wrap-style:square;v-text-anchor:top" coordsize="1086,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" path="m300,l,403,532,800,382,1002,1085,900,983,196,833,398,300,xe" fillcolor="#be8d52" stroked="f">
                  <v:path arrowok="t" o:connecttype="custom" o:connectlocs="300,6895;0,7298;532,7695;382,7897;1085,7795;983,7091;833,7293;300,6895" o:connectangles="0,0,0,0,0,0,0,0"/>
                </v:shape>
                <v:shape id="docshape77" o:spid="_x0000_s1038" style="position:absolute;left:9063;top:6895;width:1086;height:1002;visibility:visible;mso-wrap-style:square;v-text-anchor:top" coordsize="1086,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" path="m983,196r102,704l382,1002,532,800,,403,300,,833,398,983,196xe" filled="f" strokecolor="#be8d52">
                  <v:path arrowok="t" o:connecttype="custom" o:connectlocs="983,7091;1085,7795;382,7897;532,7695;0,7298;300,6895;833,7293;983,7091" o:connectangles="0,0,0,0,0,0,0,0"/>
                </v:shape>
                <v:shape id="docshape78" o:spid="_x0000_s1039" type="#_x0000_t75" style="position:absolute;left:7581;top:7509;width:1174;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">
                  <v:imagedata r:id="rId86" o:title=""/>
                </v:shape>
                <v:shape id="docshape79" o:spid="_x0000_s1040" style="position:absolute;left:7666;top:7549;width:1005;height:1167;visibility:visible;mso-wrap-style:square;v-text-anchor:top" coordsize="1005,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" path="m754,l251,r,664l,664r503,503l1005,664r-251,l754,xe" fillcolor="#bda954" stroked="f">
                  <v:path arrowok="t" o:connecttype="custom" o:connectlocs="754,7549;251,7549;251,8213;0,8213;503,8716;1005,8213;754,8213;754,7549" o:connectangles="0,0,0,0,0,0,0,0"/>
                </v:shape>
                <v:shape id="docshape80" o:spid="_x0000_s1041" style="position:absolute;left:7666;top:7549;width:1005;height:1167;visibility:visible;mso-wrap-style:square;v-text-anchor:top" coordsize="1005,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" path="m1005,664l503,1167,,664r251,l251,,754,r,664l1005,664xe" filled="f" strokecolor="#bda954">
                  <v:path arrowok="t" o:connecttype="custom" o:connectlocs="1005,8213;503,8716;0,8213;251,8213;251,7549;754,7549;754,8213;1005,8213" o:connectangles="0,0,0,0,0,0,0,0"/>
                </v:shape>
                <v:shape id="docshape81" o:spid="_x0000_s1042" type="#_x0000_t75" style="position:absolute;left:6211;top:6835;width:1270;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">
                  <v:imagedata r:id="rId87" o:title=""/>
                </v:shape>
                <v:shape id="docshape82" o:spid="_x0000_s1043" style="position:absolute;left:6288;top:6876;width:1115;height:995;visibility:visible;mso-wrap-style:square;v-text-anchor:top" coordsize="111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" path="m839,l283,364,146,153,,849,696,994,558,784,1114,420,839,xe" fillcolor="#b5bc57" stroked="f">
                  <v:path arrowok="t" o:connecttype="custom" o:connectlocs="839,6877;283,7241;146,7030;0,7726;696,7871;558,7661;1114,7297;839,6877" o:connectangles="0,0,0,0,0,0,0,0"/>
                </v:shape>
                <v:shape id="docshape83" o:spid="_x0000_s1044" style="position:absolute;left:6288;top:6876;width:1115;height:995;visibility:visible;mso-wrap-style:square;v-text-anchor:top" coordsize="111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" path="m696,994l,849,146,153,283,364,839,r275,420l558,784,696,994xe" filled="f" strokecolor="#b5bc57">
                  <v:path arrowok="t" o:connecttype="custom" o:connectlocs="696,7871;0,7726;146,7030;283,7241;839,6877;1114,7297;558,7661;696,7871" o:connectangles="0,0,0,0,0,0,0,0"/>
                </v:shape>
                <v:shape id="docshape84" o:spid="_x0000_s1045" type="#_x0000_t75" style="position:absolute;left:7015;top:5356;width:2458;height:2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">
                  <v:imagedata r:id="rId88" o:title=""/>
                </v:shape>
                <v:shape id="docshape85" o:spid="_x0000_s1046" type="#_x0000_t75" style="position:absolute;left:7090;top:5400;width:2309;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">
                  <v:imagedata r:id="rId89" o:title=""/>
                </v:shape>
                <v:shape id="docshape86" o:spid="_x0000_s1047" style="position:absolute;left:7090;top:5400;width:2309;height:2268;visibility:visible;mso-wrap-style:square;v-text-anchor:top" coordsize="2309,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" path="m,1134r2,-75l10,986,22,914,38,844,59,776,84,709r29,-65l146,582r36,-60l223,464r43,-55l313,357r51,-49l417,262r56,-43l531,179r61,-36l656,111,722,82,790,58,859,37,931,21r73,-11l1079,2,1154,r76,2l1305,10r73,11l1450,37r69,21l1587,82r66,29l1717,143r61,36l1836,219r56,43l1945,308r51,49l2043,409r43,55l2127,522r36,60l2196,644r29,65l2250,776r21,68l2287,914r12,72l2307,1059r2,75l2307,1209r-8,73l2287,1354r-16,70l2250,1492r-25,67l2196,1624r-33,62l2127,1746r-41,58l2043,1859r-47,52l1945,1960r-53,46l1836,2049r-58,40l1717,2125r-64,32l1587,2186r-68,24l1450,2231r-72,16l1305,2258r-75,8l1154,2268r-75,-2l1004,2258r-73,-11l859,2231r-69,-21l722,2186r-66,-29l592,2125r-61,-36l473,2049r-56,-43l364,1960r-51,-49l266,1859r-43,-55l182,1746r-36,-60l113,1624,84,1559,59,1492,38,1424,22,1354,10,1282,2,1209,,1134xe" filled="f" strokecolor="gray">
                  <v:path arrowok="t" o:connecttype="custom" o:connectlocs="2,6459;22,6314;59,6176;113,6044;182,5922;266,5809;364,5708;473,5619;592,5543;722,5482;859,5437;1004,5410;1154,5400;1305,5410;1450,5437;1587,5482;1717,5543;1836,5619;1945,5708;2043,5809;2127,5922;2196,6044;2250,6176;2287,6314;2307,6459;2307,6609;2287,6754;2250,6892;2196,7024;2127,7146;2043,7259;1945,7360;1836,7449;1717,7525;1587,7586;1450,7631;1305,7658;1154,7668;1004,7658;859,7631;722,7586;592,7525;473,7449;364,7360;266,7259;182,7146;113,7024;59,6892;22,6754;2,6609" o:connectangles="0,0,0,0,0,0,0,0,0,0,0,0,0,0,0,0,0,0,0,0,0,0,0,0,0,0,0,0,0,0,0,0,0,0,0,0,0,0,0,0,0,0,0,0,0,0,0,0,0,0"/>
                </v:shape>
                <v:shape id="docshape87" o:spid="_x0000_s1048" type="#_x0000_t75" style="position:absolute;left:5577;top:1087;width:5408;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">
                  <v:imagedata r:id="rId90" o:title=""/>
                </v:shape>
                <v:shape id="docshape88" o:spid="_x0000_s1049" type="#_x0000_t75" style="position:absolute;left:5592;top:1173;width:5376;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">
                  <v:imagedata r:id="rId91" o:title=""/>
                </v:shape>
                <v:shape id="docshape89" o:spid="_x0000_s1050" type="#_x0000_t75" style="position:absolute;left:5652;top:1130;width:5257;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">
                  <v:imagedata r:id="rId92" o:title=""/>
                </v:shape>
                <v:shape id="docshape90" o:spid="_x0000_s1051" type="#_x0000_t75" style="position:absolute;left:10984;top:1087;width:4258;height: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">
                  <v:imagedata r:id="rId93" o:title=""/>
                </v:shape>
                <v:shape id="docshape91" o:spid="_x0000_s1052" type="#_x0000_t75" style="position:absolute;left:10996;top:1173;width:4232;height:7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">
                  <v:imagedata r:id="rId94" o:title=""/>
                </v:shape>
                <v:shape id="docshape92" o:spid="_x0000_s1053" type="#_x0000_t75" style="position:absolute;left:11059;top:1130;width:4109;height:7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">
                  <v:imagedata r:id="rId95" o:title=""/>
                </v:shape>
                <v:shape id="docshape93" o:spid="_x0000_s1054" type="#_x0000_t75" style="position:absolute;left:5577;top:8856;width:4824;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">
                  <v:imagedata r:id="rId96" o:title=""/>
                </v:shape>
                <v:shape id="docshape94" o:spid="_x0000_s1055" type="#_x0000_t75" style="position:absolute;left:5592;top:8942;width:4796;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">
                  <v:imagedata r:id="rId97" o:title=""/>
                </v:shape>
                <v:shape id="docshape95" o:spid="_x0000_s1056" type="#_x0000_t75" style="position:absolute;left:1368;top:6475;width:3934;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">
                  <v:imagedata r:id="rId98" o:title=""/>
                </v:shape>
                <v:shape id="docshape96" o:spid="_x0000_s1057" type="#_x0000_t75" style="position:absolute;left:1382;top:6561;width:3905;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">
                  <v:imagedata r:id="rId99" o:title=""/>
                </v:shape>
                <v:shape id="docshape97" o:spid="_x0000_s1058" type="#_x0000_t75" style="position:absolute;left:1442;top:6518;width:3784;height: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">
                  <v:imagedata r:id="rId100" o:title=""/>
                </v:shape>
                <v:shape id="docshape98" o:spid="_x0000_s1059" type="#_x0000_t75" style="position:absolute;left:5652;top:8899;width:4675;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">
                  <v:imagedata r:id="rId101" o:title=""/>
                </v:shape>
                <v:shape id="docshape99" o:spid="_x0000_s1060" type="#_x0000_t75" style="position:absolute;left:10432;top:8760;width:4844;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">
                  <v:imagedata r:id="rId102" o:title=""/>
                </v:shape>
                <v:shape id="docshape100" o:spid="_x0000_s1061" type="#_x0000_t75" style="position:absolute;left:10444;top:8844;width:4817;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">
                  <v:imagedata r:id="rId103" o:title=""/>
                </v:shape>
                <v:shape id="docshape101" o:spid="_x0000_s1062" type="#_x0000_t75" style="position:absolute;left:10507;top:8803;width:4695;height:2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">
                  <v:imagedata r:id="rId104" o:title=""/>
                </v:shape>
                <w10:wrap anchorx="page" anchory="page"/>
              </v:group>
            </w:pict>
          </mc:Fallback>
        </mc:AlternateContent>
      </w:r>
      <w:r>
        <w:rPr>
          <w:noProof/>
        </w:rPr>
        <mc:AlternateContent>
          <mc:Choice Requires="wps">
            <w:drawing>
              <wp:anchor distT="0" distB="0" distL="114300" distR="114300" simplePos="0" relativeHeight="486214144" behindDoc="1" locked="0" layoutInCell="1" allowOverlap="1" wp14:anchorId="123A47D0" wp14:editId="66A7F604">
                <wp:simplePos x="0" y="0"/>
                <wp:positionH relativeFrom="page">
                  <wp:posOffset>3589020</wp:posOffset>
                </wp:positionH>
                <wp:positionV relativeFrom="page">
                  <wp:posOffset>5650865</wp:posOffset>
                </wp:positionV>
                <wp:extent cx="2968625" cy="1477645"/>
                <wp:effectExtent l="0" t="0" r="0" b="0"/>
                <wp:wrapNone/>
                <wp:docPr id="63"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77645"/>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3A4810" w14:textId="77777777" w:rsidR="000E384C" w:rsidRDefault="003902CB">
                            <w:pPr>
                              <w:spacing w:before="71"/>
                              <w:ind w:left="143"/>
                              <w:rPr>
                                <w:b/>
                              </w:rPr>
                            </w:pPr>
                            <w:r>
                              <w:rPr>
                                <w:b/>
                                <w:spacing w:val="-2"/>
                              </w:rPr>
                              <w:t>Students</w:t>
                            </w:r>
                          </w:p>
                          <w:p w14:paraId="123A4811" w14:textId="77777777" w:rsidR="000E384C" w:rsidRDefault="003902CB">
                            <w:pPr>
                              <w:pStyle w:val="BodyText"/>
                              <w:numPr>
                                <w:ilvl w:val="0"/>
                                <w:numId w:val="14"/>
                              </w:numPr>
                              <w:tabs>
                                <w:tab w:val="left" w:pos="503"/>
                                <w:tab w:val="left" w:pos="504"/>
                              </w:tabs>
                              <w:spacing w:before="1"/>
                              <w:ind w:right="195"/>
                            </w:pPr>
                            <w:r>
                              <w:t>Complete</w:t>
                            </w:r>
                            <w:r>
                              <w:rPr>
                                <w:spacing w:val="-12"/>
                              </w:rPr>
                              <w:t xml:space="preserve"> </w:t>
                            </w:r>
                            <w:r>
                              <w:t>assessment-related</w:t>
                            </w:r>
                            <w:r>
                              <w:rPr>
                                <w:spacing w:val="-11"/>
                              </w:rPr>
                              <w:t xml:space="preserve"> </w:t>
                            </w:r>
                            <w:r>
                              <w:t>assignments/tasks to the best of their ability</w:t>
                            </w:r>
                          </w:p>
                          <w:p w14:paraId="123A4812" w14:textId="77777777" w:rsidR="000E384C" w:rsidRDefault="003902CB">
                            <w:pPr>
                              <w:pStyle w:val="BodyText"/>
                              <w:numPr>
                                <w:ilvl w:val="0"/>
                                <w:numId w:val="14"/>
                              </w:numPr>
                              <w:tabs>
                                <w:tab w:val="left" w:pos="503"/>
                                <w:tab w:val="left" w:pos="504"/>
                              </w:tabs>
                              <w:spacing w:before="32"/>
                              <w:ind w:right="252"/>
                            </w:pPr>
                            <w:r>
                              <w:t>Engage in assessment-related activities (e.g., complete</w:t>
                            </w:r>
                            <w:r>
                              <w:rPr>
                                <w:spacing w:val="-7"/>
                              </w:rPr>
                              <w:t xml:space="preserve"> </w:t>
                            </w:r>
                            <w:r>
                              <w:t>surveys,</w:t>
                            </w:r>
                            <w:r>
                              <w:rPr>
                                <w:spacing w:val="-5"/>
                              </w:rPr>
                              <w:t xml:space="preserve"> </w:t>
                            </w:r>
                            <w:r>
                              <w:t>participate</w:t>
                            </w:r>
                            <w:r>
                              <w:rPr>
                                <w:spacing w:val="-9"/>
                              </w:rPr>
                              <w:t xml:space="preserve"> </w:t>
                            </w:r>
                            <w:r>
                              <w:t>in</w:t>
                            </w:r>
                            <w:r>
                              <w:rPr>
                                <w:spacing w:val="-5"/>
                              </w:rPr>
                              <w:t xml:space="preserve"> </w:t>
                            </w:r>
                            <w:r>
                              <w:t>focus</w:t>
                            </w:r>
                            <w:r>
                              <w:rPr>
                                <w:spacing w:val="-5"/>
                              </w:rPr>
                              <w:t xml:space="preserve"> </w:t>
                            </w:r>
                            <w:r>
                              <w:t>groups</w:t>
                            </w:r>
                            <w:r>
                              <w:rPr>
                                <w:spacing w:val="-5"/>
                              </w:rPr>
                              <w:t xml:space="preserve"> </w:t>
                            </w:r>
                            <w:r>
                              <w:t xml:space="preserve">or </w:t>
                            </w:r>
                            <w:r>
                              <w:rPr>
                                <w:spacing w:val="-2"/>
                              </w:rPr>
                              <w:t>interviews)</w:t>
                            </w:r>
                          </w:p>
                          <w:p w14:paraId="123A4813" w14:textId="77777777" w:rsidR="000E384C" w:rsidRDefault="003902CB">
                            <w:pPr>
                              <w:pStyle w:val="BodyText"/>
                              <w:numPr>
                                <w:ilvl w:val="0"/>
                                <w:numId w:val="14"/>
                              </w:numPr>
                              <w:tabs>
                                <w:tab w:val="left" w:pos="503"/>
                                <w:tab w:val="left" w:pos="504"/>
                              </w:tabs>
                              <w:spacing w:before="34"/>
                              <w:ind w:hanging="361"/>
                            </w:pPr>
                            <w:r>
                              <w:t>Serve</w:t>
                            </w:r>
                            <w:r>
                              <w:rPr>
                                <w:spacing w:val="-5"/>
                              </w:rPr>
                              <w:t xml:space="preserve"> </w:t>
                            </w:r>
                            <w:r>
                              <w:t>on</w:t>
                            </w:r>
                            <w:r>
                              <w:rPr>
                                <w:spacing w:val="-3"/>
                              </w:rPr>
                              <w:t xml:space="preserve"> </w:t>
                            </w:r>
                            <w:r>
                              <w:rPr>
                                <w:spacing w:val="-2"/>
                              </w:rPr>
                              <w:t>committees</w:t>
                            </w:r>
                          </w:p>
                          <w:p w14:paraId="123A4814" w14:textId="77777777" w:rsidR="000E384C" w:rsidRDefault="003902CB">
                            <w:pPr>
                              <w:pStyle w:val="BodyText"/>
                              <w:numPr>
                                <w:ilvl w:val="0"/>
                                <w:numId w:val="14"/>
                              </w:numPr>
                              <w:tabs>
                                <w:tab w:val="left" w:pos="503"/>
                                <w:tab w:val="left" w:pos="504"/>
                              </w:tabs>
                              <w:spacing w:before="34"/>
                              <w:ind w:hanging="361"/>
                            </w:pPr>
                            <w:r>
                              <w:t>Provide</w:t>
                            </w:r>
                            <w:r>
                              <w:rPr>
                                <w:spacing w:val="-8"/>
                              </w:rPr>
                              <w:t xml:space="preserve"> </w:t>
                            </w:r>
                            <w:r>
                              <w:t>feedback</w:t>
                            </w:r>
                            <w:r>
                              <w:rPr>
                                <w:spacing w:val="-6"/>
                              </w:rPr>
                              <w:t xml:space="preserve"> </w:t>
                            </w:r>
                            <w:r>
                              <w:t>on</w:t>
                            </w:r>
                            <w:r>
                              <w:rPr>
                                <w:spacing w:val="-6"/>
                              </w:rPr>
                              <w:t xml:space="preserve"> </w:t>
                            </w:r>
                            <w:r>
                              <w:t>assessment</w:t>
                            </w:r>
                            <w:r>
                              <w:rPr>
                                <w:spacing w:val="-7"/>
                              </w:rPr>
                              <w:t xml:space="preserve"> </w:t>
                            </w:r>
                            <w:r>
                              <w:rPr>
                                <w:spacing w:val="-2"/>
                              </w:rP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47D0" id="docshape102" o:spid="_x0000_s1036" type="#_x0000_t202" style="position:absolute;margin-left:282.6pt;margin-top:444.95pt;width:233.75pt;height:116.35pt;z-index:-171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" filled="f" strokecolor="#dadada">
                <v:textbox inset="0,0,0,0">
                  <w:txbxContent>
                    <w:p w14:paraId="123A4810" w14:textId="77777777" w:rsidR="000E384C" w:rsidRDefault="003902CB">
                      <w:pPr>
                        <w:spacing w:before="71"/>
                        <w:ind w:left="143"/>
                        <w:rPr>
                          <w:b/>
                        </w:rPr>
                      </w:pPr>
                      <w:r>
                        <w:rPr>
                          <w:b/>
                          <w:spacing w:val="-2"/>
                        </w:rPr>
                        <w:t>Students</w:t>
                      </w:r>
                    </w:p>
                    <w:p w14:paraId="123A4811" w14:textId="77777777" w:rsidR="000E384C" w:rsidRDefault="003902CB">
                      <w:pPr>
                        <w:pStyle w:val="BodyText"/>
                        <w:numPr>
                          <w:ilvl w:val="0"/>
                          <w:numId w:val="14"/>
                        </w:numPr>
                        <w:tabs>
                          <w:tab w:val="left" w:pos="503"/>
                          <w:tab w:val="left" w:pos="504"/>
                        </w:tabs>
                        <w:spacing w:before="1"/>
                        <w:ind w:right="195"/>
                      </w:pPr>
                      <w:r>
                        <w:t>Complete</w:t>
                      </w:r>
                      <w:r>
                        <w:rPr>
                          <w:spacing w:val="-12"/>
                        </w:rPr>
                        <w:t xml:space="preserve"> </w:t>
                      </w:r>
                      <w:r>
                        <w:t>assessment-related</w:t>
                      </w:r>
                      <w:r>
                        <w:rPr>
                          <w:spacing w:val="-11"/>
                        </w:rPr>
                        <w:t xml:space="preserve"> </w:t>
                      </w:r>
                      <w:r>
                        <w:t>assignments/tasks to the best of their ability</w:t>
                      </w:r>
                    </w:p>
                    <w:p w14:paraId="123A4812" w14:textId="77777777" w:rsidR="000E384C" w:rsidRDefault="003902CB">
                      <w:pPr>
                        <w:pStyle w:val="BodyText"/>
                        <w:numPr>
                          <w:ilvl w:val="0"/>
                          <w:numId w:val="14"/>
                        </w:numPr>
                        <w:tabs>
                          <w:tab w:val="left" w:pos="503"/>
                          <w:tab w:val="left" w:pos="504"/>
                        </w:tabs>
                        <w:spacing w:before="32"/>
                        <w:ind w:right="252"/>
                      </w:pPr>
                      <w:r>
                        <w:t>Engage in assessment-related activities (e.g., complete</w:t>
                      </w:r>
                      <w:r>
                        <w:rPr>
                          <w:spacing w:val="-7"/>
                        </w:rPr>
                        <w:t xml:space="preserve"> </w:t>
                      </w:r>
                      <w:r>
                        <w:t>surveys,</w:t>
                      </w:r>
                      <w:r>
                        <w:rPr>
                          <w:spacing w:val="-5"/>
                        </w:rPr>
                        <w:t xml:space="preserve"> </w:t>
                      </w:r>
                      <w:r>
                        <w:t>participate</w:t>
                      </w:r>
                      <w:r>
                        <w:rPr>
                          <w:spacing w:val="-9"/>
                        </w:rPr>
                        <w:t xml:space="preserve"> </w:t>
                      </w:r>
                      <w:r>
                        <w:t>in</w:t>
                      </w:r>
                      <w:r>
                        <w:rPr>
                          <w:spacing w:val="-5"/>
                        </w:rPr>
                        <w:t xml:space="preserve"> </w:t>
                      </w:r>
                      <w:r>
                        <w:t>focus</w:t>
                      </w:r>
                      <w:r>
                        <w:rPr>
                          <w:spacing w:val="-5"/>
                        </w:rPr>
                        <w:t xml:space="preserve"> </w:t>
                      </w:r>
                      <w:r>
                        <w:t>groups</w:t>
                      </w:r>
                      <w:r>
                        <w:rPr>
                          <w:spacing w:val="-5"/>
                        </w:rPr>
                        <w:t xml:space="preserve"> </w:t>
                      </w:r>
                      <w:r>
                        <w:t xml:space="preserve">or </w:t>
                      </w:r>
                      <w:r>
                        <w:rPr>
                          <w:spacing w:val="-2"/>
                        </w:rPr>
                        <w:t>interviews)</w:t>
                      </w:r>
                    </w:p>
                    <w:p w14:paraId="123A4813" w14:textId="77777777" w:rsidR="000E384C" w:rsidRDefault="003902CB">
                      <w:pPr>
                        <w:pStyle w:val="BodyText"/>
                        <w:numPr>
                          <w:ilvl w:val="0"/>
                          <w:numId w:val="14"/>
                        </w:numPr>
                        <w:tabs>
                          <w:tab w:val="left" w:pos="503"/>
                          <w:tab w:val="left" w:pos="504"/>
                        </w:tabs>
                        <w:spacing w:before="34"/>
                        <w:ind w:hanging="361"/>
                      </w:pPr>
                      <w:r>
                        <w:t>Serve</w:t>
                      </w:r>
                      <w:r>
                        <w:rPr>
                          <w:spacing w:val="-5"/>
                        </w:rPr>
                        <w:t xml:space="preserve"> </w:t>
                      </w:r>
                      <w:r>
                        <w:t>on</w:t>
                      </w:r>
                      <w:r>
                        <w:rPr>
                          <w:spacing w:val="-3"/>
                        </w:rPr>
                        <w:t xml:space="preserve"> </w:t>
                      </w:r>
                      <w:r>
                        <w:rPr>
                          <w:spacing w:val="-2"/>
                        </w:rPr>
                        <w:t>committees</w:t>
                      </w:r>
                    </w:p>
                    <w:p w14:paraId="123A4814" w14:textId="77777777" w:rsidR="000E384C" w:rsidRDefault="003902CB">
                      <w:pPr>
                        <w:pStyle w:val="BodyText"/>
                        <w:numPr>
                          <w:ilvl w:val="0"/>
                          <w:numId w:val="14"/>
                        </w:numPr>
                        <w:tabs>
                          <w:tab w:val="left" w:pos="503"/>
                          <w:tab w:val="left" w:pos="504"/>
                        </w:tabs>
                        <w:spacing w:before="34"/>
                        <w:ind w:hanging="361"/>
                      </w:pPr>
                      <w:r>
                        <w:t>Provide</w:t>
                      </w:r>
                      <w:r>
                        <w:rPr>
                          <w:spacing w:val="-8"/>
                        </w:rPr>
                        <w:t xml:space="preserve"> </w:t>
                      </w:r>
                      <w:r>
                        <w:t>feedback</w:t>
                      </w:r>
                      <w:r>
                        <w:rPr>
                          <w:spacing w:val="-6"/>
                        </w:rPr>
                        <w:t xml:space="preserve"> </w:t>
                      </w:r>
                      <w:r>
                        <w:t>on</w:t>
                      </w:r>
                      <w:r>
                        <w:rPr>
                          <w:spacing w:val="-6"/>
                        </w:rPr>
                        <w:t xml:space="preserve"> </w:t>
                      </w:r>
                      <w:r>
                        <w:t>assessment</w:t>
                      </w:r>
                      <w:r>
                        <w:rPr>
                          <w:spacing w:val="-7"/>
                        </w:rPr>
                        <w:t xml:space="preserve"> </w:t>
                      </w:r>
                      <w:r>
                        <w:rPr>
                          <w:spacing w:val="-2"/>
                        </w:rPr>
                        <w:t>activities</w:t>
                      </w:r>
                    </w:p>
                  </w:txbxContent>
                </v:textbox>
                <w10:wrap anchorx="page" anchory="page"/>
              </v:shape>
            </w:pict>
          </mc:Fallback>
        </mc:AlternateContent>
      </w:r>
    </w:p>
    <w:p w14:paraId="123A436A" w14:textId="229DFFE9" w:rsidR="000E384C" w:rsidRDefault="00F2130E">
      <w:pPr>
        <w:pStyle w:val="BodyText"/>
        <w:spacing w:before="59"/>
        <w:ind w:left="120" w:right="9956"/>
      </w:pPr>
      <w:r>
        <w:rPr>
          <w:noProof/>
        </w:rPr>
        <mc:AlternateContent>
          <mc:Choice Requires="wps">
            <w:drawing>
              <wp:anchor distT="0" distB="0" distL="114300" distR="114300" simplePos="0" relativeHeight="15742464" behindDoc="0" locked="0" layoutInCell="1" allowOverlap="1" wp14:anchorId="123A47D1" wp14:editId="57C7AF54">
                <wp:simplePos x="0" y="0"/>
                <wp:positionH relativeFrom="page">
                  <wp:posOffset>7022465</wp:posOffset>
                </wp:positionH>
                <wp:positionV relativeFrom="paragraph">
                  <wp:posOffset>-160020</wp:posOffset>
                </wp:positionV>
                <wp:extent cx="2609215" cy="4763770"/>
                <wp:effectExtent l="0" t="0" r="0" b="0"/>
                <wp:wrapNone/>
                <wp:docPr id="62"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4763770"/>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3A4815" w14:textId="77777777" w:rsidR="000E384C" w:rsidRDefault="003902CB">
                            <w:pPr>
                              <w:spacing w:before="71"/>
                              <w:ind w:left="141"/>
                              <w:rPr>
                                <w:b/>
                              </w:rPr>
                            </w:pPr>
                            <w:r>
                              <w:rPr>
                                <w:b/>
                              </w:rPr>
                              <w:t>Chairs</w:t>
                            </w:r>
                            <w:r>
                              <w:rPr>
                                <w:b/>
                                <w:spacing w:val="-5"/>
                              </w:rPr>
                              <w:t xml:space="preserve"> </w:t>
                            </w:r>
                            <w:r>
                              <w:rPr>
                                <w:b/>
                              </w:rPr>
                              <w:t>&amp;</w:t>
                            </w:r>
                            <w:r>
                              <w:rPr>
                                <w:b/>
                                <w:spacing w:val="-3"/>
                              </w:rPr>
                              <w:t xml:space="preserve"> </w:t>
                            </w:r>
                            <w:r>
                              <w:rPr>
                                <w:b/>
                                <w:spacing w:val="-2"/>
                              </w:rPr>
                              <w:t>Directors</w:t>
                            </w:r>
                          </w:p>
                          <w:p w14:paraId="123A4816" w14:textId="77777777" w:rsidR="000E384C" w:rsidRDefault="003902CB">
                            <w:pPr>
                              <w:pStyle w:val="BodyText"/>
                              <w:numPr>
                                <w:ilvl w:val="0"/>
                                <w:numId w:val="11"/>
                              </w:numPr>
                              <w:tabs>
                                <w:tab w:val="left" w:pos="501"/>
                                <w:tab w:val="left" w:pos="502"/>
                              </w:tabs>
                              <w:spacing w:before="1" w:line="276" w:lineRule="auto"/>
                              <w:ind w:right="410"/>
                            </w:pPr>
                            <w:r>
                              <w:t>Develop &amp; carry out meaningful, manageable,</w:t>
                            </w:r>
                            <w:r>
                              <w:rPr>
                                <w:spacing w:val="-12"/>
                              </w:rPr>
                              <w:t xml:space="preserve"> </w:t>
                            </w:r>
                            <w:r>
                              <w:t>&amp;</w:t>
                            </w:r>
                            <w:r>
                              <w:rPr>
                                <w:spacing w:val="-11"/>
                              </w:rPr>
                              <w:t xml:space="preserve"> </w:t>
                            </w:r>
                            <w:r>
                              <w:t>sustainable</w:t>
                            </w:r>
                            <w:r>
                              <w:rPr>
                                <w:spacing w:val="-11"/>
                              </w:rPr>
                              <w:t xml:space="preserve"> </w:t>
                            </w:r>
                            <w:r>
                              <w:t xml:space="preserve">assessment </w:t>
                            </w:r>
                            <w:r>
                              <w:rPr>
                                <w:spacing w:val="-2"/>
                              </w:rPr>
                              <w:t>plans</w:t>
                            </w:r>
                          </w:p>
                          <w:p w14:paraId="123A4817" w14:textId="77777777" w:rsidR="000E384C" w:rsidRDefault="003902CB">
                            <w:pPr>
                              <w:pStyle w:val="BodyText"/>
                              <w:numPr>
                                <w:ilvl w:val="0"/>
                                <w:numId w:val="11"/>
                              </w:numPr>
                              <w:tabs>
                                <w:tab w:val="left" w:pos="501"/>
                                <w:tab w:val="left" w:pos="502"/>
                              </w:tabs>
                              <w:spacing w:line="273" w:lineRule="auto"/>
                              <w:ind w:right="793"/>
                            </w:pPr>
                            <w:r>
                              <w:t>Work</w:t>
                            </w:r>
                            <w:r>
                              <w:rPr>
                                <w:spacing w:val="-10"/>
                              </w:rPr>
                              <w:t xml:space="preserve"> </w:t>
                            </w:r>
                            <w:r>
                              <w:t>with</w:t>
                            </w:r>
                            <w:r>
                              <w:rPr>
                                <w:spacing w:val="-10"/>
                              </w:rPr>
                              <w:t xml:space="preserve"> </w:t>
                            </w:r>
                            <w:r>
                              <w:t>faculty/staff</w:t>
                            </w:r>
                            <w:r>
                              <w:rPr>
                                <w:spacing w:val="-11"/>
                              </w:rPr>
                              <w:t xml:space="preserve"> </w:t>
                            </w:r>
                            <w:r>
                              <w:t>to</w:t>
                            </w:r>
                            <w:r>
                              <w:rPr>
                                <w:spacing w:val="-11"/>
                              </w:rPr>
                              <w:t xml:space="preserve"> </w:t>
                            </w:r>
                            <w:r>
                              <w:t xml:space="preserve">develop </w:t>
                            </w:r>
                            <w:r>
                              <w:rPr>
                                <w:spacing w:val="-2"/>
                              </w:rPr>
                              <w:t>outcomes</w:t>
                            </w:r>
                          </w:p>
                          <w:p w14:paraId="123A4818" w14:textId="77777777" w:rsidR="000E384C" w:rsidRDefault="003902CB">
                            <w:pPr>
                              <w:pStyle w:val="BodyText"/>
                              <w:numPr>
                                <w:ilvl w:val="0"/>
                                <w:numId w:val="11"/>
                              </w:numPr>
                              <w:tabs>
                                <w:tab w:val="left" w:pos="501"/>
                                <w:tab w:val="left" w:pos="502"/>
                              </w:tabs>
                              <w:spacing w:before="3" w:line="276" w:lineRule="auto"/>
                              <w:ind w:right="144"/>
                            </w:pPr>
                            <w:r>
                              <w:t>For Chairs, systematically align courses &amp; learning outcomes with program &amp; institutional goals; for Directors, align outcomes with unit core functions or student competencies, institutional mission</w:t>
                            </w:r>
                            <w:r>
                              <w:rPr>
                                <w:spacing w:val="-8"/>
                              </w:rPr>
                              <w:t xml:space="preserve"> </w:t>
                            </w:r>
                            <w:r>
                              <w:t>&amp;</w:t>
                            </w:r>
                            <w:r>
                              <w:rPr>
                                <w:spacing w:val="-8"/>
                              </w:rPr>
                              <w:t xml:space="preserve"> </w:t>
                            </w:r>
                            <w:r>
                              <w:t>University-wide</w:t>
                            </w:r>
                            <w:r>
                              <w:rPr>
                                <w:spacing w:val="-9"/>
                              </w:rPr>
                              <w:t xml:space="preserve"> </w:t>
                            </w:r>
                            <w:r>
                              <w:t>strategic</w:t>
                            </w:r>
                            <w:r>
                              <w:rPr>
                                <w:spacing w:val="-8"/>
                              </w:rPr>
                              <w:t xml:space="preserve"> </w:t>
                            </w:r>
                            <w:r>
                              <w:t>plan</w:t>
                            </w:r>
                            <w:r>
                              <w:rPr>
                                <w:spacing w:val="-8"/>
                              </w:rPr>
                              <w:t xml:space="preserve"> </w:t>
                            </w:r>
                            <w:r>
                              <w:t xml:space="preserve">&amp; institutional learning objectives when </w:t>
                            </w:r>
                            <w:r>
                              <w:rPr>
                                <w:spacing w:val="-2"/>
                              </w:rPr>
                              <w:t>appropriate</w:t>
                            </w:r>
                          </w:p>
                          <w:p w14:paraId="123A4819" w14:textId="77777777" w:rsidR="000E384C" w:rsidRDefault="003902CB">
                            <w:pPr>
                              <w:pStyle w:val="BodyText"/>
                              <w:numPr>
                                <w:ilvl w:val="0"/>
                                <w:numId w:val="11"/>
                              </w:numPr>
                              <w:tabs>
                                <w:tab w:val="left" w:pos="500"/>
                                <w:tab w:val="left" w:pos="502"/>
                              </w:tabs>
                              <w:spacing w:before="2" w:line="276" w:lineRule="auto"/>
                              <w:ind w:right="271"/>
                            </w:pPr>
                            <w:r>
                              <w:t>Routinely collect, assess &amp; reflect on assessment</w:t>
                            </w:r>
                            <w:r>
                              <w:rPr>
                                <w:spacing w:val="-7"/>
                              </w:rPr>
                              <w:t xml:space="preserve"> </w:t>
                            </w:r>
                            <w:r>
                              <w:t>results;</w:t>
                            </w:r>
                            <w:r>
                              <w:rPr>
                                <w:spacing w:val="-8"/>
                              </w:rPr>
                              <w:t xml:space="preserve"> </w:t>
                            </w:r>
                            <w:r>
                              <w:t>Ensure</w:t>
                            </w:r>
                            <w:r>
                              <w:rPr>
                                <w:spacing w:val="-8"/>
                              </w:rPr>
                              <w:t xml:space="preserve"> </w:t>
                            </w:r>
                            <w:r>
                              <w:t>that</w:t>
                            </w:r>
                            <w:r>
                              <w:rPr>
                                <w:spacing w:val="-7"/>
                              </w:rPr>
                              <w:t xml:space="preserve"> </w:t>
                            </w:r>
                            <w:r>
                              <w:t>that</w:t>
                            </w:r>
                            <w:r>
                              <w:rPr>
                                <w:spacing w:val="-7"/>
                              </w:rPr>
                              <w:t xml:space="preserve"> </w:t>
                            </w:r>
                            <w:r>
                              <w:t>UEP reporting is completed on-time</w:t>
                            </w:r>
                          </w:p>
                          <w:p w14:paraId="123A481A" w14:textId="77777777" w:rsidR="000E384C" w:rsidRDefault="003902CB">
                            <w:pPr>
                              <w:pStyle w:val="BodyText"/>
                              <w:numPr>
                                <w:ilvl w:val="0"/>
                                <w:numId w:val="11"/>
                              </w:numPr>
                              <w:tabs>
                                <w:tab w:val="left" w:pos="500"/>
                                <w:tab w:val="left" w:pos="502"/>
                              </w:tabs>
                              <w:spacing w:line="254" w:lineRule="exact"/>
                              <w:ind w:hanging="361"/>
                            </w:pPr>
                            <w:r>
                              <w:t>Act</w:t>
                            </w:r>
                            <w:r>
                              <w:rPr>
                                <w:spacing w:val="-6"/>
                              </w:rPr>
                              <w:t xml:space="preserve"> </w:t>
                            </w:r>
                            <w:r>
                              <w:t>on</w:t>
                            </w:r>
                            <w:r>
                              <w:rPr>
                                <w:spacing w:val="-4"/>
                              </w:rPr>
                              <w:t xml:space="preserve"> </w:t>
                            </w:r>
                            <w:r>
                              <w:t>assessment</w:t>
                            </w:r>
                            <w:r>
                              <w:rPr>
                                <w:spacing w:val="-5"/>
                              </w:rPr>
                              <w:t xml:space="preserve"> </w:t>
                            </w:r>
                            <w:r>
                              <w:rPr>
                                <w:spacing w:val="-2"/>
                              </w:rPr>
                              <w:t>results</w:t>
                            </w:r>
                          </w:p>
                          <w:p w14:paraId="123A481B" w14:textId="77777777" w:rsidR="000E384C" w:rsidRDefault="003902CB">
                            <w:pPr>
                              <w:pStyle w:val="BodyText"/>
                              <w:numPr>
                                <w:ilvl w:val="0"/>
                                <w:numId w:val="11"/>
                              </w:numPr>
                              <w:tabs>
                                <w:tab w:val="left" w:pos="500"/>
                                <w:tab w:val="left" w:pos="502"/>
                              </w:tabs>
                              <w:spacing w:before="38" w:line="276" w:lineRule="auto"/>
                              <w:ind w:right="208"/>
                            </w:pPr>
                            <w:r>
                              <w:t>Communicate assessment results &amp; subsequent</w:t>
                            </w:r>
                            <w:r>
                              <w:rPr>
                                <w:spacing w:val="-11"/>
                              </w:rPr>
                              <w:t xml:space="preserve"> </w:t>
                            </w:r>
                            <w:r>
                              <w:t>actions</w:t>
                            </w:r>
                            <w:r>
                              <w:rPr>
                                <w:spacing w:val="-10"/>
                              </w:rPr>
                              <w:t xml:space="preserve"> </w:t>
                            </w:r>
                            <w:r>
                              <w:t>to</w:t>
                            </w:r>
                            <w:r>
                              <w:rPr>
                                <w:spacing w:val="-11"/>
                              </w:rPr>
                              <w:t xml:space="preserve"> </w:t>
                            </w:r>
                            <w:r>
                              <w:t>faculty/staff</w:t>
                            </w:r>
                            <w:r>
                              <w:rPr>
                                <w:spacing w:val="-11"/>
                              </w:rPr>
                              <w:t xml:space="preserve"> </w:t>
                            </w:r>
                            <w:r>
                              <w:t>within the unit</w:t>
                            </w:r>
                          </w:p>
                          <w:p w14:paraId="123A481C" w14:textId="77777777" w:rsidR="000E384C" w:rsidRDefault="003902CB">
                            <w:pPr>
                              <w:pStyle w:val="BodyText"/>
                              <w:numPr>
                                <w:ilvl w:val="0"/>
                                <w:numId w:val="11"/>
                              </w:numPr>
                              <w:tabs>
                                <w:tab w:val="left" w:pos="500"/>
                                <w:tab w:val="left" w:pos="502"/>
                              </w:tabs>
                              <w:spacing w:line="276" w:lineRule="auto"/>
                              <w:ind w:right="529"/>
                            </w:pPr>
                            <w:r>
                              <w:t>Communicate</w:t>
                            </w:r>
                            <w:r>
                              <w:rPr>
                                <w:spacing w:val="-12"/>
                              </w:rPr>
                              <w:t xml:space="preserve"> </w:t>
                            </w:r>
                            <w:r>
                              <w:t>assessment</w:t>
                            </w:r>
                            <w:r>
                              <w:rPr>
                                <w:spacing w:val="-11"/>
                              </w:rPr>
                              <w:t xml:space="preserve"> </w:t>
                            </w:r>
                            <w:r>
                              <w:t>results</w:t>
                            </w:r>
                            <w:r>
                              <w:rPr>
                                <w:spacing w:val="-11"/>
                              </w:rPr>
                              <w:t xml:space="preserve"> </w:t>
                            </w:r>
                            <w:r>
                              <w:t>and subsequent actions to respective college/school or division</w:t>
                            </w:r>
                          </w:p>
                          <w:p w14:paraId="123A481D" w14:textId="77777777" w:rsidR="000E384C" w:rsidRDefault="003902CB">
                            <w:pPr>
                              <w:pStyle w:val="BodyText"/>
                              <w:numPr>
                                <w:ilvl w:val="0"/>
                                <w:numId w:val="11"/>
                              </w:numPr>
                              <w:tabs>
                                <w:tab w:val="left" w:pos="501"/>
                                <w:tab w:val="left" w:pos="502"/>
                              </w:tabs>
                              <w:spacing w:line="273" w:lineRule="auto"/>
                              <w:ind w:right="315"/>
                            </w:pPr>
                            <w:r>
                              <w:t>Appoint</w:t>
                            </w:r>
                            <w:r>
                              <w:rPr>
                                <w:spacing w:val="-10"/>
                              </w:rPr>
                              <w:t xml:space="preserve"> </w:t>
                            </w:r>
                            <w:r>
                              <w:t>assessment</w:t>
                            </w:r>
                            <w:r>
                              <w:rPr>
                                <w:spacing w:val="-10"/>
                              </w:rPr>
                              <w:t xml:space="preserve"> </w:t>
                            </w:r>
                            <w:r>
                              <w:t>coordinators</w:t>
                            </w:r>
                            <w:r>
                              <w:rPr>
                                <w:spacing w:val="-9"/>
                              </w:rPr>
                              <w:t xml:space="preserve"> </w:t>
                            </w:r>
                            <w:r>
                              <w:t>&amp;</w:t>
                            </w:r>
                            <w:r>
                              <w:rPr>
                                <w:spacing w:val="-9"/>
                              </w:rPr>
                              <w:t xml:space="preserve"> </w:t>
                            </w:r>
                            <w:r>
                              <w:t xml:space="preserve">UEP </w:t>
                            </w:r>
                            <w:r>
                              <w:rPr>
                                <w:spacing w:val="-2"/>
                              </w:rPr>
                              <w:t>Contacts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47D1" id="docshape103" o:spid="_x0000_s1037" type="#_x0000_t202" style="position:absolute;left:0;text-align:left;margin-left:552.95pt;margin-top:-12.6pt;width:205.45pt;height:375.1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" filled="f" strokecolor="#dadada">
                <v:textbox inset="0,0,0,0">
                  <w:txbxContent>
                    <w:p w14:paraId="123A4815" w14:textId="77777777" w:rsidR="000E384C" w:rsidRDefault="003902CB">
                      <w:pPr>
                        <w:spacing w:before="71"/>
                        <w:ind w:left="141"/>
                        <w:rPr>
                          <w:b/>
                        </w:rPr>
                      </w:pPr>
                      <w:r>
                        <w:rPr>
                          <w:b/>
                        </w:rPr>
                        <w:t>Chairs</w:t>
                      </w:r>
                      <w:r>
                        <w:rPr>
                          <w:b/>
                          <w:spacing w:val="-5"/>
                        </w:rPr>
                        <w:t xml:space="preserve"> </w:t>
                      </w:r>
                      <w:r>
                        <w:rPr>
                          <w:b/>
                        </w:rPr>
                        <w:t>&amp;</w:t>
                      </w:r>
                      <w:r>
                        <w:rPr>
                          <w:b/>
                          <w:spacing w:val="-3"/>
                        </w:rPr>
                        <w:t xml:space="preserve"> </w:t>
                      </w:r>
                      <w:r>
                        <w:rPr>
                          <w:b/>
                          <w:spacing w:val="-2"/>
                        </w:rPr>
                        <w:t>Directors</w:t>
                      </w:r>
                    </w:p>
                    <w:p w14:paraId="123A4816" w14:textId="77777777" w:rsidR="000E384C" w:rsidRDefault="003902CB">
                      <w:pPr>
                        <w:pStyle w:val="BodyText"/>
                        <w:numPr>
                          <w:ilvl w:val="0"/>
                          <w:numId w:val="11"/>
                        </w:numPr>
                        <w:tabs>
                          <w:tab w:val="left" w:pos="501"/>
                          <w:tab w:val="left" w:pos="502"/>
                        </w:tabs>
                        <w:spacing w:before="1" w:line="276" w:lineRule="auto"/>
                        <w:ind w:right="410"/>
                      </w:pPr>
                      <w:r>
                        <w:t>Develop &amp; carry out meaningful, manageable,</w:t>
                      </w:r>
                      <w:r>
                        <w:rPr>
                          <w:spacing w:val="-12"/>
                        </w:rPr>
                        <w:t xml:space="preserve"> </w:t>
                      </w:r>
                      <w:r>
                        <w:t>&amp;</w:t>
                      </w:r>
                      <w:r>
                        <w:rPr>
                          <w:spacing w:val="-11"/>
                        </w:rPr>
                        <w:t xml:space="preserve"> </w:t>
                      </w:r>
                      <w:r>
                        <w:t>sustainable</w:t>
                      </w:r>
                      <w:r>
                        <w:rPr>
                          <w:spacing w:val="-11"/>
                        </w:rPr>
                        <w:t xml:space="preserve"> </w:t>
                      </w:r>
                      <w:r>
                        <w:t xml:space="preserve">assessment </w:t>
                      </w:r>
                      <w:r>
                        <w:rPr>
                          <w:spacing w:val="-2"/>
                        </w:rPr>
                        <w:t>plans</w:t>
                      </w:r>
                    </w:p>
                    <w:p w14:paraId="123A4817" w14:textId="77777777" w:rsidR="000E384C" w:rsidRDefault="003902CB">
                      <w:pPr>
                        <w:pStyle w:val="BodyText"/>
                        <w:numPr>
                          <w:ilvl w:val="0"/>
                          <w:numId w:val="11"/>
                        </w:numPr>
                        <w:tabs>
                          <w:tab w:val="left" w:pos="501"/>
                          <w:tab w:val="left" w:pos="502"/>
                        </w:tabs>
                        <w:spacing w:line="273" w:lineRule="auto"/>
                        <w:ind w:right="793"/>
                      </w:pPr>
                      <w:r>
                        <w:t>Work</w:t>
                      </w:r>
                      <w:r>
                        <w:rPr>
                          <w:spacing w:val="-10"/>
                        </w:rPr>
                        <w:t xml:space="preserve"> </w:t>
                      </w:r>
                      <w:r>
                        <w:t>with</w:t>
                      </w:r>
                      <w:r>
                        <w:rPr>
                          <w:spacing w:val="-10"/>
                        </w:rPr>
                        <w:t xml:space="preserve"> </w:t>
                      </w:r>
                      <w:r>
                        <w:t>faculty/staff</w:t>
                      </w:r>
                      <w:r>
                        <w:rPr>
                          <w:spacing w:val="-11"/>
                        </w:rPr>
                        <w:t xml:space="preserve"> </w:t>
                      </w:r>
                      <w:r>
                        <w:t>to</w:t>
                      </w:r>
                      <w:r>
                        <w:rPr>
                          <w:spacing w:val="-11"/>
                        </w:rPr>
                        <w:t xml:space="preserve"> </w:t>
                      </w:r>
                      <w:r>
                        <w:t xml:space="preserve">develop </w:t>
                      </w:r>
                      <w:r>
                        <w:rPr>
                          <w:spacing w:val="-2"/>
                        </w:rPr>
                        <w:t>outcomes</w:t>
                      </w:r>
                    </w:p>
                    <w:p w14:paraId="123A4818" w14:textId="77777777" w:rsidR="000E384C" w:rsidRDefault="003902CB">
                      <w:pPr>
                        <w:pStyle w:val="BodyText"/>
                        <w:numPr>
                          <w:ilvl w:val="0"/>
                          <w:numId w:val="11"/>
                        </w:numPr>
                        <w:tabs>
                          <w:tab w:val="left" w:pos="501"/>
                          <w:tab w:val="left" w:pos="502"/>
                        </w:tabs>
                        <w:spacing w:before="3" w:line="276" w:lineRule="auto"/>
                        <w:ind w:right="144"/>
                      </w:pPr>
                      <w:r>
                        <w:t>For Chairs, systematically align courses &amp; learning outcomes with program &amp; institutional goals; for Directors, align outcomes with unit core functions or student competencies, institutional mission</w:t>
                      </w:r>
                      <w:r>
                        <w:rPr>
                          <w:spacing w:val="-8"/>
                        </w:rPr>
                        <w:t xml:space="preserve"> </w:t>
                      </w:r>
                      <w:r>
                        <w:t>&amp;</w:t>
                      </w:r>
                      <w:r>
                        <w:rPr>
                          <w:spacing w:val="-8"/>
                        </w:rPr>
                        <w:t xml:space="preserve"> </w:t>
                      </w:r>
                      <w:r>
                        <w:t>University-wide</w:t>
                      </w:r>
                      <w:r>
                        <w:rPr>
                          <w:spacing w:val="-9"/>
                        </w:rPr>
                        <w:t xml:space="preserve"> </w:t>
                      </w:r>
                      <w:r>
                        <w:t>strategic</w:t>
                      </w:r>
                      <w:r>
                        <w:rPr>
                          <w:spacing w:val="-8"/>
                        </w:rPr>
                        <w:t xml:space="preserve"> </w:t>
                      </w:r>
                      <w:r>
                        <w:t>plan</w:t>
                      </w:r>
                      <w:r>
                        <w:rPr>
                          <w:spacing w:val="-8"/>
                        </w:rPr>
                        <w:t xml:space="preserve"> </w:t>
                      </w:r>
                      <w:r>
                        <w:t xml:space="preserve">&amp; institutional learning objectives when </w:t>
                      </w:r>
                      <w:r>
                        <w:rPr>
                          <w:spacing w:val="-2"/>
                        </w:rPr>
                        <w:t>appropriate</w:t>
                      </w:r>
                    </w:p>
                    <w:p w14:paraId="123A4819" w14:textId="77777777" w:rsidR="000E384C" w:rsidRDefault="003902CB">
                      <w:pPr>
                        <w:pStyle w:val="BodyText"/>
                        <w:numPr>
                          <w:ilvl w:val="0"/>
                          <w:numId w:val="11"/>
                        </w:numPr>
                        <w:tabs>
                          <w:tab w:val="left" w:pos="500"/>
                          <w:tab w:val="left" w:pos="502"/>
                        </w:tabs>
                        <w:spacing w:before="2" w:line="276" w:lineRule="auto"/>
                        <w:ind w:right="271"/>
                      </w:pPr>
                      <w:r>
                        <w:t>Routinely collect, assess &amp; reflect on assessment</w:t>
                      </w:r>
                      <w:r>
                        <w:rPr>
                          <w:spacing w:val="-7"/>
                        </w:rPr>
                        <w:t xml:space="preserve"> </w:t>
                      </w:r>
                      <w:r>
                        <w:t>results;</w:t>
                      </w:r>
                      <w:r>
                        <w:rPr>
                          <w:spacing w:val="-8"/>
                        </w:rPr>
                        <w:t xml:space="preserve"> </w:t>
                      </w:r>
                      <w:r>
                        <w:t>Ensure</w:t>
                      </w:r>
                      <w:r>
                        <w:rPr>
                          <w:spacing w:val="-8"/>
                        </w:rPr>
                        <w:t xml:space="preserve"> </w:t>
                      </w:r>
                      <w:r>
                        <w:t>that</w:t>
                      </w:r>
                      <w:r>
                        <w:rPr>
                          <w:spacing w:val="-7"/>
                        </w:rPr>
                        <w:t xml:space="preserve"> </w:t>
                      </w:r>
                      <w:r>
                        <w:t>that</w:t>
                      </w:r>
                      <w:r>
                        <w:rPr>
                          <w:spacing w:val="-7"/>
                        </w:rPr>
                        <w:t xml:space="preserve"> </w:t>
                      </w:r>
                      <w:r>
                        <w:t>UEP reporting is completed on-time</w:t>
                      </w:r>
                    </w:p>
                    <w:p w14:paraId="123A481A" w14:textId="77777777" w:rsidR="000E384C" w:rsidRDefault="003902CB">
                      <w:pPr>
                        <w:pStyle w:val="BodyText"/>
                        <w:numPr>
                          <w:ilvl w:val="0"/>
                          <w:numId w:val="11"/>
                        </w:numPr>
                        <w:tabs>
                          <w:tab w:val="left" w:pos="500"/>
                          <w:tab w:val="left" w:pos="502"/>
                        </w:tabs>
                        <w:spacing w:line="254" w:lineRule="exact"/>
                        <w:ind w:hanging="361"/>
                      </w:pPr>
                      <w:r>
                        <w:t>Act</w:t>
                      </w:r>
                      <w:r>
                        <w:rPr>
                          <w:spacing w:val="-6"/>
                        </w:rPr>
                        <w:t xml:space="preserve"> </w:t>
                      </w:r>
                      <w:r>
                        <w:t>on</w:t>
                      </w:r>
                      <w:r>
                        <w:rPr>
                          <w:spacing w:val="-4"/>
                        </w:rPr>
                        <w:t xml:space="preserve"> </w:t>
                      </w:r>
                      <w:r>
                        <w:t>assessment</w:t>
                      </w:r>
                      <w:r>
                        <w:rPr>
                          <w:spacing w:val="-5"/>
                        </w:rPr>
                        <w:t xml:space="preserve"> </w:t>
                      </w:r>
                      <w:r>
                        <w:rPr>
                          <w:spacing w:val="-2"/>
                        </w:rPr>
                        <w:t>results</w:t>
                      </w:r>
                    </w:p>
                    <w:p w14:paraId="123A481B" w14:textId="77777777" w:rsidR="000E384C" w:rsidRDefault="003902CB">
                      <w:pPr>
                        <w:pStyle w:val="BodyText"/>
                        <w:numPr>
                          <w:ilvl w:val="0"/>
                          <w:numId w:val="11"/>
                        </w:numPr>
                        <w:tabs>
                          <w:tab w:val="left" w:pos="500"/>
                          <w:tab w:val="left" w:pos="502"/>
                        </w:tabs>
                        <w:spacing w:before="38" w:line="276" w:lineRule="auto"/>
                        <w:ind w:right="208"/>
                      </w:pPr>
                      <w:r>
                        <w:t>Communicate assessment results &amp; subsequent</w:t>
                      </w:r>
                      <w:r>
                        <w:rPr>
                          <w:spacing w:val="-11"/>
                        </w:rPr>
                        <w:t xml:space="preserve"> </w:t>
                      </w:r>
                      <w:r>
                        <w:t>actions</w:t>
                      </w:r>
                      <w:r>
                        <w:rPr>
                          <w:spacing w:val="-10"/>
                        </w:rPr>
                        <w:t xml:space="preserve"> </w:t>
                      </w:r>
                      <w:r>
                        <w:t>to</w:t>
                      </w:r>
                      <w:r>
                        <w:rPr>
                          <w:spacing w:val="-11"/>
                        </w:rPr>
                        <w:t xml:space="preserve"> </w:t>
                      </w:r>
                      <w:r>
                        <w:t>faculty/staff</w:t>
                      </w:r>
                      <w:r>
                        <w:rPr>
                          <w:spacing w:val="-11"/>
                        </w:rPr>
                        <w:t xml:space="preserve"> </w:t>
                      </w:r>
                      <w:r>
                        <w:t>within the unit</w:t>
                      </w:r>
                    </w:p>
                    <w:p w14:paraId="123A481C" w14:textId="77777777" w:rsidR="000E384C" w:rsidRDefault="003902CB">
                      <w:pPr>
                        <w:pStyle w:val="BodyText"/>
                        <w:numPr>
                          <w:ilvl w:val="0"/>
                          <w:numId w:val="11"/>
                        </w:numPr>
                        <w:tabs>
                          <w:tab w:val="left" w:pos="500"/>
                          <w:tab w:val="left" w:pos="502"/>
                        </w:tabs>
                        <w:spacing w:line="276" w:lineRule="auto"/>
                        <w:ind w:right="529"/>
                      </w:pPr>
                      <w:r>
                        <w:t>Communicate</w:t>
                      </w:r>
                      <w:r>
                        <w:rPr>
                          <w:spacing w:val="-12"/>
                        </w:rPr>
                        <w:t xml:space="preserve"> </w:t>
                      </w:r>
                      <w:r>
                        <w:t>assessment</w:t>
                      </w:r>
                      <w:r>
                        <w:rPr>
                          <w:spacing w:val="-11"/>
                        </w:rPr>
                        <w:t xml:space="preserve"> </w:t>
                      </w:r>
                      <w:r>
                        <w:t>results</w:t>
                      </w:r>
                      <w:r>
                        <w:rPr>
                          <w:spacing w:val="-11"/>
                        </w:rPr>
                        <w:t xml:space="preserve"> </w:t>
                      </w:r>
                      <w:r>
                        <w:t>and subsequent actions to respective college/school or division</w:t>
                      </w:r>
                    </w:p>
                    <w:p w14:paraId="123A481D" w14:textId="77777777" w:rsidR="000E384C" w:rsidRDefault="003902CB">
                      <w:pPr>
                        <w:pStyle w:val="BodyText"/>
                        <w:numPr>
                          <w:ilvl w:val="0"/>
                          <w:numId w:val="11"/>
                        </w:numPr>
                        <w:tabs>
                          <w:tab w:val="left" w:pos="501"/>
                          <w:tab w:val="left" w:pos="502"/>
                        </w:tabs>
                        <w:spacing w:line="273" w:lineRule="auto"/>
                        <w:ind w:right="315"/>
                      </w:pPr>
                      <w:r>
                        <w:t>Appoint</w:t>
                      </w:r>
                      <w:r>
                        <w:rPr>
                          <w:spacing w:val="-10"/>
                        </w:rPr>
                        <w:t xml:space="preserve"> </w:t>
                      </w:r>
                      <w:r>
                        <w:t>assessment</w:t>
                      </w:r>
                      <w:r>
                        <w:rPr>
                          <w:spacing w:val="-10"/>
                        </w:rPr>
                        <w:t xml:space="preserve"> </w:t>
                      </w:r>
                      <w:r>
                        <w:t>coordinators</w:t>
                      </w:r>
                      <w:r>
                        <w:rPr>
                          <w:spacing w:val="-9"/>
                        </w:rPr>
                        <w:t xml:space="preserve"> </w:t>
                      </w:r>
                      <w:r>
                        <w:t>&amp;</w:t>
                      </w:r>
                      <w:r>
                        <w:rPr>
                          <w:spacing w:val="-9"/>
                        </w:rPr>
                        <w:t xml:space="preserve"> </w:t>
                      </w:r>
                      <w:r>
                        <w:t xml:space="preserve">UEP </w:t>
                      </w:r>
                      <w:r>
                        <w:rPr>
                          <w:spacing w:val="-2"/>
                        </w:rPr>
                        <w:t>Contacts</w:t>
                      </w:r>
                    </w:p>
                  </w:txbxContent>
                </v:textbox>
                <w10:wrap anchorx="page"/>
              </v:shape>
            </w:pict>
          </mc:Fallback>
        </mc:AlternateContent>
      </w:r>
      <w:r>
        <w:rPr>
          <w:noProof/>
        </w:rPr>
        <mc:AlternateContent>
          <mc:Choice Requires="wps">
            <w:drawing>
              <wp:anchor distT="0" distB="0" distL="114300" distR="114300" simplePos="0" relativeHeight="15742976" behindDoc="0" locked="0" layoutInCell="1" allowOverlap="1" wp14:anchorId="123A47D2" wp14:editId="41A83231">
                <wp:simplePos x="0" y="0"/>
                <wp:positionH relativeFrom="page">
                  <wp:posOffset>3589020</wp:posOffset>
                </wp:positionH>
                <wp:positionV relativeFrom="paragraph">
                  <wp:posOffset>-160020</wp:posOffset>
                </wp:positionV>
                <wp:extent cx="3338195" cy="1892300"/>
                <wp:effectExtent l="0" t="0" r="0" b="0"/>
                <wp:wrapNone/>
                <wp:docPr id="61"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1892300"/>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3A481E" w14:textId="77777777" w:rsidR="000E384C" w:rsidRDefault="003902CB">
                            <w:pPr>
                              <w:spacing w:before="71"/>
                              <w:ind w:left="143"/>
                              <w:rPr>
                                <w:b/>
                              </w:rPr>
                            </w:pPr>
                            <w:r>
                              <w:rPr>
                                <w:b/>
                              </w:rPr>
                              <w:t>Faculty</w:t>
                            </w:r>
                            <w:r>
                              <w:rPr>
                                <w:b/>
                                <w:spacing w:val="-2"/>
                              </w:rPr>
                              <w:t xml:space="preserve"> </w:t>
                            </w:r>
                            <w:r>
                              <w:rPr>
                                <w:b/>
                              </w:rPr>
                              <w:t>&amp;</w:t>
                            </w:r>
                            <w:r>
                              <w:rPr>
                                <w:b/>
                                <w:spacing w:val="-3"/>
                              </w:rPr>
                              <w:t xml:space="preserve"> </w:t>
                            </w:r>
                            <w:r>
                              <w:rPr>
                                <w:b/>
                              </w:rPr>
                              <w:t>Staff</w:t>
                            </w:r>
                            <w:r>
                              <w:rPr>
                                <w:b/>
                                <w:spacing w:val="-1"/>
                              </w:rPr>
                              <w:t xml:space="preserve"> </w:t>
                            </w:r>
                            <w:r>
                              <w:rPr>
                                <w:b/>
                                <w:spacing w:val="-2"/>
                              </w:rPr>
                              <w:t>Members</w:t>
                            </w:r>
                          </w:p>
                          <w:p w14:paraId="123A481F" w14:textId="77777777" w:rsidR="000E384C" w:rsidRDefault="003902CB">
                            <w:pPr>
                              <w:pStyle w:val="BodyText"/>
                              <w:numPr>
                                <w:ilvl w:val="0"/>
                                <w:numId w:val="10"/>
                              </w:numPr>
                              <w:tabs>
                                <w:tab w:val="left" w:pos="503"/>
                                <w:tab w:val="left" w:pos="504"/>
                              </w:tabs>
                              <w:spacing w:before="1"/>
                              <w:ind w:right="281"/>
                            </w:pPr>
                            <w:r>
                              <w:t>Responsible</w:t>
                            </w:r>
                            <w:r>
                              <w:rPr>
                                <w:spacing w:val="-7"/>
                              </w:rPr>
                              <w:t xml:space="preserve"> </w:t>
                            </w:r>
                            <w:r>
                              <w:t>for</w:t>
                            </w:r>
                            <w:r>
                              <w:rPr>
                                <w:spacing w:val="-6"/>
                              </w:rPr>
                              <w:t xml:space="preserve"> </w:t>
                            </w:r>
                            <w:r>
                              <w:t>the</w:t>
                            </w:r>
                            <w:r>
                              <w:rPr>
                                <w:spacing w:val="-7"/>
                              </w:rPr>
                              <w:t xml:space="preserve"> </w:t>
                            </w:r>
                            <w:r>
                              <w:t>assessment</w:t>
                            </w:r>
                            <w:r>
                              <w:rPr>
                                <w:spacing w:val="-6"/>
                              </w:rPr>
                              <w:t xml:space="preserve"> </w:t>
                            </w:r>
                            <w:r>
                              <w:t>of</w:t>
                            </w:r>
                            <w:r>
                              <w:rPr>
                                <w:spacing w:val="-7"/>
                              </w:rPr>
                              <w:t xml:space="preserve"> </w:t>
                            </w:r>
                            <w:r>
                              <w:t>outcomes,</w:t>
                            </w:r>
                            <w:r>
                              <w:rPr>
                                <w:spacing w:val="-5"/>
                              </w:rPr>
                              <w:t xml:space="preserve"> </w:t>
                            </w:r>
                            <w:r>
                              <w:t>including student learning outcomes(faculty)</w:t>
                            </w:r>
                          </w:p>
                          <w:p w14:paraId="123A4820" w14:textId="77777777" w:rsidR="000E384C" w:rsidRDefault="003902CB">
                            <w:pPr>
                              <w:pStyle w:val="BodyText"/>
                              <w:numPr>
                                <w:ilvl w:val="0"/>
                                <w:numId w:val="10"/>
                              </w:numPr>
                              <w:tabs>
                                <w:tab w:val="left" w:pos="503"/>
                                <w:tab w:val="left" w:pos="504"/>
                              </w:tabs>
                              <w:ind w:right="236"/>
                            </w:pPr>
                            <w:r>
                              <w:t>Participate</w:t>
                            </w:r>
                            <w:r>
                              <w:rPr>
                                <w:spacing w:val="-1"/>
                              </w:rPr>
                              <w:t xml:space="preserve"> </w:t>
                            </w:r>
                            <w:r>
                              <w:t>in assessment activities, such as developing (learning) outcomes &amp; designing methodologies; collecting</w:t>
                            </w:r>
                            <w:r>
                              <w:rPr>
                                <w:spacing w:val="-8"/>
                              </w:rPr>
                              <w:t xml:space="preserve"> </w:t>
                            </w:r>
                            <w:r>
                              <w:t>data/samples</w:t>
                            </w:r>
                            <w:r>
                              <w:rPr>
                                <w:spacing w:val="-7"/>
                              </w:rPr>
                              <w:t xml:space="preserve"> </w:t>
                            </w:r>
                            <w:r>
                              <w:t>of</w:t>
                            </w:r>
                            <w:r>
                              <w:rPr>
                                <w:spacing w:val="-9"/>
                              </w:rPr>
                              <w:t xml:space="preserve"> </w:t>
                            </w:r>
                            <w:r>
                              <w:t>student</w:t>
                            </w:r>
                            <w:r>
                              <w:rPr>
                                <w:spacing w:val="-8"/>
                              </w:rPr>
                              <w:t xml:space="preserve"> </w:t>
                            </w:r>
                            <w:r>
                              <w:t>work;</w:t>
                            </w:r>
                            <w:r>
                              <w:rPr>
                                <w:spacing w:val="-9"/>
                              </w:rPr>
                              <w:t xml:space="preserve"> </w:t>
                            </w:r>
                            <w:r>
                              <w:t>scoring/rating data or scoring student work from colleagues’ courses; discussing desired outcomes or how to use results</w:t>
                            </w:r>
                          </w:p>
                          <w:p w14:paraId="123A4821" w14:textId="77777777" w:rsidR="000E384C" w:rsidRDefault="003902CB">
                            <w:pPr>
                              <w:pStyle w:val="BodyText"/>
                              <w:numPr>
                                <w:ilvl w:val="0"/>
                                <w:numId w:val="10"/>
                              </w:numPr>
                              <w:tabs>
                                <w:tab w:val="left" w:pos="503"/>
                                <w:tab w:val="left" w:pos="504"/>
                              </w:tabs>
                              <w:ind w:right="928"/>
                            </w:pPr>
                            <w:r>
                              <w:t>For</w:t>
                            </w:r>
                            <w:r>
                              <w:rPr>
                                <w:spacing w:val="-8"/>
                              </w:rPr>
                              <w:t xml:space="preserve"> </w:t>
                            </w:r>
                            <w:r>
                              <w:t>faculty,</w:t>
                            </w:r>
                            <w:r>
                              <w:rPr>
                                <w:spacing w:val="-7"/>
                              </w:rPr>
                              <w:t xml:space="preserve"> </w:t>
                            </w:r>
                            <w:r>
                              <w:t>communicate</w:t>
                            </w:r>
                            <w:r>
                              <w:rPr>
                                <w:spacing w:val="-9"/>
                              </w:rPr>
                              <w:t xml:space="preserve"> </w:t>
                            </w:r>
                            <w:r>
                              <w:t>learning</w:t>
                            </w:r>
                            <w:r>
                              <w:rPr>
                                <w:spacing w:val="-8"/>
                              </w:rPr>
                              <w:t xml:space="preserve"> </w:t>
                            </w:r>
                            <w:r>
                              <w:t>outcomes</w:t>
                            </w:r>
                            <w:r>
                              <w:rPr>
                                <w:spacing w:val="-7"/>
                              </w:rPr>
                              <w:t xml:space="preserve"> </w:t>
                            </w:r>
                            <w:r>
                              <w:t>&amp; expectations to students</w:t>
                            </w:r>
                          </w:p>
                          <w:p w14:paraId="123A4822" w14:textId="77777777" w:rsidR="000E384C" w:rsidRDefault="003902CB">
                            <w:pPr>
                              <w:pStyle w:val="BodyText"/>
                              <w:numPr>
                                <w:ilvl w:val="0"/>
                                <w:numId w:val="10"/>
                              </w:numPr>
                              <w:tabs>
                                <w:tab w:val="left" w:pos="503"/>
                                <w:tab w:val="left" w:pos="504"/>
                              </w:tabs>
                              <w:spacing w:before="1"/>
                              <w:ind w:hanging="361"/>
                            </w:pPr>
                            <w:r>
                              <w:t>Act</w:t>
                            </w:r>
                            <w:r>
                              <w:rPr>
                                <w:spacing w:val="-6"/>
                              </w:rPr>
                              <w:t xml:space="preserve"> </w:t>
                            </w:r>
                            <w:r>
                              <w:t>on</w:t>
                            </w:r>
                            <w:r>
                              <w:rPr>
                                <w:spacing w:val="-4"/>
                              </w:rPr>
                              <w:t xml:space="preserve"> </w:t>
                            </w:r>
                            <w:r>
                              <w:t>assessment</w:t>
                            </w:r>
                            <w:r>
                              <w:rPr>
                                <w:spacing w:val="-5"/>
                              </w:rPr>
                              <w:t xml:space="preserve"> </w:t>
                            </w:r>
                            <w:r>
                              <w:rPr>
                                <w:spacing w:val="-2"/>
                              </w:rPr>
                              <w:t>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47D2" id="docshape104" o:spid="_x0000_s1038" type="#_x0000_t202" style="position:absolute;left:0;text-align:left;margin-left:282.6pt;margin-top:-12.6pt;width:262.85pt;height:149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" filled="f" strokecolor="#dadada">
                <v:textbox inset="0,0,0,0">
                  <w:txbxContent>
                    <w:p w14:paraId="123A481E" w14:textId="77777777" w:rsidR="000E384C" w:rsidRDefault="003902CB">
                      <w:pPr>
                        <w:spacing w:before="71"/>
                        <w:ind w:left="143"/>
                        <w:rPr>
                          <w:b/>
                        </w:rPr>
                      </w:pPr>
                      <w:r>
                        <w:rPr>
                          <w:b/>
                        </w:rPr>
                        <w:t>Faculty</w:t>
                      </w:r>
                      <w:r>
                        <w:rPr>
                          <w:b/>
                          <w:spacing w:val="-2"/>
                        </w:rPr>
                        <w:t xml:space="preserve"> </w:t>
                      </w:r>
                      <w:r>
                        <w:rPr>
                          <w:b/>
                        </w:rPr>
                        <w:t>&amp;</w:t>
                      </w:r>
                      <w:r>
                        <w:rPr>
                          <w:b/>
                          <w:spacing w:val="-3"/>
                        </w:rPr>
                        <w:t xml:space="preserve"> </w:t>
                      </w:r>
                      <w:r>
                        <w:rPr>
                          <w:b/>
                        </w:rPr>
                        <w:t>Staff</w:t>
                      </w:r>
                      <w:r>
                        <w:rPr>
                          <w:b/>
                          <w:spacing w:val="-1"/>
                        </w:rPr>
                        <w:t xml:space="preserve"> </w:t>
                      </w:r>
                      <w:r>
                        <w:rPr>
                          <w:b/>
                          <w:spacing w:val="-2"/>
                        </w:rPr>
                        <w:t>Members</w:t>
                      </w:r>
                    </w:p>
                    <w:p w14:paraId="123A481F" w14:textId="77777777" w:rsidR="000E384C" w:rsidRDefault="003902CB">
                      <w:pPr>
                        <w:pStyle w:val="BodyText"/>
                        <w:numPr>
                          <w:ilvl w:val="0"/>
                          <w:numId w:val="10"/>
                        </w:numPr>
                        <w:tabs>
                          <w:tab w:val="left" w:pos="503"/>
                          <w:tab w:val="left" w:pos="504"/>
                        </w:tabs>
                        <w:spacing w:before="1"/>
                        <w:ind w:right="281"/>
                      </w:pPr>
                      <w:r>
                        <w:t>Responsible</w:t>
                      </w:r>
                      <w:r>
                        <w:rPr>
                          <w:spacing w:val="-7"/>
                        </w:rPr>
                        <w:t xml:space="preserve"> </w:t>
                      </w:r>
                      <w:r>
                        <w:t>for</w:t>
                      </w:r>
                      <w:r>
                        <w:rPr>
                          <w:spacing w:val="-6"/>
                        </w:rPr>
                        <w:t xml:space="preserve"> </w:t>
                      </w:r>
                      <w:r>
                        <w:t>the</w:t>
                      </w:r>
                      <w:r>
                        <w:rPr>
                          <w:spacing w:val="-7"/>
                        </w:rPr>
                        <w:t xml:space="preserve"> </w:t>
                      </w:r>
                      <w:r>
                        <w:t>assessment</w:t>
                      </w:r>
                      <w:r>
                        <w:rPr>
                          <w:spacing w:val="-6"/>
                        </w:rPr>
                        <w:t xml:space="preserve"> </w:t>
                      </w:r>
                      <w:r>
                        <w:t>of</w:t>
                      </w:r>
                      <w:r>
                        <w:rPr>
                          <w:spacing w:val="-7"/>
                        </w:rPr>
                        <w:t xml:space="preserve"> </w:t>
                      </w:r>
                      <w:r>
                        <w:t>outcomes,</w:t>
                      </w:r>
                      <w:r>
                        <w:rPr>
                          <w:spacing w:val="-5"/>
                        </w:rPr>
                        <w:t xml:space="preserve"> </w:t>
                      </w:r>
                      <w:r>
                        <w:t>including student learning outcomes(faculty)</w:t>
                      </w:r>
                    </w:p>
                    <w:p w14:paraId="123A4820" w14:textId="77777777" w:rsidR="000E384C" w:rsidRDefault="003902CB">
                      <w:pPr>
                        <w:pStyle w:val="BodyText"/>
                        <w:numPr>
                          <w:ilvl w:val="0"/>
                          <w:numId w:val="10"/>
                        </w:numPr>
                        <w:tabs>
                          <w:tab w:val="left" w:pos="503"/>
                          <w:tab w:val="left" w:pos="504"/>
                        </w:tabs>
                        <w:ind w:right="236"/>
                      </w:pPr>
                      <w:r>
                        <w:t>Participate</w:t>
                      </w:r>
                      <w:r>
                        <w:rPr>
                          <w:spacing w:val="-1"/>
                        </w:rPr>
                        <w:t xml:space="preserve"> </w:t>
                      </w:r>
                      <w:r>
                        <w:t>in assessment activities, such as developing (learning) outcomes &amp; designing methodologies; collecting</w:t>
                      </w:r>
                      <w:r>
                        <w:rPr>
                          <w:spacing w:val="-8"/>
                        </w:rPr>
                        <w:t xml:space="preserve"> </w:t>
                      </w:r>
                      <w:r>
                        <w:t>data/samples</w:t>
                      </w:r>
                      <w:r>
                        <w:rPr>
                          <w:spacing w:val="-7"/>
                        </w:rPr>
                        <w:t xml:space="preserve"> </w:t>
                      </w:r>
                      <w:r>
                        <w:t>of</w:t>
                      </w:r>
                      <w:r>
                        <w:rPr>
                          <w:spacing w:val="-9"/>
                        </w:rPr>
                        <w:t xml:space="preserve"> </w:t>
                      </w:r>
                      <w:r>
                        <w:t>student</w:t>
                      </w:r>
                      <w:r>
                        <w:rPr>
                          <w:spacing w:val="-8"/>
                        </w:rPr>
                        <w:t xml:space="preserve"> </w:t>
                      </w:r>
                      <w:r>
                        <w:t>work;</w:t>
                      </w:r>
                      <w:r>
                        <w:rPr>
                          <w:spacing w:val="-9"/>
                        </w:rPr>
                        <w:t xml:space="preserve"> </w:t>
                      </w:r>
                      <w:r>
                        <w:t>scoring/rating data or scoring student work from colleagues’ courses; discussing desired outcomes or how to use results</w:t>
                      </w:r>
                    </w:p>
                    <w:p w14:paraId="123A4821" w14:textId="77777777" w:rsidR="000E384C" w:rsidRDefault="003902CB">
                      <w:pPr>
                        <w:pStyle w:val="BodyText"/>
                        <w:numPr>
                          <w:ilvl w:val="0"/>
                          <w:numId w:val="10"/>
                        </w:numPr>
                        <w:tabs>
                          <w:tab w:val="left" w:pos="503"/>
                          <w:tab w:val="left" w:pos="504"/>
                        </w:tabs>
                        <w:ind w:right="928"/>
                      </w:pPr>
                      <w:r>
                        <w:t>For</w:t>
                      </w:r>
                      <w:r>
                        <w:rPr>
                          <w:spacing w:val="-8"/>
                        </w:rPr>
                        <w:t xml:space="preserve"> </w:t>
                      </w:r>
                      <w:r>
                        <w:t>faculty,</w:t>
                      </w:r>
                      <w:r>
                        <w:rPr>
                          <w:spacing w:val="-7"/>
                        </w:rPr>
                        <w:t xml:space="preserve"> </w:t>
                      </w:r>
                      <w:r>
                        <w:t>communicate</w:t>
                      </w:r>
                      <w:r>
                        <w:rPr>
                          <w:spacing w:val="-9"/>
                        </w:rPr>
                        <w:t xml:space="preserve"> </w:t>
                      </w:r>
                      <w:r>
                        <w:t>learning</w:t>
                      </w:r>
                      <w:r>
                        <w:rPr>
                          <w:spacing w:val="-8"/>
                        </w:rPr>
                        <w:t xml:space="preserve"> </w:t>
                      </w:r>
                      <w:r>
                        <w:t>outcomes</w:t>
                      </w:r>
                      <w:r>
                        <w:rPr>
                          <w:spacing w:val="-7"/>
                        </w:rPr>
                        <w:t xml:space="preserve"> </w:t>
                      </w:r>
                      <w:r>
                        <w:t>&amp; expectations to students</w:t>
                      </w:r>
                    </w:p>
                    <w:p w14:paraId="123A4822" w14:textId="77777777" w:rsidR="000E384C" w:rsidRDefault="003902CB">
                      <w:pPr>
                        <w:pStyle w:val="BodyText"/>
                        <w:numPr>
                          <w:ilvl w:val="0"/>
                          <w:numId w:val="10"/>
                        </w:numPr>
                        <w:tabs>
                          <w:tab w:val="left" w:pos="503"/>
                          <w:tab w:val="left" w:pos="504"/>
                        </w:tabs>
                        <w:spacing w:before="1"/>
                        <w:ind w:hanging="361"/>
                      </w:pPr>
                      <w:r>
                        <w:t>Act</w:t>
                      </w:r>
                      <w:r>
                        <w:rPr>
                          <w:spacing w:val="-6"/>
                        </w:rPr>
                        <w:t xml:space="preserve"> </w:t>
                      </w:r>
                      <w:r>
                        <w:t>on</w:t>
                      </w:r>
                      <w:r>
                        <w:rPr>
                          <w:spacing w:val="-4"/>
                        </w:rPr>
                        <w:t xml:space="preserve"> </w:t>
                      </w:r>
                      <w:r>
                        <w:t>assessment</w:t>
                      </w:r>
                      <w:r>
                        <w:rPr>
                          <w:spacing w:val="-5"/>
                        </w:rPr>
                        <w:t xml:space="preserve"> </w:t>
                      </w:r>
                      <w:r>
                        <w:rPr>
                          <w:spacing w:val="-2"/>
                        </w:rPr>
                        <w:t>results</w:t>
                      </w:r>
                    </w:p>
                  </w:txbxContent>
                </v:textbox>
                <w10:wrap anchorx="page"/>
              </v:shape>
            </w:pict>
          </mc:Fallback>
        </mc:AlternateContent>
      </w:r>
      <w:bookmarkStart w:id="25" w:name="_bookmark4"/>
      <w:bookmarkEnd w:id="25"/>
      <w:r w:rsidR="003902CB">
        <w:t>Figure</w:t>
      </w:r>
      <w:r w:rsidR="003902CB">
        <w:rPr>
          <w:spacing w:val="-9"/>
        </w:rPr>
        <w:t xml:space="preserve"> </w:t>
      </w:r>
      <w:r w:rsidR="003902CB">
        <w:t>4.</w:t>
      </w:r>
      <w:r w:rsidR="003902CB">
        <w:rPr>
          <w:spacing w:val="-8"/>
        </w:rPr>
        <w:t xml:space="preserve"> </w:t>
      </w:r>
      <w:r w:rsidR="003902CB">
        <w:t>Wheel</w:t>
      </w:r>
      <w:r w:rsidR="003902CB">
        <w:rPr>
          <w:spacing w:val="-8"/>
        </w:rPr>
        <w:t xml:space="preserve"> </w:t>
      </w:r>
      <w:r w:rsidR="003902CB">
        <w:t>of</w:t>
      </w:r>
      <w:r w:rsidR="003902CB">
        <w:rPr>
          <w:spacing w:val="-9"/>
        </w:rPr>
        <w:t xml:space="preserve"> </w:t>
      </w:r>
      <w:r w:rsidR="003902CB">
        <w:t>UEP</w:t>
      </w:r>
      <w:r w:rsidR="003902CB">
        <w:rPr>
          <w:spacing w:val="-8"/>
        </w:rPr>
        <w:t xml:space="preserve"> </w:t>
      </w:r>
      <w:r w:rsidR="003902CB">
        <w:t xml:space="preserve">assessment responsibility. </w:t>
      </w:r>
      <w:hyperlink w:anchor="_bookmark5" w:history="1">
        <w:r w:rsidR="003902CB">
          <w:rPr>
            <w:vertAlign w:val="superscript"/>
          </w:rPr>
          <w:t>1</w:t>
        </w:r>
      </w:hyperlink>
    </w:p>
    <w:p w14:paraId="123A436B" w14:textId="77777777" w:rsidR="000E384C" w:rsidRDefault="000E384C">
      <w:pPr>
        <w:pStyle w:val="BodyText"/>
      </w:pPr>
    </w:p>
    <w:p w14:paraId="123A436C" w14:textId="77777777" w:rsidR="000E384C" w:rsidRDefault="000E384C">
      <w:pPr>
        <w:pStyle w:val="BodyText"/>
      </w:pPr>
    </w:p>
    <w:p w14:paraId="123A436D" w14:textId="77777777" w:rsidR="000E384C" w:rsidRDefault="000E384C">
      <w:pPr>
        <w:pStyle w:val="BodyText"/>
      </w:pPr>
    </w:p>
    <w:p w14:paraId="123A436E" w14:textId="77777777" w:rsidR="000E384C" w:rsidRDefault="000E384C">
      <w:pPr>
        <w:pStyle w:val="BodyText"/>
      </w:pPr>
    </w:p>
    <w:p w14:paraId="123A436F" w14:textId="77777777" w:rsidR="000E384C" w:rsidRDefault="000E384C">
      <w:pPr>
        <w:pStyle w:val="BodyText"/>
      </w:pPr>
    </w:p>
    <w:p w14:paraId="123A4370" w14:textId="77777777" w:rsidR="000E384C" w:rsidRDefault="000E384C">
      <w:pPr>
        <w:pStyle w:val="BodyText"/>
      </w:pPr>
    </w:p>
    <w:p w14:paraId="123A4371" w14:textId="77777777" w:rsidR="000E384C" w:rsidRDefault="000E384C">
      <w:pPr>
        <w:pStyle w:val="BodyText"/>
      </w:pPr>
    </w:p>
    <w:p w14:paraId="123A4372" w14:textId="77777777" w:rsidR="000E384C" w:rsidRDefault="000E384C">
      <w:pPr>
        <w:pStyle w:val="BodyText"/>
      </w:pPr>
    </w:p>
    <w:p w14:paraId="123A4373" w14:textId="77777777" w:rsidR="000E384C" w:rsidRDefault="000E384C">
      <w:pPr>
        <w:pStyle w:val="BodyText"/>
      </w:pPr>
    </w:p>
    <w:p w14:paraId="123A4374" w14:textId="77777777" w:rsidR="000E384C" w:rsidRDefault="000E384C">
      <w:pPr>
        <w:pStyle w:val="BodyText"/>
      </w:pPr>
    </w:p>
    <w:p w14:paraId="123A4375" w14:textId="77777777" w:rsidR="000E384C" w:rsidRDefault="000E384C">
      <w:pPr>
        <w:pStyle w:val="BodyText"/>
      </w:pPr>
    </w:p>
    <w:p w14:paraId="123A4376" w14:textId="77777777" w:rsidR="000E384C" w:rsidRDefault="000E384C">
      <w:pPr>
        <w:pStyle w:val="BodyText"/>
      </w:pPr>
    </w:p>
    <w:p w14:paraId="123A4377" w14:textId="77777777" w:rsidR="000E384C" w:rsidRDefault="000E384C">
      <w:pPr>
        <w:pStyle w:val="BodyText"/>
      </w:pPr>
    </w:p>
    <w:p w14:paraId="123A4378" w14:textId="77777777" w:rsidR="000E384C" w:rsidRDefault="000E384C">
      <w:pPr>
        <w:pStyle w:val="BodyText"/>
      </w:pPr>
    </w:p>
    <w:p w14:paraId="123A4379" w14:textId="77777777" w:rsidR="000E384C" w:rsidRDefault="000E384C">
      <w:pPr>
        <w:pStyle w:val="BodyText"/>
      </w:pPr>
    </w:p>
    <w:p w14:paraId="123A437A" w14:textId="77777777" w:rsidR="000E384C" w:rsidRDefault="000E384C">
      <w:pPr>
        <w:pStyle w:val="BodyText"/>
      </w:pPr>
    </w:p>
    <w:p w14:paraId="123A437B" w14:textId="77777777" w:rsidR="000E384C" w:rsidRDefault="000E384C">
      <w:pPr>
        <w:pStyle w:val="BodyText"/>
        <w:spacing w:before="1"/>
        <w:rPr>
          <w:sz w:val="16"/>
        </w:rPr>
      </w:pPr>
    </w:p>
    <w:p w14:paraId="123A437C" w14:textId="6DB6A95C" w:rsidR="000E384C" w:rsidRDefault="00F2130E">
      <w:pPr>
        <w:pStyle w:val="Heading2"/>
        <w:spacing w:before="44" w:line="273" w:lineRule="auto"/>
        <w:ind w:left="6134" w:right="6271"/>
        <w:rPr>
          <w:rFonts w:ascii="Calibri"/>
        </w:rPr>
      </w:pPr>
      <w:r>
        <w:rPr>
          <w:noProof/>
        </w:rPr>
        <mc:AlternateContent>
          <mc:Choice Requires="wpg">
            <w:drawing>
              <wp:anchor distT="0" distB="0" distL="114300" distR="114300" simplePos="0" relativeHeight="15740416" behindDoc="0" locked="0" layoutInCell="1" allowOverlap="1" wp14:anchorId="123A47D3" wp14:editId="157968D0">
                <wp:simplePos x="0" y="0"/>
                <wp:positionH relativeFrom="page">
                  <wp:posOffset>861060</wp:posOffset>
                </wp:positionH>
                <wp:positionV relativeFrom="paragraph">
                  <wp:posOffset>-2474595</wp:posOffset>
                </wp:positionV>
                <wp:extent cx="2498090" cy="2677795"/>
                <wp:effectExtent l="0" t="0" r="0" b="0"/>
                <wp:wrapNone/>
                <wp:docPr id="56"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090" cy="2677795"/>
                          <a:chOff x="1356" y="-3897"/>
                          <a:chExt cx="3934" cy="4217"/>
                        </a:xfrm>
                      </wpg:grpSpPr>
                      <pic:pic xmlns:pic="http://schemas.openxmlformats.org/drawingml/2006/picture">
                        <pic:nvPicPr>
                          <pic:cNvPr id="57" name="docshape1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356" y="-3897"/>
                            <a:ext cx="3934" cy="4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docshape10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370" y="-3811"/>
                            <a:ext cx="3905" cy="4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docshape1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430" y="-3854"/>
                            <a:ext cx="3784" cy="4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docshape109"/>
                        <wps:cNvSpPr txBox="1">
                          <a:spLocks noChangeArrowheads="1"/>
                        </wps:cNvSpPr>
                        <wps:spPr bwMode="auto">
                          <a:xfrm>
                            <a:off x="1430" y="-3854"/>
                            <a:ext cx="3784" cy="4068"/>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3A4823" w14:textId="77777777" w:rsidR="000E384C" w:rsidRDefault="003902CB">
                              <w:pPr>
                                <w:spacing w:before="71"/>
                                <w:ind w:left="143"/>
                                <w:rPr>
                                  <w:b/>
                                </w:rPr>
                              </w:pPr>
                              <w:r>
                                <w:rPr>
                                  <w:b/>
                                </w:rPr>
                                <w:t>Deans</w:t>
                              </w:r>
                              <w:r>
                                <w:rPr>
                                  <w:b/>
                                  <w:spacing w:val="-1"/>
                                </w:rPr>
                                <w:t xml:space="preserve"> </w:t>
                              </w:r>
                              <w:r>
                                <w:rPr>
                                  <w:b/>
                                </w:rPr>
                                <w:t xml:space="preserve">&amp; </w:t>
                              </w:r>
                              <w:r>
                                <w:rPr>
                                  <w:b/>
                                  <w:spacing w:val="-5"/>
                                </w:rPr>
                                <w:t>VPs</w:t>
                              </w:r>
                            </w:p>
                            <w:p w14:paraId="123A4824" w14:textId="77777777" w:rsidR="000E384C" w:rsidRDefault="003902CB">
                              <w:pPr>
                                <w:numPr>
                                  <w:ilvl w:val="0"/>
                                  <w:numId w:val="15"/>
                                </w:numPr>
                                <w:tabs>
                                  <w:tab w:val="left" w:pos="503"/>
                                  <w:tab w:val="left" w:pos="504"/>
                                </w:tabs>
                                <w:spacing w:before="1"/>
                                <w:ind w:right="475"/>
                                <w:rPr>
                                  <w:sz w:val="20"/>
                                </w:rPr>
                              </w:pPr>
                              <w:r>
                                <w:rPr>
                                  <w:sz w:val="20"/>
                                </w:rPr>
                                <w:t>Communicate the value of assessment</w:t>
                              </w:r>
                              <w:r>
                                <w:rPr>
                                  <w:spacing w:val="-10"/>
                                  <w:sz w:val="20"/>
                                </w:rPr>
                                <w:t xml:space="preserve"> </w:t>
                              </w:r>
                              <w:r>
                                <w:rPr>
                                  <w:sz w:val="20"/>
                                </w:rPr>
                                <w:t>&amp;</w:t>
                              </w:r>
                              <w:r>
                                <w:rPr>
                                  <w:spacing w:val="-9"/>
                                  <w:sz w:val="20"/>
                                </w:rPr>
                                <w:t xml:space="preserve"> </w:t>
                              </w:r>
                              <w:r>
                                <w:rPr>
                                  <w:sz w:val="20"/>
                                </w:rPr>
                                <w:t>publicly</w:t>
                              </w:r>
                              <w:r>
                                <w:rPr>
                                  <w:spacing w:val="-9"/>
                                  <w:sz w:val="20"/>
                                </w:rPr>
                                <w:t xml:space="preserve"> </w:t>
                              </w:r>
                              <w:r>
                                <w:rPr>
                                  <w:sz w:val="20"/>
                                </w:rPr>
                                <w:t>promote</w:t>
                              </w:r>
                              <w:r>
                                <w:rPr>
                                  <w:spacing w:val="-11"/>
                                  <w:sz w:val="20"/>
                                </w:rPr>
                                <w:t xml:space="preserve"> </w:t>
                              </w:r>
                              <w:r>
                                <w:rPr>
                                  <w:sz w:val="20"/>
                                </w:rPr>
                                <w:t xml:space="preserve">its </w:t>
                              </w:r>
                              <w:r>
                                <w:rPr>
                                  <w:spacing w:val="-2"/>
                                  <w:sz w:val="20"/>
                                </w:rPr>
                                <w:t>importance</w:t>
                              </w:r>
                            </w:p>
                            <w:p w14:paraId="123A4825" w14:textId="77777777" w:rsidR="000E384C" w:rsidRDefault="003902CB">
                              <w:pPr>
                                <w:numPr>
                                  <w:ilvl w:val="0"/>
                                  <w:numId w:val="15"/>
                                </w:numPr>
                                <w:tabs>
                                  <w:tab w:val="left" w:pos="503"/>
                                  <w:tab w:val="left" w:pos="504"/>
                                </w:tabs>
                                <w:spacing w:before="32"/>
                                <w:ind w:right="368"/>
                                <w:rPr>
                                  <w:sz w:val="20"/>
                                </w:rPr>
                              </w:pPr>
                              <w:r>
                                <w:rPr>
                                  <w:sz w:val="20"/>
                                </w:rPr>
                                <w:t>Review assessment plans &amp; results reports</w:t>
                              </w:r>
                              <w:r>
                                <w:rPr>
                                  <w:spacing w:val="-7"/>
                                  <w:sz w:val="20"/>
                                </w:rPr>
                                <w:t xml:space="preserve"> </w:t>
                              </w:r>
                              <w:r>
                                <w:rPr>
                                  <w:sz w:val="20"/>
                                </w:rPr>
                                <w:t>&amp;</w:t>
                              </w:r>
                              <w:r>
                                <w:rPr>
                                  <w:spacing w:val="-7"/>
                                  <w:sz w:val="20"/>
                                </w:rPr>
                                <w:t xml:space="preserve"> </w:t>
                              </w:r>
                              <w:r>
                                <w:rPr>
                                  <w:sz w:val="20"/>
                                </w:rPr>
                                <w:t>provide</w:t>
                              </w:r>
                              <w:r>
                                <w:rPr>
                                  <w:spacing w:val="-9"/>
                                  <w:sz w:val="20"/>
                                </w:rPr>
                                <w:t xml:space="preserve"> </w:t>
                              </w:r>
                              <w:r>
                                <w:rPr>
                                  <w:sz w:val="20"/>
                                </w:rPr>
                                <w:t>feedback</w:t>
                              </w:r>
                              <w:r>
                                <w:rPr>
                                  <w:spacing w:val="-7"/>
                                  <w:sz w:val="20"/>
                                </w:rPr>
                                <w:t xml:space="preserve"> </w:t>
                              </w:r>
                              <w:r>
                                <w:rPr>
                                  <w:sz w:val="20"/>
                                </w:rPr>
                                <w:t>to</w:t>
                              </w:r>
                              <w:r>
                                <w:rPr>
                                  <w:spacing w:val="-8"/>
                                  <w:sz w:val="20"/>
                                </w:rPr>
                                <w:t xml:space="preserve"> </w:t>
                              </w:r>
                              <w:r>
                                <w:rPr>
                                  <w:sz w:val="20"/>
                                </w:rPr>
                                <w:t>units prior to submission to IER</w:t>
                              </w:r>
                            </w:p>
                            <w:p w14:paraId="123A4826" w14:textId="77777777" w:rsidR="000E384C" w:rsidRDefault="003902CB">
                              <w:pPr>
                                <w:numPr>
                                  <w:ilvl w:val="0"/>
                                  <w:numId w:val="15"/>
                                </w:numPr>
                                <w:tabs>
                                  <w:tab w:val="left" w:pos="503"/>
                                  <w:tab w:val="left" w:pos="504"/>
                                </w:tabs>
                                <w:spacing w:before="33"/>
                                <w:ind w:right="385"/>
                                <w:rPr>
                                  <w:sz w:val="20"/>
                                </w:rPr>
                              </w:pPr>
                              <w:r>
                                <w:rPr>
                                  <w:sz w:val="20"/>
                                </w:rPr>
                                <w:t>Identify,</w:t>
                              </w:r>
                              <w:r>
                                <w:rPr>
                                  <w:spacing w:val="-10"/>
                                  <w:sz w:val="20"/>
                                </w:rPr>
                                <w:t xml:space="preserve"> </w:t>
                              </w:r>
                              <w:r>
                                <w:rPr>
                                  <w:sz w:val="20"/>
                                </w:rPr>
                                <w:t>establish</w:t>
                              </w:r>
                              <w:r>
                                <w:rPr>
                                  <w:spacing w:val="-10"/>
                                  <w:sz w:val="20"/>
                                </w:rPr>
                                <w:t xml:space="preserve"> </w:t>
                              </w:r>
                              <w:r>
                                <w:rPr>
                                  <w:sz w:val="20"/>
                                </w:rPr>
                                <w:t>&amp;</w:t>
                              </w:r>
                              <w:r>
                                <w:rPr>
                                  <w:spacing w:val="-10"/>
                                  <w:sz w:val="20"/>
                                </w:rPr>
                                <w:t xml:space="preserve"> </w:t>
                              </w:r>
                              <w:r>
                                <w:rPr>
                                  <w:sz w:val="20"/>
                                </w:rPr>
                                <w:t>make</w:t>
                              </w:r>
                              <w:r>
                                <w:rPr>
                                  <w:spacing w:val="-11"/>
                                  <w:sz w:val="20"/>
                                </w:rPr>
                                <w:t xml:space="preserve"> </w:t>
                              </w:r>
                              <w:r>
                                <w:rPr>
                                  <w:sz w:val="20"/>
                                </w:rPr>
                                <w:t>available support &amp; resources that initiate, build &amp; sustain the</w:t>
                              </w:r>
                              <w:r>
                                <w:rPr>
                                  <w:spacing w:val="-2"/>
                                  <w:sz w:val="20"/>
                                </w:rPr>
                                <w:t xml:space="preserve"> </w:t>
                              </w:r>
                              <w:r>
                                <w:rPr>
                                  <w:sz w:val="20"/>
                                </w:rPr>
                                <w:t>commitment</w:t>
                              </w:r>
                              <w:r>
                                <w:rPr>
                                  <w:spacing w:val="-1"/>
                                  <w:sz w:val="20"/>
                                </w:rPr>
                                <w:t xml:space="preserve"> </w:t>
                              </w:r>
                              <w:r>
                                <w:rPr>
                                  <w:sz w:val="20"/>
                                </w:rPr>
                                <w:t xml:space="preserve">to </w:t>
                              </w:r>
                              <w:r>
                                <w:rPr>
                                  <w:spacing w:val="-2"/>
                                  <w:sz w:val="20"/>
                                </w:rPr>
                                <w:t>assessment</w:t>
                              </w:r>
                            </w:p>
                            <w:p w14:paraId="123A4827" w14:textId="77777777" w:rsidR="000E384C" w:rsidRDefault="003902CB">
                              <w:pPr>
                                <w:numPr>
                                  <w:ilvl w:val="0"/>
                                  <w:numId w:val="15"/>
                                </w:numPr>
                                <w:tabs>
                                  <w:tab w:val="left" w:pos="503"/>
                                  <w:tab w:val="left" w:pos="504"/>
                                </w:tabs>
                                <w:spacing w:before="35"/>
                                <w:ind w:right="463"/>
                                <w:rPr>
                                  <w:sz w:val="20"/>
                                </w:rPr>
                              </w:pPr>
                              <w:r>
                                <w:rPr>
                                  <w:sz w:val="20"/>
                                </w:rPr>
                                <w:t>Hold</w:t>
                              </w:r>
                              <w:r>
                                <w:rPr>
                                  <w:spacing w:val="-10"/>
                                  <w:sz w:val="20"/>
                                </w:rPr>
                                <w:t xml:space="preserve"> </w:t>
                              </w:r>
                              <w:r>
                                <w:rPr>
                                  <w:sz w:val="20"/>
                                </w:rPr>
                                <w:t>Chairs</w:t>
                              </w:r>
                              <w:r>
                                <w:rPr>
                                  <w:spacing w:val="-10"/>
                                  <w:sz w:val="20"/>
                                </w:rPr>
                                <w:t xml:space="preserve"> </w:t>
                              </w:r>
                              <w:r>
                                <w:rPr>
                                  <w:sz w:val="20"/>
                                </w:rPr>
                                <w:t>accountable</w:t>
                              </w:r>
                              <w:r>
                                <w:rPr>
                                  <w:spacing w:val="-11"/>
                                  <w:sz w:val="20"/>
                                </w:rPr>
                                <w:t xml:space="preserve"> </w:t>
                              </w:r>
                              <w:r>
                                <w:rPr>
                                  <w:sz w:val="20"/>
                                </w:rPr>
                                <w:t>for</w:t>
                              </w:r>
                              <w:r>
                                <w:rPr>
                                  <w:spacing w:val="-10"/>
                                  <w:sz w:val="20"/>
                                </w:rPr>
                                <w:t xml:space="preserve"> </w:t>
                              </w:r>
                              <w:r>
                                <w:rPr>
                                  <w:sz w:val="20"/>
                                </w:rPr>
                                <w:t xml:space="preserve">timely completion of assessments &amp; </w:t>
                              </w:r>
                              <w:r>
                                <w:rPr>
                                  <w:spacing w:val="-2"/>
                                  <w:sz w:val="20"/>
                                </w:rPr>
                                <w:t>reporting</w:t>
                              </w:r>
                            </w:p>
                            <w:p w14:paraId="123A4828" w14:textId="77777777" w:rsidR="000E384C" w:rsidRDefault="003902CB">
                              <w:pPr>
                                <w:numPr>
                                  <w:ilvl w:val="0"/>
                                  <w:numId w:val="15"/>
                                </w:numPr>
                                <w:tabs>
                                  <w:tab w:val="left" w:pos="503"/>
                                  <w:tab w:val="left" w:pos="504"/>
                                </w:tabs>
                                <w:spacing w:before="32"/>
                                <w:ind w:hanging="361"/>
                                <w:rPr>
                                  <w:sz w:val="20"/>
                                </w:rPr>
                              </w:pPr>
                              <w:r>
                                <w:rPr>
                                  <w:sz w:val="20"/>
                                </w:rPr>
                                <w:t>Act</w:t>
                              </w:r>
                              <w:r>
                                <w:rPr>
                                  <w:spacing w:val="-6"/>
                                  <w:sz w:val="20"/>
                                </w:rPr>
                                <w:t xml:space="preserve"> </w:t>
                              </w:r>
                              <w:r>
                                <w:rPr>
                                  <w:sz w:val="20"/>
                                </w:rPr>
                                <w:t>on</w:t>
                              </w:r>
                              <w:r>
                                <w:rPr>
                                  <w:spacing w:val="-4"/>
                                  <w:sz w:val="20"/>
                                </w:rPr>
                                <w:t xml:space="preserve"> </w:t>
                              </w:r>
                              <w:r>
                                <w:rPr>
                                  <w:sz w:val="20"/>
                                </w:rPr>
                                <w:t>assessment</w:t>
                              </w:r>
                              <w:r>
                                <w:rPr>
                                  <w:spacing w:val="-5"/>
                                  <w:sz w:val="20"/>
                                </w:rPr>
                                <w:t xml:space="preserve"> </w:t>
                              </w:r>
                              <w:r>
                                <w:rPr>
                                  <w:spacing w:val="-2"/>
                                  <w:sz w:val="20"/>
                                </w:rPr>
                                <w:t>results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A47D3" id="docshapegroup105" o:spid="_x0000_s1039" style="position:absolute;left:0;text-align:left;margin-left:67.8pt;margin-top:-194.85pt;width:196.7pt;height:210.85pt;z-index:15740416;mso-position-horizontal-relative:page" coordorigin="1356,-3897" coordsize="3934,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BmJLR0QA&#10;/wD/AP+gvaeTAAAACXBIWXMAAA7EAAAOxAGVKw4bAAAE3klEQVR4nO3BMQEAAADCoPVPbQsv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">
                <v:shape id="docshape106" o:spid="_x0000_s1040" type="#_x0000_t75" style="position:absolute;left:1356;top:-3897;width:3934;height: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">
                  <v:imagedata r:id="rId108" o:title=""/>
                </v:shape>
                <v:shape id="docshape107" o:spid="_x0000_s1041" type="#_x0000_t75" style="position:absolute;left:1370;top:-3811;width:3905;height:4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">
                  <v:imagedata r:id="rId109" o:title=""/>
                </v:shape>
                <v:shape id="docshape108" o:spid="_x0000_s1042" type="#_x0000_t75" style="position:absolute;left:1430;top:-3854;width:3784;height:4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">
                  <v:imagedata r:id="rId110" o:title=""/>
                </v:shape>
                <v:shape id="docshape109" o:spid="_x0000_s1043" type="#_x0000_t202" style="position:absolute;left:1430;top:-3854;width:3784;height: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" filled="f" strokecolor="#dadada">
                  <v:textbox inset="0,0,0,0">
                    <w:txbxContent>
                      <w:p w14:paraId="123A4823" w14:textId="77777777" w:rsidR="000E384C" w:rsidRDefault="003902CB">
                        <w:pPr>
                          <w:spacing w:before="71"/>
                          <w:ind w:left="143"/>
                          <w:rPr>
                            <w:b/>
                          </w:rPr>
                        </w:pPr>
                        <w:r>
                          <w:rPr>
                            <w:b/>
                          </w:rPr>
                          <w:t>Deans</w:t>
                        </w:r>
                        <w:r>
                          <w:rPr>
                            <w:b/>
                            <w:spacing w:val="-1"/>
                          </w:rPr>
                          <w:t xml:space="preserve"> </w:t>
                        </w:r>
                        <w:r>
                          <w:rPr>
                            <w:b/>
                          </w:rPr>
                          <w:t xml:space="preserve">&amp; </w:t>
                        </w:r>
                        <w:r>
                          <w:rPr>
                            <w:b/>
                            <w:spacing w:val="-5"/>
                          </w:rPr>
                          <w:t>VPs</w:t>
                        </w:r>
                      </w:p>
                      <w:p w14:paraId="123A4824" w14:textId="77777777" w:rsidR="000E384C" w:rsidRDefault="003902CB">
                        <w:pPr>
                          <w:numPr>
                            <w:ilvl w:val="0"/>
                            <w:numId w:val="15"/>
                          </w:numPr>
                          <w:tabs>
                            <w:tab w:val="left" w:pos="503"/>
                            <w:tab w:val="left" w:pos="504"/>
                          </w:tabs>
                          <w:spacing w:before="1"/>
                          <w:ind w:right="475"/>
                          <w:rPr>
                            <w:sz w:val="20"/>
                          </w:rPr>
                        </w:pPr>
                        <w:r>
                          <w:rPr>
                            <w:sz w:val="20"/>
                          </w:rPr>
                          <w:t>Communicate the value of assessment</w:t>
                        </w:r>
                        <w:r>
                          <w:rPr>
                            <w:spacing w:val="-10"/>
                            <w:sz w:val="20"/>
                          </w:rPr>
                          <w:t xml:space="preserve"> </w:t>
                        </w:r>
                        <w:r>
                          <w:rPr>
                            <w:sz w:val="20"/>
                          </w:rPr>
                          <w:t>&amp;</w:t>
                        </w:r>
                        <w:r>
                          <w:rPr>
                            <w:spacing w:val="-9"/>
                            <w:sz w:val="20"/>
                          </w:rPr>
                          <w:t xml:space="preserve"> </w:t>
                        </w:r>
                        <w:r>
                          <w:rPr>
                            <w:sz w:val="20"/>
                          </w:rPr>
                          <w:t>publicly</w:t>
                        </w:r>
                        <w:r>
                          <w:rPr>
                            <w:spacing w:val="-9"/>
                            <w:sz w:val="20"/>
                          </w:rPr>
                          <w:t xml:space="preserve"> </w:t>
                        </w:r>
                        <w:r>
                          <w:rPr>
                            <w:sz w:val="20"/>
                          </w:rPr>
                          <w:t>promote</w:t>
                        </w:r>
                        <w:r>
                          <w:rPr>
                            <w:spacing w:val="-11"/>
                            <w:sz w:val="20"/>
                          </w:rPr>
                          <w:t xml:space="preserve"> </w:t>
                        </w:r>
                        <w:r>
                          <w:rPr>
                            <w:sz w:val="20"/>
                          </w:rPr>
                          <w:t xml:space="preserve">its </w:t>
                        </w:r>
                        <w:r>
                          <w:rPr>
                            <w:spacing w:val="-2"/>
                            <w:sz w:val="20"/>
                          </w:rPr>
                          <w:t>importance</w:t>
                        </w:r>
                      </w:p>
                      <w:p w14:paraId="123A4825" w14:textId="77777777" w:rsidR="000E384C" w:rsidRDefault="003902CB">
                        <w:pPr>
                          <w:numPr>
                            <w:ilvl w:val="0"/>
                            <w:numId w:val="15"/>
                          </w:numPr>
                          <w:tabs>
                            <w:tab w:val="left" w:pos="503"/>
                            <w:tab w:val="left" w:pos="504"/>
                          </w:tabs>
                          <w:spacing w:before="32"/>
                          <w:ind w:right="368"/>
                          <w:rPr>
                            <w:sz w:val="20"/>
                          </w:rPr>
                        </w:pPr>
                        <w:r>
                          <w:rPr>
                            <w:sz w:val="20"/>
                          </w:rPr>
                          <w:t>Review assessment plans &amp; results reports</w:t>
                        </w:r>
                        <w:r>
                          <w:rPr>
                            <w:spacing w:val="-7"/>
                            <w:sz w:val="20"/>
                          </w:rPr>
                          <w:t xml:space="preserve"> </w:t>
                        </w:r>
                        <w:r>
                          <w:rPr>
                            <w:sz w:val="20"/>
                          </w:rPr>
                          <w:t>&amp;</w:t>
                        </w:r>
                        <w:r>
                          <w:rPr>
                            <w:spacing w:val="-7"/>
                            <w:sz w:val="20"/>
                          </w:rPr>
                          <w:t xml:space="preserve"> </w:t>
                        </w:r>
                        <w:r>
                          <w:rPr>
                            <w:sz w:val="20"/>
                          </w:rPr>
                          <w:t>provide</w:t>
                        </w:r>
                        <w:r>
                          <w:rPr>
                            <w:spacing w:val="-9"/>
                            <w:sz w:val="20"/>
                          </w:rPr>
                          <w:t xml:space="preserve"> </w:t>
                        </w:r>
                        <w:r>
                          <w:rPr>
                            <w:sz w:val="20"/>
                          </w:rPr>
                          <w:t>feedback</w:t>
                        </w:r>
                        <w:r>
                          <w:rPr>
                            <w:spacing w:val="-7"/>
                            <w:sz w:val="20"/>
                          </w:rPr>
                          <w:t xml:space="preserve"> </w:t>
                        </w:r>
                        <w:r>
                          <w:rPr>
                            <w:sz w:val="20"/>
                          </w:rPr>
                          <w:t>to</w:t>
                        </w:r>
                        <w:r>
                          <w:rPr>
                            <w:spacing w:val="-8"/>
                            <w:sz w:val="20"/>
                          </w:rPr>
                          <w:t xml:space="preserve"> </w:t>
                        </w:r>
                        <w:r>
                          <w:rPr>
                            <w:sz w:val="20"/>
                          </w:rPr>
                          <w:t>units prior to submission to IER</w:t>
                        </w:r>
                      </w:p>
                      <w:p w14:paraId="123A4826" w14:textId="77777777" w:rsidR="000E384C" w:rsidRDefault="003902CB">
                        <w:pPr>
                          <w:numPr>
                            <w:ilvl w:val="0"/>
                            <w:numId w:val="15"/>
                          </w:numPr>
                          <w:tabs>
                            <w:tab w:val="left" w:pos="503"/>
                            <w:tab w:val="left" w:pos="504"/>
                          </w:tabs>
                          <w:spacing w:before="33"/>
                          <w:ind w:right="385"/>
                          <w:rPr>
                            <w:sz w:val="20"/>
                          </w:rPr>
                        </w:pPr>
                        <w:r>
                          <w:rPr>
                            <w:sz w:val="20"/>
                          </w:rPr>
                          <w:t>Identify,</w:t>
                        </w:r>
                        <w:r>
                          <w:rPr>
                            <w:spacing w:val="-10"/>
                            <w:sz w:val="20"/>
                          </w:rPr>
                          <w:t xml:space="preserve"> </w:t>
                        </w:r>
                        <w:r>
                          <w:rPr>
                            <w:sz w:val="20"/>
                          </w:rPr>
                          <w:t>establish</w:t>
                        </w:r>
                        <w:r>
                          <w:rPr>
                            <w:spacing w:val="-10"/>
                            <w:sz w:val="20"/>
                          </w:rPr>
                          <w:t xml:space="preserve"> </w:t>
                        </w:r>
                        <w:r>
                          <w:rPr>
                            <w:sz w:val="20"/>
                          </w:rPr>
                          <w:t>&amp;</w:t>
                        </w:r>
                        <w:r>
                          <w:rPr>
                            <w:spacing w:val="-10"/>
                            <w:sz w:val="20"/>
                          </w:rPr>
                          <w:t xml:space="preserve"> </w:t>
                        </w:r>
                        <w:r>
                          <w:rPr>
                            <w:sz w:val="20"/>
                          </w:rPr>
                          <w:t>make</w:t>
                        </w:r>
                        <w:r>
                          <w:rPr>
                            <w:spacing w:val="-11"/>
                            <w:sz w:val="20"/>
                          </w:rPr>
                          <w:t xml:space="preserve"> </w:t>
                        </w:r>
                        <w:r>
                          <w:rPr>
                            <w:sz w:val="20"/>
                          </w:rPr>
                          <w:t>available support &amp; resources that initiate, build &amp; sustain the</w:t>
                        </w:r>
                        <w:r>
                          <w:rPr>
                            <w:spacing w:val="-2"/>
                            <w:sz w:val="20"/>
                          </w:rPr>
                          <w:t xml:space="preserve"> </w:t>
                        </w:r>
                        <w:r>
                          <w:rPr>
                            <w:sz w:val="20"/>
                          </w:rPr>
                          <w:t>commitment</w:t>
                        </w:r>
                        <w:r>
                          <w:rPr>
                            <w:spacing w:val="-1"/>
                            <w:sz w:val="20"/>
                          </w:rPr>
                          <w:t xml:space="preserve"> </w:t>
                        </w:r>
                        <w:r>
                          <w:rPr>
                            <w:sz w:val="20"/>
                          </w:rPr>
                          <w:t xml:space="preserve">to </w:t>
                        </w:r>
                        <w:r>
                          <w:rPr>
                            <w:spacing w:val="-2"/>
                            <w:sz w:val="20"/>
                          </w:rPr>
                          <w:t>assessment</w:t>
                        </w:r>
                      </w:p>
                      <w:p w14:paraId="123A4827" w14:textId="77777777" w:rsidR="000E384C" w:rsidRDefault="003902CB">
                        <w:pPr>
                          <w:numPr>
                            <w:ilvl w:val="0"/>
                            <w:numId w:val="15"/>
                          </w:numPr>
                          <w:tabs>
                            <w:tab w:val="left" w:pos="503"/>
                            <w:tab w:val="left" w:pos="504"/>
                          </w:tabs>
                          <w:spacing w:before="35"/>
                          <w:ind w:right="463"/>
                          <w:rPr>
                            <w:sz w:val="20"/>
                          </w:rPr>
                        </w:pPr>
                        <w:r>
                          <w:rPr>
                            <w:sz w:val="20"/>
                          </w:rPr>
                          <w:t>Hold</w:t>
                        </w:r>
                        <w:r>
                          <w:rPr>
                            <w:spacing w:val="-10"/>
                            <w:sz w:val="20"/>
                          </w:rPr>
                          <w:t xml:space="preserve"> </w:t>
                        </w:r>
                        <w:r>
                          <w:rPr>
                            <w:sz w:val="20"/>
                          </w:rPr>
                          <w:t>Chairs</w:t>
                        </w:r>
                        <w:r>
                          <w:rPr>
                            <w:spacing w:val="-10"/>
                            <w:sz w:val="20"/>
                          </w:rPr>
                          <w:t xml:space="preserve"> </w:t>
                        </w:r>
                        <w:r>
                          <w:rPr>
                            <w:sz w:val="20"/>
                          </w:rPr>
                          <w:t>accountable</w:t>
                        </w:r>
                        <w:r>
                          <w:rPr>
                            <w:spacing w:val="-11"/>
                            <w:sz w:val="20"/>
                          </w:rPr>
                          <w:t xml:space="preserve"> </w:t>
                        </w:r>
                        <w:r>
                          <w:rPr>
                            <w:sz w:val="20"/>
                          </w:rPr>
                          <w:t>for</w:t>
                        </w:r>
                        <w:r>
                          <w:rPr>
                            <w:spacing w:val="-10"/>
                            <w:sz w:val="20"/>
                          </w:rPr>
                          <w:t xml:space="preserve"> </w:t>
                        </w:r>
                        <w:r>
                          <w:rPr>
                            <w:sz w:val="20"/>
                          </w:rPr>
                          <w:t xml:space="preserve">timely completion of assessments &amp; </w:t>
                        </w:r>
                        <w:r>
                          <w:rPr>
                            <w:spacing w:val="-2"/>
                            <w:sz w:val="20"/>
                          </w:rPr>
                          <w:t>reporting</w:t>
                        </w:r>
                      </w:p>
                      <w:p w14:paraId="123A4828" w14:textId="77777777" w:rsidR="000E384C" w:rsidRDefault="003902CB">
                        <w:pPr>
                          <w:numPr>
                            <w:ilvl w:val="0"/>
                            <w:numId w:val="15"/>
                          </w:numPr>
                          <w:tabs>
                            <w:tab w:val="left" w:pos="503"/>
                            <w:tab w:val="left" w:pos="504"/>
                          </w:tabs>
                          <w:spacing w:before="32"/>
                          <w:ind w:hanging="361"/>
                          <w:rPr>
                            <w:sz w:val="20"/>
                          </w:rPr>
                        </w:pPr>
                        <w:r>
                          <w:rPr>
                            <w:sz w:val="20"/>
                          </w:rPr>
                          <w:t>Act</w:t>
                        </w:r>
                        <w:r>
                          <w:rPr>
                            <w:spacing w:val="-6"/>
                            <w:sz w:val="20"/>
                          </w:rPr>
                          <w:t xml:space="preserve"> </w:t>
                        </w:r>
                        <w:r>
                          <w:rPr>
                            <w:sz w:val="20"/>
                          </w:rPr>
                          <w:t>on</w:t>
                        </w:r>
                        <w:r>
                          <w:rPr>
                            <w:spacing w:val="-4"/>
                            <w:sz w:val="20"/>
                          </w:rPr>
                          <w:t xml:space="preserve"> </w:t>
                        </w:r>
                        <w:r>
                          <w:rPr>
                            <w:sz w:val="20"/>
                          </w:rPr>
                          <w:t>assessment</w:t>
                        </w:r>
                        <w:r>
                          <w:rPr>
                            <w:spacing w:val="-5"/>
                            <w:sz w:val="20"/>
                          </w:rPr>
                          <w:t xml:space="preserve"> </w:t>
                        </w:r>
                        <w:r>
                          <w:rPr>
                            <w:spacing w:val="-2"/>
                            <w:sz w:val="20"/>
                          </w:rPr>
                          <w:t>results</w:t>
                        </w:r>
                      </w:p>
                    </w:txbxContent>
                  </v:textbox>
                </v:shape>
                <w10:wrap anchorx="page"/>
              </v:group>
            </w:pict>
          </mc:Fallback>
        </mc:AlternateContent>
      </w:r>
      <w:r>
        <w:rPr>
          <w:noProof/>
        </w:rPr>
        <mc:AlternateContent>
          <mc:Choice Requires="wps">
            <w:drawing>
              <wp:anchor distT="0" distB="0" distL="114300" distR="114300" simplePos="0" relativeHeight="15741952" behindDoc="0" locked="0" layoutInCell="1" allowOverlap="1" wp14:anchorId="123A47D4" wp14:editId="1B5A9434">
                <wp:simplePos x="0" y="0"/>
                <wp:positionH relativeFrom="page">
                  <wp:posOffset>915670</wp:posOffset>
                </wp:positionH>
                <wp:positionV relativeFrom="paragraph">
                  <wp:posOffset>308610</wp:posOffset>
                </wp:positionV>
                <wp:extent cx="2402840" cy="1990725"/>
                <wp:effectExtent l="0" t="0" r="0" b="0"/>
                <wp:wrapNone/>
                <wp:docPr id="55"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990725"/>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3A4829" w14:textId="77777777" w:rsidR="000E384C" w:rsidRDefault="003902CB">
                            <w:pPr>
                              <w:spacing w:before="71"/>
                              <w:ind w:left="143"/>
                              <w:rPr>
                                <w:b/>
                              </w:rPr>
                            </w:pPr>
                            <w:r>
                              <w:rPr>
                                <w:b/>
                                <w:spacing w:val="-5"/>
                              </w:rPr>
                              <w:t>IER</w:t>
                            </w:r>
                          </w:p>
                          <w:p w14:paraId="123A482A" w14:textId="77777777" w:rsidR="000E384C" w:rsidRDefault="003902CB">
                            <w:pPr>
                              <w:pStyle w:val="BodyText"/>
                              <w:numPr>
                                <w:ilvl w:val="0"/>
                                <w:numId w:val="12"/>
                              </w:numPr>
                              <w:tabs>
                                <w:tab w:val="left" w:pos="503"/>
                                <w:tab w:val="left" w:pos="504"/>
                              </w:tabs>
                              <w:spacing w:before="1"/>
                              <w:ind w:right="195"/>
                            </w:pPr>
                            <w:r>
                              <w:t>Educate and consult with faculty &amp; staff</w:t>
                            </w:r>
                            <w:r>
                              <w:rPr>
                                <w:spacing w:val="-6"/>
                              </w:rPr>
                              <w:t xml:space="preserve"> </w:t>
                            </w:r>
                            <w:r>
                              <w:t>on</w:t>
                            </w:r>
                            <w:r>
                              <w:rPr>
                                <w:spacing w:val="-5"/>
                              </w:rPr>
                              <w:t xml:space="preserve"> </w:t>
                            </w:r>
                            <w:r>
                              <w:t>what</w:t>
                            </w:r>
                            <w:r>
                              <w:rPr>
                                <w:spacing w:val="-5"/>
                              </w:rPr>
                              <w:t xml:space="preserve"> </w:t>
                            </w:r>
                            <w:r>
                              <w:t>to</w:t>
                            </w:r>
                            <w:r>
                              <w:rPr>
                                <w:spacing w:val="-5"/>
                              </w:rPr>
                              <w:t xml:space="preserve"> </w:t>
                            </w:r>
                            <w:r>
                              <w:t>assess,</w:t>
                            </w:r>
                            <w:r>
                              <w:rPr>
                                <w:spacing w:val="-5"/>
                              </w:rPr>
                              <w:t xml:space="preserve"> </w:t>
                            </w:r>
                            <w:r>
                              <w:t>how</w:t>
                            </w:r>
                            <w:r>
                              <w:rPr>
                                <w:spacing w:val="-6"/>
                              </w:rPr>
                              <w:t xml:space="preserve"> </w:t>
                            </w:r>
                            <w:r>
                              <w:t>to</w:t>
                            </w:r>
                            <w:r>
                              <w:rPr>
                                <w:spacing w:val="-5"/>
                              </w:rPr>
                              <w:t xml:space="preserve"> </w:t>
                            </w:r>
                            <w:r>
                              <w:t>assess programs &amp; how</w:t>
                            </w:r>
                            <w:r>
                              <w:rPr>
                                <w:spacing w:val="-1"/>
                              </w:rPr>
                              <w:t xml:space="preserve"> </w:t>
                            </w:r>
                            <w:r>
                              <w:t>to act on the</w:t>
                            </w:r>
                            <w:r>
                              <w:rPr>
                                <w:spacing w:val="-3"/>
                              </w:rPr>
                              <w:t xml:space="preserve"> </w:t>
                            </w:r>
                            <w:r>
                              <w:t>results</w:t>
                            </w:r>
                          </w:p>
                          <w:p w14:paraId="123A482B" w14:textId="77777777" w:rsidR="000E384C" w:rsidRDefault="003902CB">
                            <w:pPr>
                              <w:pStyle w:val="BodyText"/>
                              <w:numPr>
                                <w:ilvl w:val="0"/>
                                <w:numId w:val="12"/>
                              </w:numPr>
                              <w:tabs>
                                <w:tab w:val="left" w:pos="503"/>
                                <w:tab w:val="left" w:pos="504"/>
                              </w:tabs>
                              <w:ind w:right="334"/>
                            </w:pPr>
                            <w:r>
                              <w:t>Provide workshops &amp; one-on-one training</w:t>
                            </w:r>
                            <w:r>
                              <w:rPr>
                                <w:spacing w:val="-10"/>
                              </w:rPr>
                              <w:t xml:space="preserve"> </w:t>
                            </w:r>
                            <w:r>
                              <w:t>on</w:t>
                            </w:r>
                            <w:r>
                              <w:rPr>
                                <w:spacing w:val="-9"/>
                              </w:rPr>
                              <w:t xml:space="preserve"> </w:t>
                            </w:r>
                            <w:r>
                              <w:t>assessment</w:t>
                            </w:r>
                            <w:r>
                              <w:rPr>
                                <w:spacing w:val="-10"/>
                              </w:rPr>
                              <w:t xml:space="preserve"> </w:t>
                            </w:r>
                            <w:r>
                              <w:t>&amp;</w:t>
                            </w:r>
                            <w:r>
                              <w:rPr>
                                <w:spacing w:val="-9"/>
                              </w:rPr>
                              <w:t xml:space="preserve"> </w:t>
                            </w:r>
                            <w:r>
                              <w:t xml:space="preserve">Nuventive </w:t>
                            </w:r>
                            <w:r>
                              <w:rPr>
                                <w:spacing w:val="-2"/>
                              </w:rPr>
                              <w:t>Improve</w:t>
                            </w:r>
                          </w:p>
                          <w:p w14:paraId="123A482C" w14:textId="77777777" w:rsidR="000E384C" w:rsidRDefault="003902CB">
                            <w:pPr>
                              <w:pStyle w:val="BodyText"/>
                              <w:numPr>
                                <w:ilvl w:val="0"/>
                                <w:numId w:val="12"/>
                              </w:numPr>
                              <w:tabs>
                                <w:tab w:val="left" w:pos="503"/>
                                <w:tab w:val="left" w:pos="504"/>
                              </w:tabs>
                              <w:ind w:right="569"/>
                            </w:pPr>
                            <w:r>
                              <w:t>Provide</w:t>
                            </w:r>
                            <w:r>
                              <w:rPr>
                                <w:spacing w:val="-9"/>
                              </w:rPr>
                              <w:t xml:space="preserve"> </w:t>
                            </w:r>
                            <w:r>
                              <w:t>feedback</w:t>
                            </w:r>
                            <w:r>
                              <w:rPr>
                                <w:spacing w:val="-7"/>
                              </w:rPr>
                              <w:t xml:space="preserve"> </w:t>
                            </w:r>
                            <w:r>
                              <w:t>on</w:t>
                            </w:r>
                            <w:r>
                              <w:rPr>
                                <w:spacing w:val="-7"/>
                              </w:rPr>
                              <w:t xml:space="preserve"> </w:t>
                            </w:r>
                            <w:r>
                              <w:t>UEP</w:t>
                            </w:r>
                            <w:r>
                              <w:rPr>
                                <w:spacing w:val="-8"/>
                              </w:rPr>
                              <w:t xml:space="preserve"> </w:t>
                            </w:r>
                            <w:r>
                              <w:t>plans</w:t>
                            </w:r>
                            <w:r>
                              <w:rPr>
                                <w:spacing w:val="-7"/>
                              </w:rPr>
                              <w:t xml:space="preserve"> </w:t>
                            </w:r>
                            <w:r>
                              <w:t xml:space="preserve">&amp; </w:t>
                            </w:r>
                            <w:r>
                              <w:rPr>
                                <w:spacing w:val="-2"/>
                              </w:rPr>
                              <w:t>reports</w:t>
                            </w:r>
                          </w:p>
                          <w:p w14:paraId="123A482D" w14:textId="77777777" w:rsidR="000E384C" w:rsidRDefault="003902CB">
                            <w:pPr>
                              <w:pStyle w:val="BodyText"/>
                              <w:numPr>
                                <w:ilvl w:val="0"/>
                                <w:numId w:val="12"/>
                              </w:numPr>
                              <w:tabs>
                                <w:tab w:val="left" w:pos="503"/>
                                <w:tab w:val="left" w:pos="504"/>
                              </w:tabs>
                              <w:ind w:right="902"/>
                            </w:pPr>
                            <w:r>
                              <w:t>Provide</w:t>
                            </w:r>
                            <w:r>
                              <w:rPr>
                                <w:spacing w:val="-12"/>
                              </w:rPr>
                              <w:t xml:space="preserve"> </w:t>
                            </w:r>
                            <w:r>
                              <w:t>technical</w:t>
                            </w:r>
                            <w:r>
                              <w:rPr>
                                <w:spacing w:val="-11"/>
                              </w:rPr>
                              <w:t xml:space="preserve"> </w:t>
                            </w:r>
                            <w:r>
                              <w:t>support</w:t>
                            </w:r>
                            <w:r>
                              <w:rPr>
                                <w:spacing w:val="-11"/>
                              </w:rPr>
                              <w:t xml:space="preserve"> </w:t>
                            </w:r>
                            <w:r>
                              <w:t>for Nuventive Improve</w:t>
                            </w:r>
                          </w:p>
                          <w:p w14:paraId="123A482E" w14:textId="77777777" w:rsidR="000E384C" w:rsidRDefault="003902CB">
                            <w:pPr>
                              <w:pStyle w:val="BodyText"/>
                              <w:numPr>
                                <w:ilvl w:val="0"/>
                                <w:numId w:val="12"/>
                              </w:numPr>
                              <w:tabs>
                                <w:tab w:val="left" w:pos="503"/>
                                <w:tab w:val="left" w:pos="504"/>
                              </w:tabs>
                              <w:ind w:hanging="361"/>
                            </w:pPr>
                            <w:r>
                              <w:t>Interpret</w:t>
                            </w:r>
                            <w:r>
                              <w:rPr>
                                <w:spacing w:val="-11"/>
                              </w:rPr>
                              <w:t xml:space="preserve"> </w:t>
                            </w:r>
                            <w:r>
                              <w:t>SACSCOC’s</w:t>
                            </w:r>
                            <w:r>
                              <w:rPr>
                                <w:spacing w:val="-9"/>
                              </w:rPr>
                              <w:t xml:space="preserve"> </w:t>
                            </w:r>
                            <w:r>
                              <w:t>expectations</w:t>
                            </w:r>
                            <w:r>
                              <w:rPr>
                                <w:spacing w:val="-9"/>
                              </w:rPr>
                              <w:t xml:space="preserve"> </w:t>
                            </w:r>
                            <w:r>
                              <w:rPr>
                                <w:spacing w:val="-5"/>
                              </w:rPr>
                              <w:t>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47D4" id="docshape110" o:spid="_x0000_s1044" type="#_x0000_t202" style="position:absolute;left:0;text-align:left;margin-left:72.1pt;margin-top:24.3pt;width:189.2pt;height:156.7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" filled="f" strokecolor="#dadada">
                <v:textbox inset="0,0,0,0">
                  <w:txbxContent>
                    <w:p w14:paraId="123A4829" w14:textId="77777777" w:rsidR="000E384C" w:rsidRDefault="003902CB">
                      <w:pPr>
                        <w:spacing w:before="71"/>
                        <w:ind w:left="143"/>
                        <w:rPr>
                          <w:b/>
                        </w:rPr>
                      </w:pPr>
                      <w:r>
                        <w:rPr>
                          <w:b/>
                          <w:spacing w:val="-5"/>
                        </w:rPr>
                        <w:t>IER</w:t>
                      </w:r>
                    </w:p>
                    <w:p w14:paraId="123A482A" w14:textId="77777777" w:rsidR="000E384C" w:rsidRDefault="003902CB">
                      <w:pPr>
                        <w:pStyle w:val="BodyText"/>
                        <w:numPr>
                          <w:ilvl w:val="0"/>
                          <w:numId w:val="12"/>
                        </w:numPr>
                        <w:tabs>
                          <w:tab w:val="left" w:pos="503"/>
                          <w:tab w:val="left" w:pos="504"/>
                        </w:tabs>
                        <w:spacing w:before="1"/>
                        <w:ind w:right="195"/>
                      </w:pPr>
                      <w:r>
                        <w:t>Educate and consult with faculty &amp; staff</w:t>
                      </w:r>
                      <w:r>
                        <w:rPr>
                          <w:spacing w:val="-6"/>
                        </w:rPr>
                        <w:t xml:space="preserve"> </w:t>
                      </w:r>
                      <w:r>
                        <w:t>on</w:t>
                      </w:r>
                      <w:r>
                        <w:rPr>
                          <w:spacing w:val="-5"/>
                        </w:rPr>
                        <w:t xml:space="preserve"> </w:t>
                      </w:r>
                      <w:r>
                        <w:t>what</w:t>
                      </w:r>
                      <w:r>
                        <w:rPr>
                          <w:spacing w:val="-5"/>
                        </w:rPr>
                        <w:t xml:space="preserve"> </w:t>
                      </w:r>
                      <w:r>
                        <w:t>to</w:t>
                      </w:r>
                      <w:r>
                        <w:rPr>
                          <w:spacing w:val="-5"/>
                        </w:rPr>
                        <w:t xml:space="preserve"> </w:t>
                      </w:r>
                      <w:r>
                        <w:t>assess,</w:t>
                      </w:r>
                      <w:r>
                        <w:rPr>
                          <w:spacing w:val="-5"/>
                        </w:rPr>
                        <w:t xml:space="preserve"> </w:t>
                      </w:r>
                      <w:r>
                        <w:t>how</w:t>
                      </w:r>
                      <w:r>
                        <w:rPr>
                          <w:spacing w:val="-6"/>
                        </w:rPr>
                        <w:t xml:space="preserve"> </w:t>
                      </w:r>
                      <w:r>
                        <w:t>to</w:t>
                      </w:r>
                      <w:r>
                        <w:rPr>
                          <w:spacing w:val="-5"/>
                        </w:rPr>
                        <w:t xml:space="preserve"> </w:t>
                      </w:r>
                      <w:r>
                        <w:t>assess programs &amp; how</w:t>
                      </w:r>
                      <w:r>
                        <w:rPr>
                          <w:spacing w:val="-1"/>
                        </w:rPr>
                        <w:t xml:space="preserve"> </w:t>
                      </w:r>
                      <w:r>
                        <w:t>to act on the</w:t>
                      </w:r>
                      <w:r>
                        <w:rPr>
                          <w:spacing w:val="-3"/>
                        </w:rPr>
                        <w:t xml:space="preserve"> </w:t>
                      </w:r>
                      <w:r>
                        <w:t>results</w:t>
                      </w:r>
                    </w:p>
                    <w:p w14:paraId="123A482B" w14:textId="77777777" w:rsidR="000E384C" w:rsidRDefault="003902CB">
                      <w:pPr>
                        <w:pStyle w:val="BodyText"/>
                        <w:numPr>
                          <w:ilvl w:val="0"/>
                          <w:numId w:val="12"/>
                        </w:numPr>
                        <w:tabs>
                          <w:tab w:val="left" w:pos="503"/>
                          <w:tab w:val="left" w:pos="504"/>
                        </w:tabs>
                        <w:ind w:right="334"/>
                      </w:pPr>
                      <w:r>
                        <w:t>Provide workshops &amp; one-on-one training</w:t>
                      </w:r>
                      <w:r>
                        <w:rPr>
                          <w:spacing w:val="-10"/>
                        </w:rPr>
                        <w:t xml:space="preserve"> </w:t>
                      </w:r>
                      <w:r>
                        <w:t>on</w:t>
                      </w:r>
                      <w:r>
                        <w:rPr>
                          <w:spacing w:val="-9"/>
                        </w:rPr>
                        <w:t xml:space="preserve"> </w:t>
                      </w:r>
                      <w:r>
                        <w:t>assessment</w:t>
                      </w:r>
                      <w:r>
                        <w:rPr>
                          <w:spacing w:val="-10"/>
                        </w:rPr>
                        <w:t xml:space="preserve"> </w:t>
                      </w:r>
                      <w:r>
                        <w:t>&amp;</w:t>
                      </w:r>
                      <w:r>
                        <w:rPr>
                          <w:spacing w:val="-9"/>
                        </w:rPr>
                        <w:t xml:space="preserve"> </w:t>
                      </w:r>
                      <w:r>
                        <w:t xml:space="preserve">Nuventive </w:t>
                      </w:r>
                      <w:r>
                        <w:rPr>
                          <w:spacing w:val="-2"/>
                        </w:rPr>
                        <w:t>Improve</w:t>
                      </w:r>
                    </w:p>
                    <w:p w14:paraId="123A482C" w14:textId="77777777" w:rsidR="000E384C" w:rsidRDefault="003902CB">
                      <w:pPr>
                        <w:pStyle w:val="BodyText"/>
                        <w:numPr>
                          <w:ilvl w:val="0"/>
                          <w:numId w:val="12"/>
                        </w:numPr>
                        <w:tabs>
                          <w:tab w:val="left" w:pos="503"/>
                          <w:tab w:val="left" w:pos="504"/>
                        </w:tabs>
                        <w:ind w:right="569"/>
                      </w:pPr>
                      <w:r>
                        <w:t>Provide</w:t>
                      </w:r>
                      <w:r>
                        <w:rPr>
                          <w:spacing w:val="-9"/>
                        </w:rPr>
                        <w:t xml:space="preserve"> </w:t>
                      </w:r>
                      <w:r>
                        <w:t>feedback</w:t>
                      </w:r>
                      <w:r>
                        <w:rPr>
                          <w:spacing w:val="-7"/>
                        </w:rPr>
                        <w:t xml:space="preserve"> </w:t>
                      </w:r>
                      <w:r>
                        <w:t>on</w:t>
                      </w:r>
                      <w:r>
                        <w:rPr>
                          <w:spacing w:val="-7"/>
                        </w:rPr>
                        <w:t xml:space="preserve"> </w:t>
                      </w:r>
                      <w:r>
                        <w:t>UEP</w:t>
                      </w:r>
                      <w:r>
                        <w:rPr>
                          <w:spacing w:val="-8"/>
                        </w:rPr>
                        <w:t xml:space="preserve"> </w:t>
                      </w:r>
                      <w:r>
                        <w:t>plans</w:t>
                      </w:r>
                      <w:r>
                        <w:rPr>
                          <w:spacing w:val="-7"/>
                        </w:rPr>
                        <w:t xml:space="preserve"> </w:t>
                      </w:r>
                      <w:r>
                        <w:t xml:space="preserve">&amp; </w:t>
                      </w:r>
                      <w:r>
                        <w:rPr>
                          <w:spacing w:val="-2"/>
                        </w:rPr>
                        <w:t>reports</w:t>
                      </w:r>
                    </w:p>
                    <w:p w14:paraId="123A482D" w14:textId="77777777" w:rsidR="000E384C" w:rsidRDefault="003902CB">
                      <w:pPr>
                        <w:pStyle w:val="BodyText"/>
                        <w:numPr>
                          <w:ilvl w:val="0"/>
                          <w:numId w:val="12"/>
                        </w:numPr>
                        <w:tabs>
                          <w:tab w:val="left" w:pos="503"/>
                          <w:tab w:val="left" w:pos="504"/>
                        </w:tabs>
                        <w:ind w:right="902"/>
                      </w:pPr>
                      <w:r>
                        <w:t>Provide</w:t>
                      </w:r>
                      <w:r>
                        <w:rPr>
                          <w:spacing w:val="-12"/>
                        </w:rPr>
                        <w:t xml:space="preserve"> </w:t>
                      </w:r>
                      <w:r>
                        <w:t>technical</w:t>
                      </w:r>
                      <w:r>
                        <w:rPr>
                          <w:spacing w:val="-11"/>
                        </w:rPr>
                        <w:t xml:space="preserve"> </w:t>
                      </w:r>
                      <w:r>
                        <w:t>support</w:t>
                      </w:r>
                      <w:r>
                        <w:rPr>
                          <w:spacing w:val="-11"/>
                        </w:rPr>
                        <w:t xml:space="preserve"> </w:t>
                      </w:r>
                      <w:r>
                        <w:t>for Nuventive Improve</w:t>
                      </w:r>
                    </w:p>
                    <w:p w14:paraId="123A482E" w14:textId="77777777" w:rsidR="000E384C" w:rsidRDefault="003902CB">
                      <w:pPr>
                        <w:pStyle w:val="BodyText"/>
                        <w:numPr>
                          <w:ilvl w:val="0"/>
                          <w:numId w:val="12"/>
                        </w:numPr>
                        <w:tabs>
                          <w:tab w:val="left" w:pos="503"/>
                          <w:tab w:val="left" w:pos="504"/>
                        </w:tabs>
                        <w:ind w:hanging="361"/>
                      </w:pPr>
                      <w:r>
                        <w:t>Interpret</w:t>
                      </w:r>
                      <w:r>
                        <w:rPr>
                          <w:spacing w:val="-11"/>
                        </w:rPr>
                        <w:t xml:space="preserve"> </w:t>
                      </w:r>
                      <w:r>
                        <w:t>SACSCOC’s</w:t>
                      </w:r>
                      <w:r>
                        <w:rPr>
                          <w:spacing w:val="-9"/>
                        </w:rPr>
                        <w:t xml:space="preserve"> </w:t>
                      </w:r>
                      <w:r>
                        <w:t>expectations</w:t>
                      </w:r>
                      <w:r>
                        <w:rPr>
                          <w:spacing w:val="-9"/>
                        </w:rPr>
                        <w:t xml:space="preserve"> </w:t>
                      </w:r>
                      <w:r>
                        <w:rPr>
                          <w:spacing w:val="-5"/>
                        </w:rPr>
                        <w:t>for</w:t>
                      </w:r>
                    </w:p>
                  </w:txbxContent>
                </v:textbox>
                <w10:wrap anchorx="page"/>
              </v:shape>
            </w:pict>
          </mc:Fallback>
        </mc:AlternateContent>
      </w:r>
      <w:r w:rsidR="003902CB">
        <w:rPr>
          <w:rFonts w:ascii="Calibri"/>
          <w:spacing w:val="-2"/>
        </w:rPr>
        <w:t>Continuous Improvement</w:t>
      </w:r>
    </w:p>
    <w:p w14:paraId="123A437D" w14:textId="77777777" w:rsidR="000E384C" w:rsidRDefault="000E384C">
      <w:pPr>
        <w:pStyle w:val="BodyText"/>
        <w:rPr>
          <w:b/>
        </w:rPr>
      </w:pPr>
    </w:p>
    <w:p w14:paraId="123A437E" w14:textId="77777777" w:rsidR="000E384C" w:rsidRDefault="000E384C">
      <w:pPr>
        <w:pStyle w:val="BodyText"/>
        <w:rPr>
          <w:b/>
        </w:rPr>
      </w:pPr>
    </w:p>
    <w:p w14:paraId="123A437F" w14:textId="77777777" w:rsidR="000E384C" w:rsidRDefault="000E384C">
      <w:pPr>
        <w:pStyle w:val="BodyText"/>
        <w:rPr>
          <w:b/>
        </w:rPr>
      </w:pPr>
    </w:p>
    <w:p w14:paraId="123A4380" w14:textId="77777777" w:rsidR="000E384C" w:rsidRDefault="000E384C">
      <w:pPr>
        <w:pStyle w:val="BodyText"/>
        <w:rPr>
          <w:b/>
        </w:rPr>
      </w:pPr>
    </w:p>
    <w:p w14:paraId="123A4381" w14:textId="77777777" w:rsidR="000E384C" w:rsidRDefault="000E384C">
      <w:pPr>
        <w:pStyle w:val="BodyText"/>
        <w:rPr>
          <w:b/>
        </w:rPr>
      </w:pPr>
    </w:p>
    <w:p w14:paraId="123A4382" w14:textId="77777777" w:rsidR="000E384C" w:rsidRDefault="000E384C">
      <w:pPr>
        <w:pStyle w:val="BodyText"/>
        <w:rPr>
          <w:b/>
        </w:rPr>
      </w:pPr>
    </w:p>
    <w:p w14:paraId="123A4383" w14:textId="77777777" w:rsidR="000E384C" w:rsidRDefault="000E384C">
      <w:pPr>
        <w:pStyle w:val="BodyText"/>
        <w:rPr>
          <w:b/>
        </w:rPr>
      </w:pPr>
    </w:p>
    <w:p w14:paraId="123A4384" w14:textId="77777777" w:rsidR="000E384C" w:rsidRDefault="000E384C">
      <w:pPr>
        <w:pStyle w:val="BodyText"/>
        <w:rPr>
          <w:b/>
        </w:rPr>
      </w:pPr>
    </w:p>
    <w:p w14:paraId="123A4385" w14:textId="77777777" w:rsidR="000E384C" w:rsidRDefault="000E384C">
      <w:pPr>
        <w:pStyle w:val="BodyText"/>
        <w:rPr>
          <w:b/>
        </w:rPr>
      </w:pPr>
    </w:p>
    <w:p w14:paraId="123A4386" w14:textId="77777777" w:rsidR="000E384C" w:rsidRDefault="000E384C">
      <w:pPr>
        <w:pStyle w:val="BodyText"/>
        <w:rPr>
          <w:b/>
        </w:rPr>
      </w:pPr>
    </w:p>
    <w:p w14:paraId="123A4387" w14:textId="77777777" w:rsidR="000E384C" w:rsidRDefault="000E384C">
      <w:pPr>
        <w:pStyle w:val="BodyText"/>
        <w:rPr>
          <w:b/>
        </w:rPr>
      </w:pPr>
    </w:p>
    <w:p w14:paraId="123A4388" w14:textId="77777777" w:rsidR="000E384C" w:rsidRDefault="000E384C">
      <w:pPr>
        <w:pStyle w:val="BodyText"/>
        <w:rPr>
          <w:b/>
        </w:rPr>
      </w:pPr>
    </w:p>
    <w:p w14:paraId="123A4389" w14:textId="77777777" w:rsidR="000E384C" w:rsidRDefault="000E384C">
      <w:pPr>
        <w:pStyle w:val="BodyText"/>
        <w:rPr>
          <w:b/>
        </w:rPr>
      </w:pPr>
    </w:p>
    <w:p w14:paraId="123A438A" w14:textId="77777777" w:rsidR="000E384C" w:rsidRDefault="000E384C">
      <w:pPr>
        <w:pStyle w:val="BodyText"/>
        <w:rPr>
          <w:b/>
        </w:rPr>
      </w:pPr>
    </w:p>
    <w:p w14:paraId="123A438B" w14:textId="356F3D20" w:rsidR="000E384C" w:rsidRDefault="00F2130E">
      <w:pPr>
        <w:pStyle w:val="BodyText"/>
        <w:spacing w:before="8"/>
        <w:rPr>
          <w:b/>
          <w:sz w:val="11"/>
        </w:rPr>
      </w:pPr>
      <w:r>
        <w:rPr>
          <w:noProof/>
        </w:rPr>
        <mc:AlternateContent>
          <mc:Choice Requires="wps">
            <w:drawing>
              <wp:anchor distT="0" distB="0" distL="0" distR="0" simplePos="0" relativeHeight="487598592" behindDoc="1" locked="0" layoutInCell="1" allowOverlap="1" wp14:anchorId="123A47D5" wp14:editId="04B88266">
                <wp:simplePos x="0" y="0"/>
                <wp:positionH relativeFrom="page">
                  <wp:posOffset>914400</wp:posOffset>
                </wp:positionH>
                <wp:positionV relativeFrom="paragraph">
                  <wp:posOffset>106045</wp:posOffset>
                </wp:positionV>
                <wp:extent cx="1828800" cy="8890"/>
                <wp:effectExtent l="0" t="0" r="0" b="0"/>
                <wp:wrapTopAndBottom/>
                <wp:docPr id="54"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8E87E" id="docshape111" o:spid="_x0000_s1026" style="position:absolute;margin-left:1in;margin-top:8.35pt;width:2in;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" fillcolor="black" stroked="f">
                <w10:wrap type="topAndBottom" anchorx="page"/>
              </v:rect>
            </w:pict>
          </mc:Fallback>
        </mc:AlternateContent>
      </w:r>
    </w:p>
    <w:p w14:paraId="123A438C" w14:textId="77777777" w:rsidR="000E384C" w:rsidRDefault="003902CB">
      <w:pPr>
        <w:pStyle w:val="BodyText"/>
        <w:spacing w:before="102"/>
        <w:ind w:left="120"/>
      </w:pPr>
      <w:r>
        <w:rPr>
          <w:vertAlign w:val="superscript"/>
        </w:rPr>
        <w:t>1</w:t>
      </w:r>
      <w:r>
        <w:rPr>
          <w:spacing w:val="-7"/>
        </w:rPr>
        <w:t xml:space="preserve"> </w:t>
      </w:r>
      <w:r>
        <w:t>Adapted</w:t>
      </w:r>
      <w:r>
        <w:rPr>
          <w:spacing w:val="-5"/>
        </w:rPr>
        <w:t xml:space="preserve"> </w:t>
      </w:r>
      <w:r>
        <w:t>from</w:t>
      </w:r>
      <w:r>
        <w:rPr>
          <w:spacing w:val="-6"/>
        </w:rPr>
        <w:t xml:space="preserve"> </w:t>
      </w:r>
      <w:r>
        <w:t>Stitt-Bergh</w:t>
      </w:r>
      <w:r>
        <w:rPr>
          <w:spacing w:val="-5"/>
        </w:rPr>
        <w:t xml:space="preserve"> </w:t>
      </w:r>
      <w:r>
        <w:t>&amp;</w:t>
      </w:r>
      <w:r>
        <w:rPr>
          <w:spacing w:val="-4"/>
        </w:rPr>
        <w:t xml:space="preserve"> </w:t>
      </w:r>
      <w:r>
        <w:t>Lowe,</w:t>
      </w:r>
      <w:r>
        <w:rPr>
          <w:spacing w:val="-5"/>
        </w:rPr>
        <w:t xml:space="preserve"> </w:t>
      </w:r>
      <w:r>
        <w:rPr>
          <w:spacing w:val="-4"/>
        </w:rPr>
        <w:t>2009.</w:t>
      </w:r>
    </w:p>
    <w:p w14:paraId="123A438D" w14:textId="77777777" w:rsidR="000E384C" w:rsidRDefault="000E384C">
      <w:pPr>
        <w:pStyle w:val="BodyText"/>
        <w:spacing w:before="1"/>
        <w:rPr>
          <w:sz w:val="12"/>
        </w:rPr>
      </w:pPr>
    </w:p>
    <w:p w14:paraId="123A438E" w14:textId="5545EE66" w:rsidR="000E384C" w:rsidRDefault="00F2130E">
      <w:pPr>
        <w:pStyle w:val="BodyText"/>
        <w:tabs>
          <w:tab w:val="left" w:pos="12439"/>
        </w:tabs>
        <w:spacing w:before="60"/>
        <w:ind w:left="120"/>
      </w:pPr>
      <w:r>
        <w:rPr>
          <w:noProof/>
        </w:rPr>
        <mc:AlternateContent>
          <mc:Choice Requires="wps">
            <w:drawing>
              <wp:anchor distT="0" distB="0" distL="114300" distR="114300" simplePos="0" relativeHeight="15741440" behindDoc="0" locked="0" layoutInCell="1" allowOverlap="1" wp14:anchorId="123A47D6" wp14:editId="66D35A8E">
                <wp:simplePos x="0" y="0"/>
                <wp:positionH relativeFrom="page">
                  <wp:posOffset>6671945</wp:posOffset>
                </wp:positionH>
                <wp:positionV relativeFrom="paragraph">
                  <wp:posOffset>-1362075</wp:posOffset>
                </wp:positionV>
                <wp:extent cx="2981325" cy="1357630"/>
                <wp:effectExtent l="0" t="0" r="0" b="0"/>
                <wp:wrapNone/>
                <wp:docPr id="53"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357630"/>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3A482F" w14:textId="77777777" w:rsidR="000E384C" w:rsidRDefault="003902CB">
                            <w:pPr>
                              <w:spacing w:before="68"/>
                              <w:ind w:left="141"/>
                              <w:rPr>
                                <w:b/>
                              </w:rPr>
                            </w:pPr>
                            <w:r>
                              <w:rPr>
                                <w:b/>
                              </w:rPr>
                              <w:t>Department</w:t>
                            </w:r>
                            <w:r>
                              <w:rPr>
                                <w:b/>
                                <w:spacing w:val="-9"/>
                              </w:rPr>
                              <w:t xml:space="preserve"> </w:t>
                            </w:r>
                            <w:r>
                              <w:rPr>
                                <w:b/>
                              </w:rPr>
                              <w:t>Assessment</w:t>
                            </w:r>
                            <w:r>
                              <w:rPr>
                                <w:b/>
                                <w:spacing w:val="-10"/>
                              </w:rPr>
                              <w:t xml:space="preserve"> </w:t>
                            </w:r>
                            <w:r>
                              <w:rPr>
                                <w:b/>
                              </w:rPr>
                              <w:t>Coordinators</w:t>
                            </w:r>
                            <w:r>
                              <w:rPr>
                                <w:b/>
                                <w:spacing w:val="-8"/>
                              </w:rPr>
                              <w:t xml:space="preserve"> </w:t>
                            </w:r>
                            <w:r>
                              <w:rPr>
                                <w:b/>
                              </w:rPr>
                              <w:t>&amp;</w:t>
                            </w:r>
                            <w:r>
                              <w:rPr>
                                <w:b/>
                                <w:spacing w:val="-10"/>
                              </w:rPr>
                              <w:t xml:space="preserve"> </w:t>
                            </w:r>
                            <w:r>
                              <w:rPr>
                                <w:b/>
                              </w:rPr>
                              <w:t xml:space="preserve">UEP </w:t>
                            </w:r>
                            <w:r>
                              <w:rPr>
                                <w:b/>
                                <w:spacing w:val="-2"/>
                              </w:rPr>
                              <w:t>Contacts</w:t>
                            </w:r>
                          </w:p>
                          <w:p w14:paraId="123A4830" w14:textId="77777777" w:rsidR="000E384C" w:rsidRDefault="003902CB">
                            <w:pPr>
                              <w:pStyle w:val="BodyText"/>
                              <w:numPr>
                                <w:ilvl w:val="0"/>
                                <w:numId w:val="13"/>
                              </w:numPr>
                              <w:tabs>
                                <w:tab w:val="left" w:pos="501"/>
                                <w:tab w:val="left" w:pos="502"/>
                              </w:tabs>
                              <w:spacing w:before="2" w:line="255" w:lineRule="exact"/>
                              <w:ind w:hanging="361"/>
                            </w:pPr>
                            <w:r>
                              <w:t>Take</w:t>
                            </w:r>
                            <w:r>
                              <w:rPr>
                                <w:spacing w:val="-6"/>
                              </w:rPr>
                              <w:t xml:space="preserve"> </w:t>
                            </w:r>
                            <w:r>
                              <w:t>the</w:t>
                            </w:r>
                            <w:r>
                              <w:rPr>
                                <w:spacing w:val="-6"/>
                              </w:rPr>
                              <w:t xml:space="preserve"> </w:t>
                            </w:r>
                            <w:r>
                              <w:t>lead</w:t>
                            </w:r>
                            <w:r>
                              <w:rPr>
                                <w:spacing w:val="-3"/>
                              </w:rPr>
                              <w:t xml:space="preserve"> </w:t>
                            </w:r>
                            <w:r>
                              <w:t>role</w:t>
                            </w:r>
                            <w:r>
                              <w:rPr>
                                <w:spacing w:val="-6"/>
                              </w:rPr>
                              <w:t xml:space="preserve"> </w:t>
                            </w:r>
                            <w:r>
                              <w:t>in</w:t>
                            </w:r>
                            <w:r>
                              <w:rPr>
                                <w:spacing w:val="-4"/>
                              </w:rPr>
                              <w:t xml:space="preserve"> </w:t>
                            </w:r>
                            <w:r>
                              <w:t>unit</w:t>
                            </w:r>
                            <w:r>
                              <w:rPr>
                                <w:spacing w:val="-4"/>
                              </w:rPr>
                              <w:t xml:space="preserve"> </w:t>
                            </w:r>
                            <w:r>
                              <w:t>assessment</w:t>
                            </w:r>
                            <w:r>
                              <w:rPr>
                                <w:spacing w:val="-5"/>
                              </w:rPr>
                              <w:t xml:space="preserve"> </w:t>
                            </w:r>
                            <w:r>
                              <w:rPr>
                                <w:spacing w:val="-2"/>
                              </w:rPr>
                              <w:t>efforts</w:t>
                            </w:r>
                          </w:p>
                          <w:p w14:paraId="123A4831" w14:textId="77777777" w:rsidR="000E384C" w:rsidRDefault="003902CB">
                            <w:pPr>
                              <w:pStyle w:val="BodyText"/>
                              <w:numPr>
                                <w:ilvl w:val="0"/>
                                <w:numId w:val="13"/>
                              </w:numPr>
                              <w:tabs>
                                <w:tab w:val="left" w:pos="501"/>
                                <w:tab w:val="left" w:pos="502"/>
                              </w:tabs>
                              <w:spacing w:line="255" w:lineRule="exact"/>
                              <w:ind w:hanging="361"/>
                            </w:pPr>
                            <w:r>
                              <w:t>Liaise</w:t>
                            </w:r>
                            <w:r>
                              <w:rPr>
                                <w:spacing w:val="-9"/>
                              </w:rPr>
                              <w:t xml:space="preserve"> </w:t>
                            </w:r>
                            <w:r>
                              <w:t>with</w:t>
                            </w:r>
                            <w:r>
                              <w:rPr>
                                <w:spacing w:val="-8"/>
                              </w:rPr>
                              <w:t xml:space="preserve"> </w:t>
                            </w:r>
                            <w:r>
                              <w:t>administration,</w:t>
                            </w:r>
                            <w:r>
                              <w:rPr>
                                <w:spacing w:val="-7"/>
                              </w:rPr>
                              <w:t xml:space="preserve"> </w:t>
                            </w:r>
                            <w:r>
                              <w:t>faculty/staff</w:t>
                            </w:r>
                            <w:r>
                              <w:rPr>
                                <w:spacing w:val="-9"/>
                              </w:rPr>
                              <w:t xml:space="preserve"> </w:t>
                            </w:r>
                            <w:r>
                              <w:t>&amp;</w:t>
                            </w:r>
                            <w:r>
                              <w:rPr>
                                <w:spacing w:val="-7"/>
                              </w:rPr>
                              <w:t xml:space="preserve"> </w:t>
                            </w:r>
                            <w:r>
                              <w:rPr>
                                <w:spacing w:val="-5"/>
                              </w:rPr>
                              <w:t>IER</w:t>
                            </w:r>
                          </w:p>
                          <w:p w14:paraId="123A4832" w14:textId="77777777" w:rsidR="000E384C" w:rsidRDefault="003902CB">
                            <w:pPr>
                              <w:pStyle w:val="BodyText"/>
                              <w:numPr>
                                <w:ilvl w:val="0"/>
                                <w:numId w:val="13"/>
                              </w:numPr>
                              <w:tabs>
                                <w:tab w:val="left" w:pos="501"/>
                                <w:tab w:val="left" w:pos="502"/>
                              </w:tabs>
                              <w:spacing w:before="2"/>
                              <w:ind w:right="846"/>
                            </w:pPr>
                            <w:r>
                              <w:t>Remain</w:t>
                            </w:r>
                            <w:r>
                              <w:rPr>
                                <w:spacing w:val="-7"/>
                              </w:rPr>
                              <w:t xml:space="preserve"> </w:t>
                            </w:r>
                            <w:r>
                              <w:t>current</w:t>
                            </w:r>
                            <w:r>
                              <w:rPr>
                                <w:spacing w:val="-8"/>
                              </w:rPr>
                              <w:t xml:space="preserve"> </w:t>
                            </w:r>
                            <w:r>
                              <w:t>on</w:t>
                            </w:r>
                            <w:r>
                              <w:rPr>
                                <w:spacing w:val="-7"/>
                              </w:rPr>
                              <w:t xml:space="preserve"> </w:t>
                            </w:r>
                            <w:r>
                              <w:t>UEP</w:t>
                            </w:r>
                            <w:r>
                              <w:rPr>
                                <w:spacing w:val="-8"/>
                              </w:rPr>
                              <w:t xml:space="preserve"> </w:t>
                            </w:r>
                            <w:r>
                              <w:t>expectations</w:t>
                            </w:r>
                            <w:r>
                              <w:rPr>
                                <w:spacing w:val="-7"/>
                              </w:rPr>
                              <w:t xml:space="preserve"> </w:t>
                            </w:r>
                            <w:r>
                              <w:t>and reporting deadlines</w:t>
                            </w:r>
                          </w:p>
                          <w:p w14:paraId="123A4833" w14:textId="77777777" w:rsidR="000E384C" w:rsidRDefault="003902CB">
                            <w:pPr>
                              <w:pStyle w:val="BodyText"/>
                              <w:numPr>
                                <w:ilvl w:val="0"/>
                                <w:numId w:val="13"/>
                              </w:numPr>
                              <w:tabs>
                                <w:tab w:val="left" w:pos="501"/>
                                <w:tab w:val="left" w:pos="502"/>
                              </w:tabs>
                              <w:ind w:right="665"/>
                            </w:pPr>
                            <w:r>
                              <w:t>Complete</w:t>
                            </w:r>
                            <w:r>
                              <w:rPr>
                                <w:spacing w:val="-11"/>
                              </w:rPr>
                              <w:t xml:space="preserve"> </w:t>
                            </w:r>
                            <w:r>
                              <w:t>UEP</w:t>
                            </w:r>
                            <w:r>
                              <w:rPr>
                                <w:spacing w:val="-10"/>
                              </w:rPr>
                              <w:t xml:space="preserve"> </w:t>
                            </w:r>
                            <w:r>
                              <w:t>assessment</w:t>
                            </w:r>
                            <w:r>
                              <w:rPr>
                                <w:spacing w:val="-10"/>
                              </w:rPr>
                              <w:t xml:space="preserve"> </w:t>
                            </w:r>
                            <w:r>
                              <w:t>reporting</w:t>
                            </w:r>
                            <w:r>
                              <w:rPr>
                                <w:spacing w:val="-10"/>
                              </w:rPr>
                              <w:t xml:space="preserve"> </w:t>
                            </w:r>
                            <w:r>
                              <w:t>within Nuventive Improve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47D6" id="docshape112" o:spid="_x0000_s1045" type="#_x0000_t202" style="position:absolute;left:0;text-align:left;margin-left:525.35pt;margin-top:-107.25pt;width:234.75pt;height:106.9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" filled="f" strokecolor="#dadada">
                <v:textbox inset="0,0,0,0">
                  <w:txbxContent>
                    <w:p w14:paraId="123A482F" w14:textId="77777777" w:rsidR="000E384C" w:rsidRDefault="003902CB">
                      <w:pPr>
                        <w:spacing w:before="68"/>
                        <w:ind w:left="141"/>
                        <w:rPr>
                          <w:b/>
                        </w:rPr>
                      </w:pPr>
                      <w:r>
                        <w:rPr>
                          <w:b/>
                        </w:rPr>
                        <w:t>Department</w:t>
                      </w:r>
                      <w:r>
                        <w:rPr>
                          <w:b/>
                          <w:spacing w:val="-9"/>
                        </w:rPr>
                        <w:t xml:space="preserve"> </w:t>
                      </w:r>
                      <w:r>
                        <w:rPr>
                          <w:b/>
                        </w:rPr>
                        <w:t>Assessment</w:t>
                      </w:r>
                      <w:r>
                        <w:rPr>
                          <w:b/>
                          <w:spacing w:val="-10"/>
                        </w:rPr>
                        <w:t xml:space="preserve"> </w:t>
                      </w:r>
                      <w:r>
                        <w:rPr>
                          <w:b/>
                        </w:rPr>
                        <w:t>Coordinators</w:t>
                      </w:r>
                      <w:r>
                        <w:rPr>
                          <w:b/>
                          <w:spacing w:val="-8"/>
                        </w:rPr>
                        <w:t xml:space="preserve"> </w:t>
                      </w:r>
                      <w:r>
                        <w:rPr>
                          <w:b/>
                        </w:rPr>
                        <w:t>&amp;</w:t>
                      </w:r>
                      <w:r>
                        <w:rPr>
                          <w:b/>
                          <w:spacing w:val="-10"/>
                        </w:rPr>
                        <w:t xml:space="preserve"> </w:t>
                      </w:r>
                      <w:r>
                        <w:rPr>
                          <w:b/>
                        </w:rPr>
                        <w:t xml:space="preserve">UEP </w:t>
                      </w:r>
                      <w:r>
                        <w:rPr>
                          <w:b/>
                          <w:spacing w:val="-2"/>
                        </w:rPr>
                        <w:t>Contacts</w:t>
                      </w:r>
                    </w:p>
                    <w:p w14:paraId="123A4830" w14:textId="77777777" w:rsidR="000E384C" w:rsidRDefault="003902CB">
                      <w:pPr>
                        <w:pStyle w:val="BodyText"/>
                        <w:numPr>
                          <w:ilvl w:val="0"/>
                          <w:numId w:val="13"/>
                        </w:numPr>
                        <w:tabs>
                          <w:tab w:val="left" w:pos="501"/>
                          <w:tab w:val="left" w:pos="502"/>
                        </w:tabs>
                        <w:spacing w:before="2" w:line="255" w:lineRule="exact"/>
                        <w:ind w:hanging="361"/>
                      </w:pPr>
                      <w:r>
                        <w:t>Take</w:t>
                      </w:r>
                      <w:r>
                        <w:rPr>
                          <w:spacing w:val="-6"/>
                        </w:rPr>
                        <w:t xml:space="preserve"> </w:t>
                      </w:r>
                      <w:r>
                        <w:t>the</w:t>
                      </w:r>
                      <w:r>
                        <w:rPr>
                          <w:spacing w:val="-6"/>
                        </w:rPr>
                        <w:t xml:space="preserve"> </w:t>
                      </w:r>
                      <w:r>
                        <w:t>lead</w:t>
                      </w:r>
                      <w:r>
                        <w:rPr>
                          <w:spacing w:val="-3"/>
                        </w:rPr>
                        <w:t xml:space="preserve"> </w:t>
                      </w:r>
                      <w:r>
                        <w:t>role</w:t>
                      </w:r>
                      <w:r>
                        <w:rPr>
                          <w:spacing w:val="-6"/>
                        </w:rPr>
                        <w:t xml:space="preserve"> </w:t>
                      </w:r>
                      <w:r>
                        <w:t>in</w:t>
                      </w:r>
                      <w:r>
                        <w:rPr>
                          <w:spacing w:val="-4"/>
                        </w:rPr>
                        <w:t xml:space="preserve"> </w:t>
                      </w:r>
                      <w:r>
                        <w:t>unit</w:t>
                      </w:r>
                      <w:r>
                        <w:rPr>
                          <w:spacing w:val="-4"/>
                        </w:rPr>
                        <w:t xml:space="preserve"> </w:t>
                      </w:r>
                      <w:r>
                        <w:t>assessment</w:t>
                      </w:r>
                      <w:r>
                        <w:rPr>
                          <w:spacing w:val="-5"/>
                        </w:rPr>
                        <w:t xml:space="preserve"> </w:t>
                      </w:r>
                      <w:r>
                        <w:rPr>
                          <w:spacing w:val="-2"/>
                        </w:rPr>
                        <w:t>efforts</w:t>
                      </w:r>
                    </w:p>
                    <w:p w14:paraId="123A4831" w14:textId="77777777" w:rsidR="000E384C" w:rsidRDefault="003902CB">
                      <w:pPr>
                        <w:pStyle w:val="BodyText"/>
                        <w:numPr>
                          <w:ilvl w:val="0"/>
                          <w:numId w:val="13"/>
                        </w:numPr>
                        <w:tabs>
                          <w:tab w:val="left" w:pos="501"/>
                          <w:tab w:val="left" w:pos="502"/>
                        </w:tabs>
                        <w:spacing w:line="255" w:lineRule="exact"/>
                        <w:ind w:hanging="361"/>
                      </w:pPr>
                      <w:r>
                        <w:t>Liaise</w:t>
                      </w:r>
                      <w:r>
                        <w:rPr>
                          <w:spacing w:val="-9"/>
                        </w:rPr>
                        <w:t xml:space="preserve"> </w:t>
                      </w:r>
                      <w:r>
                        <w:t>with</w:t>
                      </w:r>
                      <w:r>
                        <w:rPr>
                          <w:spacing w:val="-8"/>
                        </w:rPr>
                        <w:t xml:space="preserve"> </w:t>
                      </w:r>
                      <w:r>
                        <w:t>administration,</w:t>
                      </w:r>
                      <w:r>
                        <w:rPr>
                          <w:spacing w:val="-7"/>
                        </w:rPr>
                        <w:t xml:space="preserve"> </w:t>
                      </w:r>
                      <w:r>
                        <w:t>faculty/staff</w:t>
                      </w:r>
                      <w:r>
                        <w:rPr>
                          <w:spacing w:val="-9"/>
                        </w:rPr>
                        <w:t xml:space="preserve"> </w:t>
                      </w:r>
                      <w:r>
                        <w:t>&amp;</w:t>
                      </w:r>
                      <w:r>
                        <w:rPr>
                          <w:spacing w:val="-7"/>
                        </w:rPr>
                        <w:t xml:space="preserve"> </w:t>
                      </w:r>
                      <w:r>
                        <w:rPr>
                          <w:spacing w:val="-5"/>
                        </w:rPr>
                        <w:t>IER</w:t>
                      </w:r>
                    </w:p>
                    <w:p w14:paraId="123A4832" w14:textId="77777777" w:rsidR="000E384C" w:rsidRDefault="003902CB">
                      <w:pPr>
                        <w:pStyle w:val="BodyText"/>
                        <w:numPr>
                          <w:ilvl w:val="0"/>
                          <w:numId w:val="13"/>
                        </w:numPr>
                        <w:tabs>
                          <w:tab w:val="left" w:pos="501"/>
                          <w:tab w:val="left" w:pos="502"/>
                        </w:tabs>
                        <w:spacing w:before="2"/>
                        <w:ind w:right="846"/>
                      </w:pPr>
                      <w:r>
                        <w:t>Remain</w:t>
                      </w:r>
                      <w:r>
                        <w:rPr>
                          <w:spacing w:val="-7"/>
                        </w:rPr>
                        <w:t xml:space="preserve"> </w:t>
                      </w:r>
                      <w:r>
                        <w:t>current</w:t>
                      </w:r>
                      <w:r>
                        <w:rPr>
                          <w:spacing w:val="-8"/>
                        </w:rPr>
                        <w:t xml:space="preserve"> </w:t>
                      </w:r>
                      <w:r>
                        <w:t>on</w:t>
                      </w:r>
                      <w:r>
                        <w:rPr>
                          <w:spacing w:val="-7"/>
                        </w:rPr>
                        <w:t xml:space="preserve"> </w:t>
                      </w:r>
                      <w:r>
                        <w:t>UEP</w:t>
                      </w:r>
                      <w:r>
                        <w:rPr>
                          <w:spacing w:val="-8"/>
                        </w:rPr>
                        <w:t xml:space="preserve"> </w:t>
                      </w:r>
                      <w:r>
                        <w:t>expectations</w:t>
                      </w:r>
                      <w:r>
                        <w:rPr>
                          <w:spacing w:val="-7"/>
                        </w:rPr>
                        <w:t xml:space="preserve"> </w:t>
                      </w:r>
                      <w:r>
                        <w:t>and reporting deadlines</w:t>
                      </w:r>
                    </w:p>
                    <w:p w14:paraId="123A4833" w14:textId="77777777" w:rsidR="000E384C" w:rsidRDefault="003902CB">
                      <w:pPr>
                        <w:pStyle w:val="BodyText"/>
                        <w:numPr>
                          <w:ilvl w:val="0"/>
                          <w:numId w:val="13"/>
                        </w:numPr>
                        <w:tabs>
                          <w:tab w:val="left" w:pos="501"/>
                          <w:tab w:val="left" w:pos="502"/>
                        </w:tabs>
                        <w:ind w:right="665"/>
                      </w:pPr>
                      <w:r>
                        <w:t>Complete</w:t>
                      </w:r>
                      <w:r>
                        <w:rPr>
                          <w:spacing w:val="-11"/>
                        </w:rPr>
                        <w:t xml:space="preserve"> </w:t>
                      </w:r>
                      <w:r>
                        <w:t>UEP</w:t>
                      </w:r>
                      <w:r>
                        <w:rPr>
                          <w:spacing w:val="-10"/>
                        </w:rPr>
                        <w:t xml:space="preserve"> </w:t>
                      </w:r>
                      <w:r>
                        <w:t>assessment</w:t>
                      </w:r>
                      <w:r>
                        <w:rPr>
                          <w:spacing w:val="-10"/>
                        </w:rPr>
                        <w:t xml:space="preserve"> </w:t>
                      </w:r>
                      <w:r>
                        <w:t>reporting</w:t>
                      </w:r>
                      <w:r>
                        <w:rPr>
                          <w:spacing w:val="-10"/>
                        </w:rPr>
                        <w:t xml:space="preserve"> </w:t>
                      </w:r>
                      <w:r>
                        <w:t>within Nuventive Improve</w:t>
                      </w:r>
                    </w:p>
                  </w:txbxContent>
                </v:textbox>
                <w10:wrap anchorx="page"/>
              </v:shape>
            </w:pict>
          </mc:Fallback>
        </mc:AlternateContent>
      </w:r>
      <w:r w:rsidR="003902CB">
        <w:t>UEP</w:t>
      </w:r>
      <w:r w:rsidR="003902CB">
        <w:rPr>
          <w:spacing w:val="-8"/>
        </w:rPr>
        <w:t xml:space="preserve"> </w:t>
      </w:r>
      <w:r w:rsidR="003902CB">
        <w:t>Assessment</w:t>
      </w:r>
      <w:r w:rsidR="003902CB">
        <w:rPr>
          <w:spacing w:val="-8"/>
        </w:rPr>
        <w:t xml:space="preserve"> </w:t>
      </w:r>
      <w:r w:rsidR="003902CB">
        <w:t>Handbook</w:t>
      </w:r>
      <w:r w:rsidR="003902CB">
        <w:rPr>
          <w:spacing w:val="-8"/>
        </w:rPr>
        <w:t xml:space="preserve"> </w:t>
      </w:r>
      <w:r w:rsidR="003902CB">
        <w:t>(Revised</w:t>
      </w:r>
      <w:r w:rsidR="003902CB">
        <w:rPr>
          <w:spacing w:val="-7"/>
        </w:rPr>
        <w:t xml:space="preserve"> </w:t>
      </w:r>
      <w:r w:rsidR="003902CB">
        <w:rPr>
          <w:spacing w:val="-2"/>
        </w:rPr>
        <w:t>4.9.20)</w:t>
      </w:r>
      <w:r w:rsidR="003902CB">
        <w:tab/>
      </w:r>
      <w:bookmarkStart w:id="26" w:name="_bookmark5"/>
      <w:bookmarkEnd w:id="26"/>
      <w:r w:rsidR="003902CB">
        <w:t>Page</w:t>
      </w:r>
      <w:r w:rsidR="003902CB">
        <w:rPr>
          <w:spacing w:val="-6"/>
        </w:rPr>
        <w:t xml:space="preserve"> </w:t>
      </w:r>
      <w:r w:rsidR="003902CB">
        <w:rPr>
          <w:spacing w:val="-5"/>
        </w:rPr>
        <w:t>18</w:t>
      </w:r>
    </w:p>
    <w:p w14:paraId="123A438F" w14:textId="77777777" w:rsidR="000E384C" w:rsidRDefault="000E384C">
      <w:pPr>
        <w:sectPr w:rsidR="000E384C">
          <w:footerReference w:type="default" r:id="rId111"/>
          <w:pgSz w:w="15840" w:h="12240" w:orient="landscape"/>
          <w:pgMar w:top="1080" w:right="520" w:bottom="280" w:left="1320" w:header="0" w:footer="0" w:gutter="0"/>
          <w:pgBorders w:offsetFrom="page">
            <w:top w:val="triple" w:sz="4" w:space="25" w:color="000000"/>
            <w:left w:val="triple" w:sz="4" w:space="25" w:color="000000"/>
            <w:bottom w:val="triple" w:sz="4" w:space="25" w:color="000000"/>
            <w:right w:val="triple" w:sz="4" w:space="25" w:color="000000"/>
          </w:pgBorders>
          <w:cols w:space="720"/>
        </w:sectPr>
      </w:pPr>
    </w:p>
    <w:p w14:paraId="123A4390" w14:textId="77777777" w:rsidR="000E384C" w:rsidRDefault="003902CB">
      <w:pPr>
        <w:spacing w:before="41"/>
        <w:ind w:left="3567"/>
        <w:rPr>
          <w:i/>
          <w:sz w:val="20"/>
        </w:rPr>
      </w:pPr>
      <w:r>
        <w:rPr>
          <w:i/>
          <w:sz w:val="20"/>
        </w:rPr>
        <w:lastRenderedPageBreak/>
        <w:t xml:space="preserve">conduct research and analysis </w:t>
      </w:r>
      <w:proofErr w:type="gramStart"/>
      <w:r>
        <w:rPr>
          <w:i/>
          <w:sz w:val="20"/>
        </w:rPr>
        <w:t>in order to</w:t>
      </w:r>
      <w:proofErr w:type="gramEnd"/>
      <w:r>
        <w:rPr>
          <w:i/>
          <w:sz w:val="20"/>
        </w:rPr>
        <w:t xml:space="preserve"> provide information to support institutional planning, assessment, policy analysis and decision making.</w:t>
      </w:r>
    </w:p>
    <w:p w14:paraId="123A4391" w14:textId="77777777" w:rsidR="000E384C" w:rsidRDefault="000E384C">
      <w:pPr>
        <w:pStyle w:val="BodyText"/>
        <w:rPr>
          <w:i/>
        </w:rPr>
      </w:pPr>
    </w:p>
    <w:p w14:paraId="123A4392" w14:textId="77777777" w:rsidR="000E384C" w:rsidRDefault="003902CB">
      <w:pPr>
        <w:tabs>
          <w:tab w:val="left" w:pos="3567"/>
        </w:tabs>
        <w:ind w:left="3567" w:right="314" w:hanging="2708"/>
        <w:jc w:val="both"/>
        <w:rPr>
          <w:i/>
          <w:sz w:val="20"/>
        </w:rPr>
      </w:pPr>
      <w:r>
        <w:rPr>
          <w:b/>
          <w:i/>
          <w:sz w:val="20"/>
        </w:rPr>
        <w:t>Example 2</w:t>
      </w:r>
      <w:r>
        <w:rPr>
          <w:b/>
          <w:i/>
          <w:sz w:val="20"/>
        </w:rPr>
        <w:tab/>
      </w:r>
      <w:r>
        <w:rPr>
          <w:i/>
          <w:sz w:val="20"/>
        </w:rPr>
        <w:t>The Department of Biology is dedicated to the University mission of teaching,</w:t>
      </w:r>
      <w:r>
        <w:rPr>
          <w:i/>
          <w:spacing w:val="-7"/>
          <w:sz w:val="20"/>
        </w:rPr>
        <w:t xml:space="preserve"> </w:t>
      </w:r>
      <w:r>
        <w:rPr>
          <w:i/>
          <w:sz w:val="20"/>
        </w:rPr>
        <w:t>research</w:t>
      </w:r>
      <w:r>
        <w:rPr>
          <w:i/>
          <w:spacing w:val="-4"/>
          <w:sz w:val="20"/>
        </w:rPr>
        <w:t xml:space="preserve"> </w:t>
      </w:r>
      <w:r>
        <w:rPr>
          <w:i/>
          <w:sz w:val="20"/>
        </w:rPr>
        <w:t>and</w:t>
      </w:r>
      <w:r>
        <w:rPr>
          <w:i/>
          <w:spacing w:val="-4"/>
          <w:sz w:val="20"/>
        </w:rPr>
        <w:t xml:space="preserve"> </w:t>
      </w:r>
      <w:r>
        <w:rPr>
          <w:i/>
          <w:sz w:val="20"/>
        </w:rPr>
        <w:t>service.</w:t>
      </w:r>
      <w:r>
        <w:rPr>
          <w:i/>
          <w:spacing w:val="-5"/>
          <w:sz w:val="20"/>
        </w:rPr>
        <w:t xml:space="preserve"> </w:t>
      </w:r>
      <w:r>
        <w:rPr>
          <w:i/>
          <w:sz w:val="20"/>
        </w:rPr>
        <w:t>Our</w:t>
      </w:r>
      <w:r>
        <w:rPr>
          <w:i/>
          <w:spacing w:val="-6"/>
          <w:sz w:val="20"/>
        </w:rPr>
        <w:t xml:space="preserve"> </w:t>
      </w:r>
      <w:r>
        <w:rPr>
          <w:i/>
          <w:sz w:val="20"/>
        </w:rPr>
        <w:t>goals</w:t>
      </w:r>
      <w:r>
        <w:rPr>
          <w:i/>
          <w:spacing w:val="-6"/>
          <w:sz w:val="20"/>
        </w:rPr>
        <w:t xml:space="preserve"> </w:t>
      </w:r>
      <w:r>
        <w:rPr>
          <w:i/>
          <w:sz w:val="20"/>
        </w:rPr>
        <w:t>are</w:t>
      </w:r>
      <w:r>
        <w:rPr>
          <w:i/>
          <w:spacing w:val="-4"/>
          <w:sz w:val="20"/>
        </w:rPr>
        <w:t xml:space="preserve"> </w:t>
      </w:r>
      <w:r>
        <w:rPr>
          <w:i/>
          <w:sz w:val="20"/>
        </w:rPr>
        <w:t>to</w:t>
      </w:r>
      <w:r>
        <w:rPr>
          <w:i/>
          <w:spacing w:val="-7"/>
          <w:sz w:val="20"/>
        </w:rPr>
        <w:t xml:space="preserve"> </w:t>
      </w:r>
      <w:r>
        <w:rPr>
          <w:i/>
          <w:sz w:val="20"/>
        </w:rPr>
        <w:t>provide</w:t>
      </w:r>
      <w:r>
        <w:rPr>
          <w:i/>
          <w:spacing w:val="-4"/>
          <w:sz w:val="20"/>
        </w:rPr>
        <w:t xml:space="preserve"> </w:t>
      </w:r>
      <w:r>
        <w:rPr>
          <w:i/>
          <w:sz w:val="20"/>
        </w:rPr>
        <w:t>rigorous,</w:t>
      </w:r>
      <w:r>
        <w:rPr>
          <w:i/>
          <w:spacing w:val="-4"/>
          <w:sz w:val="20"/>
        </w:rPr>
        <w:t xml:space="preserve"> </w:t>
      </w:r>
      <w:r>
        <w:rPr>
          <w:i/>
          <w:sz w:val="20"/>
        </w:rPr>
        <w:t>modern training in the biosciences to undergraduate and graduate students to enable them to pursue directly careers in biology, biomedical and allied health sciences, or enter graduate programs leading to research careers in the biosciences or related medical sciences. Faculty scholarship and research are integral to our mission and improve the quality of our undergraduate and graduate training. Outreach to local public schools and other public institutions serve to promote the University’s activities and increase community awareness of the role of science in our society.</w:t>
      </w:r>
    </w:p>
    <w:p w14:paraId="123A4393" w14:textId="77777777" w:rsidR="000E384C" w:rsidRDefault="000E384C">
      <w:pPr>
        <w:pStyle w:val="BodyText"/>
        <w:spacing w:before="10"/>
        <w:rPr>
          <w:i/>
          <w:sz w:val="19"/>
        </w:rPr>
      </w:pPr>
    </w:p>
    <w:p w14:paraId="123A4394" w14:textId="2D3697D8" w:rsidR="000E384C" w:rsidRDefault="00F2130E">
      <w:pPr>
        <w:pStyle w:val="Heading6"/>
      </w:pPr>
      <w:r>
        <w:rPr>
          <w:noProof/>
        </w:rPr>
        <mc:AlternateContent>
          <mc:Choice Requires="wps">
            <w:drawing>
              <wp:anchor distT="0" distB="0" distL="0" distR="0" simplePos="0" relativeHeight="487602688" behindDoc="1" locked="0" layoutInCell="1" allowOverlap="1" wp14:anchorId="123A47D7" wp14:editId="332F0098">
                <wp:simplePos x="0" y="0"/>
                <wp:positionH relativeFrom="page">
                  <wp:posOffset>895985</wp:posOffset>
                </wp:positionH>
                <wp:positionV relativeFrom="paragraph">
                  <wp:posOffset>166370</wp:posOffset>
                </wp:positionV>
                <wp:extent cx="5980430" cy="6350"/>
                <wp:effectExtent l="0" t="0" r="0" b="0"/>
                <wp:wrapTopAndBottom/>
                <wp:docPr id="52"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2CC4D" id="docshape115" o:spid="_x0000_s1026" style="position:absolute;margin-left:70.55pt;margin-top:13.1pt;width:470.9pt;height:.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" fillcolor="black" stroked="f">
                <w10:wrap type="topAndBottom" anchorx="page"/>
              </v:rect>
            </w:pict>
          </mc:Fallback>
        </mc:AlternateContent>
      </w:r>
      <w:bookmarkStart w:id="27" w:name="_TOC_250018"/>
      <w:r w:rsidR="003902CB">
        <w:t>Revising</w:t>
      </w:r>
      <w:r w:rsidR="003902CB">
        <w:rPr>
          <w:spacing w:val="-7"/>
        </w:rPr>
        <w:t xml:space="preserve"> </w:t>
      </w:r>
      <w:r w:rsidR="003902CB">
        <w:t>or</w:t>
      </w:r>
      <w:r w:rsidR="003902CB">
        <w:rPr>
          <w:spacing w:val="-5"/>
        </w:rPr>
        <w:t xml:space="preserve"> </w:t>
      </w:r>
      <w:r w:rsidR="003902CB">
        <w:t>Reaffirming</w:t>
      </w:r>
      <w:r w:rsidR="003902CB">
        <w:rPr>
          <w:spacing w:val="-7"/>
        </w:rPr>
        <w:t xml:space="preserve"> </w:t>
      </w:r>
      <w:r w:rsidR="003902CB">
        <w:t>Core</w:t>
      </w:r>
      <w:r w:rsidR="003902CB">
        <w:rPr>
          <w:spacing w:val="-6"/>
        </w:rPr>
        <w:t xml:space="preserve"> </w:t>
      </w:r>
      <w:r w:rsidR="003902CB">
        <w:t>Functions</w:t>
      </w:r>
      <w:r w:rsidR="003902CB">
        <w:rPr>
          <w:spacing w:val="-5"/>
        </w:rPr>
        <w:t xml:space="preserve"> </w:t>
      </w:r>
      <w:r w:rsidR="003902CB">
        <w:t>or</w:t>
      </w:r>
      <w:r w:rsidR="003902CB">
        <w:rPr>
          <w:spacing w:val="-5"/>
        </w:rPr>
        <w:t xml:space="preserve"> </w:t>
      </w:r>
      <w:r w:rsidR="003902CB">
        <w:t>Student</w:t>
      </w:r>
      <w:r w:rsidR="003902CB">
        <w:rPr>
          <w:spacing w:val="-6"/>
        </w:rPr>
        <w:t xml:space="preserve"> </w:t>
      </w:r>
      <w:bookmarkEnd w:id="27"/>
      <w:r w:rsidR="003902CB">
        <w:rPr>
          <w:spacing w:val="-2"/>
        </w:rPr>
        <w:t>Competencies</w:t>
      </w:r>
    </w:p>
    <w:p w14:paraId="123A4395" w14:textId="77777777" w:rsidR="000E384C" w:rsidRDefault="003902CB">
      <w:pPr>
        <w:pStyle w:val="BodyText"/>
        <w:spacing w:before="4"/>
        <w:ind w:left="139" w:right="317"/>
        <w:jc w:val="both"/>
      </w:pPr>
      <w:r>
        <w:t>Core functions are the major responsibilities of a unit encapsulated in a few succinct statements.</w:t>
      </w:r>
      <w:r>
        <w:rPr>
          <w:spacing w:val="40"/>
        </w:rPr>
        <w:t xml:space="preserve"> </w:t>
      </w:r>
      <w:r>
        <w:t>Student competencies</w:t>
      </w:r>
      <w:r>
        <w:rPr>
          <w:spacing w:val="-5"/>
        </w:rPr>
        <w:t xml:space="preserve"> </w:t>
      </w:r>
      <w:r>
        <w:t>are</w:t>
      </w:r>
      <w:r>
        <w:rPr>
          <w:spacing w:val="-7"/>
        </w:rPr>
        <w:t xml:space="preserve"> </w:t>
      </w:r>
      <w:r>
        <w:t>statements</w:t>
      </w:r>
      <w:r>
        <w:rPr>
          <w:spacing w:val="-5"/>
        </w:rPr>
        <w:t xml:space="preserve"> </w:t>
      </w:r>
      <w:r>
        <w:t>of</w:t>
      </w:r>
      <w:r>
        <w:rPr>
          <w:spacing w:val="-7"/>
        </w:rPr>
        <w:t xml:space="preserve"> </w:t>
      </w:r>
      <w:r>
        <w:t>broad</w:t>
      </w:r>
      <w:r>
        <w:rPr>
          <w:spacing w:val="-6"/>
        </w:rPr>
        <w:t xml:space="preserve"> </w:t>
      </w:r>
      <w:r>
        <w:t>knowledge,</w:t>
      </w:r>
      <w:r>
        <w:rPr>
          <w:spacing w:val="-6"/>
        </w:rPr>
        <w:t xml:space="preserve"> </w:t>
      </w:r>
      <w:r>
        <w:t>skills,</w:t>
      </w:r>
      <w:r>
        <w:rPr>
          <w:spacing w:val="-6"/>
        </w:rPr>
        <w:t xml:space="preserve"> </w:t>
      </w:r>
      <w:r>
        <w:t>attitudes</w:t>
      </w:r>
      <w:r>
        <w:rPr>
          <w:spacing w:val="-5"/>
        </w:rPr>
        <w:t xml:space="preserve"> </w:t>
      </w:r>
      <w:r>
        <w:t>or</w:t>
      </w:r>
      <w:r>
        <w:rPr>
          <w:spacing w:val="-6"/>
        </w:rPr>
        <w:t xml:space="preserve"> </w:t>
      </w:r>
      <w:r>
        <w:t>behaviors</w:t>
      </w:r>
      <w:r>
        <w:rPr>
          <w:spacing w:val="-5"/>
        </w:rPr>
        <w:t xml:space="preserve"> </w:t>
      </w:r>
      <w:r>
        <w:t>that</w:t>
      </w:r>
      <w:r>
        <w:rPr>
          <w:spacing w:val="-6"/>
        </w:rPr>
        <w:t xml:space="preserve"> </w:t>
      </w:r>
      <w:r>
        <w:t>program</w:t>
      </w:r>
      <w:r>
        <w:rPr>
          <w:spacing w:val="-7"/>
        </w:rPr>
        <w:t xml:space="preserve"> </w:t>
      </w:r>
      <w:r>
        <w:t>majors</w:t>
      </w:r>
      <w:r>
        <w:rPr>
          <w:spacing w:val="-5"/>
        </w:rPr>
        <w:t xml:space="preserve"> </w:t>
      </w:r>
      <w:r>
        <w:t>should</w:t>
      </w:r>
      <w:r>
        <w:rPr>
          <w:spacing w:val="-8"/>
        </w:rPr>
        <w:t xml:space="preserve"> </w:t>
      </w:r>
      <w:r>
        <w:t>be</w:t>
      </w:r>
      <w:r>
        <w:rPr>
          <w:spacing w:val="-7"/>
        </w:rPr>
        <w:t xml:space="preserve"> </w:t>
      </w:r>
      <w:r>
        <w:t>able to demonstrate upon completion of a degree program. Units should review student competencies and/or core functions to determine if updates are needed.</w:t>
      </w:r>
    </w:p>
    <w:p w14:paraId="123A4396" w14:textId="77777777" w:rsidR="000E384C" w:rsidRDefault="000E384C">
      <w:pPr>
        <w:pStyle w:val="BodyText"/>
      </w:pPr>
    </w:p>
    <w:p w14:paraId="123A4397" w14:textId="77777777" w:rsidR="000E384C" w:rsidRDefault="003902CB">
      <w:pPr>
        <w:pStyle w:val="Heading6"/>
        <w:spacing w:before="1" w:line="243" w:lineRule="exact"/>
      </w:pPr>
      <w:bookmarkStart w:id="28" w:name="_TOC_250017"/>
      <w:r>
        <w:t>Academic</w:t>
      </w:r>
      <w:r>
        <w:rPr>
          <w:spacing w:val="-8"/>
        </w:rPr>
        <w:t xml:space="preserve"> </w:t>
      </w:r>
      <w:r>
        <w:t>Administrative</w:t>
      </w:r>
      <w:r>
        <w:rPr>
          <w:spacing w:val="-7"/>
        </w:rPr>
        <w:t xml:space="preserve"> </w:t>
      </w:r>
      <w:r>
        <w:t>Units</w:t>
      </w:r>
      <w:r>
        <w:rPr>
          <w:spacing w:val="-8"/>
        </w:rPr>
        <w:t xml:space="preserve"> </w:t>
      </w:r>
      <w:bookmarkEnd w:id="28"/>
      <w:r>
        <w:rPr>
          <w:spacing w:val="-2"/>
        </w:rPr>
        <w:t>(Colleges/Schools)</w:t>
      </w:r>
    </w:p>
    <w:p w14:paraId="123A4398" w14:textId="77777777" w:rsidR="000E384C" w:rsidRDefault="003902CB">
      <w:pPr>
        <w:pStyle w:val="BodyText"/>
        <w:ind w:left="140" w:right="317"/>
        <w:jc w:val="both"/>
      </w:pPr>
      <w:r>
        <w:t>Colleges/Schools are administrative in nature; therefore, the core functions should include research, service, development, and other outcomes reflecting administrative support functions.</w:t>
      </w:r>
      <w:r>
        <w:rPr>
          <w:spacing w:val="40"/>
        </w:rPr>
        <w:t xml:space="preserve"> </w:t>
      </w:r>
      <w:r>
        <w:t>These functions must be reflected on the</w:t>
      </w:r>
      <w:r>
        <w:rPr>
          <w:spacing w:val="-2"/>
        </w:rPr>
        <w:t xml:space="preserve"> </w:t>
      </w:r>
      <w:r>
        <w:t>UEP</w:t>
      </w:r>
      <w:r>
        <w:rPr>
          <w:spacing w:val="-3"/>
        </w:rPr>
        <w:t xml:space="preserve"> </w:t>
      </w:r>
      <w:r>
        <w:t>plan by outcomes</w:t>
      </w:r>
      <w:r>
        <w:rPr>
          <w:spacing w:val="-2"/>
        </w:rPr>
        <w:t xml:space="preserve"> </w:t>
      </w:r>
      <w:r>
        <w:t>derived from</w:t>
      </w:r>
      <w:r>
        <w:rPr>
          <w:spacing w:val="-1"/>
        </w:rPr>
        <w:t xml:space="preserve"> </w:t>
      </w:r>
      <w:r>
        <w:t>each function.</w:t>
      </w:r>
      <w:r>
        <w:rPr>
          <w:spacing w:val="-1"/>
        </w:rPr>
        <w:t xml:space="preserve"> </w:t>
      </w:r>
      <w:r>
        <w:t>Advising</w:t>
      </w:r>
      <w:r>
        <w:rPr>
          <w:spacing w:val="-1"/>
        </w:rPr>
        <w:t xml:space="preserve"> </w:t>
      </w:r>
      <w:r>
        <w:t>may</w:t>
      </w:r>
      <w:r>
        <w:rPr>
          <w:spacing w:val="-2"/>
        </w:rPr>
        <w:t xml:space="preserve"> </w:t>
      </w:r>
      <w:r>
        <w:t>also</w:t>
      </w:r>
      <w:r>
        <w:rPr>
          <w:spacing w:val="-3"/>
        </w:rPr>
        <w:t xml:space="preserve"> </w:t>
      </w:r>
      <w:r>
        <w:t>be</w:t>
      </w:r>
      <w:r>
        <w:rPr>
          <w:spacing w:val="-1"/>
        </w:rPr>
        <w:t xml:space="preserve"> </w:t>
      </w:r>
      <w:r>
        <w:t>a core</w:t>
      </w:r>
      <w:r>
        <w:rPr>
          <w:spacing w:val="-1"/>
        </w:rPr>
        <w:t xml:space="preserve"> </w:t>
      </w:r>
      <w:r>
        <w:t>function of</w:t>
      </w:r>
      <w:r>
        <w:rPr>
          <w:spacing w:val="-1"/>
        </w:rPr>
        <w:t xml:space="preserve"> </w:t>
      </w:r>
      <w:r>
        <w:t>a college/</w:t>
      </w:r>
      <w:proofErr w:type="gramStart"/>
      <w:r>
        <w:t>school, if</w:t>
      </w:r>
      <w:proofErr w:type="gramEnd"/>
      <w:r>
        <w:t xml:space="preserve"> it is not the purview of individual academic units.</w:t>
      </w:r>
    </w:p>
    <w:p w14:paraId="123A4399" w14:textId="77777777" w:rsidR="000E384C" w:rsidRDefault="000E384C">
      <w:pPr>
        <w:pStyle w:val="BodyText"/>
      </w:pPr>
    </w:p>
    <w:p w14:paraId="123A439A" w14:textId="77777777" w:rsidR="000E384C" w:rsidRDefault="000E384C">
      <w:pPr>
        <w:pStyle w:val="BodyText"/>
      </w:pPr>
    </w:p>
    <w:p w14:paraId="123A439B" w14:textId="77777777" w:rsidR="000E384C" w:rsidRDefault="003902CB">
      <w:pPr>
        <w:tabs>
          <w:tab w:val="left" w:pos="3062"/>
        </w:tabs>
        <w:ind w:left="859"/>
        <w:rPr>
          <w:i/>
          <w:sz w:val="20"/>
        </w:rPr>
      </w:pPr>
      <w:r>
        <w:rPr>
          <w:b/>
          <w:i/>
          <w:spacing w:val="-2"/>
          <w:sz w:val="20"/>
        </w:rPr>
        <w:t>Example</w:t>
      </w:r>
      <w:r>
        <w:rPr>
          <w:b/>
          <w:i/>
          <w:sz w:val="20"/>
        </w:rPr>
        <w:tab/>
      </w:r>
      <w:r>
        <w:rPr>
          <w:i/>
          <w:sz w:val="20"/>
        </w:rPr>
        <w:t>Obtain</w:t>
      </w:r>
      <w:r>
        <w:rPr>
          <w:i/>
          <w:spacing w:val="-6"/>
          <w:sz w:val="20"/>
        </w:rPr>
        <w:t xml:space="preserve"> </w:t>
      </w:r>
      <w:r>
        <w:rPr>
          <w:i/>
          <w:sz w:val="20"/>
        </w:rPr>
        <w:t>gifts</w:t>
      </w:r>
      <w:r>
        <w:rPr>
          <w:i/>
          <w:spacing w:val="-7"/>
          <w:sz w:val="20"/>
        </w:rPr>
        <w:t xml:space="preserve"> </w:t>
      </w:r>
      <w:r>
        <w:rPr>
          <w:i/>
          <w:sz w:val="20"/>
        </w:rPr>
        <w:t>and</w:t>
      </w:r>
      <w:r>
        <w:rPr>
          <w:i/>
          <w:spacing w:val="-5"/>
          <w:sz w:val="20"/>
        </w:rPr>
        <w:t xml:space="preserve"> </w:t>
      </w:r>
      <w:r>
        <w:rPr>
          <w:i/>
          <w:sz w:val="20"/>
        </w:rPr>
        <w:t>development</w:t>
      </w:r>
      <w:r>
        <w:rPr>
          <w:i/>
          <w:spacing w:val="-8"/>
          <w:sz w:val="20"/>
        </w:rPr>
        <w:t xml:space="preserve"> </w:t>
      </w:r>
      <w:r>
        <w:rPr>
          <w:i/>
          <w:sz w:val="20"/>
        </w:rPr>
        <w:t>funds</w:t>
      </w:r>
      <w:r>
        <w:rPr>
          <w:i/>
          <w:spacing w:val="-7"/>
          <w:sz w:val="20"/>
        </w:rPr>
        <w:t xml:space="preserve"> </w:t>
      </w:r>
      <w:r>
        <w:rPr>
          <w:i/>
          <w:sz w:val="20"/>
        </w:rPr>
        <w:t>to</w:t>
      </w:r>
      <w:r>
        <w:rPr>
          <w:i/>
          <w:spacing w:val="-5"/>
          <w:sz w:val="20"/>
        </w:rPr>
        <w:t xml:space="preserve"> </w:t>
      </w:r>
      <w:r>
        <w:rPr>
          <w:i/>
          <w:sz w:val="20"/>
        </w:rPr>
        <w:t>support</w:t>
      </w:r>
      <w:r>
        <w:rPr>
          <w:i/>
          <w:spacing w:val="-6"/>
          <w:sz w:val="20"/>
        </w:rPr>
        <w:t xml:space="preserve"> </w:t>
      </w:r>
      <w:r>
        <w:rPr>
          <w:i/>
          <w:sz w:val="20"/>
        </w:rPr>
        <w:t>future</w:t>
      </w:r>
      <w:r>
        <w:rPr>
          <w:i/>
          <w:spacing w:val="-5"/>
          <w:sz w:val="20"/>
        </w:rPr>
        <w:t xml:space="preserve"> </w:t>
      </w:r>
      <w:r>
        <w:rPr>
          <w:i/>
          <w:sz w:val="20"/>
        </w:rPr>
        <w:t>development</w:t>
      </w:r>
      <w:r>
        <w:rPr>
          <w:i/>
          <w:spacing w:val="-6"/>
          <w:sz w:val="20"/>
        </w:rPr>
        <w:t xml:space="preserve"> </w:t>
      </w:r>
      <w:r>
        <w:rPr>
          <w:i/>
          <w:sz w:val="20"/>
        </w:rPr>
        <w:t>of</w:t>
      </w:r>
      <w:r>
        <w:rPr>
          <w:i/>
          <w:spacing w:val="-7"/>
          <w:sz w:val="20"/>
        </w:rPr>
        <w:t xml:space="preserve"> </w:t>
      </w:r>
      <w:r>
        <w:rPr>
          <w:i/>
          <w:sz w:val="20"/>
        </w:rPr>
        <w:t>the</w:t>
      </w:r>
      <w:r>
        <w:rPr>
          <w:i/>
          <w:spacing w:val="-5"/>
          <w:sz w:val="20"/>
        </w:rPr>
        <w:t xml:space="preserve"> </w:t>
      </w:r>
      <w:r>
        <w:rPr>
          <w:i/>
          <w:spacing w:val="-2"/>
          <w:sz w:val="20"/>
        </w:rPr>
        <w:t>College.</w:t>
      </w:r>
    </w:p>
    <w:p w14:paraId="123A439C" w14:textId="77777777" w:rsidR="000E384C" w:rsidRDefault="000E384C">
      <w:pPr>
        <w:pStyle w:val="BodyText"/>
        <w:spacing w:before="11"/>
        <w:rPr>
          <w:i/>
          <w:sz w:val="19"/>
        </w:rPr>
      </w:pPr>
    </w:p>
    <w:p w14:paraId="123A439D" w14:textId="77777777" w:rsidR="000E384C" w:rsidRDefault="003902CB">
      <w:pPr>
        <w:pStyle w:val="Heading6"/>
        <w:spacing w:before="1"/>
      </w:pPr>
      <w:bookmarkStart w:id="29" w:name="_TOC_250016"/>
      <w:r>
        <w:t>Academic</w:t>
      </w:r>
      <w:r>
        <w:rPr>
          <w:spacing w:val="-8"/>
        </w:rPr>
        <w:t xml:space="preserve"> </w:t>
      </w:r>
      <w:r>
        <w:t>Instructional</w:t>
      </w:r>
      <w:r>
        <w:rPr>
          <w:spacing w:val="-10"/>
        </w:rPr>
        <w:t xml:space="preserve"> </w:t>
      </w:r>
      <w:bookmarkEnd w:id="29"/>
      <w:r>
        <w:rPr>
          <w:spacing w:val="-4"/>
        </w:rPr>
        <w:t>Units</w:t>
      </w:r>
    </w:p>
    <w:p w14:paraId="123A439E" w14:textId="77777777" w:rsidR="000E384C" w:rsidRDefault="003902CB">
      <w:pPr>
        <w:pStyle w:val="BodyText"/>
        <w:ind w:left="140" w:right="317"/>
        <w:jc w:val="both"/>
      </w:pPr>
      <w:r>
        <w:t>Academic instructional units are to come to consensus on approximately three to five competencies that state the broad knowledge, skills, attitudes, or behaviors that program majors should be able to demonstrate upon completion of the degree program.</w:t>
      </w:r>
      <w:r>
        <w:rPr>
          <w:spacing w:val="40"/>
        </w:rPr>
        <w:t xml:space="preserve"> </w:t>
      </w:r>
      <w:r>
        <w:t>Competencies may also be adopted in whole or part from discipline specific accrediting bodies.</w:t>
      </w:r>
    </w:p>
    <w:p w14:paraId="123A439F" w14:textId="77777777" w:rsidR="000E384C" w:rsidRDefault="000E384C">
      <w:pPr>
        <w:pStyle w:val="BodyText"/>
        <w:spacing w:before="1"/>
      </w:pPr>
    </w:p>
    <w:p w14:paraId="123A43A0" w14:textId="77777777" w:rsidR="000E384C" w:rsidRDefault="003902CB">
      <w:pPr>
        <w:tabs>
          <w:tab w:val="left" w:pos="3110"/>
        </w:tabs>
        <w:ind w:left="3111" w:right="918" w:hanging="2252"/>
        <w:rPr>
          <w:i/>
          <w:sz w:val="20"/>
        </w:rPr>
      </w:pPr>
      <w:r>
        <w:rPr>
          <w:b/>
          <w:i/>
          <w:spacing w:val="-2"/>
          <w:sz w:val="20"/>
        </w:rPr>
        <w:t>Example</w:t>
      </w:r>
      <w:r>
        <w:rPr>
          <w:b/>
          <w:i/>
          <w:sz w:val="20"/>
        </w:rPr>
        <w:tab/>
      </w:r>
      <w:r>
        <w:rPr>
          <w:i/>
          <w:sz w:val="20"/>
        </w:rPr>
        <w:t>Upon</w:t>
      </w:r>
      <w:r>
        <w:rPr>
          <w:i/>
          <w:spacing w:val="-4"/>
          <w:sz w:val="20"/>
        </w:rPr>
        <w:t xml:space="preserve"> </w:t>
      </w:r>
      <w:r>
        <w:rPr>
          <w:i/>
          <w:sz w:val="20"/>
        </w:rPr>
        <w:t>graduation,</w:t>
      </w:r>
      <w:r>
        <w:rPr>
          <w:i/>
          <w:spacing w:val="-5"/>
          <w:sz w:val="20"/>
        </w:rPr>
        <w:t xml:space="preserve"> </w:t>
      </w:r>
      <w:r>
        <w:rPr>
          <w:i/>
          <w:sz w:val="20"/>
        </w:rPr>
        <w:t>students</w:t>
      </w:r>
      <w:r>
        <w:rPr>
          <w:i/>
          <w:spacing w:val="-6"/>
          <w:sz w:val="20"/>
        </w:rPr>
        <w:t xml:space="preserve"> </w:t>
      </w:r>
      <w:r>
        <w:rPr>
          <w:i/>
          <w:sz w:val="20"/>
        </w:rPr>
        <w:t>are</w:t>
      </w:r>
      <w:r>
        <w:rPr>
          <w:i/>
          <w:spacing w:val="-4"/>
          <w:sz w:val="20"/>
        </w:rPr>
        <w:t xml:space="preserve"> </w:t>
      </w:r>
      <w:r>
        <w:rPr>
          <w:i/>
          <w:sz w:val="20"/>
        </w:rPr>
        <w:t>expected</w:t>
      </w:r>
      <w:r>
        <w:rPr>
          <w:i/>
          <w:spacing w:val="-4"/>
          <w:sz w:val="20"/>
        </w:rPr>
        <w:t xml:space="preserve"> </w:t>
      </w:r>
      <w:r>
        <w:rPr>
          <w:i/>
          <w:sz w:val="20"/>
        </w:rPr>
        <w:t>to</w:t>
      </w:r>
      <w:r>
        <w:rPr>
          <w:i/>
          <w:spacing w:val="-4"/>
          <w:sz w:val="20"/>
        </w:rPr>
        <w:t xml:space="preserve"> </w:t>
      </w:r>
      <w:r>
        <w:rPr>
          <w:i/>
          <w:sz w:val="20"/>
        </w:rPr>
        <w:t>be</w:t>
      </w:r>
      <w:r>
        <w:rPr>
          <w:i/>
          <w:spacing w:val="-4"/>
          <w:sz w:val="20"/>
        </w:rPr>
        <w:t xml:space="preserve"> </w:t>
      </w:r>
      <w:r>
        <w:rPr>
          <w:i/>
          <w:sz w:val="20"/>
        </w:rPr>
        <w:t>competent</w:t>
      </w:r>
      <w:r>
        <w:rPr>
          <w:i/>
          <w:spacing w:val="-5"/>
          <w:sz w:val="20"/>
        </w:rPr>
        <w:t xml:space="preserve"> </w:t>
      </w:r>
      <w:r>
        <w:rPr>
          <w:i/>
          <w:sz w:val="20"/>
        </w:rPr>
        <w:t>in</w:t>
      </w:r>
      <w:r>
        <w:rPr>
          <w:i/>
          <w:spacing w:val="-6"/>
          <w:sz w:val="20"/>
        </w:rPr>
        <w:t xml:space="preserve"> </w:t>
      </w:r>
      <w:r>
        <w:rPr>
          <w:i/>
          <w:sz w:val="20"/>
        </w:rPr>
        <w:t>identifying, formulating, and solving engineering problem.</w:t>
      </w:r>
    </w:p>
    <w:p w14:paraId="123A43A1" w14:textId="77777777" w:rsidR="000E384C" w:rsidRDefault="000E384C">
      <w:pPr>
        <w:pStyle w:val="BodyText"/>
        <w:rPr>
          <w:i/>
        </w:rPr>
      </w:pPr>
    </w:p>
    <w:p w14:paraId="123A43A2" w14:textId="77777777" w:rsidR="000E384C" w:rsidRDefault="003902CB">
      <w:pPr>
        <w:pStyle w:val="Heading6"/>
        <w:ind w:left="139"/>
      </w:pPr>
      <w:bookmarkStart w:id="30" w:name="_TOC_250015"/>
      <w:r>
        <w:t>Administrative</w:t>
      </w:r>
      <w:r>
        <w:rPr>
          <w:spacing w:val="-8"/>
        </w:rPr>
        <w:t xml:space="preserve"> </w:t>
      </w:r>
      <w:r>
        <w:t>Support</w:t>
      </w:r>
      <w:r>
        <w:rPr>
          <w:spacing w:val="-9"/>
        </w:rPr>
        <w:t xml:space="preserve"> </w:t>
      </w:r>
      <w:bookmarkEnd w:id="30"/>
      <w:r>
        <w:rPr>
          <w:spacing w:val="-4"/>
        </w:rPr>
        <w:t>Units</w:t>
      </w:r>
    </w:p>
    <w:p w14:paraId="123A43A3" w14:textId="77777777" w:rsidR="000E384C" w:rsidRDefault="003902CB">
      <w:pPr>
        <w:pStyle w:val="BodyText"/>
        <w:spacing w:before="1"/>
        <w:ind w:left="139" w:right="316"/>
        <w:jc w:val="both"/>
      </w:pPr>
      <w:r>
        <w:t xml:space="preserve">Each administrative support unit is to designate approximately three to five core functions for which it is </w:t>
      </w:r>
      <w:r>
        <w:rPr>
          <w:spacing w:val="-2"/>
        </w:rPr>
        <w:t>accountable.</w:t>
      </w:r>
    </w:p>
    <w:p w14:paraId="123A43A4" w14:textId="77777777" w:rsidR="000E384C" w:rsidRDefault="000E384C">
      <w:pPr>
        <w:pStyle w:val="BodyText"/>
        <w:spacing w:before="11"/>
        <w:rPr>
          <w:sz w:val="19"/>
        </w:rPr>
      </w:pPr>
    </w:p>
    <w:p w14:paraId="123A43A5" w14:textId="77777777" w:rsidR="000E384C" w:rsidRDefault="003902CB">
      <w:pPr>
        <w:pStyle w:val="Heading6"/>
        <w:spacing w:line="243" w:lineRule="exact"/>
        <w:ind w:left="139"/>
      </w:pPr>
      <w:bookmarkStart w:id="31" w:name="_TOC_250014"/>
      <w:r>
        <w:t>Evaluating</w:t>
      </w:r>
      <w:r>
        <w:rPr>
          <w:spacing w:val="-8"/>
        </w:rPr>
        <w:t xml:space="preserve"> </w:t>
      </w:r>
      <w:r>
        <w:t>Existing</w:t>
      </w:r>
      <w:r>
        <w:rPr>
          <w:spacing w:val="-8"/>
        </w:rPr>
        <w:t xml:space="preserve"> </w:t>
      </w:r>
      <w:r>
        <w:t>and</w:t>
      </w:r>
      <w:r>
        <w:rPr>
          <w:spacing w:val="-7"/>
        </w:rPr>
        <w:t xml:space="preserve"> </w:t>
      </w:r>
      <w:r>
        <w:t>Needed</w:t>
      </w:r>
      <w:r>
        <w:rPr>
          <w:spacing w:val="-6"/>
        </w:rPr>
        <w:t xml:space="preserve"> </w:t>
      </w:r>
      <w:r>
        <w:t>Assessment</w:t>
      </w:r>
      <w:r>
        <w:rPr>
          <w:spacing w:val="-7"/>
        </w:rPr>
        <w:t xml:space="preserve"> </w:t>
      </w:r>
      <w:bookmarkEnd w:id="31"/>
      <w:r>
        <w:rPr>
          <w:spacing w:val="-2"/>
        </w:rPr>
        <w:t>Methods</w:t>
      </w:r>
    </w:p>
    <w:p w14:paraId="123A43A6" w14:textId="77777777" w:rsidR="000E384C" w:rsidRDefault="003902CB">
      <w:pPr>
        <w:pStyle w:val="BodyText"/>
        <w:ind w:left="139" w:right="322"/>
        <w:jc w:val="both"/>
      </w:pPr>
      <w:r>
        <w:t>Review assessment methods that have</w:t>
      </w:r>
      <w:r>
        <w:rPr>
          <w:spacing w:val="-1"/>
        </w:rPr>
        <w:t xml:space="preserve"> </w:t>
      </w:r>
      <w:r>
        <w:t>been used in the past and discuss other activities embedded in coursework that can be used to assess student learning.</w:t>
      </w:r>
      <w:r>
        <w:rPr>
          <w:spacing w:val="40"/>
        </w:rPr>
        <w:t xml:space="preserve"> </w:t>
      </w:r>
      <w:r>
        <w:t xml:space="preserve">Determine if additional assessment methods need to be developed. For further information and resources in assessment methodology, see </w:t>
      </w:r>
      <w:hyperlink w:anchor="_bookmark6" w:history="1">
        <w:r>
          <w:rPr>
            <w:color w:val="0000FF"/>
            <w:u w:val="single" w:color="0000FF"/>
          </w:rPr>
          <w:t>Section IV</w:t>
        </w:r>
      </w:hyperlink>
      <w:r>
        <w:rPr>
          <w:color w:val="0000FF"/>
        </w:rPr>
        <w:t xml:space="preserve"> </w:t>
      </w:r>
      <w:r>
        <w:t>of this Handbook.</w:t>
      </w:r>
    </w:p>
    <w:p w14:paraId="123A43A7" w14:textId="77777777" w:rsidR="000E384C" w:rsidRDefault="000E384C">
      <w:pPr>
        <w:jc w:val="both"/>
        <w:sectPr w:rsidR="000E384C">
          <w:footerReference w:type="default" r:id="rId112"/>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pgNumType w:start="19"/>
          <w:cols w:space="720"/>
        </w:sectPr>
      </w:pPr>
    </w:p>
    <w:p w14:paraId="123A43A8" w14:textId="6CC9F7BA" w:rsidR="000E384C" w:rsidRDefault="00F2130E">
      <w:pPr>
        <w:pStyle w:val="Heading6"/>
        <w:spacing w:before="39"/>
      </w:pPr>
      <w:r>
        <w:rPr>
          <w:noProof/>
        </w:rPr>
        <w:lastRenderedPageBreak/>
        <mc:AlternateContent>
          <mc:Choice Requires="wps">
            <w:drawing>
              <wp:anchor distT="0" distB="0" distL="0" distR="0" simplePos="0" relativeHeight="487603200" behindDoc="1" locked="0" layoutInCell="1" allowOverlap="1" wp14:anchorId="123A47D8" wp14:editId="056AC9BC">
                <wp:simplePos x="0" y="0"/>
                <wp:positionH relativeFrom="page">
                  <wp:posOffset>895985</wp:posOffset>
                </wp:positionH>
                <wp:positionV relativeFrom="paragraph">
                  <wp:posOffset>187325</wp:posOffset>
                </wp:positionV>
                <wp:extent cx="5980430" cy="12065"/>
                <wp:effectExtent l="0" t="0" r="0" b="0"/>
                <wp:wrapTopAndBottom/>
                <wp:docPr id="51"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07E8B" id="docshape116" o:spid="_x0000_s1026" style="position:absolute;margin-left:70.55pt;margin-top:14.75pt;width:470.9pt;height:.9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" fillcolor="black" stroked="f">
                <w10:wrap type="topAndBottom" anchorx="page"/>
              </v:rect>
            </w:pict>
          </mc:Fallback>
        </mc:AlternateContent>
      </w:r>
      <w:bookmarkStart w:id="32" w:name="_bookmark6"/>
      <w:bookmarkStart w:id="33" w:name="_TOC_250013"/>
      <w:bookmarkEnd w:id="32"/>
      <w:r w:rsidR="003902CB">
        <w:t>Section</w:t>
      </w:r>
      <w:r w:rsidR="003902CB">
        <w:rPr>
          <w:spacing w:val="31"/>
        </w:rPr>
        <w:t xml:space="preserve"> </w:t>
      </w:r>
      <w:r w:rsidR="003902CB">
        <w:t>IV:</w:t>
      </w:r>
      <w:r w:rsidR="003902CB">
        <w:rPr>
          <w:spacing w:val="34"/>
        </w:rPr>
        <w:t xml:space="preserve"> </w:t>
      </w:r>
      <w:r w:rsidR="003902CB">
        <w:t>Preparing</w:t>
      </w:r>
      <w:r w:rsidR="003902CB">
        <w:rPr>
          <w:spacing w:val="29"/>
        </w:rPr>
        <w:t xml:space="preserve"> </w:t>
      </w:r>
      <w:r w:rsidR="003902CB">
        <w:t>the</w:t>
      </w:r>
      <w:r w:rsidR="003902CB">
        <w:rPr>
          <w:spacing w:val="30"/>
        </w:rPr>
        <w:t xml:space="preserve"> </w:t>
      </w:r>
      <w:r w:rsidR="003902CB">
        <w:t>Assessment</w:t>
      </w:r>
      <w:r w:rsidR="003902CB">
        <w:rPr>
          <w:spacing w:val="31"/>
        </w:rPr>
        <w:t xml:space="preserve"> </w:t>
      </w:r>
      <w:r w:rsidR="003902CB">
        <w:t>Plan</w:t>
      </w:r>
      <w:r w:rsidR="003902CB">
        <w:rPr>
          <w:spacing w:val="32"/>
        </w:rPr>
        <w:t xml:space="preserve"> </w:t>
      </w:r>
      <w:r w:rsidR="003902CB">
        <w:t>and</w:t>
      </w:r>
      <w:r w:rsidR="003902CB">
        <w:rPr>
          <w:spacing w:val="32"/>
        </w:rPr>
        <w:t xml:space="preserve"> </w:t>
      </w:r>
      <w:r w:rsidR="003902CB">
        <w:t>Implementing</w:t>
      </w:r>
      <w:r w:rsidR="003902CB">
        <w:rPr>
          <w:spacing w:val="29"/>
        </w:rPr>
        <w:t xml:space="preserve"> </w:t>
      </w:r>
      <w:r w:rsidR="003902CB">
        <w:t>Assessment</w:t>
      </w:r>
      <w:r w:rsidR="003902CB">
        <w:rPr>
          <w:spacing w:val="30"/>
        </w:rPr>
        <w:t xml:space="preserve"> </w:t>
      </w:r>
      <w:bookmarkEnd w:id="33"/>
      <w:r w:rsidR="003902CB">
        <w:rPr>
          <w:spacing w:val="-2"/>
        </w:rPr>
        <w:t>Activities</w:t>
      </w:r>
    </w:p>
    <w:p w14:paraId="123A43A9" w14:textId="77777777" w:rsidR="000E384C" w:rsidRDefault="003902CB">
      <w:pPr>
        <w:pStyle w:val="BodyText"/>
        <w:spacing w:before="10" w:line="276" w:lineRule="auto"/>
        <w:ind w:left="140" w:right="315"/>
        <w:jc w:val="both"/>
      </w:pPr>
      <w:r>
        <w:t>A</w:t>
      </w:r>
      <w:r>
        <w:rPr>
          <w:spacing w:val="-1"/>
        </w:rPr>
        <w:t xml:space="preserve"> </w:t>
      </w:r>
      <w:r>
        <w:t>crucial</w:t>
      </w:r>
      <w:r>
        <w:rPr>
          <w:spacing w:val="-1"/>
        </w:rPr>
        <w:t xml:space="preserve"> </w:t>
      </w:r>
      <w:r>
        <w:t>part of</w:t>
      </w:r>
      <w:r>
        <w:rPr>
          <w:spacing w:val="-2"/>
        </w:rPr>
        <w:t xml:space="preserve"> </w:t>
      </w:r>
      <w:r>
        <w:t>the</w:t>
      </w:r>
      <w:r>
        <w:rPr>
          <w:spacing w:val="-1"/>
        </w:rPr>
        <w:t xml:space="preserve"> </w:t>
      </w:r>
      <w:r>
        <w:t>assessment plan</w:t>
      </w:r>
      <w:r>
        <w:rPr>
          <w:spacing w:val="-2"/>
        </w:rPr>
        <w:t xml:space="preserve"> </w:t>
      </w:r>
      <w:r>
        <w:t>is the</w:t>
      </w:r>
      <w:r>
        <w:rPr>
          <w:spacing w:val="-1"/>
        </w:rPr>
        <w:t xml:space="preserve"> </w:t>
      </w:r>
      <w:r>
        <w:t>intended outcome</w:t>
      </w:r>
      <w:r>
        <w:rPr>
          <w:spacing w:val="-1"/>
        </w:rPr>
        <w:t xml:space="preserve"> </w:t>
      </w:r>
      <w:r>
        <w:t>statements.</w:t>
      </w:r>
      <w:r>
        <w:rPr>
          <w:spacing w:val="40"/>
        </w:rPr>
        <w:t xml:space="preserve"> </w:t>
      </w:r>
      <w:r>
        <w:t>These</w:t>
      </w:r>
      <w:r>
        <w:rPr>
          <w:spacing w:val="-1"/>
        </w:rPr>
        <w:t xml:space="preserve"> </w:t>
      </w:r>
      <w:r>
        <w:t>statements are</w:t>
      </w:r>
      <w:r>
        <w:rPr>
          <w:spacing w:val="-1"/>
        </w:rPr>
        <w:t xml:space="preserve"> </w:t>
      </w:r>
      <w:r>
        <w:t>often a reflection of</w:t>
      </w:r>
      <w:r>
        <w:rPr>
          <w:spacing w:val="-3"/>
        </w:rPr>
        <w:t xml:space="preserve"> </w:t>
      </w:r>
      <w:r>
        <w:t>unit</w:t>
      </w:r>
      <w:r>
        <w:rPr>
          <w:spacing w:val="-3"/>
        </w:rPr>
        <w:t xml:space="preserve"> </w:t>
      </w:r>
      <w:proofErr w:type="gramStart"/>
      <w:r>
        <w:t>priorities</w:t>
      </w:r>
      <w:proofErr w:type="gramEnd"/>
      <w:r>
        <w:rPr>
          <w:spacing w:val="-2"/>
        </w:rPr>
        <w:t xml:space="preserve"> </w:t>
      </w:r>
      <w:r>
        <w:t>or</w:t>
      </w:r>
      <w:r>
        <w:rPr>
          <w:spacing w:val="-3"/>
        </w:rPr>
        <w:t xml:space="preserve"> </w:t>
      </w:r>
      <w:r>
        <w:t>they</w:t>
      </w:r>
      <w:r>
        <w:rPr>
          <w:spacing w:val="-2"/>
        </w:rPr>
        <w:t xml:space="preserve"> </w:t>
      </w:r>
      <w:r>
        <w:t>provide</w:t>
      </w:r>
      <w:r>
        <w:rPr>
          <w:spacing w:val="-3"/>
        </w:rPr>
        <w:t xml:space="preserve"> </w:t>
      </w:r>
      <w:r>
        <w:t>focus</w:t>
      </w:r>
      <w:r>
        <w:rPr>
          <w:spacing w:val="-2"/>
        </w:rPr>
        <w:t xml:space="preserve"> </w:t>
      </w:r>
      <w:r>
        <w:t>for</w:t>
      </w:r>
      <w:r>
        <w:rPr>
          <w:spacing w:val="-3"/>
        </w:rPr>
        <w:t xml:space="preserve"> </w:t>
      </w:r>
      <w:r>
        <w:t>the</w:t>
      </w:r>
      <w:r>
        <w:rPr>
          <w:spacing w:val="-3"/>
        </w:rPr>
        <w:t xml:space="preserve"> </w:t>
      </w:r>
      <w:r>
        <w:t>upcoming</w:t>
      </w:r>
      <w:r>
        <w:rPr>
          <w:spacing w:val="-3"/>
        </w:rPr>
        <w:t xml:space="preserve"> </w:t>
      </w:r>
      <w:r>
        <w:t>assessment</w:t>
      </w:r>
      <w:r>
        <w:rPr>
          <w:spacing w:val="-3"/>
        </w:rPr>
        <w:t xml:space="preserve"> </w:t>
      </w:r>
      <w:r>
        <w:t>activities.</w:t>
      </w:r>
      <w:r>
        <w:rPr>
          <w:spacing w:val="40"/>
        </w:rPr>
        <w:t xml:space="preserve"> </w:t>
      </w:r>
      <w:r>
        <w:t>At</w:t>
      </w:r>
      <w:r>
        <w:rPr>
          <w:spacing w:val="-3"/>
        </w:rPr>
        <w:t xml:space="preserve"> </w:t>
      </w:r>
      <w:r>
        <w:t>UT</w:t>
      </w:r>
      <w:r>
        <w:rPr>
          <w:spacing w:val="-1"/>
        </w:rPr>
        <w:t xml:space="preserve"> </w:t>
      </w:r>
      <w:r>
        <w:t>Arlington,</w:t>
      </w:r>
      <w:r>
        <w:rPr>
          <w:spacing w:val="-3"/>
        </w:rPr>
        <w:t xml:space="preserve"> </w:t>
      </w:r>
      <w:r>
        <w:t>intended</w:t>
      </w:r>
      <w:r>
        <w:rPr>
          <w:spacing w:val="-2"/>
        </w:rPr>
        <w:t xml:space="preserve"> </w:t>
      </w:r>
      <w:r>
        <w:t>outcomes are conceived in two ways, 1) as student learning outcomes or 2) as administrative outcomes.</w:t>
      </w:r>
      <w:r>
        <w:rPr>
          <w:spacing w:val="40"/>
        </w:rPr>
        <w:t xml:space="preserve"> </w:t>
      </w:r>
      <w:r>
        <w:t>These two types of outcomes are distinguished through definition.</w:t>
      </w:r>
      <w:r>
        <w:rPr>
          <w:spacing w:val="40"/>
        </w:rPr>
        <w:t xml:space="preserve"> </w:t>
      </w:r>
      <w:r>
        <w:t>Student Learning Outcomes (SLOs) are operational statements of demonstrable knowledge or skill that students will possess upon completion of a program/course.</w:t>
      </w:r>
      <w:r>
        <w:rPr>
          <w:spacing w:val="40"/>
        </w:rPr>
        <w:t xml:space="preserve"> </w:t>
      </w:r>
      <w:r>
        <w:t>For UEP purposes, these statements should be more specific statements derived from the student program competencies. An example of an intended student learning outcome is given below.</w:t>
      </w:r>
    </w:p>
    <w:p w14:paraId="123A43AA" w14:textId="77777777" w:rsidR="000E384C" w:rsidRDefault="000E384C">
      <w:pPr>
        <w:pStyle w:val="BodyText"/>
      </w:pPr>
    </w:p>
    <w:p w14:paraId="123A43AB" w14:textId="77777777" w:rsidR="000E384C" w:rsidRDefault="000E384C">
      <w:pPr>
        <w:pStyle w:val="BodyText"/>
        <w:spacing w:before="2"/>
      </w:pPr>
    </w:p>
    <w:p w14:paraId="123A43AC" w14:textId="77777777" w:rsidR="000E384C" w:rsidRDefault="003902CB">
      <w:pPr>
        <w:tabs>
          <w:tab w:val="left" w:pos="3739"/>
        </w:tabs>
        <w:ind w:left="140"/>
        <w:jc w:val="both"/>
        <w:rPr>
          <w:i/>
          <w:sz w:val="20"/>
        </w:rPr>
      </w:pPr>
      <w:r>
        <w:rPr>
          <w:b/>
          <w:i/>
          <w:sz w:val="20"/>
        </w:rPr>
        <w:t>Student</w:t>
      </w:r>
      <w:r>
        <w:rPr>
          <w:b/>
          <w:i/>
          <w:spacing w:val="-7"/>
          <w:sz w:val="20"/>
        </w:rPr>
        <w:t xml:space="preserve"> </w:t>
      </w:r>
      <w:r>
        <w:rPr>
          <w:b/>
          <w:i/>
          <w:sz w:val="20"/>
        </w:rPr>
        <w:t>Learning</w:t>
      </w:r>
      <w:r>
        <w:rPr>
          <w:b/>
          <w:i/>
          <w:spacing w:val="-7"/>
          <w:sz w:val="20"/>
        </w:rPr>
        <w:t xml:space="preserve"> </w:t>
      </w:r>
      <w:r>
        <w:rPr>
          <w:b/>
          <w:i/>
          <w:sz w:val="20"/>
        </w:rPr>
        <w:t>Outcome</w:t>
      </w:r>
      <w:r>
        <w:rPr>
          <w:b/>
          <w:i/>
          <w:spacing w:val="-6"/>
          <w:sz w:val="20"/>
        </w:rPr>
        <w:t xml:space="preserve"> </w:t>
      </w:r>
      <w:r>
        <w:rPr>
          <w:b/>
          <w:i/>
          <w:sz w:val="20"/>
        </w:rPr>
        <w:t>–</w:t>
      </w:r>
      <w:r>
        <w:rPr>
          <w:b/>
          <w:i/>
          <w:spacing w:val="-7"/>
          <w:sz w:val="20"/>
        </w:rPr>
        <w:t xml:space="preserve"> </w:t>
      </w:r>
      <w:r>
        <w:rPr>
          <w:b/>
          <w:i/>
          <w:spacing w:val="-2"/>
          <w:sz w:val="20"/>
        </w:rPr>
        <w:t>Example</w:t>
      </w:r>
      <w:r>
        <w:rPr>
          <w:b/>
          <w:i/>
          <w:sz w:val="20"/>
        </w:rPr>
        <w:tab/>
      </w:r>
      <w:r>
        <w:rPr>
          <w:i/>
          <w:spacing w:val="-2"/>
          <w:sz w:val="20"/>
        </w:rPr>
        <w:t>Upon</w:t>
      </w:r>
      <w:r>
        <w:rPr>
          <w:i/>
          <w:sz w:val="20"/>
        </w:rPr>
        <w:t xml:space="preserve"> </w:t>
      </w:r>
      <w:r>
        <w:rPr>
          <w:i/>
          <w:spacing w:val="-2"/>
          <w:sz w:val="20"/>
        </w:rPr>
        <w:t>graduation,</w:t>
      </w:r>
      <w:r>
        <w:rPr>
          <w:i/>
          <w:spacing w:val="1"/>
          <w:sz w:val="20"/>
        </w:rPr>
        <w:t xml:space="preserve"> </w:t>
      </w:r>
      <w:r>
        <w:rPr>
          <w:i/>
          <w:spacing w:val="-2"/>
          <w:sz w:val="20"/>
        </w:rPr>
        <w:t>English</w:t>
      </w:r>
      <w:r>
        <w:rPr>
          <w:i/>
          <w:sz w:val="20"/>
        </w:rPr>
        <w:t xml:space="preserve"> </w:t>
      </w:r>
      <w:r>
        <w:rPr>
          <w:i/>
          <w:spacing w:val="-2"/>
          <w:sz w:val="20"/>
        </w:rPr>
        <w:t>majors will</w:t>
      </w:r>
      <w:r>
        <w:rPr>
          <w:i/>
          <w:sz w:val="20"/>
        </w:rPr>
        <w:t xml:space="preserve"> </w:t>
      </w:r>
      <w:r>
        <w:rPr>
          <w:i/>
          <w:spacing w:val="-2"/>
          <w:sz w:val="20"/>
        </w:rPr>
        <w:t>demonstrate</w:t>
      </w:r>
      <w:r>
        <w:rPr>
          <w:i/>
          <w:sz w:val="20"/>
        </w:rPr>
        <w:t xml:space="preserve"> </w:t>
      </w:r>
      <w:r>
        <w:rPr>
          <w:i/>
          <w:spacing w:val="-2"/>
          <w:sz w:val="20"/>
        </w:rPr>
        <w:t>the</w:t>
      </w:r>
      <w:r>
        <w:rPr>
          <w:i/>
          <w:spacing w:val="1"/>
          <w:sz w:val="20"/>
        </w:rPr>
        <w:t xml:space="preserve"> </w:t>
      </w:r>
      <w:r>
        <w:rPr>
          <w:i/>
          <w:spacing w:val="-2"/>
          <w:sz w:val="20"/>
        </w:rPr>
        <w:t>ability</w:t>
      </w:r>
      <w:r>
        <w:rPr>
          <w:i/>
          <w:spacing w:val="-1"/>
          <w:sz w:val="20"/>
        </w:rPr>
        <w:t xml:space="preserve"> </w:t>
      </w:r>
      <w:r>
        <w:rPr>
          <w:i/>
          <w:spacing w:val="-2"/>
          <w:sz w:val="20"/>
        </w:rPr>
        <w:t>to</w:t>
      </w:r>
      <w:r>
        <w:rPr>
          <w:i/>
          <w:spacing w:val="1"/>
          <w:sz w:val="20"/>
        </w:rPr>
        <w:t xml:space="preserve"> </w:t>
      </w:r>
      <w:r>
        <w:rPr>
          <w:i/>
          <w:spacing w:val="-2"/>
          <w:sz w:val="20"/>
        </w:rPr>
        <w:t>analyze</w:t>
      </w:r>
    </w:p>
    <w:p w14:paraId="123A43AD" w14:textId="77777777" w:rsidR="000E384C" w:rsidRDefault="003902CB">
      <w:pPr>
        <w:spacing w:before="37"/>
        <w:ind w:left="3739"/>
        <w:rPr>
          <w:i/>
          <w:sz w:val="20"/>
        </w:rPr>
      </w:pPr>
      <w:r>
        <w:rPr>
          <w:i/>
          <w:sz w:val="20"/>
        </w:rPr>
        <w:t>a</w:t>
      </w:r>
      <w:r>
        <w:rPr>
          <w:i/>
          <w:spacing w:val="-2"/>
          <w:sz w:val="20"/>
        </w:rPr>
        <w:t xml:space="preserve"> </w:t>
      </w:r>
      <w:r>
        <w:rPr>
          <w:i/>
          <w:sz w:val="20"/>
        </w:rPr>
        <w:t>text</w:t>
      </w:r>
      <w:r>
        <w:rPr>
          <w:i/>
          <w:spacing w:val="-2"/>
          <w:sz w:val="20"/>
        </w:rPr>
        <w:t xml:space="preserve"> critically.</w:t>
      </w:r>
    </w:p>
    <w:p w14:paraId="123A43AE" w14:textId="77777777" w:rsidR="000E384C" w:rsidRDefault="000E384C">
      <w:pPr>
        <w:pStyle w:val="BodyText"/>
        <w:rPr>
          <w:i/>
          <w:sz w:val="26"/>
        </w:rPr>
      </w:pPr>
    </w:p>
    <w:p w14:paraId="123A43AF" w14:textId="77777777" w:rsidR="000E384C" w:rsidRDefault="003902CB">
      <w:pPr>
        <w:pStyle w:val="BodyText"/>
        <w:spacing w:line="276" w:lineRule="auto"/>
        <w:ind w:left="140" w:right="316"/>
        <w:jc w:val="both"/>
      </w:pPr>
      <w:r>
        <w:rPr>
          <w:b/>
        </w:rPr>
        <w:t>Administrative</w:t>
      </w:r>
      <w:r>
        <w:rPr>
          <w:b/>
          <w:spacing w:val="-8"/>
        </w:rPr>
        <w:t xml:space="preserve"> </w:t>
      </w:r>
      <w:r>
        <w:rPr>
          <w:b/>
        </w:rPr>
        <w:t>Outcomes</w:t>
      </w:r>
      <w:r>
        <w:rPr>
          <w:b/>
          <w:spacing w:val="-9"/>
        </w:rPr>
        <w:t xml:space="preserve"> </w:t>
      </w:r>
      <w:r>
        <w:t>are</w:t>
      </w:r>
      <w:r>
        <w:rPr>
          <w:spacing w:val="-9"/>
        </w:rPr>
        <w:t xml:space="preserve"> </w:t>
      </w:r>
      <w:r>
        <w:t>operational</w:t>
      </w:r>
      <w:r>
        <w:rPr>
          <w:spacing w:val="-9"/>
        </w:rPr>
        <w:t xml:space="preserve"> </w:t>
      </w:r>
      <w:r>
        <w:t>and</w:t>
      </w:r>
      <w:r>
        <w:rPr>
          <w:spacing w:val="-10"/>
        </w:rPr>
        <w:t xml:space="preserve"> </w:t>
      </w:r>
      <w:r>
        <w:t>specific</w:t>
      </w:r>
      <w:r>
        <w:rPr>
          <w:spacing w:val="-9"/>
        </w:rPr>
        <w:t xml:space="preserve"> </w:t>
      </w:r>
      <w:r>
        <w:t>statements</w:t>
      </w:r>
      <w:r>
        <w:rPr>
          <w:spacing w:val="-8"/>
        </w:rPr>
        <w:t xml:space="preserve"> </w:t>
      </w:r>
      <w:r>
        <w:t>derived</w:t>
      </w:r>
      <w:r>
        <w:rPr>
          <w:spacing w:val="-8"/>
        </w:rPr>
        <w:t xml:space="preserve"> </w:t>
      </w:r>
      <w:r>
        <w:t>from</w:t>
      </w:r>
      <w:r>
        <w:rPr>
          <w:spacing w:val="-10"/>
        </w:rPr>
        <w:t xml:space="preserve"> </w:t>
      </w:r>
      <w:r>
        <w:t>a</w:t>
      </w:r>
      <w:r>
        <w:rPr>
          <w:spacing w:val="-8"/>
        </w:rPr>
        <w:t xml:space="preserve"> </w:t>
      </w:r>
      <w:r>
        <w:t>unit’s</w:t>
      </w:r>
      <w:r>
        <w:rPr>
          <w:spacing w:val="-8"/>
        </w:rPr>
        <w:t xml:space="preserve"> </w:t>
      </w:r>
      <w:r>
        <w:t>core</w:t>
      </w:r>
      <w:r>
        <w:rPr>
          <w:spacing w:val="-9"/>
        </w:rPr>
        <w:t xml:space="preserve"> </w:t>
      </w:r>
      <w:r>
        <w:t>functions</w:t>
      </w:r>
      <w:r>
        <w:rPr>
          <w:spacing w:val="-8"/>
        </w:rPr>
        <w:t xml:space="preserve"> </w:t>
      </w:r>
      <w:r>
        <w:t>that</w:t>
      </w:r>
      <w:r>
        <w:rPr>
          <w:spacing w:val="-11"/>
        </w:rPr>
        <w:t xml:space="preserve"> </w:t>
      </w:r>
      <w:r>
        <w:t>describe the</w:t>
      </w:r>
      <w:r>
        <w:rPr>
          <w:spacing w:val="-11"/>
        </w:rPr>
        <w:t xml:space="preserve"> </w:t>
      </w:r>
      <w:r>
        <w:t>desired</w:t>
      </w:r>
      <w:r>
        <w:rPr>
          <w:spacing w:val="-9"/>
        </w:rPr>
        <w:t xml:space="preserve"> </w:t>
      </w:r>
      <w:r>
        <w:t>quality</w:t>
      </w:r>
      <w:r>
        <w:rPr>
          <w:spacing w:val="-9"/>
        </w:rPr>
        <w:t xml:space="preserve"> </w:t>
      </w:r>
      <w:r>
        <w:t>of</w:t>
      </w:r>
      <w:r>
        <w:rPr>
          <w:spacing w:val="-11"/>
        </w:rPr>
        <w:t xml:space="preserve"> </w:t>
      </w:r>
      <w:r>
        <w:t>key</w:t>
      </w:r>
      <w:r>
        <w:rPr>
          <w:spacing w:val="-9"/>
        </w:rPr>
        <w:t xml:space="preserve"> </w:t>
      </w:r>
      <w:r>
        <w:t>services</w:t>
      </w:r>
      <w:r>
        <w:rPr>
          <w:spacing w:val="-9"/>
        </w:rPr>
        <w:t xml:space="preserve"> </w:t>
      </w:r>
      <w:r>
        <w:t>within</w:t>
      </w:r>
      <w:r>
        <w:rPr>
          <w:spacing w:val="-9"/>
        </w:rPr>
        <w:t xml:space="preserve"> </w:t>
      </w:r>
      <w:r>
        <w:t>an</w:t>
      </w:r>
      <w:r>
        <w:rPr>
          <w:spacing w:val="-9"/>
        </w:rPr>
        <w:t xml:space="preserve"> </w:t>
      </w:r>
      <w:r>
        <w:t>administrative</w:t>
      </w:r>
      <w:r>
        <w:rPr>
          <w:spacing w:val="-11"/>
        </w:rPr>
        <w:t xml:space="preserve"> </w:t>
      </w:r>
      <w:r>
        <w:t>unit</w:t>
      </w:r>
      <w:r>
        <w:rPr>
          <w:spacing w:val="-10"/>
        </w:rPr>
        <w:t xml:space="preserve"> </w:t>
      </w:r>
      <w:r>
        <w:t>and</w:t>
      </w:r>
      <w:r>
        <w:rPr>
          <w:spacing w:val="-9"/>
        </w:rPr>
        <w:t xml:space="preserve"> </w:t>
      </w:r>
      <w:r>
        <w:t>define</w:t>
      </w:r>
      <w:r>
        <w:rPr>
          <w:spacing w:val="-11"/>
        </w:rPr>
        <w:t xml:space="preserve"> </w:t>
      </w:r>
      <w:r>
        <w:t>exactly</w:t>
      </w:r>
      <w:r>
        <w:rPr>
          <w:spacing w:val="-9"/>
        </w:rPr>
        <w:t xml:space="preserve"> </w:t>
      </w:r>
      <w:r>
        <w:t>what</w:t>
      </w:r>
      <w:r>
        <w:rPr>
          <w:spacing w:val="-10"/>
        </w:rPr>
        <w:t xml:space="preserve"> </w:t>
      </w:r>
      <w:r>
        <w:t>the</w:t>
      </w:r>
      <w:r>
        <w:rPr>
          <w:spacing w:val="-11"/>
        </w:rPr>
        <w:t xml:space="preserve"> </w:t>
      </w:r>
      <w:r>
        <w:t>services</w:t>
      </w:r>
      <w:r>
        <w:rPr>
          <w:spacing w:val="-9"/>
        </w:rPr>
        <w:t xml:space="preserve"> </w:t>
      </w:r>
      <w:r>
        <w:t>should</w:t>
      </w:r>
      <w:r>
        <w:rPr>
          <w:spacing w:val="-9"/>
        </w:rPr>
        <w:t xml:space="preserve"> </w:t>
      </w:r>
      <w:r>
        <w:t>promote (modified from Selim et al., 2005b, p. 19).</w:t>
      </w:r>
      <w:r>
        <w:rPr>
          <w:spacing w:val="40"/>
        </w:rPr>
        <w:t xml:space="preserve"> </w:t>
      </w:r>
      <w:r>
        <w:t>An example of an intended administrative outcome is given below.</w:t>
      </w:r>
    </w:p>
    <w:p w14:paraId="123A43B0" w14:textId="77777777" w:rsidR="000E384C" w:rsidRDefault="000E384C">
      <w:pPr>
        <w:pStyle w:val="BodyText"/>
      </w:pPr>
    </w:p>
    <w:p w14:paraId="123A43B1" w14:textId="77777777" w:rsidR="000E384C" w:rsidRDefault="000E384C">
      <w:pPr>
        <w:pStyle w:val="BodyText"/>
        <w:spacing w:before="4"/>
        <w:rPr>
          <w:sz w:val="19"/>
        </w:rPr>
      </w:pPr>
    </w:p>
    <w:p w14:paraId="123A43B2" w14:textId="77777777" w:rsidR="000E384C" w:rsidRDefault="003902CB">
      <w:pPr>
        <w:tabs>
          <w:tab w:val="left" w:pos="3740"/>
        </w:tabs>
        <w:ind w:left="140"/>
        <w:jc w:val="both"/>
        <w:rPr>
          <w:i/>
          <w:sz w:val="20"/>
        </w:rPr>
      </w:pPr>
      <w:bookmarkStart w:id="34" w:name="Administrative_Outcome_–_Example_UT_Arli"/>
      <w:bookmarkEnd w:id="34"/>
      <w:r>
        <w:rPr>
          <w:b/>
          <w:i/>
          <w:sz w:val="20"/>
        </w:rPr>
        <w:t>Administrative</w:t>
      </w:r>
      <w:r>
        <w:rPr>
          <w:b/>
          <w:i/>
          <w:spacing w:val="-9"/>
          <w:sz w:val="20"/>
        </w:rPr>
        <w:t xml:space="preserve"> </w:t>
      </w:r>
      <w:r>
        <w:rPr>
          <w:b/>
          <w:i/>
          <w:sz w:val="20"/>
        </w:rPr>
        <w:t>Outcome</w:t>
      </w:r>
      <w:r>
        <w:rPr>
          <w:b/>
          <w:i/>
          <w:spacing w:val="-8"/>
          <w:sz w:val="20"/>
        </w:rPr>
        <w:t xml:space="preserve"> </w:t>
      </w:r>
      <w:r>
        <w:rPr>
          <w:b/>
          <w:i/>
          <w:sz w:val="20"/>
        </w:rPr>
        <w:t>–</w:t>
      </w:r>
      <w:r>
        <w:rPr>
          <w:b/>
          <w:i/>
          <w:spacing w:val="-8"/>
          <w:sz w:val="20"/>
        </w:rPr>
        <w:t xml:space="preserve"> </w:t>
      </w:r>
      <w:r>
        <w:rPr>
          <w:b/>
          <w:i/>
          <w:spacing w:val="-2"/>
          <w:sz w:val="20"/>
        </w:rPr>
        <w:t>Example</w:t>
      </w:r>
      <w:r>
        <w:rPr>
          <w:b/>
          <w:i/>
          <w:sz w:val="20"/>
        </w:rPr>
        <w:tab/>
      </w:r>
      <w:r>
        <w:rPr>
          <w:i/>
          <w:sz w:val="20"/>
        </w:rPr>
        <w:t>UT</w:t>
      </w:r>
      <w:r>
        <w:rPr>
          <w:i/>
          <w:spacing w:val="-7"/>
          <w:sz w:val="20"/>
        </w:rPr>
        <w:t xml:space="preserve"> </w:t>
      </w:r>
      <w:r>
        <w:rPr>
          <w:i/>
          <w:sz w:val="20"/>
        </w:rPr>
        <w:t>Arlington</w:t>
      </w:r>
      <w:r>
        <w:rPr>
          <w:i/>
          <w:spacing w:val="-5"/>
          <w:sz w:val="20"/>
        </w:rPr>
        <w:t xml:space="preserve"> </w:t>
      </w:r>
      <w:r>
        <w:rPr>
          <w:i/>
          <w:sz w:val="20"/>
        </w:rPr>
        <w:t>faculty</w:t>
      </w:r>
      <w:r>
        <w:rPr>
          <w:i/>
          <w:spacing w:val="-6"/>
          <w:sz w:val="20"/>
        </w:rPr>
        <w:t xml:space="preserve"> </w:t>
      </w:r>
      <w:r>
        <w:rPr>
          <w:i/>
          <w:sz w:val="20"/>
        </w:rPr>
        <w:t>and</w:t>
      </w:r>
      <w:r>
        <w:rPr>
          <w:i/>
          <w:spacing w:val="-5"/>
          <w:sz w:val="20"/>
        </w:rPr>
        <w:t xml:space="preserve"> </w:t>
      </w:r>
      <w:r>
        <w:rPr>
          <w:i/>
          <w:sz w:val="20"/>
        </w:rPr>
        <w:t>staff</w:t>
      </w:r>
      <w:r>
        <w:rPr>
          <w:i/>
          <w:spacing w:val="-6"/>
          <w:sz w:val="20"/>
        </w:rPr>
        <w:t xml:space="preserve"> </w:t>
      </w:r>
      <w:r>
        <w:rPr>
          <w:i/>
          <w:sz w:val="20"/>
        </w:rPr>
        <w:t>will</w:t>
      </w:r>
      <w:r>
        <w:rPr>
          <w:i/>
          <w:spacing w:val="-6"/>
          <w:sz w:val="20"/>
        </w:rPr>
        <w:t xml:space="preserve"> </w:t>
      </w:r>
      <w:r>
        <w:rPr>
          <w:i/>
          <w:sz w:val="20"/>
        </w:rPr>
        <w:t>be</w:t>
      </w:r>
      <w:r>
        <w:rPr>
          <w:i/>
          <w:spacing w:val="-5"/>
          <w:sz w:val="20"/>
        </w:rPr>
        <w:t xml:space="preserve"> </w:t>
      </w:r>
      <w:r>
        <w:rPr>
          <w:i/>
          <w:sz w:val="20"/>
        </w:rPr>
        <w:t>highly</w:t>
      </w:r>
      <w:r>
        <w:rPr>
          <w:i/>
          <w:spacing w:val="-6"/>
          <w:sz w:val="20"/>
        </w:rPr>
        <w:t xml:space="preserve"> </w:t>
      </w:r>
      <w:r>
        <w:rPr>
          <w:i/>
          <w:sz w:val="20"/>
        </w:rPr>
        <w:t>satisfied</w:t>
      </w:r>
      <w:r>
        <w:rPr>
          <w:i/>
          <w:spacing w:val="-5"/>
          <w:sz w:val="20"/>
        </w:rPr>
        <w:t xml:space="preserve"> </w:t>
      </w:r>
      <w:r>
        <w:rPr>
          <w:i/>
          <w:sz w:val="20"/>
        </w:rPr>
        <w:t>with</w:t>
      </w:r>
      <w:r>
        <w:rPr>
          <w:i/>
          <w:spacing w:val="-5"/>
          <w:sz w:val="20"/>
        </w:rPr>
        <w:t xml:space="preserve"> </w:t>
      </w:r>
      <w:r>
        <w:rPr>
          <w:i/>
          <w:spacing w:val="-2"/>
          <w:sz w:val="20"/>
        </w:rPr>
        <w:t>Facilities</w:t>
      </w:r>
    </w:p>
    <w:p w14:paraId="123A43B3" w14:textId="77777777" w:rsidR="000E384C" w:rsidRDefault="003902CB">
      <w:pPr>
        <w:spacing w:before="35"/>
        <w:ind w:left="3740"/>
        <w:rPr>
          <w:i/>
          <w:sz w:val="20"/>
        </w:rPr>
      </w:pPr>
      <w:r>
        <w:rPr>
          <w:i/>
          <w:sz w:val="20"/>
        </w:rPr>
        <w:t>Management’s</w:t>
      </w:r>
      <w:r>
        <w:rPr>
          <w:i/>
          <w:spacing w:val="-9"/>
          <w:sz w:val="20"/>
        </w:rPr>
        <w:t xml:space="preserve"> </w:t>
      </w:r>
      <w:r>
        <w:rPr>
          <w:i/>
          <w:sz w:val="20"/>
        </w:rPr>
        <w:t>response</w:t>
      </w:r>
      <w:r>
        <w:rPr>
          <w:i/>
          <w:spacing w:val="-7"/>
          <w:sz w:val="20"/>
        </w:rPr>
        <w:t xml:space="preserve"> </w:t>
      </w:r>
      <w:r>
        <w:rPr>
          <w:i/>
          <w:sz w:val="20"/>
        </w:rPr>
        <w:t>time</w:t>
      </w:r>
      <w:r>
        <w:rPr>
          <w:i/>
          <w:spacing w:val="-9"/>
          <w:sz w:val="20"/>
        </w:rPr>
        <w:t xml:space="preserve"> </w:t>
      </w:r>
      <w:r>
        <w:rPr>
          <w:i/>
          <w:sz w:val="20"/>
        </w:rPr>
        <w:t>on</w:t>
      </w:r>
      <w:r>
        <w:rPr>
          <w:i/>
          <w:spacing w:val="-7"/>
          <w:sz w:val="20"/>
        </w:rPr>
        <w:t xml:space="preserve"> </w:t>
      </w:r>
      <w:r>
        <w:rPr>
          <w:i/>
          <w:sz w:val="20"/>
        </w:rPr>
        <w:t>service</w:t>
      </w:r>
      <w:r>
        <w:rPr>
          <w:i/>
          <w:spacing w:val="-7"/>
          <w:sz w:val="20"/>
        </w:rPr>
        <w:t xml:space="preserve"> </w:t>
      </w:r>
      <w:r>
        <w:rPr>
          <w:i/>
          <w:spacing w:val="-2"/>
          <w:sz w:val="20"/>
        </w:rPr>
        <w:t>calls.</w:t>
      </w:r>
    </w:p>
    <w:p w14:paraId="123A43B4" w14:textId="77777777" w:rsidR="000E384C" w:rsidRDefault="000E384C">
      <w:pPr>
        <w:pStyle w:val="BodyText"/>
        <w:spacing w:before="6"/>
        <w:rPr>
          <w:i/>
          <w:sz w:val="19"/>
        </w:rPr>
      </w:pPr>
    </w:p>
    <w:p w14:paraId="123A43B5" w14:textId="77777777" w:rsidR="000E384C" w:rsidRDefault="003902CB">
      <w:pPr>
        <w:pStyle w:val="BodyText"/>
        <w:spacing w:line="276" w:lineRule="auto"/>
        <w:ind w:left="140" w:right="344"/>
      </w:pPr>
      <w:r>
        <w:t>Academic departments should formulate and assess student learning outcomes for each degree program, stand- alone</w:t>
      </w:r>
      <w:r>
        <w:rPr>
          <w:spacing w:val="-1"/>
        </w:rPr>
        <w:t xml:space="preserve"> </w:t>
      </w:r>
      <w:r>
        <w:t>certificate, and stand-alone</w:t>
      </w:r>
      <w:r>
        <w:rPr>
          <w:spacing w:val="-1"/>
        </w:rPr>
        <w:t xml:space="preserve"> </w:t>
      </w:r>
      <w:r>
        <w:t>minor.</w:t>
      </w:r>
      <w:r>
        <w:rPr>
          <w:spacing w:val="40"/>
        </w:rPr>
        <w:t xml:space="preserve"> </w:t>
      </w:r>
      <w:r>
        <w:t>A stand-alone</w:t>
      </w:r>
      <w:r>
        <w:rPr>
          <w:spacing w:val="-1"/>
        </w:rPr>
        <w:t xml:space="preserve"> </w:t>
      </w:r>
      <w:r>
        <w:t>program</w:t>
      </w:r>
      <w:r>
        <w:rPr>
          <w:spacing w:val="-1"/>
        </w:rPr>
        <w:t xml:space="preserve"> </w:t>
      </w:r>
      <w:r>
        <w:t>is one</w:t>
      </w:r>
      <w:r>
        <w:rPr>
          <w:spacing w:val="-1"/>
        </w:rPr>
        <w:t xml:space="preserve"> </w:t>
      </w:r>
      <w:r>
        <w:t>that is not a</w:t>
      </w:r>
      <w:r>
        <w:rPr>
          <w:spacing w:val="-2"/>
        </w:rPr>
        <w:t xml:space="preserve"> </w:t>
      </w:r>
      <w:r>
        <w:t>sub-set of</w:t>
      </w:r>
      <w:r>
        <w:rPr>
          <w:spacing w:val="-1"/>
        </w:rPr>
        <w:t xml:space="preserve"> </w:t>
      </w:r>
      <w:r>
        <w:t>a degree</w:t>
      </w:r>
      <w:r>
        <w:rPr>
          <w:spacing w:val="-1"/>
        </w:rPr>
        <w:t xml:space="preserve"> </w:t>
      </w:r>
      <w:r>
        <w:t>or minor. Colleges/schools should formulate and assess student learning outcomes for each degree program, stand-alone certificate,</w:t>
      </w:r>
      <w:r>
        <w:rPr>
          <w:spacing w:val="-2"/>
        </w:rPr>
        <w:t xml:space="preserve"> </w:t>
      </w:r>
      <w:r>
        <w:t>and</w:t>
      </w:r>
      <w:r>
        <w:rPr>
          <w:spacing w:val="-2"/>
        </w:rPr>
        <w:t xml:space="preserve"> </w:t>
      </w:r>
      <w:r>
        <w:t>stand-alone</w:t>
      </w:r>
      <w:r>
        <w:rPr>
          <w:spacing w:val="-4"/>
        </w:rPr>
        <w:t xml:space="preserve"> </w:t>
      </w:r>
      <w:r>
        <w:t>minor</w:t>
      </w:r>
      <w:r>
        <w:rPr>
          <w:spacing w:val="-3"/>
        </w:rPr>
        <w:t xml:space="preserve"> </w:t>
      </w:r>
      <w:r>
        <w:t>that</w:t>
      </w:r>
      <w:r>
        <w:rPr>
          <w:spacing w:val="-3"/>
        </w:rPr>
        <w:t xml:space="preserve"> </w:t>
      </w:r>
      <w:r>
        <w:t>is</w:t>
      </w:r>
      <w:r>
        <w:rPr>
          <w:spacing w:val="-2"/>
        </w:rPr>
        <w:t xml:space="preserve"> </w:t>
      </w:r>
      <w:r>
        <w:t>administered</w:t>
      </w:r>
      <w:r>
        <w:rPr>
          <w:spacing w:val="-2"/>
        </w:rPr>
        <w:t xml:space="preserve"> </w:t>
      </w:r>
      <w:r>
        <w:t>by</w:t>
      </w:r>
      <w:r>
        <w:rPr>
          <w:spacing w:val="-2"/>
        </w:rPr>
        <w:t xml:space="preserve"> </w:t>
      </w:r>
      <w:r>
        <w:t>the</w:t>
      </w:r>
      <w:r>
        <w:rPr>
          <w:spacing w:val="-4"/>
        </w:rPr>
        <w:t xml:space="preserve"> </w:t>
      </w:r>
      <w:r>
        <w:t>college/school.</w:t>
      </w:r>
      <w:r>
        <w:rPr>
          <w:spacing w:val="39"/>
        </w:rPr>
        <w:t xml:space="preserve"> </w:t>
      </w:r>
      <w:r>
        <w:t>Administrative</w:t>
      </w:r>
      <w:r>
        <w:rPr>
          <w:spacing w:val="-4"/>
        </w:rPr>
        <w:t xml:space="preserve"> </w:t>
      </w:r>
      <w:r>
        <w:t>support</w:t>
      </w:r>
      <w:r>
        <w:rPr>
          <w:spacing w:val="-3"/>
        </w:rPr>
        <w:t xml:space="preserve"> </w:t>
      </w:r>
      <w:r>
        <w:t>units</w:t>
      </w:r>
      <w:r>
        <w:rPr>
          <w:spacing w:val="-4"/>
        </w:rPr>
        <w:t xml:space="preserve"> </w:t>
      </w:r>
      <w:r>
        <w:t>should formulate and assess student learning outcomes if student learning is part of the unit’s functions.</w:t>
      </w:r>
    </w:p>
    <w:p w14:paraId="123A43B6" w14:textId="77777777" w:rsidR="000E384C" w:rsidRDefault="000E384C">
      <w:pPr>
        <w:pStyle w:val="BodyText"/>
        <w:spacing w:before="7"/>
        <w:rPr>
          <w:sz w:val="16"/>
        </w:rPr>
      </w:pPr>
    </w:p>
    <w:p w14:paraId="123A43B7" w14:textId="77777777" w:rsidR="000E384C" w:rsidRDefault="003902CB">
      <w:pPr>
        <w:pStyle w:val="BodyText"/>
        <w:spacing w:line="276" w:lineRule="auto"/>
        <w:ind w:left="140" w:right="344"/>
      </w:pPr>
      <w:r>
        <w:t>Colleges/schools,</w:t>
      </w:r>
      <w:r>
        <w:rPr>
          <w:spacing w:val="-3"/>
        </w:rPr>
        <w:t xml:space="preserve"> </w:t>
      </w:r>
      <w:r>
        <w:t>administrative</w:t>
      </w:r>
      <w:r>
        <w:rPr>
          <w:spacing w:val="-5"/>
        </w:rPr>
        <w:t xml:space="preserve"> </w:t>
      </w:r>
      <w:r>
        <w:t>support</w:t>
      </w:r>
      <w:r>
        <w:rPr>
          <w:spacing w:val="-6"/>
        </w:rPr>
        <w:t xml:space="preserve"> </w:t>
      </w:r>
      <w:r>
        <w:t>units,</w:t>
      </w:r>
      <w:r>
        <w:rPr>
          <w:spacing w:val="-6"/>
        </w:rPr>
        <w:t xml:space="preserve"> </w:t>
      </w:r>
      <w:r>
        <w:t>and</w:t>
      </w:r>
      <w:r>
        <w:rPr>
          <w:spacing w:val="-3"/>
        </w:rPr>
        <w:t xml:space="preserve"> </w:t>
      </w:r>
      <w:r>
        <w:t>academic</w:t>
      </w:r>
      <w:r>
        <w:rPr>
          <w:spacing w:val="-4"/>
        </w:rPr>
        <w:t xml:space="preserve"> </w:t>
      </w:r>
      <w:r>
        <w:t>departments</w:t>
      </w:r>
      <w:r>
        <w:rPr>
          <w:spacing w:val="-3"/>
        </w:rPr>
        <w:t xml:space="preserve"> </w:t>
      </w:r>
      <w:r>
        <w:t>that</w:t>
      </w:r>
      <w:r>
        <w:rPr>
          <w:spacing w:val="-4"/>
        </w:rPr>
        <w:t xml:space="preserve"> </w:t>
      </w:r>
      <w:r>
        <w:t>conduct</w:t>
      </w:r>
      <w:r>
        <w:rPr>
          <w:spacing w:val="-4"/>
        </w:rPr>
        <w:t xml:space="preserve"> </w:t>
      </w:r>
      <w:r>
        <w:t>advising</w:t>
      </w:r>
      <w:r>
        <w:rPr>
          <w:spacing w:val="-4"/>
        </w:rPr>
        <w:t xml:space="preserve"> </w:t>
      </w:r>
      <w:r>
        <w:t>should</w:t>
      </w:r>
      <w:r>
        <w:rPr>
          <w:spacing w:val="-3"/>
        </w:rPr>
        <w:t xml:space="preserve"> </w:t>
      </w:r>
      <w:r>
        <w:t>formulate and assessment administrative outcomes.</w:t>
      </w:r>
      <w:r>
        <w:rPr>
          <w:spacing w:val="40"/>
        </w:rPr>
        <w:t xml:space="preserve"> </w:t>
      </w:r>
      <w:r>
        <w:t>In the case of colleges/schools, research, faculty service, and development must be assessed each assessment cycle.</w:t>
      </w:r>
      <w:r>
        <w:rPr>
          <w:spacing w:val="40"/>
        </w:rPr>
        <w:t xml:space="preserve"> </w:t>
      </w:r>
      <w:r>
        <w:t>Faculty service can be service within and outside the University.</w:t>
      </w:r>
      <w:r>
        <w:rPr>
          <w:spacing w:val="40"/>
        </w:rPr>
        <w:t xml:space="preserve"> </w:t>
      </w:r>
      <w:r>
        <w:t>Outreach, as a form of service should call on the faculty member’s expertise.</w:t>
      </w:r>
      <w:r>
        <w:rPr>
          <w:spacing w:val="40"/>
        </w:rPr>
        <w:t xml:space="preserve"> </w:t>
      </w:r>
      <w:r>
        <w:t>Some examples of outside service include convention hosting, consulting, policy analysis, demonstration projects, translation consulting, exhibits and performances, and lectures.</w:t>
      </w:r>
    </w:p>
    <w:p w14:paraId="123A43B8" w14:textId="77777777" w:rsidR="000E384C" w:rsidRDefault="000E384C">
      <w:pPr>
        <w:pStyle w:val="BodyText"/>
        <w:spacing w:before="4"/>
        <w:rPr>
          <w:sz w:val="16"/>
        </w:rPr>
      </w:pPr>
    </w:p>
    <w:p w14:paraId="123A43B9" w14:textId="77777777" w:rsidR="000E384C" w:rsidRDefault="003902CB">
      <w:pPr>
        <w:pStyle w:val="BodyText"/>
        <w:spacing w:line="273" w:lineRule="auto"/>
        <w:ind w:left="140" w:right="344"/>
      </w:pPr>
      <w:r>
        <w:t>Advising</w:t>
      </w:r>
      <w:r>
        <w:rPr>
          <w:spacing w:val="-2"/>
        </w:rPr>
        <w:t xml:space="preserve"> </w:t>
      </w:r>
      <w:r>
        <w:t>should</w:t>
      </w:r>
      <w:r>
        <w:rPr>
          <w:spacing w:val="-2"/>
        </w:rPr>
        <w:t xml:space="preserve"> </w:t>
      </w:r>
      <w:r>
        <w:t>also</w:t>
      </w:r>
      <w:r>
        <w:rPr>
          <w:spacing w:val="-4"/>
        </w:rPr>
        <w:t xml:space="preserve"> </w:t>
      </w:r>
      <w:r>
        <w:t>be</w:t>
      </w:r>
      <w:r>
        <w:rPr>
          <w:spacing w:val="-3"/>
        </w:rPr>
        <w:t xml:space="preserve"> </w:t>
      </w:r>
      <w:r>
        <w:t>assessed</w:t>
      </w:r>
      <w:r>
        <w:rPr>
          <w:spacing w:val="-2"/>
        </w:rPr>
        <w:t xml:space="preserve"> </w:t>
      </w:r>
      <w:r>
        <w:t>each</w:t>
      </w:r>
      <w:r>
        <w:rPr>
          <w:spacing w:val="-2"/>
        </w:rPr>
        <w:t xml:space="preserve"> </w:t>
      </w:r>
      <w:r>
        <w:t>cycle</w:t>
      </w:r>
      <w:r>
        <w:rPr>
          <w:spacing w:val="-3"/>
        </w:rPr>
        <w:t xml:space="preserve"> </w:t>
      </w:r>
      <w:r>
        <w:t>by</w:t>
      </w:r>
      <w:r>
        <w:rPr>
          <w:spacing w:val="-2"/>
        </w:rPr>
        <w:t xml:space="preserve"> </w:t>
      </w:r>
      <w:r>
        <w:t>the</w:t>
      </w:r>
      <w:r>
        <w:rPr>
          <w:spacing w:val="-3"/>
        </w:rPr>
        <w:t xml:space="preserve"> </w:t>
      </w:r>
      <w:r>
        <w:t>college/school</w:t>
      </w:r>
      <w:r>
        <w:rPr>
          <w:spacing w:val="-2"/>
        </w:rPr>
        <w:t xml:space="preserve"> </w:t>
      </w:r>
      <w:r>
        <w:t>if</w:t>
      </w:r>
      <w:r>
        <w:rPr>
          <w:spacing w:val="-3"/>
        </w:rPr>
        <w:t xml:space="preserve"> </w:t>
      </w:r>
      <w:r>
        <w:t>it</w:t>
      </w:r>
      <w:r>
        <w:rPr>
          <w:spacing w:val="-2"/>
        </w:rPr>
        <w:t xml:space="preserve"> </w:t>
      </w:r>
      <w:r>
        <w:t>is</w:t>
      </w:r>
      <w:r>
        <w:rPr>
          <w:spacing w:val="-2"/>
        </w:rPr>
        <w:t xml:space="preserve"> </w:t>
      </w:r>
      <w:r>
        <w:t>conducted</w:t>
      </w:r>
      <w:r>
        <w:rPr>
          <w:spacing w:val="-2"/>
        </w:rPr>
        <w:t xml:space="preserve"> </w:t>
      </w:r>
      <w:r>
        <w:t>at</w:t>
      </w:r>
      <w:r>
        <w:rPr>
          <w:spacing w:val="-2"/>
        </w:rPr>
        <w:t xml:space="preserve"> </w:t>
      </w:r>
      <w:r>
        <w:t>the</w:t>
      </w:r>
      <w:r>
        <w:rPr>
          <w:spacing w:val="-5"/>
        </w:rPr>
        <w:t xml:space="preserve"> </w:t>
      </w:r>
      <w:r>
        <w:t>college/school</w:t>
      </w:r>
      <w:r>
        <w:rPr>
          <w:spacing w:val="-2"/>
        </w:rPr>
        <w:t xml:space="preserve"> </w:t>
      </w:r>
      <w:r>
        <w:t>level, otherwise it should be conducted at the academic department level.</w:t>
      </w:r>
    </w:p>
    <w:p w14:paraId="123A43BA" w14:textId="77777777" w:rsidR="000E384C" w:rsidRDefault="000E384C">
      <w:pPr>
        <w:pStyle w:val="BodyText"/>
        <w:spacing w:before="9"/>
        <w:rPr>
          <w:sz w:val="16"/>
        </w:rPr>
      </w:pPr>
    </w:p>
    <w:p w14:paraId="123A43BB" w14:textId="77777777" w:rsidR="000E384C" w:rsidRDefault="003902CB">
      <w:pPr>
        <w:pStyle w:val="BodyText"/>
        <w:spacing w:line="273" w:lineRule="auto"/>
        <w:ind w:left="140" w:right="918"/>
      </w:pPr>
      <w:r>
        <w:t>The</w:t>
      </w:r>
      <w:r>
        <w:rPr>
          <w:spacing w:val="-5"/>
        </w:rPr>
        <w:t xml:space="preserve"> </w:t>
      </w:r>
      <w:r>
        <w:t>next</w:t>
      </w:r>
      <w:r>
        <w:rPr>
          <w:spacing w:val="-4"/>
        </w:rPr>
        <w:t xml:space="preserve"> </w:t>
      </w:r>
      <w:r>
        <w:t>two</w:t>
      </w:r>
      <w:r>
        <w:rPr>
          <w:spacing w:val="-4"/>
        </w:rPr>
        <w:t xml:space="preserve"> </w:t>
      </w:r>
      <w:r>
        <w:t>subsections</w:t>
      </w:r>
      <w:r>
        <w:rPr>
          <w:spacing w:val="-3"/>
        </w:rPr>
        <w:t xml:space="preserve"> </w:t>
      </w:r>
      <w:r>
        <w:t>offer</w:t>
      </w:r>
      <w:r>
        <w:rPr>
          <w:spacing w:val="-4"/>
        </w:rPr>
        <w:t xml:space="preserve"> </w:t>
      </w:r>
      <w:r>
        <w:t>guidance</w:t>
      </w:r>
      <w:r>
        <w:rPr>
          <w:spacing w:val="-5"/>
        </w:rPr>
        <w:t xml:space="preserve"> </w:t>
      </w:r>
      <w:r>
        <w:t>and</w:t>
      </w:r>
      <w:r>
        <w:rPr>
          <w:spacing w:val="-3"/>
        </w:rPr>
        <w:t xml:space="preserve"> </w:t>
      </w:r>
      <w:r>
        <w:t>suggestions</w:t>
      </w:r>
      <w:r>
        <w:rPr>
          <w:spacing w:val="-3"/>
        </w:rPr>
        <w:t xml:space="preserve"> </w:t>
      </w:r>
      <w:r>
        <w:t>for</w:t>
      </w:r>
      <w:r>
        <w:rPr>
          <w:spacing w:val="-4"/>
        </w:rPr>
        <w:t xml:space="preserve"> </w:t>
      </w:r>
      <w:r>
        <w:t>developing</w:t>
      </w:r>
      <w:r>
        <w:rPr>
          <w:spacing w:val="-4"/>
        </w:rPr>
        <w:t xml:space="preserve"> </w:t>
      </w:r>
      <w:r>
        <w:t>and</w:t>
      </w:r>
      <w:r>
        <w:rPr>
          <w:spacing w:val="-3"/>
        </w:rPr>
        <w:t xml:space="preserve"> </w:t>
      </w:r>
      <w:r>
        <w:t>writing</w:t>
      </w:r>
      <w:r>
        <w:rPr>
          <w:spacing w:val="-4"/>
        </w:rPr>
        <w:t xml:space="preserve"> </w:t>
      </w:r>
      <w:r>
        <w:t>intended</w:t>
      </w:r>
      <w:r>
        <w:rPr>
          <w:spacing w:val="-3"/>
        </w:rPr>
        <w:t xml:space="preserve"> </w:t>
      </w:r>
      <w:r>
        <w:t xml:space="preserve">outcome </w:t>
      </w:r>
      <w:r>
        <w:rPr>
          <w:spacing w:val="-2"/>
        </w:rPr>
        <w:t>statements.</w:t>
      </w:r>
    </w:p>
    <w:p w14:paraId="123A43BC" w14:textId="77777777" w:rsidR="000E384C" w:rsidRDefault="000E384C">
      <w:pPr>
        <w:pStyle w:val="BodyText"/>
        <w:spacing w:before="5"/>
        <w:rPr>
          <w:sz w:val="16"/>
        </w:rPr>
      </w:pPr>
    </w:p>
    <w:p w14:paraId="123A43BD" w14:textId="1330EAFD" w:rsidR="000E384C" w:rsidRDefault="00F2130E">
      <w:pPr>
        <w:pStyle w:val="Heading6"/>
        <w:jc w:val="left"/>
      </w:pPr>
      <w:r>
        <w:rPr>
          <w:noProof/>
        </w:rPr>
        <mc:AlternateContent>
          <mc:Choice Requires="wps">
            <w:drawing>
              <wp:anchor distT="0" distB="0" distL="0" distR="0" simplePos="0" relativeHeight="487603712" behindDoc="1" locked="0" layoutInCell="1" allowOverlap="1" wp14:anchorId="123A47D9" wp14:editId="3CD6B029">
                <wp:simplePos x="0" y="0"/>
                <wp:positionH relativeFrom="page">
                  <wp:posOffset>895985</wp:posOffset>
                </wp:positionH>
                <wp:positionV relativeFrom="paragraph">
                  <wp:posOffset>163830</wp:posOffset>
                </wp:positionV>
                <wp:extent cx="5980430" cy="6350"/>
                <wp:effectExtent l="0" t="0" r="0" b="0"/>
                <wp:wrapTopAndBottom/>
                <wp:docPr id="50"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FBEB3" id="docshape117" o:spid="_x0000_s1026" style="position:absolute;margin-left:70.55pt;margin-top:12.9pt;width:470.9pt;height:.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" fillcolor="black" stroked="f">
                <w10:wrap type="topAndBottom" anchorx="page"/>
              </v:rect>
            </w:pict>
          </mc:Fallback>
        </mc:AlternateContent>
      </w:r>
      <w:bookmarkStart w:id="35" w:name="_TOC_250012"/>
      <w:r w:rsidR="003902CB">
        <w:t>Developing</w:t>
      </w:r>
      <w:r w:rsidR="003902CB">
        <w:rPr>
          <w:spacing w:val="-10"/>
        </w:rPr>
        <w:t xml:space="preserve"> </w:t>
      </w:r>
      <w:r w:rsidR="003902CB">
        <w:t>Intended</w:t>
      </w:r>
      <w:r w:rsidR="003902CB">
        <w:rPr>
          <w:spacing w:val="-7"/>
        </w:rPr>
        <w:t xml:space="preserve"> </w:t>
      </w:r>
      <w:bookmarkEnd w:id="35"/>
      <w:r w:rsidR="003902CB">
        <w:rPr>
          <w:spacing w:val="-2"/>
        </w:rPr>
        <w:t>Outcomes</w:t>
      </w:r>
    </w:p>
    <w:p w14:paraId="123A43BE" w14:textId="77777777" w:rsidR="000E384C" w:rsidRDefault="003902CB">
      <w:pPr>
        <w:pStyle w:val="BodyText"/>
        <w:spacing w:before="10" w:line="276" w:lineRule="auto"/>
        <w:ind w:left="140" w:right="422"/>
      </w:pPr>
      <w:r>
        <w:t>The</w:t>
      </w:r>
      <w:r>
        <w:rPr>
          <w:spacing w:val="-4"/>
        </w:rPr>
        <w:t xml:space="preserve"> </w:t>
      </w:r>
      <w:r>
        <w:t>first</w:t>
      </w:r>
      <w:r>
        <w:rPr>
          <w:spacing w:val="-3"/>
        </w:rPr>
        <w:t xml:space="preserve"> </w:t>
      </w:r>
      <w:r>
        <w:t>step</w:t>
      </w:r>
      <w:r>
        <w:rPr>
          <w:spacing w:val="-2"/>
        </w:rPr>
        <w:t xml:space="preserve"> </w:t>
      </w:r>
      <w:r>
        <w:t>in</w:t>
      </w:r>
      <w:r>
        <w:rPr>
          <w:spacing w:val="-2"/>
        </w:rPr>
        <w:t xml:space="preserve"> </w:t>
      </w:r>
      <w:r>
        <w:t>developing</w:t>
      </w:r>
      <w:r>
        <w:rPr>
          <w:spacing w:val="-3"/>
        </w:rPr>
        <w:t xml:space="preserve"> </w:t>
      </w:r>
      <w:r>
        <w:t>intended</w:t>
      </w:r>
      <w:r>
        <w:rPr>
          <w:spacing w:val="-2"/>
        </w:rPr>
        <w:t xml:space="preserve"> </w:t>
      </w:r>
      <w:r>
        <w:t>outcome</w:t>
      </w:r>
      <w:r>
        <w:rPr>
          <w:spacing w:val="-4"/>
        </w:rPr>
        <w:t xml:space="preserve"> </w:t>
      </w:r>
      <w:r>
        <w:t>statements</w:t>
      </w:r>
      <w:r>
        <w:rPr>
          <w:spacing w:val="-2"/>
        </w:rPr>
        <w:t xml:space="preserve"> </w:t>
      </w:r>
      <w:r>
        <w:t>is</w:t>
      </w:r>
      <w:r>
        <w:rPr>
          <w:spacing w:val="-2"/>
        </w:rPr>
        <w:t xml:space="preserve"> </w:t>
      </w:r>
      <w:r>
        <w:t>to</w:t>
      </w:r>
      <w:r>
        <w:rPr>
          <w:spacing w:val="-3"/>
        </w:rPr>
        <w:t xml:space="preserve"> </w:t>
      </w:r>
      <w:r>
        <w:t>determine</w:t>
      </w:r>
      <w:r>
        <w:rPr>
          <w:spacing w:val="-4"/>
        </w:rPr>
        <w:t xml:space="preserve"> </w:t>
      </w:r>
      <w:r>
        <w:t>what</w:t>
      </w:r>
      <w:r>
        <w:rPr>
          <w:spacing w:val="-3"/>
        </w:rPr>
        <w:t xml:space="preserve"> </w:t>
      </w:r>
      <w:r>
        <w:t>you</w:t>
      </w:r>
      <w:r>
        <w:rPr>
          <w:spacing w:val="-2"/>
        </w:rPr>
        <w:t xml:space="preserve"> </w:t>
      </w:r>
      <w:r>
        <w:t>want</w:t>
      </w:r>
      <w:r>
        <w:rPr>
          <w:spacing w:val="-3"/>
        </w:rPr>
        <w:t xml:space="preserve"> </w:t>
      </w:r>
      <w:r>
        <w:t>to</w:t>
      </w:r>
      <w:r>
        <w:rPr>
          <w:spacing w:val="-3"/>
        </w:rPr>
        <w:t xml:space="preserve"> </w:t>
      </w:r>
      <w:r>
        <w:t>know</w:t>
      </w:r>
      <w:r>
        <w:rPr>
          <w:spacing w:val="-4"/>
        </w:rPr>
        <w:t xml:space="preserve"> </w:t>
      </w:r>
      <w:r>
        <w:t>about</w:t>
      </w:r>
      <w:r>
        <w:rPr>
          <w:spacing w:val="-5"/>
        </w:rPr>
        <w:t xml:space="preserve"> </w:t>
      </w:r>
      <w:r>
        <w:t>student learning or your unit’s programs and services.</w:t>
      </w:r>
      <w:r>
        <w:rPr>
          <w:spacing w:val="40"/>
        </w:rPr>
        <w:t xml:space="preserve"> </w:t>
      </w:r>
      <w:r>
        <w:t>The two bulleted lists that follow, the first for learning outcomes and the second for administrative outcomes, contain several more specific questions to consider when devising your intended outcomes.</w:t>
      </w:r>
    </w:p>
    <w:p w14:paraId="123A43BF" w14:textId="77777777" w:rsidR="000E384C" w:rsidRDefault="000E384C">
      <w:pPr>
        <w:spacing w:line="276" w:lineRule="auto"/>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3C0" w14:textId="77777777" w:rsidR="000E384C" w:rsidRDefault="003902CB">
      <w:pPr>
        <w:pStyle w:val="BodyText"/>
        <w:spacing w:before="109" w:line="244" w:lineRule="exact"/>
        <w:ind w:left="140"/>
      </w:pPr>
      <w:r>
        <w:lastRenderedPageBreak/>
        <w:t>Learning</w:t>
      </w:r>
      <w:r>
        <w:rPr>
          <w:spacing w:val="-10"/>
        </w:rPr>
        <w:t xml:space="preserve"> </w:t>
      </w:r>
      <w:r>
        <w:t>Outcome</w:t>
      </w:r>
      <w:r>
        <w:rPr>
          <w:spacing w:val="-7"/>
        </w:rPr>
        <w:t xml:space="preserve"> </w:t>
      </w:r>
      <w:r>
        <w:t>Guiding</w:t>
      </w:r>
      <w:r>
        <w:rPr>
          <w:spacing w:val="-9"/>
        </w:rPr>
        <w:t xml:space="preserve"> </w:t>
      </w:r>
      <w:r>
        <w:rPr>
          <w:spacing w:val="-2"/>
        </w:rPr>
        <w:t>Questions:</w:t>
      </w:r>
    </w:p>
    <w:p w14:paraId="123A43C1" w14:textId="77777777" w:rsidR="000E384C" w:rsidRDefault="003902CB">
      <w:pPr>
        <w:pStyle w:val="ListParagraph"/>
        <w:numPr>
          <w:ilvl w:val="0"/>
          <w:numId w:val="9"/>
        </w:numPr>
        <w:tabs>
          <w:tab w:val="left" w:pos="859"/>
          <w:tab w:val="left" w:pos="860"/>
        </w:tabs>
        <w:ind w:right="323"/>
        <w:rPr>
          <w:sz w:val="20"/>
        </w:rPr>
      </w:pPr>
      <w:r>
        <w:rPr>
          <w:sz w:val="20"/>
        </w:rPr>
        <w:t>What</w:t>
      </w:r>
      <w:r>
        <w:rPr>
          <w:spacing w:val="26"/>
          <w:sz w:val="20"/>
        </w:rPr>
        <w:t xml:space="preserve"> </w:t>
      </w:r>
      <w:r>
        <w:rPr>
          <w:sz w:val="20"/>
        </w:rPr>
        <w:t>skills/abilities/values</w:t>
      </w:r>
      <w:r>
        <w:rPr>
          <w:spacing w:val="27"/>
          <w:sz w:val="20"/>
        </w:rPr>
        <w:t xml:space="preserve"> </w:t>
      </w:r>
      <w:r>
        <w:rPr>
          <w:sz w:val="20"/>
        </w:rPr>
        <w:t>do</w:t>
      </w:r>
      <w:r>
        <w:rPr>
          <w:spacing w:val="26"/>
          <w:sz w:val="20"/>
        </w:rPr>
        <w:t xml:space="preserve"> </w:t>
      </w:r>
      <w:r>
        <w:rPr>
          <w:sz w:val="20"/>
        </w:rPr>
        <w:t>you</w:t>
      </w:r>
      <w:r>
        <w:rPr>
          <w:spacing w:val="26"/>
          <w:sz w:val="20"/>
        </w:rPr>
        <w:t xml:space="preserve"> </w:t>
      </w:r>
      <w:r>
        <w:rPr>
          <w:sz w:val="20"/>
        </w:rPr>
        <w:t>think</w:t>
      </w:r>
      <w:r>
        <w:rPr>
          <w:spacing w:val="26"/>
          <w:sz w:val="20"/>
        </w:rPr>
        <w:t xml:space="preserve"> </w:t>
      </w:r>
      <w:r>
        <w:rPr>
          <w:sz w:val="20"/>
        </w:rPr>
        <w:t>students</w:t>
      </w:r>
      <w:r>
        <w:rPr>
          <w:spacing w:val="27"/>
          <w:sz w:val="20"/>
        </w:rPr>
        <w:t xml:space="preserve"> </w:t>
      </w:r>
      <w:r>
        <w:rPr>
          <w:sz w:val="20"/>
        </w:rPr>
        <w:t>should</w:t>
      </w:r>
      <w:r>
        <w:rPr>
          <w:spacing w:val="24"/>
          <w:sz w:val="20"/>
        </w:rPr>
        <w:t xml:space="preserve"> </w:t>
      </w:r>
      <w:r>
        <w:rPr>
          <w:sz w:val="20"/>
        </w:rPr>
        <w:t>have</w:t>
      </w:r>
      <w:r>
        <w:rPr>
          <w:spacing w:val="25"/>
          <w:sz w:val="20"/>
        </w:rPr>
        <w:t xml:space="preserve"> </w:t>
      </w:r>
      <w:r>
        <w:rPr>
          <w:sz w:val="20"/>
        </w:rPr>
        <w:t>as</w:t>
      </w:r>
      <w:r>
        <w:rPr>
          <w:spacing w:val="27"/>
          <w:sz w:val="20"/>
        </w:rPr>
        <w:t xml:space="preserve"> </w:t>
      </w:r>
      <w:r>
        <w:rPr>
          <w:sz w:val="20"/>
        </w:rPr>
        <w:t>they</w:t>
      </w:r>
      <w:r>
        <w:rPr>
          <w:spacing w:val="27"/>
          <w:sz w:val="20"/>
        </w:rPr>
        <w:t xml:space="preserve"> </w:t>
      </w:r>
      <w:r>
        <w:rPr>
          <w:sz w:val="20"/>
        </w:rPr>
        <w:t>approach</w:t>
      </w:r>
      <w:r>
        <w:rPr>
          <w:spacing w:val="26"/>
          <w:sz w:val="20"/>
        </w:rPr>
        <w:t xml:space="preserve"> </w:t>
      </w:r>
      <w:r>
        <w:rPr>
          <w:sz w:val="20"/>
        </w:rPr>
        <w:t>graduation</w:t>
      </w:r>
      <w:r>
        <w:rPr>
          <w:spacing w:val="26"/>
          <w:sz w:val="20"/>
        </w:rPr>
        <w:t xml:space="preserve"> </w:t>
      </w:r>
      <w:r>
        <w:rPr>
          <w:sz w:val="20"/>
        </w:rPr>
        <w:t>from</w:t>
      </w:r>
      <w:r>
        <w:rPr>
          <w:spacing w:val="25"/>
          <w:sz w:val="20"/>
        </w:rPr>
        <w:t xml:space="preserve"> </w:t>
      </w:r>
      <w:r>
        <w:rPr>
          <w:sz w:val="20"/>
        </w:rPr>
        <w:t>their program of study?</w:t>
      </w:r>
      <w:r>
        <w:rPr>
          <w:spacing w:val="40"/>
          <w:sz w:val="20"/>
        </w:rPr>
        <w:t xml:space="preserve"> </w:t>
      </w:r>
      <w:r>
        <w:rPr>
          <w:sz w:val="20"/>
        </w:rPr>
        <w:t>What should students be able to do when they “know”?</w:t>
      </w:r>
    </w:p>
    <w:p w14:paraId="123A43C2" w14:textId="77777777" w:rsidR="000E384C" w:rsidRDefault="003902CB">
      <w:pPr>
        <w:pStyle w:val="ListParagraph"/>
        <w:numPr>
          <w:ilvl w:val="0"/>
          <w:numId w:val="9"/>
        </w:numPr>
        <w:tabs>
          <w:tab w:val="left" w:pos="859"/>
          <w:tab w:val="left" w:pos="860"/>
        </w:tabs>
        <w:spacing w:line="255" w:lineRule="exact"/>
        <w:ind w:hanging="361"/>
        <w:rPr>
          <w:sz w:val="20"/>
        </w:rPr>
      </w:pPr>
      <w:r>
        <w:rPr>
          <w:sz w:val="20"/>
        </w:rPr>
        <w:t>What</w:t>
      </w:r>
      <w:r>
        <w:rPr>
          <w:spacing w:val="-6"/>
          <w:sz w:val="20"/>
        </w:rPr>
        <w:t xml:space="preserve"> </w:t>
      </w:r>
      <w:r>
        <w:rPr>
          <w:sz w:val="20"/>
        </w:rPr>
        <w:t>quality</w:t>
      </w:r>
      <w:r>
        <w:rPr>
          <w:spacing w:val="-5"/>
          <w:sz w:val="20"/>
        </w:rPr>
        <w:t xml:space="preserve"> </w:t>
      </w:r>
      <w:r>
        <w:rPr>
          <w:sz w:val="20"/>
        </w:rPr>
        <w:t>of</w:t>
      </w:r>
      <w:r>
        <w:rPr>
          <w:spacing w:val="-7"/>
          <w:sz w:val="20"/>
        </w:rPr>
        <w:t xml:space="preserve"> </w:t>
      </w:r>
      <w:r>
        <w:rPr>
          <w:sz w:val="20"/>
        </w:rPr>
        <w:t>work</w:t>
      </w:r>
      <w:r>
        <w:rPr>
          <w:spacing w:val="-5"/>
          <w:sz w:val="20"/>
        </w:rPr>
        <w:t xml:space="preserve"> </w:t>
      </w:r>
      <w:r>
        <w:rPr>
          <w:sz w:val="20"/>
        </w:rPr>
        <w:t>will</w:t>
      </w:r>
      <w:r>
        <w:rPr>
          <w:spacing w:val="-6"/>
          <w:sz w:val="20"/>
        </w:rPr>
        <w:t xml:space="preserve"> </w:t>
      </w:r>
      <w:r>
        <w:rPr>
          <w:sz w:val="20"/>
        </w:rPr>
        <w:t>students</w:t>
      </w:r>
      <w:r>
        <w:rPr>
          <w:spacing w:val="-5"/>
          <w:sz w:val="20"/>
        </w:rPr>
        <w:t xml:space="preserve"> </w:t>
      </w:r>
      <w:r>
        <w:rPr>
          <w:sz w:val="20"/>
        </w:rPr>
        <w:t>produce</w:t>
      </w:r>
      <w:r>
        <w:rPr>
          <w:spacing w:val="-6"/>
          <w:sz w:val="20"/>
        </w:rPr>
        <w:t xml:space="preserve"> </w:t>
      </w:r>
      <w:r>
        <w:rPr>
          <w:sz w:val="20"/>
        </w:rPr>
        <w:t>when</w:t>
      </w:r>
      <w:r>
        <w:rPr>
          <w:spacing w:val="-5"/>
          <w:sz w:val="20"/>
        </w:rPr>
        <w:t xml:space="preserve"> </w:t>
      </w:r>
      <w:r>
        <w:rPr>
          <w:sz w:val="20"/>
        </w:rPr>
        <w:t>they</w:t>
      </w:r>
      <w:r>
        <w:rPr>
          <w:spacing w:val="-5"/>
          <w:sz w:val="20"/>
        </w:rPr>
        <w:t xml:space="preserve"> </w:t>
      </w:r>
      <w:r>
        <w:rPr>
          <w:spacing w:val="-2"/>
          <w:sz w:val="20"/>
        </w:rPr>
        <w:t>“know”?</w:t>
      </w:r>
    </w:p>
    <w:p w14:paraId="123A43C3" w14:textId="77777777" w:rsidR="000E384C" w:rsidRDefault="003902CB">
      <w:pPr>
        <w:pStyle w:val="ListParagraph"/>
        <w:numPr>
          <w:ilvl w:val="0"/>
          <w:numId w:val="9"/>
        </w:numPr>
        <w:tabs>
          <w:tab w:val="left" w:pos="859"/>
          <w:tab w:val="left" w:pos="860"/>
        </w:tabs>
        <w:spacing w:line="254" w:lineRule="exact"/>
        <w:ind w:hanging="361"/>
        <w:rPr>
          <w:sz w:val="20"/>
        </w:rPr>
      </w:pPr>
      <w:r>
        <w:rPr>
          <w:sz w:val="20"/>
        </w:rPr>
        <w:t>How</w:t>
      </w:r>
      <w:r>
        <w:rPr>
          <w:spacing w:val="-7"/>
          <w:sz w:val="20"/>
        </w:rPr>
        <w:t xml:space="preserve"> </w:t>
      </w:r>
      <w:r>
        <w:rPr>
          <w:sz w:val="20"/>
        </w:rPr>
        <w:t>will</w:t>
      </w:r>
      <w:r>
        <w:rPr>
          <w:spacing w:val="-6"/>
          <w:sz w:val="20"/>
        </w:rPr>
        <w:t xml:space="preserve"> </w:t>
      </w:r>
      <w:r>
        <w:rPr>
          <w:sz w:val="20"/>
        </w:rPr>
        <w:t>students</w:t>
      </w:r>
      <w:r>
        <w:rPr>
          <w:spacing w:val="-6"/>
          <w:sz w:val="20"/>
        </w:rPr>
        <w:t xml:space="preserve"> </w:t>
      </w:r>
      <w:r>
        <w:rPr>
          <w:sz w:val="20"/>
        </w:rPr>
        <w:t>behave</w:t>
      </w:r>
      <w:r>
        <w:rPr>
          <w:spacing w:val="-7"/>
          <w:sz w:val="20"/>
        </w:rPr>
        <w:t xml:space="preserve"> </w:t>
      </w:r>
      <w:r>
        <w:rPr>
          <w:sz w:val="20"/>
        </w:rPr>
        <w:t>when</w:t>
      </w:r>
      <w:r>
        <w:rPr>
          <w:spacing w:val="-5"/>
          <w:sz w:val="20"/>
        </w:rPr>
        <w:t xml:space="preserve"> </w:t>
      </w:r>
      <w:r>
        <w:rPr>
          <w:sz w:val="20"/>
        </w:rPr>
        <w:t>they</w:t>
      </w:r>
      <w:r>
        <w:rPr>
          <w:spacing w:val="-5"/>
          <w:sz w:val="20"/>
        </w:rPr>
        <w:t xml:space="preserve"> </w:t>
      </w:r>
      <w:r>
        <w:rPr>
          <w:sz w:val="20"/>
        </w:rPr>
        <w:t>“appreciate”</w:t>
      </w:r>
      <w:r>
        <w:rPr>
          <w:spacing w:val="-5"/>
          <w:sz w:val="20"/>
        </w:rPr>
        <w:t xml:space="preserve"> </w:t>
      </w:r>
      <w:r>
        <w:rPr>
          <w:sz w:val="20"/>
        </w:rPr>
        <w:t>or</w:t>
      </w:r>
      <w:r>
        <w:rPr>
          <w:spacing w:val="-6"/>
          <w:sz w:val="20"/>
        </w:rPr>
        <w:t xml:space="preserve"> </w:t>
      </w:r>
      <w:r>
        <w:rPr>
          <w:sz w:val="20"/>
        </w:rPr>
        <w:t>“value”</w:t>
      </w:r>
      <w:r>
        <w:rPr>
          <w:spacing w:val="-5"/>
          <w:sz w:val="20"/>
        </w:rPr>
        <w:t xml:space="preserve"> </w:t>
      </w:r>
      <w:r>
        <w:rPr>
          <w:spacing w:val="-2"/>
          <w:sz w:val="20"/>
        </w:rPr>
        <w:t>something?</w:t>
      </w:r>
    </w:p>
    <w:p w14:paraId="123A43C4" w14:textId="77777777" w:rsidR="000E384C" w:rsidRDefault="003902CB">
      <w:pPr>
        <w:pStyle w:val="ListParagraph"/>
        <w:numPr>
          <w:ilvl w:val="0"/>
          <w:numId w:val="9"/>
        </w:numPr>
        <w:tabs>
          <w:tab w:val="left" w:pos="859"/>
          <w:tab w:val="left" w:pos="860"/>
        </w:tabs>
        <w:spacing w:line="255" w:lineRule="exact"/>
        <w:ind w:hanging="361"/>
        <w:rPr>
          <w:sz w:val="20"/>
        </w:rPr>
      </w:pPr>
      <w:r>
        <w:rPr>
          <w:sz w:val="20"/>
        </w:rPr>
        <w:t>What</w:t>
      </w:r>
      <w:r>
        <w:rPr>
          <w:spacing w:val="-5"/>
          <w:sz w:val="20"/>
        </w:rPr>
        <w:t xml:space="preserve"> </w:t>
      </w:r>
      <w:r>
        <w:rPr>
          <w:sz w:val="20"/>
        </w:rPr>
        <w:t>evidence</w:t>
      </w:r>
      <w:r>
        <w:rPr>
          <w:spacing w:val="-5"/>
          <w:sz w:val="20"/>
        </w:rPr>
        <w:t xml:space="preserve"> </w:t>
      </w:r>
      <w:r>
        <w:rPr>
          <w:sz w:val="20"/>
        </w:rPr>
        <w:t>can</w:t>
      </w:r>
      <w:r>
        <w:rPr>
          <w:spacing w:val="-3"/>
          <w:sz w:val="20"/>
        </w:rPr>
        <w:t xml:space="preserve"> </w:t>
      </w:r>
      <w:r>
        <w:rPr>
          <w:sz w:val="20"/>
        </w:rPr>
        <w:t>be</w:t>
      </w:r>
      <w:r>
        <w:rPr>
          <w:spacing w:val="-5"/>
          <w:sz w:val="20"/>
        </w:rPr>
        <w:t xml:space="preserve"> </w:t>
      </w:r>
      <w:r>
        <w:rPr>
          <w:sz w:val="20"/>
        </w:rPr>
        <w:t>used</w:t>
      </w:r>
      <w:r>
        <w:rPr>
          <w:spacing w:val="-3"/>
          <w:sz w:val="20"/>
        </w:rPr>
        <w:t xml:space="preserve"> </w:t>
      </w:r>
      <w:r>
        <w:rPr>
          <w:sz w:val="20"/>
        </w:rPr>
        <w:t>to</w:t>
      </w:r>
      <w:r>
        <w:rPr>
          <w:spacing w:val="-4"/>
          <w:sz w:val="20"/>
        </w:rPr>
        <w:t xml:space="preserve"> </w:t>
      </w:r>
      <w:r>
        <w:rPr>
          <w:sz w:val="20"/>
        </w:rPr>
        <w:t>measure</w:t>
      </w:r>
      <w:r>
        <w:rPr>
          <w:spacing w:val="-5"/>
          <w:sz w:val="20"/>
        </w:rPr>
        <w:t xml:space="preserve"> </w:t>
      </w:r>
      <w:r>
        <w:rPr>
          <w:sz w:val="20"/>
        </w:rPr>
        <w:t>that</w:t>
      </w:r>
      <w:r>
        <w:rPr>
          <w:spacing w:val="-5"/>
          <w:sz w:val="20"/>
        </w:rPr>
        <w:t xml:space="preserve"> </w:t>
      </w:r>
      <w:r>
        <w:rPr>
          <w:sz w:val="20"/>
        </w:rPr>
        <w:t>students</w:t>
      </w:r>
      <w:r>
        <w:rPr>
          <w:spacing w:val="-3"/>
          <w:sz w:val="20"/>
        </w:rPr>
        <w:t xml:space="preserve"> </w:t>
      </w:r>
      <w:r>
        <w:rPr>
          <w:sz w:val="20"/>
        </w:rPr>
        <w:t>are</w:t>
      </w:r>
      <w:r>
        <w:rPr>
          <w:spacing w:val="-5"/>
          <w:sz w:val="20"/>
        </w:rPr>
        <w:t xml:space="preserve"> </w:t>
      </w:r>
      <w:r>
        <w:rPr>
          <w:sz w:val="20"/>
        </w:rPr>
        <w:t>doing</w:t>
      </w:r>
      <w:r>
        <w:rPr>
          <w:spacing w:val="-4"/>
          <w:sz w:val="20"/>
        </w:rPr>
        <w:t xml:space="preserve"> </w:t>
      </w:r>
      <w:r>
        <w:rPr>
          <w:sz w:val="20"/>
        </w:rPr>
        <w:t>what</w:t>
      </w:r>
      <w:r>
        <w:rPr>
          <w:spacing w:val="-4"/>
          <w:sz w:val="20"/>
        </w:rPr>
        <w:t xml:space="preserve"> </w:t>
      </w:r>
      <w:r>
        <w:rPr>
          <w:sz w:val="20"/>
        </w:rPr>
        <w:t>we</w:t>
      </w:r>
      <w:r>
        <w:rPr>
          <w:spacing w:val="-5"/>
          <w:sz w:val="20"/>
        </w:rPr>
        <w:t xml:space="preserve"> </w:t>
      </w:r>
      <w:r>
        <w:rPr>
          <w:sz w:val="20"/>
        </w:rPr>
        <w:t>expect</w:t>
      </w:r>
      <w:r>
        <w:rPr>
          <w:spacing w:val="-4"/>
          <w:sz w:val="20"/>
        </w:rPr>
        <w:t xml:space="preserve"> </w:t>
      </w:r>
      <w:r>
        <w:rPr>
          <w:sz w:val="20"/>
        </w:rPr>
        <w:t>them</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able</w:t>
      </w:r>
      <w:r>
        <w:rPr>
          <w:spacing w:val="-6"/>
          <w:sz w:val="20"/>
        </w:rPr>
        <w:t xml:space="preserve"> </w:t>
      </w:r>
      <w:r>
        <w:rPr>
          <w:sz w:val="20"/>
        </w:rPr>
        <w:t>to</w:t>
      </w:r>
      <w:r>
        <w:rPr>
          <w:spacing w:val="-4"/>
          <w:sz w:val="20"/>
        </w:rPr>
        <w:t xml:space="preserve"> </w:t>
      </w:r>
      <w:r>
        <w:rPr>
          <w:spacing w:val="-5"/>
          <w:sz w:val="20"/>
        </w:rPr>
        <w:t>do?</w:t>
      </w:r>
    </w:p>
    <w:p w14:paraId="123A43C5" w14:textId="77777777" w:rsidR="000E384C" w:rsidRDefault="003902CB">
      <w:pPr>
        <w:pStyle w:val="ListParagraph"/>
        <w:numPr>
          <w:ilvl w:val="0"/>
          <w:numId w:val="9"/>
        </w:numPr>
        <w:tabs>
          <w:tab w:val="left" w:pos="859"/>
          <w:tab w:val="left" w:pos="860"/>
        </w:tabs>
        <w:spacing w:before="2" w:line="255" w:lineRule="exact"/>
        <w:ind w:hanging="361"/>
        <w:rPr>
          <w:sz w:val="20"/>
        </w:rPr>
      </w:pPr>
      <w:r>
        <w:rPr>
          <w:sz w:val="20"/>
        </w:rPr>
        <w:t>How</w:t>
      </w:r>
      <w:r>
        <w:rPr>
          <w:spacing w:val="-6"/>
          <w:sz w:val="20"/>
        </w:rPr>
        <w:t xml:space="preserve"> </w:t>
      </w:r>
      <w:r>
        <w:rPr>
          <w:sz w:val="20"/>
        </w:rPr>
        <w:t>can</w:t>
      </w:r>
      <w:r>
        <w:rPr>
          <w:spacing w:val="-3"/>
          <w:sz w:val="20"/>
        </w:rPr>
        <w:t xml:space="preserve"> </w:t>
      </w:r>
      <w:r>
        <w:rPr>
          <w:sz w:val="20"/>
        </w:rPr>
        <w:t>the</w:t>
      </w:r>
      <w:r>
        <w:rPr>
          <w:spacing w:val="-6"/>
          <w:sz w:val="20"/>
        </w:rPr>
        <w:t xml:space="preserve"> </w:t>
      </w:r>
      <w:r>
        <w:rPr>
          <w:sz w:val="20"/>
        </w:rPr>
        <w:t>quality</w:t>
      </w:r>
      <w:r>
        <w:rPr>
          <w:spacing w:val="-3"/>
          <w:sz w:val="20"/>
        </w:rPr>
        <w:t xml:space="preserve"> </w:t>
      </w:r>
      <w:r>
        <w:rPr>
          <w:sz w:val="20"/>
        </w:rPr>
        <w:t>of</w:t>
      </w:r>
      <w:r>
        <w:rPr>
          <w:spacing w:val="-6"/>
          <w:sz w:val="20"/>
        </w:rPr>
        <w:t xml:space="preserve"> </w:t>
      </w:r>
      <w:r>
        <w:rPr>
          <w:sz w:val="20"/>
        </w:rPr>
        <w:t>student</w:t>
      </w:r>
      <w:r>
        <w:rPr>
          <w:spacing w:val="-4"/>
          <w:sz w:val="20"/>
        </w:rPr>
        <w:t xml:space="preserve"> </w:t>
      </w:r>
      <w:r>
        <w:rPr>
          <w:sz w:val="20"/>
        </w:rPr>
        <w:t>work</w:t>
      </w:r>
      <w:r>
        <w:rPr>
          <w:spacing w:val="-4"/>
          <w:sz w:val="20"/>
        </w:rPr>
        <w:t xml:space="preserve"> </w:t>
      </w:r>
      <w:r>
        <w:rPr>
          <w:sz w:val="20"/>
        </w:rPr>
        <w:t>or</w:t>
      </w:r>
      <w:r>
        <w:rPr>
          <w:spacing w:val="-4"/>
          <w:sz w:val="20"/>
        </w:rPr>
        <w:t xml:space="preserve"> </w:t>
      </w:r>
      <w:r>
        <w:rPr>
          <w:sz w:val="20"/>
        </w:rPr>
        <w:t>behavior</w:t>
      </w:r>
      <w:r>
        <w:rPr>
          <w:spacing w:val="-5"/>
          <w:sz w:val="20"/>
        </w:rPr>
        <w:t xml:space="preserve"> </w:t>
      </w:r>
      <w:r>
        <w:rPr>
          <w:sz w:val="20"/>
        </w:rPr>
        <w:t>be</w:t>
      </w:r>
      <w:r>
        <w:rPr>
          <w:spacing w:val="-5"/>
          <w:sz w:val="20"/>
        </w:rPr>
        <w:t xml:space="preserve"> </w:t>
      </w:r>
      <w:r>
        <w:rPr>
          <w:spacing w:val="-2"/>
          <w:sz w:val="20"/>
        </w:rPr>
        <w:t>confirmed?</w:t>
      </w:r>
    </w:p>
    <w:p w14:paraId="123A43C6" w14:textId="77777777" w:rsidR="000E384C" w:rsidRDefault="003902CB">
      <w:pPr>
        <w:pStyle w:val="ListParagraph"/>
        <w:numPr>
          <w:ilvl w:val="0"/>
          <w:numId w:val="9"/>
        </w:numPr>
        <w:tabs>
          <w:tab w:val="left" w:pos="859"/>
          <w:tab w:val="left" w:pos="860"/>
        </w:tabs>
        <w:spacing w:line="255" w:lineRule="exact"/>
        <w:ind w:hanging="361"/>
        <w:rPr>
          <w:sz w:val="20"/>
        </w:rPr>
      </w:pPr>
      <w:r>
        <w:rPr>
          <w:sz w:val="20"/>
        </w:rPr>
        <w:t>Will</w:t>
      </w:r>
      <w:r>
        <w:rPr>
          <w:spacing w:val="-6"/>
          <w:sz w:val="20"/>
        </w:rPr>
        <w:t xml:space="preserve"> </w:t>
      </w:r>
      <w:r>
        <w:rPr>
          <w:sz w:val="20"/>
        </w:rPr>
        <w:t>data</w:t>
      </w:r>
      <w:r>
        <w:rPr>
          <w:spacing w:val="-5"/>
          <w:sz w:val="20"/>
        </w:rPr>
        <w:t xml:space="preserve"> </w:t>
      </w:r>
      <w:r>
        <w:rPr>
          <w:sz w:val="20"/>
        </w:rPr>
        <w:t>be</w:t>
      </w:r>
      <w:r>
        <w:rPr>
          <w:spacing w:val="-5"/>
          <w:sz w:val="20"/>
        </w:rPr>
        <w:t xml:space="preserve"> </w:t>
      </w:r>
      <w:r>
        <w:rPr>
          <w:sz w:val="20"/>
        </w:rPr>
        <w:t>obtained</w:t>
      </w:r>
      <w:r>
        <w:rPr>
          <w:spacing w:val="-5"/>
          <w:sz w:val="20"/>
        </w:rPr>
        <w:t xml:space="preserve"> </w:t>
      </w:r>
      <w:r>
        <w:rPr>
          <w:sz w:val="20"/>
        </w:rPr>
        <w:t>that</w:t>
      </w:r>
      <w:r>
        <w:rPr>
          <w:spacing w:val="-5"/>
          <w:sz w:val="20"/>
        </w:rPr>
        <w:t xml:space="preserve"> </w:t>
      </w:r>
      <w:r>
        <w:rPr>
          <w:sz w:val="20"/>
        </w:rPr>
        <w:t>can</w:t>
      </w:r>
      <w:r>
        <w:rPr>
          <w:spacing w:val="-4"/>
          <w:sz w:val="20"/>
        </w:rPr>
        <w:t xml:space="preserve"> </w:t>
      </w:r>
      <w:r>
        <w:rPr>
          <w:sz w:val="20"/>
        </w:rPr>
        <w:t>be</w:t>
      </w:r>
      <w:r>
        <w:rPr>
          <w:spacing w:val="-6"/>
          <w:sz w:val="20"/>
        </w:rPr>
        <w:t xml:space="preserve"> </w:t>
      </w:r>
      <w:r>
        <w:rPr>
          <w:sz w:val="20"/>
        </w:rPr>
        <w:t>used</w:t>
      </w:r>
      <w:r>
        <w:rPr>
          <w:spacing w:val="-4"/>
          <w:sz w:val="20"/>
        </w:rPr>
        <w:t xml:space="preserve"> </w:t>
      </w:r>
      <w:r>
        <w:rPr>
          <w:sz w:val="20"/>
        </w:rPr>
        <w:t>to</w:t>
      </w:r>
      <w:r>
        <w:rPr>
          <w:spacing w:val="-5"/>
          <w:sz w:val="20"/>
        </w:rPr>
        <w:t xml:space="preserve"> </w:t>
      </w:r>
      <w:r>
        <w:rPr>
          <w:sz w:val="20"/>
        </w:rPr>
        <w:t>improve</w:t>
      </w:r>
      <w:r>
        <w:rPr>
          <w:spacing w:val="-6"/>
          <w:sz w:val="20"/>
        </w:rPr>
        <w:t xml:space="preserve"> </w:t>
      </w:r>
      <w:r>
        <w:rPr>
          <w:sz w:val="20"/>
        </w:rPr>
        <w:t>programs</w:t>
      </w:r>
      <w:r>
        <w:rPr>
          <w:spacing w:val="-4"/>
          <w:sz w:val="20"/>
        </w:rPr>
        <w:t xml:space="preserve"> </w:t>
      </w:r>
      <w:r>
        <w:rPr>
          <w:sz w:val="20"/>
        </w:rPr>
        <w:t>and</w:t>
      </w:r>
      <w:r>
        <w:rPr>
          <w:spacing w:val="-4"/>
          <w:sz w:val="20"/>
        </w:rPr>
        <w:t xml:space="preserve"> </w:t>
      </w:r>
      <w:r>
        <w:rPr>
          <w:spacing w:val="-2"/>
          <w:sz w:val="20"/>
        </w:rPr>
        <w:t>services?</w:t>
      </w:r>
    </w:p>
    <w:p w14:paraId="123A43C7" w14:textId="77777777" w:rsidR="000E384C" w:rsidRDefault="000E384C">
      <w:pPr>
        <w:pStyle w:val="BodyText"/>
        <w:spacing w:before="11"/>
        <w:rPr>
          <w:sz w:val="19"/>
        </w:rPr>
      </w:pPr>
    </w:p>
    <w:p w14:paraId="123A43C8" w14:textId="77777777" w:rsidR="000E384C" w:rsidRDefault="003902CB">
      <w:pPr>
        <w:pStyle w:val="BodyText"/>
        <w:spacing w:line="244" w:lineRule="exact"/>
        <w:ind w:left="139"/>
      </w:pPr>
      <w:r>
        <w:t>Administrative</w:t>
      </w:r>
      <w:r>
        <w:rPr>
          <w:spacing w:val="-12"/>
        </w:rPr>
        <w:t xml:space="preserve"> </w:t>
      </w:r>
      <w:r>
        <w:t>Outcome</w:t>
      </w:r>
      <w:r>
        <w:rPr>
          <w:spacing w:val="-9"/>
        </w:rPr>
        <w:t xml:space="preserve"> </w:t>
      </w:r>
      <w:r>
        <w:t>Guiding</w:t>
      </w:r>
      <w:r>
        <w:rPr>
          <w:spacing w:val="-11"/>
        </w:rPr>
        <w:t xml:space="preserve"> </w:t>
      </w:r>
      <w:r>
        <w:rPr>
          <w:spacing w:val="-2"/>
        </w:rPr>
        <w:t>Questions:</w:t>
      </w:r>
    </w:p>
    <w:p w14:paraId="123A43C9" w14:textId="77777777" w:rsidR="000E384C" w:rsidRDefault="003902CB">
      <w:pPr>
        <w:pStyle w:val="ListParagraph"/>
        <w:numPr>
          <w:ilvl w:val="0"/>
          <w:numId w:val="9"/>
        </w:numPr>
        <w:tabs>
          <w:tab w:val="left" w:pos="859"/>
          <w:tab w:val="left" w:pos="860"/>
        </w:tabs>
        <w:spacing w:line="254" w:lineRule="exact"/>
        <w:ind w:hanging="361"/>
        <w:rPr>
          <w:sz w:val="20"/>
        </w:rPr>
      </w:pPr>
      <w:r>
        <w:rPr>
          <w:sz w:val="20"/>
        </w:rPr>
        <w:t>What</w:t>
      </w:r>
      <w:r>
        <w:rPr>
          <w:spacing w:val="-5"/>
          <w:sz w:val="20"/>
        </w:rPr>
        <w:t xml:space="preserve"> </w:t>
      </w:r>
      <w:r>
        <w:rPr>
          <w:sz w:val="20"/>
        </w:rPr>
        <w:t>types</w:t>
      </w:r>
      <w:r>
        <w:rPr>
          <w:spacing w:val="-3"/>
          <w:sz w:val="20"/>
        </w:rPr>
        <w:t xml:space="preserve"> </w:t>
      </w:r>
      <w:r>
        <w:rPr>
          <w:sz w:val="20"/>
        </w:rPr>
        <w:t>of</w:t>
      </w:r>
      <w:r>
        <w:rPr>
          <w:spacing w:val="-6"/>
          <w:sz w:val="20"/>
        </w:rPr>
        <w:t xml:space="preserve"> </w:t>
      </w:r>
      <w:r>
        <w:rPr>
          <w:sz w:val="20"/>
        </w:rPr>
        <w:t>things</w:t>
      </w:r>
      <w:r>
        <w:rPr>
          <w:spacing w:val="-5"/>
          <w:sz w:val="20"/>
        </w:rPr>
        <w:t xml:space="preserve"> </w:t>
      </w:r>
      <w:r>
        <w:rPr>
          <w:sz w:val="20"/>
        </w:rPr>
        <w:t>is</w:t>
      </w:r>
      <w:r>
        <w:rPr>
          <w:spacing w:val="-4"/>
          <w:sz w:val="20"/>
        </w:rPr>
        <w:t xml:space="preserve"> </w:t>
      </w:r>
      <w:r>
        <w:rPr>
          <w:sz w:val="20"/>
        </w:rPr>
        <w:t>your</w:t>
      </w:r>
      <w:r>
        <w:rPr>
          <w:spacing w:val="-4"/>
          <w:sz w:val="20"/>
        </w:rPr>
        <w:t xml:space="preserve"> </w:t>
      </w:r>
      <w:r>
        <w:rPr>
          <w:sz w:val="20"/>
        </w:rPr>
        <w:t>unit</w:t>
      </w:r>
      <w:r>
        <w:rPr>
          <w:spacing w:val="-5"/>
          <w:sz w:val="20"/>
        </w:rPr>
        <w:t xml:space="preserve"> </w:t>
      </w:r>
      <w:r>
        <w:rPr>
          <w:sz w:val="20"/>
        </w:rPr>
        <w:t>striving</w:t>
      </w:r>
      <w:r>
        <w:rPr>
          <w:spacing w:val="-4"/>
          <w:sz w:val="20"/>
        </w:rPr>
        <w:t xml:space="preserve"> for?</w:t>
      </w:r>
    </w:p>
    <w:p w14:paraId="123A43CA" w14:textId="77777777" w:rsidR="000E384C" w:rsidRDefault="003902CB">
      <w:pPr>
        <w:pStyle w:val="ListParagraph"/>
        <w:numPr>
          <w:ilvl w:val="0"/>
          <w:numId w:val="9"/>
        </w:numPr>
        <w:tabs>
          <w:tab w:val="left" w:pos="858"/>
          <w:tab w:val="left" w:pos="859"/>
        </w:tabs>
        <w:spacing w:line="255" w:lineRule="exact"/>
        <w:ind w:left="858" w:hanging="361"/>
        <w:rPr>
          <w:sz w:val="20"/>
        </w:rPr>
      </w:pPr>
      <w:r>
        <w:rPr>
          <w:sz w:val="20"/>
        </w:rPr>
        <w:t>In</w:t>
      </w:r>
      <w:r>
        <w:rPr>
          <w:spacing w:val="-4"/>
          <w:sz w:val="20"/>
        </w:rPr>
        <w:t xml:space="preserve"> </w:t>
      </w:r>
      <w:r>
        <w:rPr>
          <w:sz w:val="20"/>
        </w:rPr>
        <w:t>what</w:t>
      </w:r>
      <w:r>
        <w:rPr>
          <w:spacing w:val="-4"/>
          <w:sz w:val="20"/>
        </w:rPr>
        <w:t xml:space="preserve"> </w:t>
      </w:r>
      <w:r>
        <w:rPr>
          <w:sz w:val="20"/>
        </w:rPr>
        <w:t>direction</w:t>
      </w:r>
      <w:r>
        <w:rPr>
          <w:spacing w:val="-3"/>
          <w:sz w:val="20"/>
        </w:rPr>
        <w:t xml:space="preserve"> </w:t>
      </w:r>
      <w:r>
        <w:rPr>
          <w:sz w:val="20"/>
        </w:rPr>
        <w:t>do</w:t>
      </w:r>
      <w:r>
        <w:rPr>
          <w:spacing w:val="-4"/>
          <w:sz w:val="20"/>
        </w:rPr>
        <w:t xml:space="preserve"> </w:t>
      </w:r>
      <w:r>
        <w:rPr>
          <w:sz w:val="20"/>
        </w:rPr>
        <w:t>you</w:t>
      </w:r>
      <w:r>
        <w:rPr>
          <w:spacing w:val="-3"/>
          <w:sz w:val="20"/>
        </w:rPr>
        <w:t xml:space="preserve"> </w:t>
      </w:r>
      <w:r>
        <w:rPr>
          <w:sz w:val="20"/>
        </w:rPr>
        <w:t>want</w:t>
      </w:r>
      <w:r>
        <w:rPr>
          <w:spacing w:val="-6"/>
          <w:sz w:val="20"/>
        </w:rPr>
        <w:t xml:space="preserve"> </w:t>
      </w:r>
      <w:r>
        <w:rPr>
          <w:sz w:val="20"/>
        </w:rPr>
        <w:t>your</w:t>
      </w:r>
      <w:r>
        <w:rPr>
          <w:spacing w:val="-4"/>
          <w:sz w:val="20"/>
        </w:rPr>
        <w:t xml:space="preserve"> </w:t>
      </w:r>
      <w:r>
        <w:rPr>
          <w:sz w:val="20"/>
        </w:rPr>
        <w:t>unit</w:t>
      </w:r>
      <w:r>
        <w:rPr>
          <w:spacing w:val="-4"/>
          <w:sz w:val="20"/>
        </w:rPr>
        <w:t xml:space="preserve"> </w:t>
      </w:r>
      <w:r>
        <w:rPr>
          <w:sz w:val="20"/>
        </w:rPr>
        <w:t>to</w:t>
      </w:r>
      <w:r>
        <w:rPr>
          <w:spacing w:val="-5"/>
          <w:sz w:val="20"/>
        </w:rPr>
        <w:t xml:space="preserve"> </w:t>
      </w:r>
      <w:r>
        <w:rPr>
          <w:spacing w:val="-4"/>
          <w:sz w:val="20"/>
        </w:rPr>
        <w:t>move?</w:t>
      </w:r>
    </w:p>
    <w:p w14:paraId="123A43CB" w14:textId="77777777" w:rsidR="000E384C" w:rsidRDefault="003902CB">
      <w:pPr>
        <w:pStyle w:val="ListParagraph"/>
        <w:numPr>
          <w:ilvl w:val="0"/>
          <w:numId w:val="9"/>
        </w:numPr>
        <w:tabs>
          <w:tab w:val="left" w:pos="858"/>
          <w:tab w:val="left" w:pos="859"/>
        </w:tabs>
        <w:spacing w:before="2" w:line="255" w:lineRule="exact"/>
        <w:ind w:left="858" w:hanging="361"/>
        <w:rPr>
          <w:sz w:val="20"/>
        </w:rPr>
      </w:pPr>
      <w:r>
        <w:rPr>
          <w:sz w:val="20"/>
        </w:rPr>
        <w:t>What</w:t>
      </w:r>
      <w:r>
        <w:rPr>
          <w:spacing w:val="-7"/>
          <w:sz w:val="20"/>
        </w:rPr>
        <w:t xml:space="preserve"> </w:t>
      </w:r>
      <w:r>
        <w:rPr>
          <w:sz w:val="20"/>
        </w:rPr>
        <w:t>would</w:t>
      </w:r>
      <w:r>
        <w:rPr>
          <w:spacing w:val="-5"/>
          <w:sz w:val="20"/>
        </w:rPr>
        <w:t xml:space="preserve"> </w:t>
      </w:r>
      <w:r>
        <w:rPr>
          <w:sz w:val="20"/>
        </w:rPr>
        <w:t>you</w:t>
      </w:r>
      <w:r>
        <w:rPr>
          <w:spacing w:val="-5"/>
          <w:sz w:val="20"/>
        </w:rPr>
        <w:t xml:space="preserve"> </w:t>
      </w:r>
      <w:r>
        <w:rPr>
          <w:sz w:val="20"/>
        </w:rPr>
        <w:t>like</w:t>
      </w:r>
      <w:r>
        <w:rPr>
          <w:spacing w:val="-7"/>
          <w:sz w:val="20"/>
        </w:rPr>
        <w:t xml:space="preserve"> </w:t>
      </w:r>
      <w:r>
        <w:rPr>
          <w:sz w:val="20"/>
        </w:rPr>
        <w:t>to</w:t>
      </w:r>
      <w:r>
        <w:rPr>
          <w:spacing w:val="-6"/>
          <w:sz w:val="20"/>
        </w:rPr>
        <w:t xml:space="preserve"> </w:t>
      </w:r>
      <w:r>
        <w:rPr>
          <w:sz w:val="20"/>
        </w:rPr>
        <w:t>accomplish</w:t>
      </w:r>
      <w:r>
        <w:rPr>
          <w:spacing w:val="-5"/>
          <w:sz w:val="20"/>
        </w:rPr>
        <w:t xml:space="preserve"> </w:t>
      </w:r>
      <w:r>
        <w:rPr>
          <w:sz w:val="20"/>
        </w:rPr>
        <w:t>during</w:t>
      </w:r>
      <w:r>
        <w:rPr>
          <w:spacing w:val="-6"/>
          <w:sz w:val="20"/>
        </w:rPr>
        <w:t xml:space="preserve"> </w:t>
      </w:r>
      <w:r>
        <w:rPr>
          <w:sz w:val="20"/>
        </w:rPr>
        <w:t>the</w:t>
      </w:r>
      <w:r>
        <w:rPr>
          <w:spacing w:val="-7"/>
          <w:sz w:val="20"/>
        </w:rPr>
        <w:t xml:space="preserve"> </w:t>
      </w:r>
      <w:r>
        <w:rPr>
          <w:sz w:val="20"/>
        </w:rPr>
        <w:t>upcoming</w:t>
      </w:r>
      <w:r>
        <w:rPr>
          <w:spacing w:val="-7"/>
          <w:sz w:val="20"/>
        </w:rPr>
        <w:t xml:space="preserve"> </w:t>
      </w:r>
      <w:r>
        <w:rPr>
          <w:sz w:val="20"/>
        </w:rPr>
        <w:t>academic</w:t>
      </w:r>
      <w:r>
        <w:rPr>
          <w:spacing w:val="-6"/>
          <w:sz w:val="20"/>
        </w:rPr>
        <w:t xml:space="preserve"> </w:t>
      </w:r>
      <w:r>
        <w:rPr>
          <w:sz w:val="20"/>
        </w:rPr>
        <w:t>year</w:t>
      </w:r>
      <w:r>
        <w:rPr>
          <w:spacing w:val="-6"/>
          <w:sz w:val="20"/>
        </w:rPr>
        <w:t xml:space="preserve"> </w:t>
      </w:r>
      <w:r>
        <w:rPr>
          <w:sz w:val="20"/>
        </w:rPr>
        <w:t>and</w:t>
      </w:r>
      <w:r>
        <w:rPr>
          <w:spacing w:val="-5"/>
          <w:sz w:val="20"/>
        </w:rPr>
        <w:t xml:space="preserve"> </w:t>
      </w:r>
      <w:r>
        <w:rPr>
          <w:spacing w:val="-4"/>
          <w:sz w:val="20"/>
        </w:rPr>
        <w:t>why?</w:t>
      </w:r>
    </w:p>
    <w:p w14:paraId="123A43CC" w14:textId="77777777" w:rsidR="000E384C" w:rsidRDefault="003902CB">
      <w:pPr>
        <w:pStyle w:val="ListParagraph"/>
        <w:numPr>
          <w:ilvl w:val="0"/>
          <w:numId w:val="9"/>
        </w:numPr>
        <w:tabs>
          <w:tab w:val="left" w:pos="858"/>
          <w:tab w:val="left" w:pos="859"/>
        </w:tabs>
        <w:spacing w:line="254" w:lineRule="exact"/>
        <w:ind w:left="858" w:hanging="361"/>
        <w:rPr>
          <w:sz w:val="20"/>
        </w:rPr>
      </w:pPr>
      <w:r>
        <w:rPr>
          <w:sz w:val="20"/>
        </w:rPr>
        <w:t>In</w:t>
      </w:r>
      <w:r>
        <w:rPr>
          <w:spacing w:val="-5"/>
          <w:sz w:val="20"/>
        </w:rPr>
        <w:t xml:space="preserve"> </w:t>
      </w:r>
      <w:r>
        <w:rPr>
          <w:sz w:val="20"/>
        </w:rPr>
        <w:t>terms</w:t>
      </w:r>
      <w:r>
        <w:rPr>
          <w:spacing w:val="-5"/>
          <w:sz w:val="20"/>
        </w:rPr>
        <w:t xml:space="preserve"> </w:t>
      </w:r>
      <w:r>
        <w:rPr>
          <w:sz w:val="20"/>
        </w:rPr>
        <w:t>of</w:t>
      </w:r>
      <w:r>
        <w:rPr>
          <w:spacing w:val="-6"/>
          <w:sz w:val="20"/>
        </w:rPr>
        <w:t xml:space="preserve"> </w:t>
      </w:r>
      <w:r>
        <w:rPr>
          <w:sz w:val="20"/>
        </w:rPr>
        <w:t>intended</w:t>
      </w:r>
      <w:r>
        <w:rPr>
          <w:spacing w:val="-5"/>
          <w:sz w:val="20"/>
        </w:rPr>
        <w:t xml:space="preserve"> </w:t>
      </w:r>
      <w:r>
        <w:rPr>
          <w:sz w:val="20"/>
        </w:rPr>
        <w:t>outcomes,</w:t>
      </w:r>
      <w:r>
        <w:rPr>
          <w:spacing w:val="-5"/>
          <w:sz w:val="20"/>
        </w:rPr>
        <w:t xml:space="preserve"> </w:t>
      </w:r>
      <w:r>
        <w:rPr>
          <w:sz w:val="20"/>
        </w:rPr>
        <w:t>what</w:t>
      </w:r>
      <w:r>
        <w:rPr>
          <w:spacing w:val="-5"/>
          <w:sz w:val="20"/>
        </w:rPr>
        <w:t xml:space="preserve"> </w:t>
      </w:r>
      <w:r>
        <w:rPr>
          <w:sz w:val="20"/>
        </w:rPr>
        <w:t>would</w:t>
      </w:r>
      <w:r>
        <w:rPr>
          <w:spacing w:val="-5"/>
          <w:sz w:val="20"/>
        </w:rPr>
        <w:t xml:space="preserve"> </w:t>
      </w:r>
      <w:r>
        <w:rPr>
          <w:sz w:val="20"/>
        </w:rPr>
        <w:t>the</w:t>
      </w:r>
      <w:r>
        <w:rPr>
          <w:spacing w:val="-6"/>
          <w:sz w:val="20"/>
        </w:rPr>
        <w:t xml:space="preserve"> </w:t>
      </w:r>
      <w:r>
        <w:rPr>
          <w:sz w:val="20"/>
        </w:rPr>
        <w:t>“perfect”</w:t>
      </w:r>
      <w:r>
        <w:rPr>
          <w:spacing w:val="-5"/>
          <w:sz w:val="20"/>
        </w:rPr>
        <w:t xml:space="preserve"> </w:t>
      </w:r>
      <w:r>
        <w:rPr>
          <w:sz w:val="20"/>
        </w:rPr>
        <w:t>unit</w:t>
      </w:r>
      <w:r>
        <w:rPr>
          <w:spacing w:val="-6"/>
          <w:sz w:val="20"/>
        </w:rPr>
        <w:t xml:space="preserve"> </w:t>
      </w:r>
      <w:r>
        <w:rPr>
          <w:sz w:val="20"/>
        </w:rPr>
        <w:t>look</w:t>
      </w:r>
      <w:r>
        <w:rPr>
          <w:spacing w:val="-4"/>
          <w:sz w:val="20"/>
        </w:rPr>
        <w:t xml:space="preserve"> </w:t>
      </w:r>
      <w:r>
        <w:rPr>
          <w:spacing w:val="-2"/>
          <w:sz w:val="20"/>
        </w:rPr>
        <w:t>like?</w:t>
      </w:r>
    </w:p>
    <w:p w14:paraId="123A43CD" w14:textId="77777777" w:rsidR="000E384C" w:rsidRDefault="003902CB">
      <w:pPr>
        <w:pStyle w:val="ListParagraph"/>
        <w:numPr>
          <w:ilvl w:val="0"/>
          <w:numId w:val="9"/>
        </w:numPr>
        <w:tabs>
          <w:tab w:val="left" w:pos="858"/>
          <w:tab w:val="left" w:pos="859"/>
        </w:tabs>
        <w:spacing w:line="255" w:lineRule="exact"/>
        <w:ind w:left="858" w:hanging="361"/>
        <w:rPr>
          <w:sz w:val="20"/>
        </w:rPr>
      </w:pPr>
      <w:r>
        <w:rPr>
          <w:sz w:val="20"/>
        </w:rPr>
        <w:t>Will</w:t>
      </w:r>
      <w:r>
        <w:rPr>
          <w:spacing w:val="-6"/>
          <w:sz w:val="20"/>
        </w:rPr>
        <w:t xml:space="preserve"> </w:t>
      </w:r>
      <w:r>
        <w:rPr>
          <w:sz w:val="20"/>
        </w:rPr>
        <w:t>data</w:t>
      </w:r>
      <w:r>
        <w:rPr>
          <w:spacing w:val="-5"/>
          <w:sz w:val="20"/>
        </w:rPr>
        <w:t xml:space="preserve"> </w:t>
      </w:r>
      <w:r>
        <w:rPr>
          <w:sz w:val="20"/>
        </w:rPr>
        <w:t>be</w:t>
      </w:r>
      <w:r>
        <w:rPr>
          <w:spacing w:val="-5"/>
          <w:sz w:val="20"/>
        </w:rPr>
        <w:t xml:space="preserve"> </w:t>
      </w:r>
      <w:r>
        <w:rPr>
          <w:sz w:val="20"/>
        </w:rPr>
        <w:t>obtained</w:t>
      </w:r>
      <w:r>
        <w:rPr>
          <w:spacing w:val="-5"/>
          <w:sz w:val="20"/>
        </w:rPr>
        <w:t xml:space="preserve"> </w:t>
      </w:r>
      <w:r>
        <w:rPr>
          <w:sz w:val="20"/>
        </w:rPr>
        <w:t>that</w:t>
      </w:r>
      <w:r>
        <w:rPr>
          <w:spacing w:val="-5"/>
          <w:sz w:val="20"/>
        </w:rPr>
        <w:t xml:space="preserve"> </w:t>
      </w:r>
      <w:r>
        <w:rPr>
          <w:sz w:val="20"/>
        </w:rPr>
        <w:t>can</w:t>
      </w:r>
      <w:r>
        <w:rPr>
          <w:spacing w:val="-4"/>
          <w:sz w:val="20"/>
        </w:rPr>
        <w:t xml:space="preserve"> </w:t>
      </w:r>
      <w:r>
        <w:rPr>
          <w:sz w:val="20"/>
        </w:rPr>
        <w:t>be</w:t>
      </w:r>
      <w:r>
        <w:rPr>
          <w:spacing w:val="-6"/>
          <w:sz w:val="20"/>
        </w:rPr>
        <w:t xml:space="preserve"> </w:t>
      </w:r>
      <w:r>
        <w:rPr>
          <w:sz w:val="20"/>
        </w:rPr>
        <w:t>used</w:t>
      </w:r>
      <w:r>
        <w:rPr>
          <w:spacing w:val="-4"/>
          <w:sz w:val="20"/>
        </w:rPr>
        <w:t xml:space="preserve"> </w:t>
      </w:r>
      <w:r>
        <w:rPr>
          <w:sz w:val="20"/>
        </w:rPr>
        <w:t>to</w:t>
      </w:r>
      <w:r>
        <w:rPr>
          <w:spacing w:val="-5"/>
          <w:sz w:val="20"/>
        </w:rPr>
        <w:t xml:space="preserve"> </w:t>
      </w:r>
      <w:r>
        <w:rPr>
          <w:sz w:val="20"/>
        </w:rPr>
        <w:t>improve</w:t>
      </w:r>
      <w:r>
        <w:rPr>
          <w:spacing w:val="-6"/>
          <w:sz w:val="20"/>
        </w:rPr>
        <w:t xml:space="preserve"> </w:t>
      </w:r>
      <w:r>
        <w:rPr>
          <w:sz w:val="20"/>
        </w:rPr>
        <w:t>programs</w:t>
      </w:r>
      <w:r>
        <w:rPr>
          <w:spacing w:val="-4"/>
          <w:sz w:val="20"/>
        </w:rPr>
        <w:t xml:space="preserve"> </w:t>
      </w:r>
      <w:r>
        <w:rPr>
          <w:sz w:val="20"/>
        </w:rPr>
        <w:t>and</w:t>
      </w:r>
      <w:r>
        <w:rPr>
          <w:spacing w:val="-4"/>
          <w:sz w:val="20"/>
        </w:rPr>
        <w:t xml:space="preserve"> </w:t>
      </w:r>
      <w:r>
        <w:rPr>
          <w:spacing w:val="-2"/>
          <w:sz w:val="20"/>
        </w:rPr>
        <w:t>services?</w:t>
      </w:r>
    </w:p>
    <w:p w14:paraId="123A43CE" w14:textId="77777777" w:rsidR="000E384C" w:rsidRDefault="000E384C">
      <w:pPr>
        <w:pStyle w:val="BodyText"/>
        <w:spacing w:before="1"/>
      </w:pPr>
    </w:p>
    <w:p w14:paraId="123A43CF" w14:textId="77777777" w:rsidR="000E384C" w:rsidRDefault="003902CB">
      <w:pPr>
        <w:pStyle w:val="BodyText"/>
        <w:ind w:left="138"/>
      </w:pPr>
      <w:r>
        <w:t>While</w:t>
      </w:r>
      <w:r>
        <w:rPr>
          <w:spacing w:val="18"/>
        </w:rPr>
        <w:t xml:space="preserve"> </w:t>
      </w:r>
      <w:r>
        <w:t>you</w:t>
      </w:r>
      <w:r>
        <w:rPr>
          <w:spacing w:val="19"/>
        </w:rPr>
        <w:t xml:space="preserve"> </w:t>
      </w:r>
      <w:r>
        <w:t>are</w:t>
      </w:r>
      <w:r>
        <w:rPr>
          <w:spacing w:val="18"/>
        </w:rPr>
        <w:t xml:space="preserve"> </w:t>
      </w:r>
      <w:r>
        <w:t>considering</w:t>
      </w:r>
      <w:r>
        <w:rPr>
          <w:spacing w:val="18"/>
        </w:rPr>
        <w:t xml:space="preserve"> </w:t>
      </w:r>
      <w:r>
        <w:t>what</w:t>
      </w:r>
      <w:r>
        <w:rPr>
          <w:spacing w:val="19"/>
        </w:rPr>
        <w:t xml:space="preserve"> </w:t>
      </w:r>
      <w:r>
        <w:t>to</w:t>
      </w:r>
      <w:r>
        <w:rPr>
          <w:spacing w:val="19"/>
        </w:rPr>
        <w:t xml:space="preserve"> </w:t>
      </w:r>
      <w:r>
        <w:t>assess</w:t>
      </w:r>
      <w:r>
        <w:rPr>
          <w:spacing w:val="20"/>
        </w:rPr>
        <w:t xml:space="preserve"> </w:t>
      </w:r>
      <w:r>
        <w:t>keep</w:t>
      </w:r>
      <w:r>
        <w:rPr>
          <w:spacing w:val="19"/>
        </w:rPr>
        <w:t xml:space="preserve"> </w:t>
      </w:r>
      <w:r>
        <w:t>in</w:t>
      </w:r>
      <w:r>
        <w:rPr>
          <w:spacing w:val="19"/>
        </w:rPr>
        <w:t xml:space="preserve"> </w:t>
      </w:r>
      <w:r>
        <w:t>mind</w:t>
      </w:r>
      <w:r>
        <w:rPr>
          <w:spacing w:val="17"/>
        </w:rPr>
        <w:t xml:space="preserve"> </w:t>
      </w:r>
      <w:r>
        <w:t>the</w:t>
      </w:r>
      <w:r>
        <w:rPr>
          <w:spacing w:val="18"/>
        </w:rPr>
        <w:t xml:space="preserve"> </w:t>
      </w:r>
      <w:r>
        <w:t>following</w:t>
      </w:r>
      <w:r>
        <w:rPr>
          <w:spacing w:val="18"/>
        </w:rPr>
        <w:t xml:space="preserve"> </w:t>
      </w:r>
      <w:r>
        <w:t>list</w:t>
      </w:r>
      <w:r>
        <w:rPr>
          <w:spacing w:val="19"/>
        </w:rPr>
        <w:t xml:space="preserve"> </w:t>
      </w:r>
      <w:r>
        <w:t>of</w:t>
      </w:r>
      <w:r>
        <w:rPr>
          <w:spacing w:val="18"/>
        </w:rPr>
        <w:t xml:space="preserve"> </w:t>
      </w:r>
      <w:r>
        <w:t>“</w:t>
      </w:r>
      <w:r>
        <w:rPr>
          <w:b/>
          <w:i/>
        </w:rPr>
        <w:t>musts</w:t>
      </w:r>
      <w:r>
        <w:t>”</w:t>
      </w:r>
      <w:r>
        <w:rPr>
          <w:spacing w:val="19"/>
        </w:rPr>
        <w:t xml:space="preserve"> </w:t>
      </w:r>
      <w:r>
        <w:t>that</w:t>
      </w:r>
      <w:r>
        <w:rPr>
          <w:spacing w:val="19"/>
        </w:rPr>
        <w:t xml:space="preserve"> </w:t>
      </w:r>
      <w:proofErr w:type="gramStart"/>
      <w:r>
        <w:t>have</w:t>
      </w:r>
      <w:r>
        <w:rPr>
          <w:spacing w:val="15"/>
        </w:rPr>
        <w:t xml:space="preserve"> </w:t>
      </w:r>
      <w:r>
        <w:t>to</w:t>
      </w:r>
      <w:proofErr w:type="gramEnd"/>
      <w:r>
        <w:rPr>
          <w:spacing w:val="19"/>
        </w:rPr>
        <w:t xml:space="preserve"> </w:t>
      </w:r>
      <w:r>
        <w:t>be</w:t>
      </w:r>
      <w:r>
        <w:rPr>
          <w:spacing w:val="18"/>
        </w:rPr>
        <w:t xml:space="preserve"> </w:t>
      </w:r>
      <w:r>
        <w:t>met</w:t>
      </w:r>
      <w:r>
        <w:rPr>
          <w:spacing w:val="19"/>
        </w:rPr>
        <w:t xml:space="preserve"> </w:t>
      </w:r>
      <w:r>
        <w:t>in</w:t>
      </w:r>
      <w:r>
        <w:rPr>
          <w:spacing w:val="19"/>
        </w:rPr>
        <w:t xml:space="preserve"> </w:t>
      </w:r>
      <w:r>
        <w:t>the intended outcome development process.</w:t>
      </w:r>
    </w:p>
    <w:p w14:paraId="123A43D0" w14:textId="77777777" w:rsidR="000E384C" w:rsidRDefault="003902CB">
      <w:pPr>
        <w:pStyle w:val="ListParagraph"/>
        <w:numPr>
          <w:ilvl w:val="1"/>
          <w:numId w:val="9"/>
        </w:numPr>
        <w:tabs>
          <w:tab w:val="left" w:pos="949"/>
          <w:tab w:val="left" w:pos="950"/>
        </w:tabs>
        <w:ind w:right="318"/>
        <w:rPr>
          <w:sz w:val="20"/>
        </w:rPr>
      </w:pPr>
      <w:r>
        <w:rPr>
          <w:sz w:val="20"/>
        </w:rPr>
        <w:t>Assessment</w:t>
      </w:r>
      <w:r>
        <w:rPr>
          <w:spacing w:val="-12"/>
          <w:sz w:val="20"/>
        </w:rPr>
        <w:t xml:space="preserve"> </w:t>
      </w:r>
      <w:r>
        <w:rPr>
          <w:sz w:val="20"/>
        </w:rPr>
        <w:t>of</w:t>
      </w:r>
      <w:r>
        <w:rPr>
          <w:spacing w:val="-11"/>
          <w:sz w:val="20"/>
        </w:rPr>
        <w:t xml:space="preserve"> </w:t>
      </w:r>
      <w:r>
        <w:rPr>
          <w:sz w:val="20"/>
        </w:rPr>
        <w:t>the</w:t>
      </w:r>
      <w:r>
        <w:rPr>
          <w:spacing w:val="-11"/>
          <w:sz w:val="20"/>
        </w:rPr>
        <w:t xml:space="preserve"> </w:t>
      </w:r>
      <w:r>
        <w:rPr>
          <w:sz w:val="20"/>
        </w:rPr>
        <w:t>intended</w:t>
      </w:r>
      <w:r>
        <w:rPr>
          <w:spacing w:val="-12"/>
          <w:sz w:val="20"/>
        </w:rPr>
        <w:t xml:space="preserve"> </w:t>
      </w:r>
      <w:r>
        <w:rPr>
          <w:sz w:val="20"/>
        </w:rPr>
        <w:t>outcome</w:t>
      </w:r>
      <w:r>
        <w:rPr>
          <w:spacing w:val="-11"/>
          <w:sz w:val="20"/>
        </w:rPr>
        <w:t xml:space="preserve"> </w:t>
      </w:r>
      <w:r>
        <w:rPr>
          <w:b/>
          <w:i/>
          <w:sz w:val="20"/>
        </w:rPr>
        <w:t>must</w:t>
      </w:r>
      <w:r>
        <w:rPr>
          <w:b/>
          <w:i/>
          <w:spacing w:val="-11"/>
          <w:sz w:val="20"/>
        </w:rPr>
        <w:t xml:space="preserve"> </w:t>
      </w:r>
      <w:r>
        <w:rPr>
          <w:sz w:val="20"/>
        </w:rPr>
        <w:t>be</w:t>
      </w:r>
      <w:r>
        <w:rPr>
          <w:spacing w:val="-12"/>
          <w:sz w:val="20"/>
        </w:rPr>
        <w:t xml:space="preserve"> </w:t>
      </w:r>
      <w:r>
        <w:rPr>
          <w:sz w:val="20"/>
        </w:rPr>
        <w:t>within</w:t>
      </w:r>
      <w:r>
        <w:rPr>
          <w:spacing w:val="-11"/>
          <w:sz w:val="20"/>
        </w:rPr>
        <w:t xml:space="preserve"> </w:t>
      </w:r>
      <w:r>
        <w:rPr>
          <w:sz w:val="20"/>
        </w:rPr>
        <w:t>the</w:t>
      </w:r>
      <w:r>
        <w:rPr>
          <w:spacing w:val="-11"/>
          <w:sz w:val="20"/>
        </w:rPr>
        <w:t xml:space="preserve"> </w:t>
      </w:r>
      <w:r>
        <w:rPr>
          <w:sz w:val="20"/>
        </w:rPr>
        <w:t>capability</w:t>
      </w:r>
      <w:r>
        <w:rPr>
          <w:spacing w:val="-12"/>
          <w:sz w:val="20"/>
        </w:rPr>
        <w:t xml:space="preserve"> </w:t>
      </w:r>
      <w:r>
        <w:rPr>
          <w:sz w:val="20"/>
        </w:rPr>
        <w:t>of</w:t>
      </w:r>
      <w:r>
        <w:rPr>
          <w:spacing w:val="-11"/>
          <w:sz w:val="20"/>
        </w:rPr>
        <w:t xml:space="preserve"> </w:t>
      </w:r>
      <w:r>
        <w:rPr>
          <w:sz w:val="20"/>
        </w:rPr>
        <w:t>the</w:t>
      </w:r>
      <w:r>
        <w:rPr>
          <w:spacing w:val="-11"/>
          <w:sz w:val="20"/>
        </w:rPr>
        <w:t xml:space="preserve"> </w:t>
      </w:r>
      <w:r>
        <w:rPr>
          <w:sz w:val="20"/>
        </w:rPr>
        <w:t>unit</w:t>
      </w:r>
      <w:r>
        <w:rPr>
          <w:spacing w:val="-11"/>
          <w:sz w:val="20"/>
        </w:rPr>
        <w:t xml:space="preserve"> </w:t>
      </w:r>
      <w:r>
        <w:rPr>
          <w:sz w:val="20"/>
        </w:rPr>
        <w:t>to</w:t>
      </w:r>
      <w:r>
        <w:rPr>
          <w:spacing w:val="-12"/>
          <w:sz w:val="20"/>
        </w:rPr>
        <w:t xml:space="preserve"> </w:t>
      </w:r>
      <w:r>
        <w:rPr>
          <w:sz w:val="20"/>
        </w:rPr>
        <w:t>achieve</w:t>
      </w:r>
      <w:r>
        <w:rPr>
          <w:spacing w:val="-11"/>
          <w:sz w:val="20"/>
        </w:rPr>
        <w:t xml:space="preserve"> </w:t>
      </w:r>
      <w:r>
        <w:rPr>
          <w:sz w:val="20"/>
        </w:rPr>
        <w:t>without</w:t>
      </w:r>
      <w:r>
        <w:rPr>
          <w:spacing w:val="-11"/>
          <w:sz w:val="20"/>
        </w:rPr>
        <w:t xml:space="preserve"> </w:t>
      </w:r>
      <w:r>
        <w:rPr>
          <w:sz w:val="20"/>
        </w:rPr>
        <w:t>requiring significant participation at a broader level.</w:t>
      </w:r>
    </w:p>
    <w:p w14:paraId="123A43D1" w14:textId="77777777" w:rsidR="000E384C" w:rsidRDefault="003902CB">
      <w:pPr>
        <w:pStyle w:val="ListParagraph"/>
        <w:numPr>
          <w:ilvl w:val="1"/>
          <w:numId w:val="9"/>
        </w:numPr>
        <w:tabs>
          <w:tab w:val="left" w:pos="949"/>
          <w:tab w:val="left" w:pos="950"/>
        </w:tabs>
        <w:ind w:right="317"/>
        <w:rPr>
          <w:sz w:val="20"/>
        </w:rPr>
      </w:pPr>
      <w:r>
        <w:rPr>
          <w:sz w:val="20"/>
        </w:rPr>
        <w:t xml:space="preserve">Intended outcomes </w:t>
      </w:r>
      <w:r>
        <w:rPr>
          <w:b/>
          <w:i/>
          <w:sz w:val="20"/>
        </w:rPr>
        <w:t xml:space="preserve">must </w:t>
      </w:r>
      <w:r>
        <w:rPr>
          <w:sz w:val="20"/>
        </w:rPr>
        <w:t>be related to Student Competencies in the case of SLOs, or to Core Functions and Planning Priority Strategies in the case of administrative outcomes.</w:t>
      </w:r>
    </w:p>
    <w:p w14:paraId="123A43D2" w14:textId="77777777" w:rsidR="000E384C" w:rsidRDefault="003902CB">
      <w:pPr>
        <w:pStyle w:val="ListParagraph"/>
        <w:numPr>
          <w:ilvl w:val="1"/>
          <w:numId w:val="9"/>
        </w:numPr>
        <w:tabs>
          <w:tab w:val="left" w:pos="949"/>
          <w:tab w:val="left" w:pos="950"/>
        </w:tabs>
        <w:ind w:right="321"/>
        <w:rPr>
          <w:sz w:val="20"/>
        </w:rPr>
      </w:pPr>
      <w:r>
        <w:rPr>
          <w:sz w:val="20"/>
        </w:rPr>
        <w:t>Intended</w:t>
      </w:r>
      <w:r>
        <w:rPr>
          <w:spacing w:val="-7"/>
          <w:sz w:val="20"/>
        </w:rPr>
        <w:t xml:space="preserve"> </w:t>
      </w:r>
      <w:r>
        <w:rPr>
          <w:sz w:val="20"/>
        </w:rPr>
        <w:t>outcomes</w:t>
      </w:r>
      <w:r>
        <w:rPr>
          <w:spacing w:val="-7"/>
          <w:sz w:val="20"/>
        </w:rPr>
        <w:t xml:space="preserve"> </w:t>
      </w:r>
      <w:r>
        <w:rPr>
          <w:b/>
          <w:i/>
          <w:sz w:val="20"/>
        </w:rPr>
        <w:t>must</w:t>
      </w:r>
      <w:r>
        <w:rPr>
          <w:b/>
          <w:i/>
          <w:spacing w:val="-7"/>
          <w:sz w:val="20"/>
        </w:rPr>
        <w:t xml:space="preserve"> </w:t>
      </w:r>
      <w:r>
        <w:rPr>
          <w:sz w:val="20"/>
        </w:rPr>
        <w:t>be</w:t>
      </w:r>
      <w:r>
        <w:rPr>
          <w:spacing w:val="-6"/>
          <w:sz w:val="20"/>
        </w:rPr>
        <w:t xml:space="preserve"> </w:t>
      </w:r>
      <w:r>
        <w:rPr>
          <w:sz w:val="20"/>
        </w:rPr>
        <w:t>measurable</w:t>
      </w:r>
      <w:r>
        <w:rPr>
          <w:spacing w:val="-9"/>
          <w:sz w:val="20"/>
        </w:rPr>
        <w:t xml:space="preserve"> </w:t>
      </w:r>
      <w:r>
        <w:rPr>
          <w:sz w:val="20"/>
        </w:rPr>
        <w:t>during</w:t>
      </w:r>
      <w:r>
        <w:rPr>
          <w:spacing w:val="-8"/>
          <w:sz w:val="20"/>
        </w:rPr>
        <w:t xml:space="preserve"> </w:t>
      </w:r>
      <w:r>
        <w:rPr>
          <w:sz w:val="20"/>
        </w:rPr>
        <w:t>the</w:t>
      </w:r>
      <w:r>
        <w:rPr>
          <w:spacing w:val="-9"/>
          <w:sz w:val="20"/>
        </w:rPr>
        <w:t xml:space="preserve"> </w:t>
      </w:r>
      <w:r>
        <w:rPr>
          <w:sz w:val="20"/>
        </w:rPr>
        <w:t>upcoming</w:t>
      </w:r>
      <w:r>
        <w:rPr>
          <w:spacing w:val="-8"/>
          <w:sz w:val="20"/>
        </w:rPr>
        <w:t xml:space="preserve"> </w:t>
      </w:r>
      <w:r>
        <w:rPr>
          <w:sz w:val="20"/>
        </w:rPr>
        <w:t>academic</w:t>
      </w:r>
      <w:r>
        <w:rPr>
          <w:spacing w:val="-8"/>
          <w:sz w:val="20"/>
        </w:rPr>
        <w:t xml:space="preserve"> </w:t>
      </w:r>
      <w:r>
        <w:rPr>
          <w:sz w:val="20"/>
        </w:rPr>
        <w:t>year</w:t>
      </w:r>
      <w:r>
        <w:rPr>
          <w:spacing w:val="-8"/>
          <w:sz w:val="20"/>
        </w:rPr>
        <w:t xml:space="preserve"> </w:t>
      </w:r>
      <w:r>
        <w:rPr>
          <w:sz w:val="20"/>
        </w:rPr>
        <w:t>and</w:t>
      </w:r>
      <w:r>
        <w:rPr>
          <w:spacing w:val="-7"/>
          <w:sz w:val="20"/>
        </w:rPr>
        <w:t xml:space="preserve"> </w:t>
      </w:r>
      <w:r>
        <w:rPr>
          <w:sz w:val="20"/>
        </w:rPr>
        <w:t>based</w:t>
      </w:r>
      <w:r>
        <w:rPr>
          <w:spacing w:val="-7"/>
          <w:sz w:val="20"/>
        </w:rPr>
        <w:t xml:space="preserve"> </w:t>
      </w:r>
      <w:r>
        <w:rPr>
          <w:sz w:val="20"/>
        </w:rPr>
        <w:t>on</w:t>
      </w:r>
      <w:r>
        <w:rPr>
          <w:spacing w:val="-7"/>
          <w:sz w:val="20"/>
        </w:rPr>
        <w:t xml:space="preserve"> </w:t>
      </w:r>
      <w:r>
        <w:rPr>
          <w:sz w:val="20"/>
        </w:rPr>
        <w:t>strategies</w:t>
      </w:r>
      <w:r>
        <w:rPr>
          <w:spacing w:val="-7"/>
          <w:sz w:val="20"/>
        </w:rPr>
        <w:t xml:space="preserve"> </w:t>
      </w:r>
      <w:r>
        <w:rPr>
          <w:sz w:val="20"/>
        </w:rPr>
        <w:t>that can be implemented during or prior to the same academic year.</w:t>
      </w:r>
    </w:p>
    <w:p w14:paraId="123A43D3" w14:textId="77777777" w:rsidR="000E384C" w:rsidRDefault="003902CB">
      <w:pPr>
        <w:pStyle w:val="ListParagraph"/>
        <w:numPr>
          <w:ilvl w:val="1"/>
          <w:numId w:val="9"/>
        </w:numPr>
        <w:tabs>
          <w:tab w:val="left" w:pos="949"/>
          <w:tab w:val="left" w:pos="950"/>
        </w:tabs>
        <w:spacing w:line="243" w:lineRule="exact"/>
        <w:ind w:hanging="361"/>
        <w:rPr>
          <w:sz w:val="20"/>
        </w:rPr>
      </w:pPr>
      <w:r>
        <w:rPr>
          <w:sz w:val="20"/>
        </w:rPr>
        <w:t>Intended</w:t>
      </w:r>
      <w:r>
        <w:rPr>
          <w:spacing w:val="-5"/>
          <w:sz w:val="20"/>
        </w:rPr>
        <w:t xml:space="preserve"> </w:t>
      </w:r>
      <w:r>
        <w:rPr>
          <w:sz w:val="20"/>
        </w:rPr>
        <w:t>outcomes</w:t>
      </w:r>
      <w:r>
        <w:rPr>
          <w:spacing w:val="-6"/>
          <w:sz w:val="20"/>
        </w:rPr>
        <w:t xml:space="preserve"> </w:t>
      </w:r>
      <w:r>
        <w:rPr>
          <w:b/>
          <w:i/>
          <w:sz w:val="20"/>
        </w:rPr>
        <w:t>must</w:t>
      </w:r>
      <w:r>
        <w:rPr>
          <w:b/>
          <w:i/>
          <w:spacing w:val="-5"/>
          <w:sz w:val="20"/>
        </w:rPr>
        <w:t xml:space="preserve"> </w:t>
      </w:r>
      <w:r>
        <w:rPr>
          <w:sz w:val="20"/>
        </w:rPr>
        <w:t>be</w:t>
      </w:r>
      <w:r>
        <w:rPr>
          <w:spacing w:val="-6"/>
          <w:sz w:val="20"/>
        </w:rPr>
        <w:t xml:space="preserve"> </w:t>
      </w:r>
      <w:r>
        <w:rPr>
          <w:sz w:val="20"/>
        </w:rPr>
        <w:t>developed</w:t>
      </w:r>
      <w:r>
        <w:rPr>
          <w:spacing w:val="-5"/>
          <w:sz w:val="20"/>
        </w:rPr>
        <w:t xml:space="preserve"> </w:t>
      </w:r>
      <w:r>
        <w:rPr>
          <w:sz w:val="20"/>
        </w:rPr>
        <w:t>with</w:t>
      </w:r>
      <w:r>
        <w:rPr>
          <w:spacing w:val="-5"/>
          <w:sz w:val="20"/>
        </w:rPr>
        <w:t xml:space="preserve"> </w:t>
      </w:r>
      <w:r>
        <w:rPr>
          <w:sz w:val="20"/>
        </w:rPr>
        <w:t>the</w:t>
      </w:r>
      <w:r>
        <w:rPr>
          <w:spacing w:val="-7"/>
          <w:sz w:val="20"/>
        </w:rPr>
        <w:t xml:space="preserve"> </w:t>
      </w:r>
      <w:r>
        <w:rPr>
          <w:sz w:val="20"/>
        </w:rPr>
        <w:t>idea</w:t>
      </w:r>
      <w:r>
        <w:rPr>
          <w:spacing w:val="-6"/>
          <w:sz w:val="20"/>
        </w:rPr>
        <w:t xml:space="preserve"> </w:t>
      </w:r>
      <w:r>
        <w:rPr>
          <w:sz w:val="20"/>
        </w:rPr>
        <w:t>that</w:t>
      </w:r>
      <w:r>
        <w:rPr>
          <w:spacing w:val="-6"/>
          <w:sz w:val="20"/>
        </w:rPr>
        <w:t xml:space="preserve"> </w:t>
      </w:r>
      <w:r>
        <w:rPr>
          <w:sz w:val="20"/>
        </w:rPr>
        <w:t>the</w:t>
      </w:r>
      <w:r>
        <w:rPr>
          <w:spacing w:val="-7"/>
          <w:sz w:val="20"/>
        </w:rPr>
        <w:t xml:space="preserve"> </w:t>
      </w:r>
      <w:r>
        <w:rPr>
          <w:sz w:val="20"/>
        </w:rPr>
        <w:t>results</w:t>
      </w:r>
      <w:r>
        <w:rPr>
          <w:spacing w:val="-5"/>
          <w:sz w:val="20"/>
        </w:rPr>
        <w:t xml:space="preserve"> </w:t>
      </w:r>
      <w:r>
        <w:rPr>
          <w:sz w:val="20"/>
        </w:rPr>
        <w:t>data</w:t>
      </w:r>
      <w:r>
        <w:rPr>
          <w:spacing w:val="-5"/>
          <w:sz w:val="20"/>
        </w:rPr>
        <w:t xml:space="preserve"> </w:t>
      </w:r>
      <w:r>
        <w:rPr>
          <w:sz w:val="20"/>
        </w:rPr>
        <w:t>has</w:t>
      </w:r>
      <w:r>
        <w:rPr>
          <w:spacing w:val="-5"/>
          <w:sz w:val="20"/>
        </w:rPr>
        <w:t xml:space="preserve"> </w:t>
      </w:r>
      <w:r>
        <w:rPr>
          <w:sz w:val="20"/>
        </w:rPr>
        <w:t>practical</w:t>
      </w:r>
      <w:r>
        <w:rPr>
          <w:spacing w:val="-6"/>
          <w:sz w:val="20"/>
        </w:rPr>
        <w:t xml:space="preserve"> </w:t>
      </w:r>
      <w:r>
        <w:rPr>
          <w:spacing w:val="-2"/>
          <w:sz w:val="20"/>
        </w:rPr>
        <w:t>significance.</w:t>
      </w:r>
    </w:p>
    <w:p w14:paraId="123A43D4" w14:textId="77777777" w:rsidR="000E384C" w:rsidRDefault="000E384C">
      <w:pPr>
        <w:pStyle w:val="BodyText"/>
        <w:spacing w:before="1"/>
      </w:pPr>
    </w:p>
    <w:p w14:paraId="123A43D5" w14:textId="77777777" w:rsidR="000E384C" w:rsidRDefault="003902CB">
      <w:pPr>
        <w:pStyle w:val="BodyText"/>
        <w:ind w:left="138" w:right="422"/>
      </w:pPr>
      <w:r>
        <w:t>(Bulleted and numbered lists in this subsection were sourced from University of Connecticut, n. d.; Northeastern Illinois University, n. d.; Hoy, 2006; UCF Administrative Unit Assessment Handbook, 2008).</w:t>
      </w:r>
    </w:p>
    <w:p w14:paraId="123A43D6" w14:textId="77777777" w:rsidR="000E384C" w:rsidRDefault="000E384C">
      <w:pPr>
        <w:pStyle w:val="BodyText"/>
        <w:spacing w:before="11"/>
        <w:rPr>
          <w:sz w:val="19"/>
        </w:rPr>
      </w:pPr>
    </w:p>
    <w:p w14:paraId="123A43D7" w14:textId="77777777" w:rsidR="000E384C" w:rsidRDefault="003902CB">
      <w:pPr>
        <w:pStyle w:val="BodyText"/>
        <w:spacing w:before="1"/>
        <w:ind w:left="138"/>
      </w:pPr>
      <w:r>
        <w:t>If you are developing intended student learning outcomes, you may want to consider using Bloom’s taxonomy to further guide your efforts.</w:t>
      </w:r>
    </w:p>
    <w:p w14:paraId="123A43D8" w14:textId="77777777" w:rsidR="000E384C" w:rsidRDefault="000E384C">
      <w:pPr>
        <w:pStyle w:val="BodyText"/>
        <w:spacing w:before="11"/>
        <w:rPr>
          <w:sz w:val="19"/>
        </w:rPr>
      </w:pPr>
    </w:p>
    <w:p w14:paraId="123A43D9" w14:textId="77777777" w:rsidR="000E384C" w:rsidRDefault="003902CB">
      <w:pPr>
        <w:pStyle w:val="Heading6"/>
        <w:ind w:left="138"/>
      </w:pPr>
      <w:bookmarkStart w:id="36" w:name="_TOC_250011"/>
      <w:r>
        <w:t>Bloom’s</w:t>
      </w:r>
      <w:r>
        <w:rPr>
          <w:spacing w:val="-7"/>
        </w:rPr>
        <w:t xml:space="preserve"> </w:t>
      </w:r>
      <w:bookmarkEnd w:id="36"/>
      <w:r>
        <w:rPr>
          <w:spacing w:val="-2"/>
        </w:rPr>
        <w:t>Taxonomy</w:t>
      </w:r>
    </w:p>
    <w:p w14:paraId="123A43DA" w14:textId="77777777" w:rsidR="000E384C" w:rsidRDefault="003902CB">
      <w:pPr>
        <w:pStyle w:val="BodyText"/>
        <w:spacing w:before="1" w:line="276" w:lineRule="auto"/>
        <w:ind w:left="138" w:right="318"/>
        <w:jc w:val="both"/>
      </w:pPr>
      <w:r>
        <w:t>Historically, discussions about student learning have been guided by a taxonomy of learning that has come to be known as Bloom’s taxonomy (Bloom, 1956). This taxonomy is a hierarchical structure representing six levels of thinking and learning skills that range from basic learning objectives such as knowledge of content through higher- order learning such as synthesis, evaluation, and creativity. Bloom’s taxonomy formed the basis for early work on the development of instructional objectives for classes and curricula (Excerpted directly from University of West Florida, n. d., para. 1).</w:t>
      </w:r>
    </w:p>
    <w:p w14:paraId="123A43DB" w14:textId="77777777" w:rsidR="000E384C" w:rsidRDefault="000E384C">
      <w:pPr>
        <w:pStyle w:val="BodyText"/>
        <w:spacing w:before="4"/>
        <w:rPr>
          <w:sz w:val="16"/>
        </w:rPr>
      </w:pPr>
    </w:p>
    <w:p w14:paraId="123A43DC" w14:textId="77777777" w:rsidR="000E384C" w:rsidRDefault="003902CB">
      <w:pPr>
        <w:pStyle w:val="BodyText"/>
        <w:spacing w:before="1" w:line="276" w:lineRule="auto"/>
        <w:ind w:left="137" w:right="316"/>
        <w:jc w:val="both"/>
      </w:pPr>
      <w:r>
        <w:t>Recent decades have given rise to numerous criticisms of Bloom’s original taxonomy, implying that the model was out of date. These criticisms included concerns with setting applicability, contemporary language, and process conceptualization.</w:t>
      </w:r>
      <w:r>
        <w:rPr>
          <w:spacing w:val="40"/>
        </w:rPr>
        <w:t xml:space="preserve"> </w:t>
      </w:r>
      <w:r>
        <w:t xml:space="preserve">Emphasis has shifted from </w:t>
      </w:r>
      <w:r>
        <w:rPr>
          <w:i/>
        </w:rPr>
        <w:t>instructional objectives</w:t>
      </w:r>
      <w:r>
        <w:t xml:space="preserve">, which describe what instructors do and the content of material presented during classroom instruction, to </w:t>
      </w:r>
      <w:r>
        <w:rPr>
          <w:i/>
        </w:rPr>
        <w:t>student learning outcomes</w:t>
      </w:r>
      <w:r>
        <w:t xml:space="preserve">, which describe what students can do </w:t>
      </w:r>
      <w:proofErr w:type="gramStart"/>
      <w:r>
        <w:t>as a result of</w:t>
      </w:r>
      <w:proofErr w:type="gramEnd"/>
      <w:r>
        <w:t xml:space="preserve"> their educational experiences.</w:t>
      </w:r>
    </w:p>
    <w:p w14:paraId="123A43DD" w14:textId="77777777" w:rsidR="000E384C" w:rsidRDefault="000E384C">
      <w:pPr>
        <w:pStyle w:val="BodyText"/>
        <w:spacing w:before="5"/>
        <w:rPr>
          <w:sz w:val="16"/>
        </w:rPr>
      </w:pPr>
    </w:p>
    <w:p w14:paraId="123A43DE" w14:textId="77777777" w:rsidR="000E384C" w:rsidRDefault="003902CB">
      <w:pPr>
        <w:pStyle w:val="BodyText"/>
        <w:spacing w:line="276" w:lineRule="auto"/>
        <w:ind w:left="140" w:right="316" w:hanging="1"/>
        <w:jc w:val="both"/>
      </w:pPr>
      <w:r>
        <w:t>Instructional</w:t>
      </w:r>
      <w:r>
        <w:rPr>
          <w:spacing w:val="-2"/>
        </w:rPr>
        <w:t xml:space="preserve"> </w:t>
      </w:r>
      <w:r>
        <w:t>objectives were typically</w:t>
      </w:r>
      <w:r>
        <w:rPr>
          <w:spacing w:val="-1"/>
        </w:rPr>
        <w:t xml:space="preserve"> </w:t>
      </w:r>
      <w:r>
        <w:t>described</w:t>
      </w:r>
      <w:r>
        <w:rPr>
          <w:spacing w:val="-1"/>
        </w:rPr>
        <w:t xml:space="preserve"> </w:t>
      </w:r>
      <w:r>
        <w:t>as things</w:t>
      </w:r>
      <w:r>
        <w:rPr>
          <w:spacing w:val="-3"/>
        </w:rPr>
        <w:t xml:space="preserve"> </w:t>
      </w:r>
      <w:r>
        <w:t>(knowledge,</w:t>
      </w:r>
      <w:r>
        <w:rPr>
          <w:spacing w:val="-1"/>
        </w:rPr>
        <w:t xml:space="preserve"> </w:t>
      </w:r>
      <w:r>
        <w:t>understanding,</w:t>
      </w:r>
      <w:r>
        <w:rPr>
          <w:spacing w:val="-1"/>
        </w:rPr>
        <w:t xml:space="preserve"> </w:t>
      </w:r>
      <w:r>
        <w:t>content,</w:t>
      </w:r>
      <w:r>
        <w:rPr>
          <w:spacing w:val="-1"/>
        </w:rPr>
        <w:t xml:space="preserve"> </w:t>
      </w:r>
      <w:r>
        <w:t>facts)</w:t>
      </w:r>
      <w:r>
        <w:rPr>
          <w:spacing w:val="-2"/>
        </w:rPr>
        <w:t xml:space="preserve"> </w:t>
      </w:r>
      <w:r>
        <w:t>that</w:t>
      </w:r>
      <w:r>
        <w:rPr>
          <w:spacing w:val="-1"/>
        </w:rPr>
        <w:t xml:space="preserve"> </w:t>
      </w:r>
      <w:r>
        <w:t>could</w:t>
      </w:r>
      <w:r>
        <w:rPr>
          <w:spacing w:val="-1"/>
        </w:rPr>
        <w:t xml:space="preserve"> </w:t>
      </w:r>
      <w:r>
        <w:t>be delivered during a lecture or presented in written text. In contrast, student learning outcomes are described using concrete</w:t>
      </w:r>
      <w:r>
        <w:rPr>
          <w:spacing w:val="-4"/>
        </w:rPr>
        <w:t xml:space="preserve"> </w:t>
      </w:r>
      <w:r>
        <w:t>verbs</w:t>
      </w:r>
      <w:r>
        <w:rPr>
          <w:spacing w:val="-2"/>
        </w:rPr>
        <w:t xml:space="preserve"> </w:t>
      </w:r>
      <w:r>
        <w:t>(behaviors</w:t>
      </w:r>
      <w:r>
        <w:rPr>
          <w:spacing w:val="-2"/>
        </w:rPr>
        <w:t xml:space="preserve"> </w:t>
      </w:r>
      <w:r>
        <w:t>that</w:t>
      </w:r>
      <w:r>
        <w:rPr>
          <w:spacing w:val="-3"/>
        </w:rPr>
        <w:t xml:space="preserve"> </w:t>
      </w:r>
      <w:r>
        <w:t>can</w:t>
      </w:r>
      <w:r>
        <w:rPr>
          <w:spacing w:val="-2"/>
        </w:rPr>
        <w:t xml:space="preserve"> </w:t>
      </w:r>
      <w:r>
        <w:t>be</w:t>
      </w:r>
      <w:r>
        <w:rPr>
          <w:spacing w:val="-4"/>
        </w:rPr>
        <w:t xml:space="preserve"> </w:t>
      </w:r>
      <w:r>
        <w:t>observed</w:t>
      </w:r>
      <w:r>
        <w:rPr>
          <w:spacing w:val="-2"/>
        </w:rPr>
        <w:t xml:space="preserve"> </w:t>
      </w:r>
      <w:r>
        <w:t>in</w:t>
      </w:r>
      <w:r>
        <w:rPr>
          <w:spacing w:val="-2"/>
        </w:rPr>
        <w:t xml:space="preserve"> </w:t>
      </w:r>
      <w:r>
        <w:t>the</w:t>
      </w:r>
      <w:r>
        <w:rPr>
          <w:spacing w:val="-4"/>
        </w:rPr>
        <w:t xml:space="preserve"> </w:t>
      </w:r>
      <w:r>
        <w:t>student)</w:t>
      </w:r>
      <w:r>
        <w:rPr>
          <w:spacing w:val="-3"/>
        </w:rPr>
        <w:t xml:space="preserve"> </w:t>
      </w:r>
      <w:r>
        <w:t>rather</w:t>
      </w:r>
      <w:r>
        <w:rPr>
          <w:spacing w:val="-3"/>
        </w:rPr>
        <w:t xml:space="preserve"> </w:t>
      </w:r>
      <w:r>
        <w:t>than</w:t>
      </w:r>
      <w:r>
        <w:rPr>
          <w:spacing w:val="-2"/>
        </w:rPr>
        <w:t xml:space="preserve"> </w:t>
      </w:r>
      <w:r>
        <w:t>nouns.</w:t>
      </w:r>
      <w:r>
        <w:rPr>
          <w:spacing w:val="40"/>
        </w:rPr>
        <w:t xml:space="preserve"> </w:t>
      </w:r>
      <w:r>
        <w:t>Anderson</w:t>
      </w:r>
      <w:r>
        <w:rPr>
          <w:spacing w:val="-2"/>
        </w:rPr>
        <w:t xml:space="preserve"> </w:t>
      </w:r>
      <w:r>
        <w:t>and</w:t>
      </w:r>
      <w:r>
        <w:rPr>
          <w:spacing w:val="-2"/>
        </w:rPr>
        <w:t xml:space="preserve"> </w:t>
      </w:r>
      <w:r>
        <w:t>Krathwohl</w:t>
      </w:r>
      <w:r>
        <w:rPr>
          <w:spacing w:val="-3"/>
        </w:rPr>
        <w:t xml:space="preserve"> </w:t>
      </w:r>
      <w:r>
        <w:t>(2001)</w:t>
      </w:r>
    </w:p>
    <w:p w14:paraId="123A43DF" w14:textId="77777777" w:rsidR="000E384C" w:rsidRDefault="000E384C">
      <w:pPr>
        <w:spacing w:line="276" w:lineRule="auto"/>
        <w:jc w:val="both"/>
        <w:sectPr w:rsidR="000E384C">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3E0" w14:textId="77777777" w:rsidR="000E384C" w:rsidRDefault="003902CB">
      <w:pPr>
        <w:pStyle w:val="BodyText"/>
        <w:spacing w:before="41" w:line="276" w:lineRule="auto"/>
        <w:ind w:left="139" w:right="315"/>
        <w:jc w:val="both"/>
      </w:pPr>
      <w:r>
        <w:lastRenderedPageBreak/>
        <w:t>have</w:t>
      </w:r>
      <w:r>
        <w:rPr>
          <w:spacing w:val="-10"/>
        </w:rPr>
        <w:t xml:space="preserve"> </w:t>
      </w:r>
      <w:r>
        <w:t>adapted</w:t>
      </w:r>
      <w:r>
        <w:rPr>
          <w:spacing w:val="-8"/>
        </w:rPr>
        <w:t xml:space="preserve"> </w:t>
      </w:r>
      <w:r>
        <w:t>Bloom's</w:t>
      </w:r>
      <w:r>
        <w:rPr>
          <w:spacing w:val="-8"/>
        </w:rPr>
        <w:t xml:space="preserve"> </w:t>
      </w:r>
      <w:r>
        <w:t>model</w:t>
      </w:r>
      <w:r>
        <w:rPr>
          <w:spacing w:val="-9"/>
        </w:rPr>
        <w:t xml:space="preserve"> </w:t>
      </w:r>
      <w:r>
        <w:t>to</w:t>
      </w:r>
      <w:r>
        <w:rPr>
          <w:spacing w:val="-9"/>
        </w:rPr>
        <w:t xml:space="preserve"> </w:t>
      </w:r>
      <w:r>
        <w:t>reflect</w:t>
      </w:r>
      <w:r>
        <w:rPr>
          <w:spacing w:val="-9"/>
        </w:rPr>
        <w:t xml:space="preserve"> </w:t>
      </w:r>
      <w:r>
        <w:t>the</w:t>
      </w:r>
      <w:r>
        <w:rPr>
          <w:spacing w:val="-10"/>
        </w:rPr>
        <w:t xml:space="preserve"> </w:t>
      </w:r>
      <w:r>
        <w:t>needs</w:t>
      </w:r>
      <w:r>
        <w:rPr>
          <w:spacing w:val="-8"/>
        </w:rPr>
        <w:t xml:space="preserve"> </w:t>
      </w:r>
      <w:r>
        <w:t>of</w:t>
      </w:r>
      <w:r>
        <w:rPr>
          <w:spacing w:val="-10"/>
        </w:rPr>
        <w:t xml:space="preserve"> </w:t>
      </w:r>
      <w:r>
        <w:t>today's</w:t>
      </w:r>
      <w:r>
        <w:rPr>
          <w:spacing w:val="-6"/>
        </w:rPr>
        <w:t xml:space="preserve"> </w:t>
      </w:r>
      <w:r>
        <w:t>outcome-oriented</w:t>
      </w:r>
      <w:r>
        <w:rPr>
          <w:spacing w:val="-8"/>
        </w:rPr>
        <w:t xml:space="preserve"> </w:t>
      </w:r>
      <w:r>
        <w:t>language</w:t>
      </w:r>
      <w:r>
        <w:rPr>
          <w:spacing w:val="-10"/>
        </w:rPr>
        <w:t xml:space="preserve"> </w:t>
      </w:r>
      <w:r>
        <w:t>by</w:t>
      </w:r>
      <w:r>
        <w:rPr>
          <w:spacing w:val="-8"/>
        </w:rPr>
        <w:t xml:space="preserve"> </w:t>
      </w:r>
      <w:r>
        <w:t>changing</w:t>
      </w:r>
      <w:r>
        <w:rPr>
          <w:spacing w:val="-10"/>
        </w:rPr>
        <w:t xml:space="preserve"> </w:t>
      </w:r>
      <w:r>
        <w:t>nouns</w:t>
      </w:r>
      <w:r>
        <w:rPr>
          <w:spacing w:val="-8"/>
        </w:rPr>
        <w:t xml:space="preserve"> </w:t>
      </w:r>
      <w:r>
        <w:t>to</w:t>
      </w:r>
      <w:r>
        <w:rPr>
          <w:spacing w:val="-9"/>
        </w:rPr>
        <w:t xml:space="preserve"> </w:t>
      </w:r>
      <w:r>
        <w:t xml:space="preserve">active verbs. Most notably, </w:t>
      </w:r>
      <w:r>
        <w:rPr>
          <w:i/>
        </w:rPr>
        <w:t xml:space="preserve">knowledge </w:t>
      </w:r>
      <w:r>
        <w:t xml:space="preserve">has been converted to </w:t>
      </w:r>
      <w:r>
        <w:rPr>
          <w:i/>
        </w:rPr>
        <w:t>remember</w:t>
      </w:r>
      <w:r>
        <w:t xml:space="preserve">. In addition, the highest level of development is </w:t>
      </w:r>
      <w:r>
        <w:rPr>
          <w:i/>
        </w:rPr>
        <w:t>created</w:t>
      </w:r>
      <w:r>
        <w:rPr>
          <w:i/>
          <w:spacing w:val="-5"/>
        </w:rPr>
        <w:t xml:space="preserve"> </w:t>
      </w:r>
      <w:r>
        <w:t>rather</w:t>
      </w:r>
      <w:r>
        <w:rPr>
          <w:spacing w:val="-5"/>
        </w:rPr>
        <w:t xml:space="preserve"> </w:t>
      </w:r>
      <w:r>
        <w:t>than</w:t>
      </w:r>
      <w:r>
        <w:rPr>
          <w:spacing w:val="-5"/>
        </w:rPr>
        <w:t xml:space="preserve"> </w:t>
      </w:r>
      <w:r>
        <w:rPr>
          <w:i/>
        </w:rPr>
        <w:t>evaluate</w:t>
      </w:r>
      <w:r>
        <w:rPr>
          <w:i/>
          <w:spacing w:val="-4"/>
        </w:rPr>
        <w:t xml:space="preserve"> </w:t>
      </w:r>
      <w:r>
        <w:t>(Above</w:t>
      </w:r>
      <w:r>
        <w:rPr>
          <w:spacing w:val="-6"/>
        </w:rPr>
        <w:t xml:space="preserve"> </w:t>
      </w:r>
      <w:r>
        <w:t>paragraphs</w:t>
      </w:r>
      <w:r>
        <w:rPr>
          <w:spacing w:val="-7"/>
        </w:rPr>
        <w:t xml:space="preserve"> </w:t>
      </w:r>
      <w:r>
        <w:t>excerpted</w:t>
      </w:r>
      <w:r>
        <w:rPr>
          <w:spacing w:val="-5"/>
        </w:rPr>
        <w:t xml:space="preserve"> </w:t>
      </w:r>
      <w:r>
        <w:t>and</w:t>
      </w:r>
      <w:r>
        <w:rPr>
          <w:spacing w:val="-5"/>
        </w:rPr>
        <w:t xml:space="preserve"> </w:t>
      </w:r>
      <w:r>
        <w:t>modified</w:t>
      </w:r>
      <w:r>
        <w:rPr>
          <w:spacing w:val="-5"/>
        </w:rPr>
        <w:t xml:space="preserve"> </w:t>
      </w:r>
      <w:r>
        <w:t>from</w:t>
      </w:r>
      <w:r>
        <w:rPr>
          <w:spacing w:val="-6"/>
        </w:rPr>
        <w:t xml:space="preserve"> </w:t>
      </w:r>
      <w:r>
        <w:t>University</w:t>
      </w:r>
      <w:r>
        <w:rPr>
          <w:spacing w:val="-4"/>
        </w:rPr>
        <w:t xml:space="preserve"> </w:t>
      </w:r>
      <w:r>
        <w:t>of</w:t>
      </w:r>
      <w:r>
        <w:rPr>
          <w:spacing w:val="-6"/>
        </w:rPr>
        <w:t xml:space="preserve"> </w:t>
      </w:r>
      <w:r>
        <w:t>West</w:t>
      </w:r>
      <w:r>
        <w:rPr>
          <w:spacing w:val="-5"/>
        </w:rPr>
        <w:t xml:space="preserve"> </w:t>
      </w:r>
      <w:r>
        <w:t>Florida,</w:t>
      </w:r>
      <w:r>
        <w:rPr>
          <w:spacing w:val="-5"/>
        </w:rPr>
        <w:t xml:space="preserve"> </w:t>
      </w:r>
      <w:r>
        <w:t>n.</w:t>
      </w:r>
      <w:r>
        <w:rPr>
          <w:spacing w:val="-5"/>
        </w:rPr>
        <w:t xml:space="preserve"> </w:t>
      </w:r>
      <w:r>
        <w:t>d.</w:t>
      </w:r>
      <w:r>
        <w:rPr>
          <w:spacing w:val="-8"/>
        </w:rPr>
        <w:t xml:space="preserve"> </w:t>
      </w:r>
      <w:r>
        <w:t>para. 1;</w:t>
      </w:r>
      <w:r>
        <w:rPr>
          <w:spacing w:val="-1"/>
        </w:rPr>
        <w:t xml:space="preserve"> </w:t>
      </w:r>
      <w:r>
        <w:t>Smythe</w:t>
      </w:r>
      <w:r>
        <w:rPr>
          <w:spacing w:val="-2"/>
        </w:rPr>
        <w:t xml:space="preserve"> </w:t>
      </w:r>
      <w:r>
        <w:t xml:space="preserve">and </w:t>
      </w:r>
      <w:proofErr w:type="spellStart"/>
      <w:r>
        <w:t>Halonen</w:t>
      </w:r>
      <w:proofErr w:type="spellEnd"/>
      <w:r>
        <w:t>, 2009).</w:t>
      </w:r>
      <w:r>
        <w:rPr>
          <w:spacing w:val="40"/>
        </w:rPr>
        <w:t xml:space="preserve"> </w:t>
      </w:r>
      <w:r>
        <w:t>Figure</w:t>
      </w:r>
      <w:r>
        <w:rPr>
          <w:spacing w:val="-1"/>
        </w:rPr>
        <w:t xml:space="preserve"> </w:t>
      </w:r>
      <w:r>
        <w:t>5</w:t>
      </w:r>
      <w:r>
        <w:rPr>
          <w:spacing w:val="-1"/>
        </w:rPr>
        <w:t xml:space="preserve"> </w:t>
      </w:r>
      <w:r>
        <w:t>is a side-by-side</w:t>
      </w:r>
      <w:r>
        <w:rPr>
          <w:spacing w:val="-1"/>
        </w:rPr>
        <w:t xml:space="preserve"> </w:t>
      </w:r>
      <w:r>
        <w:t>comparison of</w:t>
      </w:r>
      <w:r>
        <w:rPr>
          <w:spacing w:val="-2"/>
        </w:rPr>
        <w:t xml:space="preserve"> </w:t>
      </w:r>
      <w:r>
        <w:t>the</w:t>
      </w:r>
      <w:r>
        <w:rPr>
          <w:spacing w:val="-1"/>
        </w:rPr>
        <w:t xml:space="preserve"> </w:t>
      </w:r>
      <w:r>
        <w:t>original</w:t>
      </w:r>
      <w:r>
        <w:rPr>
          <w:spacing w:val="-1"/>
        </w:rPr>
        <w:t xml:space="preserve"> </w:t>
      </w:r>
      <w:r>
        <w:t>Bloom’s model</w:t>
      </w:r>
      <w:r>
        <w:rPr>
          <w:spacing w:val="-1"/>
        </w:rPr>
        <w:t xml:space="preserve"> </w:t>
      </w:r>
      <w:r>
        <w:t>and the</w:t>
      </w:r>
      <w:r>
        <w:rPr>
          <w:spacing w:val="-1"/>
        </w:rPr>
        <w:t xml:space="preserve"> </w:t>
      </w:r>
      <w:r>
        <w:t>revised model.</w:t>
      </w:r>
      <w:r>
        <w:rPr>
          <w:spacing w:val="40"/>
        </w:rPr>
        <w:t xml:space="preserve"> </w:t>
      </w:r>
      <w:r>
        <w:t>Table 3 is a list of explanatory questions that describe the New Bloom’s terminology and corresponding action verbs.</w:t>
      </w:r>
    </w:p>
    <w:p w14:paraId="123A43E1" w14:textId="77777777" w:rsidR="000E384C" w:rsidRDefault="000E384C">
      <w:pPr>
        <w:pStyle w:val="BodyText"/>
        <w:spacing w:before="10"/>
        <w:rPr>
          <w:sz w:val="18"/>
        </w:rPr>
      </w:pPr>
    </w:p>
    <w:p w14:paraId="123A43E2" w14:textId="77777777" w:rsidR="000E384C" w:rsidRDefault="003902CB">
      <w:pPr>
        <w:pStyle w:val="Heading6"/>
        <w:tabs>
          <w:tab w:val="left" w:pos="4648"/>
        </w:tabs>
        <w:spacing w:before="61"/>
        <w:ind w:left="0" w:right="54"/>
        <w:jc w:val="center"/>
      </w:pPr>
      <w:r>
        <w:t>Original</w:t>
      </w:r>
      <w:r>
        <w:rPr>
          <w:spacing w:val="-8"/>
        </w:rPr>
        <w:t xml:space="preserve"> </w:t>
      </w:r>
      <w:r>
        <w:rPr>
          <w:spacing w:val="-2"/>
        </w:rPr>
        <w:t>Version</w:t>
      </w:r>
      <w:r>
        <w:tab/>
      </w:r>
      <w:r>
        <w:rPr>
          <w:position w:val="6"/>
        </w:rPr>
        <w:t>Revised</w:t>
      </w:r>
      <w:r>
        <w:rPr>
          <w:spacing w:val="-9"/>
          <w:position w:val="6"/>
        </w:rPr>
        <w:t xml:space="preserve"> </w:t>
      </w:r>
      <w:r>
        <w:rPr>
          <w:spacing w:val="-2"/>
          <w:position w:val="6"/>
        </w:rPr>
        <w:t>Version</w:t>
      </w:r>
    </w:p>
    <w:p w14:paraId="123A43E3" w14:textId="77777777" w:rsidR="000E384C" w:rsidRDefault="003902CB">
      <w:pPr>
        <w:pStyle w:val="BodyText"/>
        <w:spacing w:before="7"/>
        <w:rPr>
          <w:b/>
          <w:sz w:val="12"/>
        </w:rPr>
      </w:pPr>
      <w:r>
        <w:rPr>
          <w:noProof/>
        </w:rPr>
        <w:drawing>
          <wp:anchor distT="0" distB="0" distL="0" distR="0" simplePos="0" relativeHeight="32" behindDoc="0" locked="0" layoutInCell="1" allowOverlap="1" wp14:anchorId="123A47DA" wp14:editId="123A47DB">
            <wp:simplePos x="0" y="0"/>
            <wp:positionH relativeFrom="page">
              <wp:posOffset>914400</wp:posOffset>
            </wp:positionH>
            <wp:positionV relativeFrom="paragraph">
              <wp:posOffset>112706</wp:posOffset>
            </wp:positionV>
            <wp:extent cx="5987206" cy="2602992"/>
            <wp:effectExtent l="0" t="0" r="0" b="0"/>
            <wp:wrapTopAndBottom/>
            <wp:docPr id="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2.png"/>
                    <pic:cNvPicPr/>
                  </pic:nvPicPr>
                  <pic:blipFill>
                    <a:blip r:embed="rId113" cstate="print"/>
                    <a:stretch>
                      <a:fillRect/>
                    </a:stretch>
                  </pic:blipFill>
                  <pic:spPr>
                    <a:xfrm>
                      <a:off x="0" y="0"/>
                      <a:ext cx="5987206" cy="2602992"/>
                    </a:xfrm>
                    <a:prstGeom prst="rect">
                      <a:avLst/>
                    </a:prstGeom>
                  </pic:spPr>
                </pic:pic>
              </a:graphicData>
            </a:graphic>
          </wp:anchor>
        </w:drawing>
      </w:r>
    </w:p>
    <w:p w14:paraId="123A43E4" w14:textId="77777777" w:rsidR="000E384C" w:rsidRDefault="000E384C">
      <w:pPr>
        <w:pStyle w:val="BodyText"/>
        <w:spacing w:before="4"/>
        <w:rPr>
          <w:b/>
          <w:sz w:val="22"/>
        </w:rPr>
      </w:pPr>
    </w:p>
    <w:p w14:paraId="123A43E5" w14:textId="77777777" w:rsidR="000E384C" w:rsidRDefault="003902CB">
      <w:pPr>
        <w:pStyle w:val="BodyText"/>
        <w:ind w:left="139"/>
      </w:pPr>
      <w:bookmarkStart w:id="37" w:name="_bookmark7"/>
      <w:bookmarkEnd w:id="37"/>
      <w:r>
        <w:t>Figure</w:t>
      </w:r>
      <w:r>
        <w:rPr>
          <w:spacing w:val="-8"/>
        </w:rPr>
        <w:t xml:space="preserve"> </w:t>
      </w:r>
      <w:r>
        <w:t>5.</w:t>
      </w:r>
      <w:r>
        <w:rPr>
          <w:spacing w:val="-6"/>
        </w:rPr>
        <w:t xml:space="preserve"> </w:t>
      </w:r>
      <w:r>
        <w:t>Side-by-side</w:t>
      </w:r>
      <w:r>
        <w:rPr>
          <w:spacing w:val="-7"/>
        </w:rPr>
        <w:t xml:space="preserve"> </w:t>
      </w:r>
      <w:r>
        <w:t>comparison</w:t>
      </w:r>
      <w:r>
        <w:rPr>
          <w:spacing w:val="-5"/>
        </w:rPr>
        <w:t xml:space="preserve"> </w:t>
      </w:r>
      <w:r>
        <w:t>of</w:t>
      </w:r>
      <w:r>
        <w:rPr>
          <w:spacing w:val="-7"/>
        </w:rPr>
        <w:t xml:space="preserve"> </w:t>
      </w:r>
      <w:r>
        <w:t>the</w:t>
      </w:r>
      <w:r>
        <w:rPr>
          <w:spacing w:val="-7"/>
        </w:rPr>
        <w:t xml:space="preserve"> </w:t>
      </w:r>
      <w:r>
        <w:t>original</w:t>
      </w:r>
      <w:r>
        <w:rPr>
          <w:spacing w:val="-6"/>
        </w:rPr>
        <w:t xml:space="preserve"> </w:t>
      </w:r>
      <w:r>
        <w:t>Bloom’s</w:t>
      </w:r>
      <w:r>
        <w:rPr>
          <w:spacing w:val="-6"/>
        </w:rPr>
        <w:t xml:space="preserve"> </w:t>
      </w:r>
      <w:r>
        <w:t>taxonomy</w:t>
      </w:r>
      <w:r>
        <w:rPr>
          <w:spacing w:val="-5"/>
        </w:rPr>
        <w:t xml:space="preserve"> </w:t>
      </w:r>
      <w:r>
        <w:t>and</w:t>
      </w:r>
      <w:r>
        <w:rPr>
          <w:spacing w:val="-5"/>
        </w:rPr>
        <w:t xml:space="preserve"> </w:t>
      </w:r>
      <w:r>
        <w:t>the</w:t>
      </w:r>
      <w:r>
        <w:rPr>
          <w:spacing w:val="-7"/>
        </w:rPr>
        <w:t xml:space="preserve"> </w:t>
      </w:r>
      <w:r>
        <w:t>revised</w:t>
      </w:r>
      <w:r>
        <w:rPr>
          <w:spacing w:val="-6"/>
        </w:rPr>
        <w:t xml:space="preserve"> </w:t>
      </w:r>
      <w:r>
        <w:t>version</w:t>
      </w:r>
      <w:r>
        <w:rPr>
          <w:spacing w:val="-5"/>
        </w:rPr>
        <w:t xml:space="preserve"> </w:t>
      </w:r>
      <w:r>
        <w:t>of</w:t>
      </w:r>
      <w:r>
        <w:rPr>
          <w:spacing w:val="-7"/>
        </w:rPr>
        <w:t xml:space="preserve"> </w:t>
      </w:r>
      <w:r>
        <w:t>Bloom’s</w:t>
      </w:r>
      <w:r>
        <w:rPr>
          <w:spacing w:val="-5"/>
        </w:rPr>
        <w:t xml:space="preserve"> </w:t>
      </w:r>
      <w:r>
        <w:rPr>
          <w:spacing w:val="-2"/>
        </w:rPr>
        <w:t>taxonomy.</w:t>
      </w:r>
      <w:hyperlink w:anchor="_bookmark9" w:history="1">
        <w:r>
          <w:rPr>
            <w:spacing w:val="-2"/>
            <w:vertAlign w:val="superscript"/>
          </w:rPr>
          <w:t>2</w:t>
        </w:r>
      </w:hyperlink>
    </w:p>
    <w:p w14:paraId="123A43E6" w14:textId="77777777" w:rsidR="000E384C" w:rsidRDefault="000E384C">
      <w:pPr>
        <w:pStyle w:val="BodyText"/>
        <w:spacing w:before="6"/>
        <w:rPr>
          <w:sz w:val="19"/>
        </w:rPr>
      </w:pPr>
    </w:p>
    <w:p w14:paraId="123A43E7" w14:textId="77777777" w:rsidR="000E384C" w:rsidRDefault="003902CB">
      <w:pPr>
        <w:pStyle w:val="BodyText"/>
        <w:ind w:left="140"/>
      </w:pPr>
      <w:bookmarkStart w:id="38" w:name="_bookmark8"/>
      <w:bookmarkEnd w:id="38"/>
      <w:r>
        <w:t>Table</w:t>
      </w:r>
      <w:r>
        <w:rPr>
          <w:spacing w:val="-9"/>
        </w:rPr>
        <w:t xml:space="preserve"> </w:t>
      </w:r>
      <w:r>
        <w:rPr>
          <w:spacing w:val="-5"/>
        </w:rPr>
        <w:t>2</w:t>
      </w:r>
      <w:hyperlink w:anchor="_bookmark10" w:history="1">
        <w:r>
          <w:rPr>
            <w:spacing w:val="-5"/>
            <w:vertAlign w:val="superscript"/>
          </w:rPr>
          <w:t>3</w:t>
        </w:r>
      </w:hyperlink>
    </w:p>
    <w:p w14:paraId="123A43E8" w14:textId="77777777" w:rsidR="000E384C" w:rsidRDefault="000E384C">
      <w:pPr>
        <w:pStyle w:val="BodyText"/>
        <w:spacing w:before="4" w:after="1"/>
        <w:rPr>
          <w:sz w:val="19"/>
        </w:rPr>
      </w:pPr>
    </w:p>
    <w:tbl>
      <w:tblPr>
        <w:tblW w:w="0" w:type="auto"/>
        <w:tblInd w:w="147" w:type="dxa"/>
        <w:tblBorders>
          <w:top w:val="single" w:sz="24" w:space="0" w:color="9BBB59"/>
          <w:left w:val="single" w:sz="24" w:space="0" w:color="9BBB59"/>
          <w:bottom w:val="single" w:sz="24" w:space="0" w:color="9BBB59"/>
          <w:right w:val="single" w:sz="24" w:space="0" w:color="9BBB59"/>
          <w:insideH w:val="single" w:sz="24" w:space="0" w:color="9BBB59"/>
          <w:insideV w:val="single" w:sz="24" w:space="0" w:color="9BBB59"/>
        </w:tblBorders>
        <w:tblLayout w:type="fixed"/>
        <w:tblCellMar>
          <w:left w:w="0" w:type="dxa"/>
          <w:right w:w="0" w:type="dxa"/>
        </w:tblCellMar>
        <w:tblLook w:val="01E0" w:firstRow="1" w:lastRow="1" w:firstColumn="1" w:lastColumn="1" w:noHBand="0" w:noVBand="0"/>
      </w:tblPr>
      <w:tblGrid>
        <w:gridCol w:w="4327"/>
        <w:gridCol w:w="5033"/>
      </w:tblGrid>
      <w:tr w:rsidR="000E384C" w14:paraId="123A43EC" w14:textId="77777777">
        <w:trPr>
          <w:trHeight w:val="487"/>
        </w:trPr>
        <w:tc>
          <w:tcPr>
            <w:tcW w:w="4327" w:type="dxa"/>
            <w:tcBorders>
              <w:top w:val="nil"/>
              <w:left w:val="nil"/>
              <w:right w:val="single" w:sz="4" w:space="0" w:color="76923C"/>
            </w:tcBorders>
          </w:tcPr>
          <w:p w14:paraId="123A43E9" w14:textId="77777777" w:rsidR="000E384C" w:rsidRDefault="003902CB">
            <w:pPr>
              <w:pStyle w:val="TableParagraph"/>
              <w:spacing w:before="1" w:line="243" w:lineRule="exact"/>
              <w:rPr>
                <w:b/>
                <w:sz w:val="20"/>
              </w:rPr>
            </w:pPr>
            <w:r>
              <w:rPr>
                <w:b/>
                <w:sz w:val="20"/>
              </w:rPr>
              <w:t>Bloom’s</w:t>
            </w:r>
            <w:r>
              <w:rPr>
                <w:b/>
                <w:spacing w:val="-7"/>
                <w:sz w:val="20"/>
              </w:rPr>
              <w:t xml:space="preserve"> </w:t>
            </w:r>
            <w:r>
              <w:rPr>
                <w:b/>
                <w:sz w:val="20"/>
              </w:rPr>
              <w:t>Taxonomic</w:t>
            </w:r>
            <w:r>
              <w:rPr>
                <w:b/>
                <w:spacing w:val="-6"/>
                <w:sz w:val="20"/>
              </w:rPr>
              <w:t xml:space="preserve"> </w:t>
            </w:r>
            <w:r>
              <w:rPr>
                <w:b/>
                <w:sz w:val="20"/>
              </w:rPr>
              <w:t>Level</w:t>
            </w:r>
            <w:r>
              <w:rPr>
                <w:b/>
                <w:spacing w:val="-7"/>
                <w:sz w:val="20"/>
              </w:rPr>
              <w:t xml:space="preserve"> </w:t>
            </w:r>
            <w:r>
              <w:rPr>
                <w:b/>
                <w:sz w:val="20"/>
              </w:rPr>
              <w:t>&amp;</w:t>
            </w:r>
            <w:r>
              <w:rPr>
                <w:b/>
                <w:spacing w:val="-6"/>
                <w:sz w:val="20"/>
              </w:rPr>
              <w:t xml:space="preserve"> </w:t>
            </w:r>
            <w:r>
              <w:rPr>
                <w:b/>
                <w:spacing w:val="-2"/>
                <w:sz w:val="20"/>
              </w:rPr>
              <w:t>Explanatory</w:t>
            </w:r>
          </w:p>
          <w:p w14:paraId="123A43EA" w14:textId="77777777" w:rsidR="000E384C" w:rsidRDefault="003902CB">
            <w:pPr>
              <w:pStyle w:val="TableParagraph"/>
              <w:spacing w:line="222" w:lineRule="exact"/>
              <w:rPr>
                <w:b/>
                <w:sz w:val="20"/>
              </w:rPr>
            </w:pPr>
            <w:r>
              <w:rPr>
                <w:b/>
                <w:spacing w:val="-2"/>
                <w:sz w:val="20"/>
              </w:rPr>
              <w:t>Question</w:t>
            </w:r>
          </w:p>
        </w:tc>
        <w:tc>
          <w:tcPr>
            <w:tcW w:w="5033" w:type="dxa"/>
            <w:tcBorders>
              <w:top w:val="nil"/>
              <w:left w:val="single" w:sz="4" w:space="0" w:color="76923C"/>
              <w:right w:val="nil"/>
            </w:tcBorders>
          </w:tcPr>
          <w:p w14:paraId="123A43EB" w14:textId="77777777" w:rsidR="000E384C" w:rsidRDefault="003902CB">
            <w:pPr>
              <w:pStyle w:val="TableParagraph"/>
              <w:spacing w:before="1"/>
              <w:rPr>
                <w:b/>
                <w:sz w:val="20"/>
              </w:rPr>
            </w:pPr>
            <w:r>
              <w:rPr>
                <w:b/>
                <w:sz w:val="20"/>
              </w:rPr>
              <w:t>Corresponding</w:t>
            </w:r>
            <w:r>
              <w:rPr>
                <w:b/>
                <w:spacing w:val="-11"/>
                <w:sz w:val="20"/>
              </w:rPr>
              <w:t xml:space="preserve"> </w:t>
            </w:r>
            <w:r>
              <w:rPr>
                <w:b/>
                <w:sz w:val="20"/>
              </w:rPr>
              <w:t>Action</w:t>
            </w:r>
            <w:r>
              <w:rPr>
                <w:b/>
                <w:spacing w:val="-8"/>
                <w:sz w:val="20"/>
              </w:rPr>
              <w:t xml:space="preserve"> </w:t>
            </w:r>
            <w:r>
              <w:rPr>
                <w:b/>
                <w:spacing w:val="-4"/>
                <w:sz w:val="20"/>
              </w:rPr>
              <w:t>Verbs</w:t>
            </w:r>
          </w:p>
        </w:tc>
      </w:tr>
      <w:tr w:rsidR="000E384C" w14:paraId="123A43EF" w14:textId="77777777">
        <w:trPr>
          <w:trHeight w:val="489"/>
        </w:trPr>
        <w:tc>
          <w:tcPr>
            <w:tcW w:w="4327" w:type="dxa"/>
            <w:tcBorders>
              <w:left w:val="nil"/>
              <w:bottom w:val="single" w:sz="4" w:space="0" w:color="76923C"/>
              <w:right w:val="single" w:sz="4" w:space="0" w:color="76923C"/>
            </w:tcBorders>
          </w:tcPr>
          <w:p w14:paraId="123A43ED" w14:textId="77777777" w:rsidR="000E384C" w:rsidRDefault="003902CB">
            <w:pPr>
              <w:pStyle w:val="TableParagraph"/>
              <w:spacing w:line="240" w:lineRule="atLeast"/>
              <w:ind w:right="158"/>
              <w:rPr>
                <w:sz w:val="20"/>
              </w:rPr>
            </w:pPr>
            <w:r>
              <w:rPr>
                <w:b/>
                <w:sz w:val="20"/>
              </w:rPr>
              <w:t>Remembering:</w:t>
            </w:r>
            <w:r>
              <w:rPr>
                <w:b/>
                <w:spacing w:val="-6"/>
                <w:sz w:val="20"/>
              </w:rPr>
              <w:t xml:space="preserve"> </w:t>
            </w:r>
            <w:r>
              <w:rPr>
                <w:sz w:val="20"/>
              </w:rPr>
              <w:t>can</w:t>
            </w:r>
            <w:r>
              <w:rPr>
                <w:spacing w:val="-6"/>
                <w:sz w:val="20"/>
              </w:rPr>
              <w:t xml:space="preserve"> </w:t>
            </w:r>
            <w:r>
              <w:rPr>
                <w:sz w:val="20"/>
              </w:rPr>
              <w:t>the</w:t>
            </w:r>
            <w:r>
              <w:rPr>
                <w:spacing w:val="-8"/>
                <w:sz w:val="20"/>
              </w:rPr>
              <w:t xml:space="preserve"> </w:t>
            </w:r>
            <w:r>
              <w:rPr>
                <w:sz w:val="20"/>
              </w:rPr>
              <w:t>student</w:t>
            </w:r>
            <w:r>
              <w:rPr>
                <w:spacing w:val="-7"/>
                <w:sz w:val="20"/>
              </w:rPr>
              <w:t xml:space="preserve"> </w:t>
            </w:r>
            <w:r>
              <w:rPr>
                <w:sz w:val="20"/>
              </w:rPr>
              <w:t>recall</w:t>
            </w:r>
            <w:r>
              <w:rPr>
                <w:spacing w:val="-7"/>
                <w:sz w:val="20"/>
              </w:rPr>
              <w:t xml:space="preserve"> </w:t>
            </w:r>
            <w:r>
              <w:rPr>
                <w:sz w:val="20"/>
              </w:rPr>
              <w:t>or remember the information?</w:t>
            </w:r>
          </w:p>
        </w:tc>
        <w:tc>
          <w:tcPr>
            <w:tcW w:w="5033" w:type="dxa"/>
            <w:tcBorders>
              <w:left w:val="single" w:sz="4" w:space="0" w:color="76923C"/>
              <w:bottom w:val="single" w:sz="4" w:space="0" w:color="76923C"/>
              <w:right w:val="nil"/>
            </w:tcBorders>
          </w:tcPr>
          <w:p w14:paraId="123A43EE" w14:textId="77777777" w:rsidR="000E384C" w:rsidRDefault="003902CB">
            <w:pPr>
              <w:pStyle w:val="TableParagraph"/>
              <w:spacing w:line="240" w:lineRule="atLeast"/>
              <w:ind w:right="56"/>
              <w:rPr>
                <w:sz w:val="20"/>
              </w:rPr>
            </w:pPr>
            <w:r>
              <w:rPr>
                <w:sz w:val="20"/>
              </w:rPr>
              <w:t>arrange,</w:t>
            </w:r>
            <w:r>
              <w:rPr>
                <w:spacing w:val="-1"/>
                <w:sz w:val="20"/>
              </w:rPr>
              <w:t xml:space="preserve"> </w:t>
            </w:r>
            <w:r>
              <w:rPr>
                <w:sz w:val="20"/>
              </w:rPr>
              <w:t>define,</w:t>
            </w:r>
            <w:r>
              <w:rPr>
                <w:spacing w:val="-1"/>
                <w:sz w:val="20"/>
              </w:rPr>
              <w:t xml:space="preserve"> </w:t>
            </w:r>
            <w:r>
              <w:rPr>
                <w:sz w:val="20"/>
              </w:rPr>
              <w:t>duplicate,</w:t>
            </w:r>
            <w:r>
              <w:rPr>
                <w:spacing w:val="-1"/>
                <w:sz w:val="20"/>
              </w:rPr>
              <w:t xml:space="preserve"> </w:t>
            </w:r>
            <w:r>
              <w:rPr>
                <w:sz w:val="20"/>
              </w:rPr>
              <w:t>label,</w:t>
            </w:r>
            <w:r>
              <w:rPr>
                <w:spacing w:val="-1"/>
                <w:sz w:val="20"/>
              </w:rPr>
              <w:t xml:space="preserve"> </w:t>
            </w:r>
            <w:r>
              <w:rPr>
                <w:sz w:val="20"/>
              </w:rPr>
              <w:t>list,</w:t>
            </w:r>
            <w:r>
              <w:rPr>
                <w:spacing w:val="-1"/>
                <w:sz w:val="20"/>
              </w:rPr>
              <w:t xml:space="preserve"> </w:t>
            </w:r>
            <w:r>
              <w:rPr>
                <w:sz w:val="20"/>
              </w:rPr>
              <w:t>memorize,</w:t>
            </w:r>
            <w:r>
              <w:rPr>
                <w:spacing w:val="-1"/>
                <w:sz w:val="20"/>
              </w:rPr>
              <w:t xml:space="preserve"> </w:t>
            </w:r>
            <w:r>
              <w:rPr>
                <w:sz w:val="20"/>
              </w:rPr>
              <w:t>name, order,</w:t>
            </w:r>
            <w:r>
              <w:rPr>
                <w:spacing w:val="-7"/>
                <w:sz w:val="20"/>
              </w:rPr>
              <w:t xml:space="preserve"> </w:t>
            </w:r>
            <w:r>
              <w:rPr>
                <w:sz w:val="20"/>
              </w:rPr>
              <w:t>recognize,</w:t>
            </w:r>
            <w:r>
              <w:rPr>
                <w:spacing w:val="-7"/>
                <w:sz w:val="20"/>
              </w:rPr>
              <w:t xml:space="preserve"> </w:t>
            </w:r>
            <w:r>
              <w:rPr>
                <w:sz w:val="20"/>
              </w:rPr>
              <w:t>relate,</w:t>
            </w:r>
            <w:r>
              <w:rPr>
                <w:spacing w:val="-7"/>
                <w:sz w:val="20"/>
              </w:rPr>
              <w:t xml:space="preserve"> </w:t>
            </w:r>
            <w:r>
              <w:rPr>
                <w:sz w:val="20"/>
              </w:rPr>
              <w:t>recall,</w:t>
            </w:r>
            <w:r>
              <w:rPr>
                <w:spacing w:val="-7"/>
                <w:sz w:val="20"/>
              </w:rPr>
              <w:t xml:space="preserve"> </w:t>
            </w:r>
            <w:r>
              <w:rPr>
                <w:sz w:val="20"/>
              </w:rPr>
              <w:t>repeat,</w:t>
            </w:r>
            <w:r>
              <w:rPr>
                <w:spacing w:val="-7"/>
                <w:sz w:val="20"/>
              </w:rPr>
              <w:t xml:space="preserve"> </w:t>
            </w:r>
            <w:r>
              <w:rPr>
                <w:sz w:val="20"/>
              </w:rPr>
              <w:t>reproduce</w:t>
            </w:r>
            <w:r>
              <w:rPr>
                <w:spacing w:val="-8"/>
                <w:sz w:val="20"/>
              </w:rPr>
              <w:t xml:space="preserve"> </w:t>
            </w:r>
            <w:r>
              <w:rPr>
                <w:spacing w:val="-2"/>
                <w:sz w:val="20"/>
              </w:rPr>
              <w:t>state</w:t>
            </w:r>
          </w:p>
        </w:tc>
      </w:tr>
      <w:tr w:rsidR="000E384C" w14:paraId="123A43F3" w14:textId="77777777">
        <w:trPr>
          <w:trHeight w:val="731"/>
        </w:trPr>
        <w:tc>
          <w:tcPr>
            <w:tcW w:w="4327" w:type="dxa"/>
            <w:tcBorders>
              <w:top w:val="single" w:sz="4" w:space="0" w:color="76923C"/>
              <w:left w:val="nil"/>
              <w:bottom w:val="single" w:sz="4" w:space="0" w:color="76923C"/>
              <w:right w:val="single" w:sz="4" w:space="0" w:color="76923C"/>
            </w:tcBorders>
          </w:tcPr>
          <w:p w14:paraId="123A43F0" w14:textId="77777777" w:rsidR="000E384C" w:rsidRDefault="003902CB">
            <w:pPr>
              <w:pStyle w:val="TableParagraph"/>
              <w:spacing w:before="1"/>
              <w:rPr>
                <w:sz w:val="20"/>
              </w:rPr>
            </w:pPr>
            <w:r>
              <w:rPr>
                <w:b/>
                <w:sz w:val="20"/>
              </w:rPr>
              <w:t>Understanding:</w:t>
            </w:r>
            <w:r>
              <w:rPr>
                <w:b/>
                <w:spacing w:val="-6"/>
                <w:sz w:val="20"/>
              </w:rPr>
              <w:t xml:space="preserve"> </w:t>
            </w:r>
            <w:r>
              <w:rPr>
                <w:sz w:val="20"/>
              </w:rPr>
              <w:t>can</w:t>
            </w:r>
            <w:r>
              <w:rPr>
                <w:spacing w:val="-5"/>
                <w:sz w:val="20"/>
              </w:rPr>
              <w:t xml:space="preserve"> </w:t>
            </w:r>
            <w:r>
              <w:rPr>
                <w:sz w:val="20"/>
              </w:rPr>
              <w:t>the</w:t>
            </w:r>
            <w:r>
              <w:rPr>
                <w:spacing w:val="-7"/>
                <w:sz w:val="20"/>
              </w:rPr>
              <w:t xml:space="preserve"> </w:t>
            </w:r>
            <w:r>
              <w:rPr>
                <w:sz w:val="20"/>
              </w:rPr>
              <w:t>student</w:t>
            </w:r>
            <w:r>
              <w:rPr>
                <w:spacing w:val="-6"/>
                <w:sz w:val="20"/>
              </w:rPr>
              <w:t xml:space="preserve"> </w:t>
            </w:r>
            <w:r>
              <w:rPr>
                <w:sz w:val="20"/>
              </w:rPr>
              <w:t>explain</w:t>
            </w:r>
            <w:r>
              <w:rPr>
                <w:spacing w:val="-5"/>
                <w:sz w:val="20"/>
              </w:rPr>
              <w:t xml:space="preserve"> </w:t>
            </w:r>
            <w:r>
              <w:rPr>
                <w:sz w:val="20"/>
              </w:rPr>
              <w:t>ideas</w:t>
            </w:r>
            <w:r>
              <w:rPr>
                <w:spacing w:val="-5"/>
                <w:sz w:val="20"/>
              </w:rPr>
              <w:t xml:space="preserve"> </w:t>
            </w:r>
            <w:r>
              <w:rPr>
                <w:sz w:val="20"/>
              </w:rPr>
              <w:t xml:space="preserve">or </w:t>
            </w:r>
            <w:r>
              <w:rPr>
                <w:spacing w:val="-2"/>
                <w:sz w:val="20"/>
              </w:rPr>
              <w:t>concepts?</w:t>
            </w:r>
          </w:p>
        </w:tc>
        <w:tc>
          <w:tcPr>
            <w:tcW w:w="5033" w:type="dxa"/>
            <w:tcBorders>
              <w:top w:val="single" w:sz="4" w:space="0" w:color="76923C"/>
              <w:left w:val="single" w:sz="4" w:space="0" w:color="76923C"/>
              <w:bottom w:val="single" w:sz="4" w:space="0" w:color="76923C"/>
              <w:right w:val="nil"/>
            </w:tcBorders>
          </w:tcPr>
          <w:p w14:paraId="123A43F1" w14:textId="77777777" w:rsidR="000E384C" w:rsidRDefault="003902CB">
            <w:pPr>
              <w:pStyle w:val="TableParagraph"/>
              <w:spacing w:before="1"/>
              <w:ind w:right="56"/>
              <w:rPr>
                <w:sz w:val="20"/>
              </w:rPr>
            </w:pPr>
            <w:r>
              <w:rPr>
                <w:sz w:val="20"/>
              </w:rPr>
              <w:t>classify, describe, discuss, explain, express, identify, indicate,</w:t>
            </w:r>
            <w:r>
              <w:rPr>
                <w:spacing w:val="-6"/>
                <w:sz w:val="20"/>
              </w:rPr>
              <w:t xml:space="preserve"> </w:t>
            </w:r>
            <w:r>
              <w:rPr>
                <w:sz w:val="20"/>
              </w:rPr>
              <w:t>locate,</w:t>
            </w:r>
            <w:r>
              <w:rPr>
                <w:spacing w:val="-6"/>
                <w:sz w:val="20"/>
              </w:rPr>
              <w:t xml:space="preserve"> </w:t>
            </w:r>
            <w:r>
              <w:rPr>
                <w:sz w:val="20"/>
              </w:rPr>
              <w:t>recognize,</w:t>
            </w:r>
            <w:r>
              <w:rPr>
                <w:spacing w:val="-6"/>
                <w:sz w:val="20"/>
              </w:rPr>
              <w:t xml:space="preserve"> </w:t>
            </w:r>
            <w:r>
              <w:rPr>
                <w:sz w:val="20"/>
              </w:rPr>
              <w:t>report,</w:t>
            </w:r>
            <w:r>
              <w:rPr>
                <w:spacing w:val="-6"/>
                <w:sz w:val="20"/>
              </w:rPr>
              <w:t xml:space="preserve"> </w:t>
            </w:r>
            <w:r>
              <w:rPr>
                <w:sz w:val="20"/>
              </w:rPr>
              <w:t>restate,</w:t>
            </w:r>
            <w:r>
              <w:rPr>
                <w:spacing w:val="-6"/>
                <w:sz w:val="20"/>
              </w:rPr>
              <w:t xml:space="preserve"> </w:t>
            </w:r>
            <w:r>
              <w:rPr>
                <w:sz w:val="20"/>
              </w:rPr>
              <w:t>review,</w:t>
            </w:r>
            <w:r>
              <w:rPr>
                <w:spacing w:val="-6"/>
                <w:sz w:val="20"/>
              </w:rPr>
              <w:t xml:space="preserve"> </w:t>
            </w:r>
            <w:r>
              <w:rPr>
                <w:sz w:val="20"/>
              </w:rPr>
              <w:t>select,</w:t>
            </w:r>
          </w:p>
          <w:p w14:paraId="123A43F2" w14:textId="77777777" w:rsidR="000E384C" w:rsidRDefault="003902CB">
            <w:pPr>
              <w:pStyle w:val="TableParagraph"/>
              <w:spacing w:line="222" w:lineRule="exact"/>
              <w:rPr>
                <w:sz w:val="20"/>
              </w:rPr>
            </w:pPr>
            <w:r>
              <w:rPr>
                <w:spacing w:val="-2"/>
                <w:sz w:val="20"/>
              </w:rPr>
              <w:t>translate</w:t>
            </w:r>
          </w:p>
        </w:tc>
      </w:tr>
      <w:tr w:rsidR="000E384C" w14:paraId="123A43F6" w14:textId="77777777">
        <w:trPr>
          <w:trHeight w:val="734"/>
        </w:trPr>
        <w:tc>
          <w:tcPr>
            <w:tcW w:w="4327" w:type="dxa"/>
            <w:tcBorders>
              <w:top w:val="single" w:sz="4" w:space="0" w:color="76923C"/>
              <w:left w:val="nil"/>
              <w:bottom w:val="single" w:sz="4" w:space="0" w:color="76923C"/>
              <w:right w:val="single" w:sz="4" w:space="0" w:color="76923C"/>
            </w:tcBorders>
          </w:tcPr>
          <w:p w14:paraId="123A43F4" w14:textId="77777777" w:rsidR="000E384C" w:rsidRDefault="003902CB">
            <w:pPr>
              <w:pStyle w:val="TableParagraph"/>
              <w:spacing w:before="1"/>
              <w:rPr>
                <w:sz w:val="20"/>
              </w:rPr>
            </w:pPr>
            <w:r>
              <w:rPr>
                <w:b/>
                <w:sz w:val="20"/>
              </w:rPr>
              <w:t>Applying</w:t>
            </w:r>
            <w:r>
              <w:rPr>
                <w:sz w:val="20"/>
              </w:rPr>
              <w:t>:</w:t>
            </w:r>
            <w:r>
              <w:rPr>
                <w:spacing w:val="-5"/>
                <w:sz w:val="20"/>
              </w:rPr>
              <w:t xml:space="preserve"> </w:t>
            </w:r>
            <w:r>
              <w:rPr>
                <w:sz w:val="20"/>
              </w:rPr>
              <w:t>can</w:t>
            </w:r>
            <w:r>
              <w:rPr>
                <w:spacing w:val="-4"/>
                <w:sz w:val="20"/>
              </w:rPr>
              <w:t xml:space="preserve"> </w:t>
            </w:r>
            <w:r>
              <w:rPr>
                <w:sz w:val="20"/>
              </w:rPr>
              <w:t>the</w:t>
            </w:r>
            <w:r>
              <w:rPr>
                <w:spacing w:val="-5"/>
                <w:sz w:val="20"/>
              </w:rPr>
              <w:t xml:space="preserve"> </w:t>
            </w:r>
            <w:r>
              <w:rPr>
                <w:sz w:val="20"/>
              </w:rPr>
              <w:t>student</w:t>
            </w:r>
            <w:r>
              <w:rPr>
                <w:spacing w:val="-4"/>
                <w:sz w:val="20"/>
              </w:rPr>
              <w:t xml:space="preserve"> </w:t>
            </w:r>
            <w:r>
              <w:rPr>
                <w:sz w:val="20"/>
              </w:rPr>
              <w:t>use</w:t>
            </w:r>
            <w:r>
              <w:rPr>
                <w:spacing w:val="-7"/>
                <w:sz w:val="20"/>
              </w:rPr>
              <w:t xml:space="preserve"> </w:t>
            </w:r>
            <w:r>
              <w:rPr>
                <w:sz w:val="20"/>
              </w:rPr>
              <w:t>the</w:t>
            </w:r>
            <w:r>
              <w:rPr>
                <w:spacing w:val="-5"/>
                <w:sz w:val="20"/>
              </w:rPr>
              <w:t xml:space="preserve"> </w:t>
            </w:r>
            <w:r>
              <w:rPr>
                <w:sz w:val="20"/>
              </w:rPr>
              <w:t>information</w:t>
            </w:r>
            <w:r>
              <w:rPr>
                <w:spacing w:val="-4"/>
                <w:sz w:val="20"/>
              </w:rPr>
              <w:t xml:space="preserve"> </w:t>
            </w:r>
            <w:r>
              <w:rPr>
                <w:sz w:val="20"/>
              </w:rPr>
              <w:t>in</w:t>
            </w:r>
            <w:r>
              <w:rPr>
                <w:spacing w:val="-4"/>
                <w:sz w:val="20"/>
              </w:rPr>
              <w:t xml:space="preserve"> </w:t>
            </w:r>
            <w:r>
              <w:rPr>
                <w:sz w:val="20"/>
              </w:rPr>
              <w:t>a new way?</w:t>
            </w:r>
          </w:p>
        </w:tc>
        <w:tc>
          <w:tcPr>
            <w:tcW w:w="5033" w:type="dxa"/>
            <w:tcBorders>
              <w:top w:val="single" w:sz="4" w:space="0" w:color="76923C"/>
              <w:left w:val="single" w:sz="4" w:space="0" w:color="76923C"/>
              <w:bottom w:val="single" w:sz="4" w:space="0" w:color="76923C"/>
              <w:right w:val="nil"/>
            </w:tcBorders>
          </w:tcPr>
          <w:p w14:paraId="123A43F5" w14:textId="77777777" w:rsidR="000E384C" w:rsidRDefault="003902CB">
            <w:pPr>
              <w:pStyle w:val="TableParagraph"/>
              <w:spacing w:line="240" w:lineRule="atLeast"/>
              <w:rPr>
                <w:sz w:val="20"/>
              </w:rPr>
            </w:pPr>
            <w:r>
              <w:rPr>
                <w:sz w:val="20"/>
              </w:rPr>
              <w:t>apply,</w:t>
            </w:r>
            <w:r>
              <w:rPr>
                <w:spacing w:val="-7"/>
                <w:sz w:val="20"/>
              </w:rPr>
              <w:t xml:space="preserve"> </w:t>
            </w:r>
            <w:r>
              <w:rPr>
                <w:sz w:val="20"/>
              </w:rPr>
              <w:t>choose,</w:t>
            </w:r>
            <w:r>
              <w:rPr>
                <w:spacing w:val="-7"/>
                <w:sz w:val="20"/>
              </w:rPr>
              <w:t xml:space="preserve"> </w:t>
            </w:r>
            <w:r>
              <w:rPr>
                <w:sz w:val="20"/>
              </w:rPr>
              <w:t>demonstrate,</w:t>
            </w:r>
            <w:r>
              <w:rPr>
                <w:spacing w:val="-7"/>
                <w:sz w:val="20"/>
              </w:rPr>
              <w:t xml:space="preserve"> </w:t>
            </w:r>
            <w:r>
              <w:rPr>
                <w:sz w:val="20"/>
              </w:rPr>
              <w:t>dramatize,</w:t>
            </w:r>
            <w:r>
              <w:rPr>
                <w:spacing w:val="-7"/>
                <w:sz w:val="20"/>
              </w:rPr>
              <w:t xml:space="preserve"> </w:t>
            </w:r>
            <w:r>
              <w:rPr>
                <w:sz w:val="20"/>
              </w:rPr>
              <w:t>employ,</w:t>
            </w:r>
            <w:r>
              <w:rPr>
                <w:spacing w:val="-7"/>
                <w:sz w:val="20"/>
              </w:rPr>
              <w:t xml:space="preserve"> </w:t>
            </w:r>
            <w:r>
              <w:rPr>
                <w:sz w:val="20"/>
              </w:rPr>
              <w:t xml:space="preserve">illustrate, interpret, operate, practice, schedule, sketch, solve, use, </w:t>
            </w:r>
            <w:r>
              <w:rPr>
                <w:spacing w:val="-2"/>
                <w:sz w:val="20"/>
              </w:rPr>
              <w:t>write</w:t>
            </w:r>
          </w:p>
        </w:tc>
      </w:tr>
      <w:tr w:rsidR="000E384C" w14:paraId="123A43FA" w14:textId="77777777">
        <w:trPr>
          <w:trHeight w:val="731"/>
        </w:trPr>
        <w:tc>
          <w:tcPr>
            <w:tcW w:w="4327" w:type="dxa"/>
            <w:tcBorders>
              <w:top w:val="single" w:sz="4" w:space="0" w:color="76923C"/>
              <w:left w:val="nil"/>
              <w:bottom w:val="single" w:sz="4" w:space="0" w:color="76923C"/>
              <w:right w:val="single" w:sz="4" w:space="0" w:color="76923C"/>
            </w:tcBorders>
          </w:tcPr>
          <w:p w14:paraId="123A43F7" w14:textId="77777777" w:rsidR="000E384C" w:rsidRDefault="003902CB">
            <w:pPr>
              <w:pStyle w:val="TableParagraph"/>
              <w:ind w:right="158"/>
              <w:rPr>
                <w:sz w:val="20"/>
              </w:rPr>
            </w:pPr>
            <w:r>
              <w:rPr>
                <w:b/>
                <w:sz w:val="20"/>
              </w:rPr>
              <w:t>Analyzing</w:t>
            </w:r>
            <w:r>
              <w:rPr>
                <w:sz w:val="20"/>
              </w:rPr>
              <w:t>:</w:t>
            </w:r>
            <w:r>
              <w:rPr>
                <w:spacing w:val="-6"/>
                <w:sz w:val="20"/>
              </w:rPr>
              <w:t xml:space="preserve"> </w:t>
            </w:r>
            <w:r>
              <w:rPr>
                <w:sz w:val="20"/>
              </w:rPr>
              <w:t>can</w:t>
            </w:r>
            <w:r>
              <w:rPr>
                <w:spacing w:val="-7"/>
                <w:sz w:val="20"/>
              </w:rPr>
              <w:t xml:space="preserve"> </w:t>
            </w:r>
            <w:r>
              <w:rPr>
                <w:sz w:val="20"/>
              </w:rPr>
              <w:t>the</w:t>
            </w:r>
            <w:r>
              <w:rPr>
                <w:spacing w:val="-9"/>
                <w:sz w:val="20"/>
              </w:rPr>
              <w:t xml:space="preserve"> </w:t>
            </w:r>
            <w:r>
              <w:rPr>
                <w:sz w:val="20"/>
              </w:rPr>
              <w:t>student</w:t>
            </w:r>
            <w:r>
              <w:rPr>
                <w:spacing w:val="-8"/>
                <w:sz w:val="20"/>
              </w:rPr>
              <w:t xml:space="preserve"> </w:t>
            </w:r>
            <w:r>
              <w:rPr>
                <w:sz w:val="20"/>
              </w:rPr>
              <w:t>distinguish</w:t>
            </w:r>
            <w:r>
              <w:rPr>
                <w:spacing w:val="-7"/>
                <w:sz w:val="20"/>
              </w:rPr>
              <w:t xml:space="preserve"> </w:t>
            </w:r>
            <w:r>
              <w:rPr>
                <w:sz w:val="20"/>
              </w:rPr>
              <w:t>between the different parts?</w:t>
            </w:r>
          </w:p>
        </w:tc>
        <w:tc>
          <w:tcPr>
            <w:tcW w:w="5033" w:type="dxa"/>
            <w:tcBorders>
              <w:top w:val="single" w:sz="4" w:space="0" w:color="76923C"/>
              <w:left w:val="single" w:sz="4" w:space="0" w:color="76923C"/>
              <w:bottom w:val="single" w:sz="4" w:space="0" w:color="76923C"/>
              <w:right w:val="nil"/>
            </w:tcBorders>
          </w:tcPr>
          <w:p w14:paraId="123A43F8" w14:textId="77777777" w:rsidR="000E384C" w:rsidRDefault="003902CB">
            <w:pPr>
              <w:pStyle w:val="TableParagraph"/>
              <w:spacing w:line="243" w:lineRule="exact"/>
              <w:rPr>
                <w:sz w:val="20"/>
              </w:rPr>
            </w:pPr>
            <w:r>
              <w:rPr>
                <w:sz w:val="20"/>
              </w:rPr>
              <w:t>analyze,</w:t>
            </w:r>
            <w:r>
              <w:rPr>
                <w:spacing w:val="-10"/>
                <w:sz w:val="20"/>
              </w:rPr>
              <w:t xml:space="preserve"> </w:t>
            </w:r>
            <w:r>
              <w:rPr>
                <w:sz w:val="20"/>
              </w:rPr>
              <w:t>appraise,</w:t>
            </w:r>
            <w:r>
              <w:rPr>
                <w:spacing w:val="-9"/>
                <w:sz w:val="20"/>
              </w:rPr>
              <w:t xml:space="preserve"> </w:t>
            </w:r>
            <w:r>
              <w:rPr>
                <w:sz w:val="20"/>
              </w:rPr>
              <w:t>calculate,</w:t>
            </w:r>
            <w:r>
              <w:rPr>
                <w:spacing w:val="-9"/>
                <w:sz w:val="20"/>
              </w:rPr>
              <w:t xml:space="preserve"> </w:t>
            </w:r>
            <w:r>
              <w:rPr>
                <w:sz w:val="20"/>
              </w:rPr>
              <w:t>categorize,</w:t>
            </w:r>
            <w:r>
              <w:rPr>
                <w:spacing w:val="-10"/>
                <w:sz w:val="20"/>
              </w:rPr>
              <w:t xml:space="preserve"> </w:t>
            </w:r>
            <w:r>
              <w:rPr>
                <w:sz w:val="20"/>
              </w:rPr>
              <w:t>compare,</w:t>
            </w:r>
            <w:r>
              <w:rPr>
                <w:spacing w:val="-9"/>
                <w:sz w:val="20"/>
              </w:rPr>
              <w:t xml:space="preserve"> </w:t>
            </w:r>
            <w:r>
              <w:rPr>
                <w:spacing w:val="-2"/>
                <w:sz w:val="20"/>
              </w:rPr>
              <w:t>contrast,</w:t>
            </w:r>
          </w:p>
          <w:p w14:paraId="123A43F9" w14:textId="77777777" w:rsidR="000E384C" w:rsidRDefault="003902CB">
            <w:pPr>
              <w:pStyle w:val="TableParagraph"/>
              <w:spacing w:line="240" w:lineRule="atLeast"/>
              <w:rPr>
                <w:sz w:val="20"/>
              </w:rPr>
            </w:pPr>
            <w:r>
              <w:rPr>
                <w:sz w:val="20"/>
              </w:rPr>
              <w:t>criticize,</w:t>
            </w:r>
            <w:r>
              <w:rPr>
                <w:spacing w:val="-9"/>
                <w:sz w:val="20"/>
              </w:rPr>
              <w:t xml:space="preserve"> </w:t>
            </w:r>
            <w:r>
              <w:rPr>
                <w:sz w:val="20"/>
              </w:rPr>
              <w:t>differentiate,</w:t>
            </w:r>
            <w:r>
              <w:rPr>
                <w:spacing w:val="-9"/>
                <w:sz w:val="20"/>
              </w:rPr>
              <w:t xml:space="preserve"> </w:t>
            </w:r>
            <w:r>
              <w:rPr>
                <w:sz w:val="20"/>
              </w:rPr>
              <w:t>discriminate,</w:t>
            </w:r>
            <w:r>
              <w:rPr>
                <w:spacing w:val="-9"/>
                <w:sz w:val="20"/>
              </w:rPr>
              <w:t xml:space="preserve"> </w:t>
            </w:r>
            <w:r>
              <w:rPr>
                <w:sz w:val="20"/>
              </w:rPr>
              <w:t>distinguish,</w:t>
            </w:r>
            <w:r>
              <w:rPr>
                <w:spacing w:val="-9"/>
                <w:sz w:val="20"/>
              </w:rPr>
              <w:t xml:space="preserve"> </w:t>
            </w:r>
            <w:r>
              <w:rPr>
                <w:sz w:val="20"/>
              </w:rPr>
              <w:t>examine, experiment, question, test</w:t>
            </w:r>
          </w:p>
        </w:tc>
      </w:tr>
      <w:tr w:rsidR="000E384C" w14:paraId="123A43FE" w14:textId="77777777">
        <w:trPr>
          <w:trHeight w:val="731"/>
        </w:trPr>
        <w:tc>
          <w:tcPr>
            <w:tcW w:w="4327" w:type="dxa"/>
            <w:tcBorders>
              <w:top w:val="single" w:sz="4" w:space="0" w:color="76923C"/>
              <w:left w:val="nil"/>
              <w:bottom w:val="nil"/>
              <w:right w:val="single" w:sz="4" w:space="0" w:color="76923C"/>
            </w:tcBorders>
          </w:tcPr>
          <w:p w14:paraId="123A43FB" w14:textId="77777777" w:rsidR="000E384C" w:rsidRDefault="003902CB">
            <w:pPr>
              <w:pStyle w:val="TableParagraph"/>
              <w:spacing w:before="1"/>
              <w:rPr>
                <w:sz w:val="20"/>
              </w:rPr>
            </w:pPr>
            <w:r>
              <w:rPr>
                <w:b/>
                <w:sz w:val="20"/>
              </w:rPr>
              <w:t>Evaluating</w:t>
            </w:r>
            <w:r>
              <w:rPr>
                <w:sz w:val="20"/>
              </w:rPr>
              <w:t>:</w:t>
            </w:r>
            <w:r>
              <w:rPr>
                <w:spacing w:val="-4"/>
                <w:sz w:val="20"/>
              </w:rPr>
              <w:t xml:space="preserve"> </w:t>
            </w:r>
            <w:r>
              <w:rPr>
                <w:sz w:val="20"/>
              </w:rPr>
              <w:t>can</w:t>
            </w:r>
            <w:r>
              <w:rPr>
                <w:spacing w:val="-4"/>
                <w:sz w:val="20"/>
              </w:rPr>
              <w:t xml:space="preserve"> </w:t>
            </w:r>
            <w:r>
              <w:rPr>
                <w:sz w:val="20"/>
              </w:rPr>
              <w:t>the</w:t>
            </w:r>
            <w:r>
              <w:rPr>
                <w:spacing w:val="-6"/>
                <w:sz w:val="20"/>
              </w:rPr>
              <w:t xml:space="preserve"> </w:t>
            </w:r>
            <w:r>
              <w:rPr>
                <w:sz w:val="20"/>
              </w:rPr>
              <w:t>student</w:t>
            </w:r>
            <w:r>
              <w:rPr>
                <w:spacing w:val="-5"/>
                <w:sz w:val="20"/>
              </w:rPr>
              <w:t xml:space="preserve"> </w:t>
            </w:r>
            <w:r>
              <w:rPr>
                <w:sz w:val="20"/>
              </w:rPr>
              <w:t>justify</w:t>
            </w:r>
            <w:r>
              <w:rPr>
                <w:spacing w:val="-4"/>
                <w:sz w:val="20"/>
              </w:rPr>
              <w:t xml:space="preserve"> </w:t>
            </w:r>
            <w:r>
              <w:rPr>
                <w:sz w:val="20"/>
              </w:rPr>
              <w:t>a</w:t>
            </w:r>
            <w:r>
              <w:rPr>
                <w:spacing w:val="-5"/>
                <w:sz w:val="20"/>
              </w:rPr>
              <w:t xml:space="preserve"> </w:t>
            </w:r>
            <w:r>
              <w:rPr>
                <w:sz w:val="20"/>
              </w:rPr>
              <w:t>stand</w:t>
            </w:r>
            <w:r>
              <w:rPr>
                <w:spacing w:val="-4"/>
                <w:sz w:val="20"/>
              </w:rPr>
              <w:t xml:space="preserve"> </w:t>
            </w:r>
            <w:r>
              <w:rPr>
                <w:sz w:val="20"/>
              </w:rPr>
              <w:t xml:space="preserve">or </w:t>
            </w:r>
            <w:r>
              <w:rPr>
                <w:spacing w:val="-2"/>
                <w:sz w:val="20"/>
              </w:rPr>
              <w:t>decision?</w:t>
            </w:r>
          </w:p>
        </w:tc>
        <w:tc>
          <w:tcPr>
            <w:tcW w:w="5033" w:type="dxa"/>
            <w:tcBorders>
              <w:top w:val="single" w:sz="4" w:space="0" w:color="76923C"/>
              <w:left w:val="single" w:sz="4" w:space="0" w:color="76923C"/>
              <w:bottom w:val="nil"/>
              <w:right w:val="nil"/>
            </w:tcBorders>
          </w:tcPr>
          <w:p w14:paraId="123A43FC" w14:textId="77777777" w:rsidR="000E384C" w:rsidRDefault="003902CB">
            <w:pPr>
              <w:pStyle w:val="TableParagraph"/>
              <w:spacing w:before="1"/>
              <w:rPr>
                <w:sz w:val="20"/>
              </w:rPr>
            </w:pPr>
            <w:r>
              <w:rPr>
                <w:sz w:val="20"/>
              </w:rPr>
              <w:t>appraise,</w:t>
            </w:r>
            <w:r>
              <w:rPr>
                <w:spacing w:val="-5"/>
                <w:sz w:val="20"/>
              </w:rPr>
              <w:t xml:space="preserve"> </w:t>
            </w:r>
            <w:r>
              <w:rPr>
                <w:sz w:val="20"/>
              </w:rPr>
              <w:t>argue,</w:t>
            </w:r>
            <w:r>
              <w:rPr>
                <w:spacing w:val="-5"/>
                <w:sz w:val="20"/>
              </w:rPr>
              <w:t xml:space="preserve"> </w:t>
            </w:r>
            <w:r>
              <w:rPr>
                <w:sz w:val="20"/>
              </w:rPr>
              <w:t>assess,</w:t>
            </w:r>
            <w:r>
              <w:rPr>
                <w:spacing w:val="-5"/>
                <w:sz w:val="20"/>
              </w:rPr>
              <w:t xml:space="preserve"> </w:t>
            </w:r>
            <w:r>
              <w:rPr>
                <w:sz w:val="20"/>
              </w:rPr>
              <w:t>attach,</w:t>
            </w:r>
            <w:r>
              <w:rPr>
                <w:spacing w:val="-5"/>
                <w:sz w:val="20"/>
              </w:rPr>
              <w:t xml:space="preserve"> </w:t>
            </w:r>
            <w:r>
              <w:rPr>
                <w:sz w:val="20"/>
              </w:rPr>
              <w:t>choose</w:t>
            </w:r>
            <w:r>
              <w:rPr>
                <w:spacing w:val="-7"/>
                <w:sz w:val="20"/>
              </w:rPr>
              <w:t xml:space="preserve"> </w:t>
            </w:r>
            <w:r>
              <w:rPr>
                <w:sz w:val="20"/>
              </w:rPr>
              <w:t>to</w:t>
            </w:r>
            <w:r>
              <w:rPr>
                <w:spacing w:val="-6"/>
                <w:sz w:val="20"/>
              </w:rPr>
              <w:t xml:space="preserve"> </w:t>
            </w:r>
            <w:r>
              <w:rPr>
                <w:sz w:val="20"/>
              </w:rPr>
              <w:t>compare,</w:t>
            </w:r>
            <w:r>
              <w:rPr>
                <w:spacing w:val="-5"/>
                <w:sz w:val="20"/>
              </w:rPr>
              <w:t xml:space="preserve"> </w:t>
            </w:r>
            <w:r>
              <w:rPr>
                <w:sz w:val="20"/>
              </w:rPr>
              <w:t>defend estimate, judge, predict, rate, core, select, support, value,</w:t>
            </w:r>
          </w:p>
          <w:p w14:paraId="123A43FD" w14:textId="77777777" w:rsidR="000E384C" w:rsidRDefault="003902CB">
            <w:pPr>
              <w:pStyle w:val="TableParagraph"/>
              <w:spacing w:line="222" w:lineRule="exact"/>
              <w:rPr>
                <w:sz w:val="20"/>
              </w:rPr>
            </w:pPr>
            <w:r>
              <w:rPr>
                <w:spacing w:val="-2"/>
                <w:sz w:val="20"/>
              </w:rPr>
              <w:t>evaluate</w:t>
            </w:r>
          </w:p>
        </w:tc>
      </w:tr>
    </w:tbl>
    <w:p w14:paraId="123A43FF" w14:textId="77777777" w:rsidR="000E384C" w:rsidRDefault="000E384C">
      <w:pPr>
        <w:pStyle w:val="BodyText"/>
      </w:pPr>
    </w:p>
    <w:p w14:paraId="123A4400" w14:textId="1B70DBD6" w:rsidR="000E384C" w:rsidRDefault="00F2130E">
      <w:pPr>
        <w:pStyle w:val="BodyText"/>
        <w:rPr>
          <w:sz w:val="24"/>
        </w:rPr>
      </w:pPr>
      <w:r>
        <w:rPr>
          <w:noProof/>
        </w:rPr>
        <mc:AlternateContent>
          <mc:Choice Requires="wps">
            <w:drawing>
              <wp:anchor distT="0" distB="0" distL="0" distR="0" simplePos="0" relativeHeight="487604736" behindDoc="1" locked="0" layoutInCell="1" allowOverlap="1" wp14:anchorId="123A47DC" wp14:editId="46CF5807">
                <wp:simplePos x="0" y="0"/>
                <wp:positionH relativeFrom="page">
                  <wp:posOffset>914400</wp:posOffset>
                </wp:positionH>
                <wp:positionV relativeFrom="paragraph">
                  <wp:posOffset>201930</wp:posOffset>
                </wp:positionV>
                <wp:extent cx="1828800" cy="8890"/>
                <wp:effectExtent l="0" t="0" r="0" b="0"/>
                <wp:wrapTopAndBottom/>
                <wp:docPr id="49"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2DC20" id="docshape118" o:spid="_x0000_s1026" style="position:absolute;margin-left:1in;margin-top:15.9pt;width:2in;height:.7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" fillcolor="black" stroked="f">
                <w10:wrap type="topAndBottom" anchorx="page"/>
              </v:rect>
            </w:pict>
          </mc:Fallback>
        </mc:AlternateContent>
      </w:r>
    </w:p>
    <w:p w14:paraId="123A4401" w14:textId="77777777" w:rsidR="000E384C" w:rsidRDefault="003902CB">
      <w:pPr>
        <w:pStyle w:val="BodyText"/>
        <w:spacing w:before="100"/>
        <w:ind w:left="140"/>
      </w:pPr>
      <w:bookmarkStart w:id="39" w:name="_bookmark9"/>
      <w:bookmarkEnd w:id="39"/>
      <w:r>
        <w:rPr>
          <w:vertAlign w:val="superscript"/>
        </w:rPr>
        <w:t>2</w:t>
      </w:r>
      <w:r>
        <w:rPr>
          <w:spacing w:val="-7"/>
        </w:rPr>
        <w:t xml:space="preserve"> </w:t>
      </w:r>
      <w:r>
        <w:t>Illustration</w:t>
      </w:r>
      <w:r>
        <w:rPr>
          <w:spacing w:val="-5"/>
        </w:rPr>
        <w:t xml:space="preserve"> </w:t>
      </w:r>
      <w:r>
        <w:t>from</w:t>
      </w:r>
      <w:r>
        <w:rPr>
          <w:spacing w:val="-7"/>
        </w:rPr>
        <w:t xml:space="preserve"> </w:t>
      </w:r>
      <w:proofErr w:type="spellStart"/>
      <w:r>
        <w:t>Overbaugh</w:t>
      </w:r>
      <w:proofErr w:type="spellEnd"/>
      <w:r>
        <w:rPr>
          <w:spacing w:val="-5"/>
        </w:rPr>
        <w:t xml:space="preserve"> </w:t>
      </w:r>
      <w:r>
        <w:t>and</w:t>
      </w:r>
      <w:r>
        <w:rPr>
          <w:spacing w:val="-6"/>
        </w:rPr>
        <w:t xml:space="preserve"> </w:t>
      </w:r>
      <w:r>
        <w:t>Schultz,</w:t>
      </w:r>
      <w:r>
        <w:rPr>
          <w:spacing w:val="-5"/>
        </w:rPr>
        <w:t xml:space="preserve"> </w:t>
      </w:r>
      <w:r>
        <w:t>n.</w:t>
      </w:r>
      <w:r>
        <w:rPr>
          <w:spacing w:val="-5"/>
        </w:rPr>
        <w:t xml:space="preserve"> d.</w:t>
      </w:r>
    </w:p>
    <w:p w14:paraId="123A4402" w14:textId="77777777" w:rsidR="000E384C" w:rsidRDefault="003902CB">
      <w:pPr>
        <w:pStyle w:val="BodyText"/>
        <w:ind w:left="140"/>
      </w:pPr>
      <w:bookmarkStart w:id="40" w:name="_bookmark10"/>
      <w:bookmarkEnd w:id="40"/>
      <w:r>
        <w:rPr>
          <w:vertAlign w:val="superscript"/>
        </w:rPr>
        <w:t>3</w:t>
      </w:r>
      <w:r>
        <w:rPr>
          <w:spacing w:val="-6"/>
        </w:rPr>
        <w:t xml:space="preserve"> </w:t>
      </w:r>
      <w:r>
        <w:t>Table</w:t>
      </w:r>
      <w:r>
        <w:rPr>
          <w:spacing w:val="-6"/>
        </w:rPr>
        <w:t xml:space="preserve"> </w:t>
      </w:r>
      <w:r>
        <w:t>from</w:t>
      </w:r>
      <w:r>
        <w:rPr>
          <w:spacing w:val="-6"/>
        </w:rPr>
        <w:t xml:space="preserve"> </w:t>
      </w:r>
      <w:proofErr w:type="spellStart"/>
      <w:r>
        <w:t>Overbaugh</w:t>
      </w:r>
      <w:proofErr w:type="spellEnd"/>
      <w:r>
        <w:rPr>
          <w:spacing w:val="-4"/>
        </w:rPr>
        <w:t xml:space="preserve"> </w:t>
      </w:r>
      <w:r>
        <w:t>and</w:t>
      </w:r>
      <w:r>
        <w:rPr>
          <w:spacing w:val="-4"/>
        </w:rPr>
        <w:t xml:space="preserve"> </w:t>
      </w:r>
      <w:r>
        <w:t>Schultz,</w:t>
      </w:r>
      <w:r>
        <w:rPr>
          <w:spacing w:val="-4"/>
        </w:rPr>
        <w:t xml:space="preserve"> </w:t>
      </w:r>
      <w:r>
        <w:t>n.</w:t>
      </w:r>
      <w:r>
        <w:rPr>
          <w:spacing w:val="-4"/>
        </w:rPr>
        <w:t xml:space="preserve"> </w:t>
      </w:r>
      <w:r>
        <w:rPr>
          <w:spacing w:val="-5"/>
        </w:rPr>
        <w:t>d.</w:t>
      </w:r>
    </w:p>
    <w:p w14:paraId="123A4403" w14:textId="77777777" w:rsidR="000E384C" w:rsidRDefault="000E384C">
      <w:pPr>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4327"/>
        <w:gridCol w:w="5033"/>
      </w:tblGrid>
      <w:tr w:rsidR="000E384C" w14:paraId="123A4407" w14:textId="77777777">
        <w:trPr>
          <w:trHeight w:val="732"/>
        </w:trPr>
        <w:tc>
          <w:tcPr>
            <w:tcW w:w="4327" w:type="dxa"/>
            <w:tcBorders>
              <w:top w:val="single" w:sz="24" w:space="0" w:color="76923C"/>
              <w:right w:val="single" w:sz="4" w:space="0" w:color="76923C"/>
            </w:tcBorders>
          </w:tcPr>
          <w:p w14:paraId="123A4404" w14:textId="77777777" w:rsidR="000E384C" w:rsidRDefault="003902CB">
            <w:pPr>
              <w:pStyle w:val="TableParagraph"/>
              <w:spacing w:before="1"/>
              <w:rPr>
                <w:sz w:val="20"/>
              </w:rPr>
            </w:pPr>
            <w:r>
              <w:rPr>
                <w:b/>
                <w:sz w:val="20"/>
              </w:rPr>
              <w:lastRenderedPageBreak/>
              <w:t>Creating</w:t>
            </w:r>
            <w:r>
              <w:rPr>
                <w:sz w:val="20"/>
              </w:rPr>
              <w:t>:</w:t>
            </w:r>
            <w:r>
              <w:rPr>
                <w:spacing w:val="-6"/>
                <w:sz w:val="20"/>
              </w:rPr>
              <w:t xml:space="preserve"> </w:t>
            </w:r>
            <w:r>
              <w:rPr>
                <w:sz w:val="20"/>
              </w:rPr>
              <w:t>can</w:t>
            </w:r>
            <w:r>
              <w:rPr>
                <w:spacing w:val="-4"/>
                <w:sz w:val="20"/>
              </w:rPr>
              <w:t xml:space="preserve"> </w:t>
            </w:r>
            <w:r>
              <w:rPr>
                <w:sz w:val="20"/>
              </w:rPr>
              <w:t>the</w:t>
            </w:r>
            <w:r>
              <w:rPr>
                <w:spacing w:val="-6"/>
                <w:sz w:val="20"/>
              </w:rPr>
              <w:t xml:space="preserve"> </w:t>
            </w:r>
            <w:r>
              <w:rPr>
                <w:sz w:val="20"/>
              </w:rPr>
              <w:t>student</w:t>
            </w:r>
            <w:r>
              <w:rPr>
                <w:spacing w:val="-5"/>
                <w:sz w:val="20"/>
              </w:rPr>
              <w:t xml:space="preserve"> </w:t>
            </w:r>
            <w:r>
              <w:rPr>
                <w:sz w:val="20"/>
              </w:rPr>
              <w:t>create</w:t>
            </w:r>
            <w:r>
              <w:rPr>
                <w:spacing w:val="-6"/>
                <w:sz w:val="20"/>
              </w:rPr>
              <w:t xml:space="preserve"> </w:t>
            </w:r>
            <w:r>
              <w:rPr>
                <w:sz w:val="20"/>
              </w:rPr>
              <w:t>new</w:t>
            </w:r>
            <w:r>
              <w:rPr>
                <w:spacing w:val="-6"/>
                <w:sz w:val="20"/>
              </w:rPr>
              <w:t xml:space="preserve"> </w:t>
            </w:r>
            <w:r>
              <w:rPr>
                <w:sz w:val="20"/>
              </w:rPr>
              <w:t>product</w:t>
            </w:r>
            <w:r>
              <w:rPr>
                <w:spacing w:val="-5"/>
                <w:sz w:val="20"/>
              </w:rPr>
              <w:t xml:space="preserve"> </w:t>
            </w:r>
            <w:r>
              <w:rPr>
                <w:sz w:val="20"/>
              </w:rPr>
              <w:t>or point of view?</w:t>
            </w:r>
          </w:p>
        </w:tc>
        <w:tc>
          <w:tcPr>
            <w:tcW w:w="5033" w:type="dxa"/>
            <w:tcBorders>
              <w:top w:val="single" w:sz="24" w:space="0" w:color="76923C"/>
              <w:left w:val="single" w:sz="4" w:space="0" w:color="76923C"/>
            </w:tcBorders>
          </w:tcPr>
          <w:p w14:paraId="123A4405" w14:textId="77777777" w:rsidR="000E384C" w:rsidRDefault="003902CB">
            <w:pPr>
              <w:pStyle w:val="TableParagraph"/>
              <w:spacing w:before="1"/>
              <w:rPr>
                <w:sz w:val="20"/>
              </w:rPr>
            </w:pPr>
            <w:r>
              <w:rPr>
                <w:sz w:val="20"/>
              </w:rPr>
              <w:t>arrange,</w:t>
            </w:r>
            <w:r>
              <w:rPr>
                <w:spacing w:val="-7"/>
                <w:sz w:val="20"/>
              </w:rPr>
              <w:t xml:space="preserve"> </w:t>
            </w:r>
            <w:r>
              <w:rPr>
                <w:sz w:val="20"/>
              </w:rPr>
              <w:t>assemble,</w:t>
            </w:r>
            <w:r>
              <w:rPr>
                <w:spacing w:val="-7"/>
                <w:sz w:val="20"/>
              </w:rPr>
              <w:t xml:space="preserve"> </w:t>
            </w:r>
            <w:r>
              <w:rPr>
                <w:sz w:val="20"/>
              </w:rPr>
              <w:t>collect,</w:t>
            </w:r>
            <w:r>
              <w:rPr>
                <w:spacing w:val="-7"/>
                <w:sz w:val="20"/>
              </w:rPr>
              <w:t xml:space="preserve"> </w:t>
            </w:r>
            <w:r>
              <w:rPr>
                <w:sz w:val="20"/>
              </w:rPr>
              <w:t>compose,</w:t>
            </w:r>
            <w:r>
              <w:rPr>
                <w:spacing w:val="-7"/>
                <w:sz w:val="20"/>
              </w:rPr>
              <w:t xml:space="preserve"> </w:t>
            </w:r>
            <w:r>
              <w:rPr>
                <w:sz w:val="20"/>
              </w:rPr>
              <w:t>construct,</w:t>
            </w:r>
            <w:r>
              <w:rPr>
                <w:spacing w:val="-7"/>
                <w:sz w:val="20"/>
              </w:rPr>
              <w:t xml:space="preserve"> </w:t>
            </w:r>
            <w:r>
              <w:rPr>
                <w:sz w:val="20"/>
              </w:rPr>
              <w:t>create, design, develop, formulate, manage, organize, plan,</w:t>
            </w:r>
          </w:p>
          <w:p w14:paraId="123A4406" w14:textId="77777777" w:rsidR="000E384C" w:rsidRDefault="003902CB">
            <w:pPr>
              <w:pStyle w:val="TableParagraph"/>
              <w:spacing w:line="222" w:lineRule="exact"/>
              <w:rPr>
                <w:sz w:val="20"/>
              </w:rPr>
            </w:pPr>
            <w:r>
              <w:rPr>
                <w:sz w:val="20"/>
              </w:rPr>
              <w:t>prepare,</w:t>
            </w:r>
            <w:r>
              <w:rPr>
                <w:spacing w:val="-5"/>
                <w:sz w:val="20"/>
              </w:rPr>
              <w:t xml:space="preserve"> </w:t>
            </w:r>
            <w:r>
              <w:rPr>
                <w:sz w:val="20"/>
              </w:rPr>
              <w:t>propose,</w:t>
            </w:r>
            <w:r>
              <w:rPr>
                <w:spacing w:val="-4"/>
                <w:sz w:val="20"/>
              </w:rPr>
              <w:t xml:space="preserve"> </w:t>
            </w:r>
            <w:r>
              <w:rPr>
                <w:sz w:val="20"/>
              </w:rPr>
              <w:t>set</w:t>
            </w:r>
            <w:r>
              <w:rPr>
                <w:spacing w:val="-6"/>
                <w:sz w:val="20"/>
              </w:rPr>
              <w:t xml:space="preserve"> </w:t>
            </w:r>
            <w:r>
              <w:rPr>
                <w:sz w:val="20"/>
              </w:rPr>
              <w:t>up,</w:t>
            </w:r>
            <w:r>
              <w:rPr>
                <w:spacing w:val="-7"/>
                <w:sz w:val="20"/>
              </w:rPr>
              <w:t xml:space="preserve"> </w:t>
            </w:r>
            <w:r>
              <w:rPr>
                <w:spacing w:val="-2"/>
                <w:sz w:val="20"/>
              </w:rPr>
              <w:t>write</w:t>
            </w:r>
          </w:p>
        </w:tc>
      </w:tr>
    </w:tbl>
    <w:p w14:paraId="123A4408" w14:textId="77777777" w:rsidR="000E384C" w:rsidRDefault="000E384C">
      <w:pPr>
        <w:pStyle w:val="BodyText"/>
        <w:spacing w:before="9"/>
        <w:rPr>
          <w:sz w:val="16"/>
        </w:rPr>
      </w:pPr>
    </w:p>
    <w:p w14:paraId="123A4409" w14:textId="3B48D786" w:rsidR="000E384C" w:rsidRDefault="00F2130E">
      <w:pPr>
        <w:pStyle w:val="Heading6"/>
        <w:spacing w:before="59"/>
      </w:pPr>
      <w:r>
        <w:rPr>
          <w:noProof/>
        </w:rPr>
        <mc:AlternateContent>
          <mc:Choice Requires="wps">
            <w:drawing>
              <wp:anchor distT="0" distB="0" distL="0" distR="0" simplePos="0" relativeHeight="487605248" behindDoc="1" locked="0" layoutInCell="1" allowOverlap="1" wp14:anchorId="123A47DD" wp14:editId="68205424">
                <wp:simplePos x="0" y="0"/>
                <wp:positionH relativeFrom="page">
                  <wp:posOffset>895985</wp:posOffset>
                </wp:positionH>
                <wp:positionV relativeFrom="paragraph">
                  <wp:posOffset>203835</wp:posOffset>
                </wp:positionV>
                <wp:extent cx="5980430" cy="6350"/>
                <wp:effectExtent l="0" t="0" r="0" b="0"/>
                <wp:wrapTopAndBottom/>
                <wp:docPr id="48"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B0DC3" id="docshape119" o:spid="_x0000_s1026" style="position:absolute;margin-left:70.55pt;margin-top:16.05pt;width:470.9pt;height:.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" fillcolor="black" stroked="f">
                <w10:wrap type="topAndBottom" anchorx="page"/>
              </v:rect>
            </w:pict>
          </mc:Fallback>
        </mc:AlternateContent>
      </w:r>
      <w:bookmarkStart w:id="41" w:name="_TOC_250010"/>
      <w:r w:rsidR="003902CB">
        <w:t>Writing</w:t>
      </w:r>
      <w:r w:rsidR="003902CB">
        <w:rPr>
          <w:spacing w:val="-8"/>
        </w:rPr>
        <w:t xml:space="preserve"> </w:t>
      </w:r>
      <w:r w:rsidR="003902CB">
        <w:t>Intended</w:t>
      </w:r>
      <w:r w:rsidR="003902CB">
        <w:rPr>
          <w:spacing w:val="-6"/>
        </w:rPr>
        <w:t xml:space="preserve"> </w:t>
      </w:r>
      <w:r w:rsidR="003902CB">
        <w:t>Outcome</w:t>
      </w:r>
      <w:r w:rsidR="003902CB">
        <w:rPr>
          <w:spacing w:val="-7"/>
        </w:rPr>
        <w:t xml:space="preserve"> </w:t>
      </w:r>
      <w:bookmarkEnd w:id="41"/>
      <w:r w:rsidR="003902CB">
        <w:rPr>
          <w:spacing w:val="-2"/>
        </w:rPr>
        <w:t>Statements</w:t>
      </w:r>
    </w:p>
    <w:p w14:paraId="123A440A" w14:textId="77777777" w:rsidR="000E384C" w:rsidRDefault="003902CB">
      <w:pPr>
        <w:pStyle w:val="BodyText"/>
        <w:spacing w:before="4"/>
        <w:ind w:left="140" w:right="314"/>
        <w:jc w:val="both"/>
      </w:pPr>
      <w:r>
        <w:t>Intended outcomes statements have</w:t>
      </w:r>
      <w:r>
        <w:rPr>
          <w:spacing w:val="-1"/>
        </w:rPr>
        <w:t xml:space="preserve"> </w:t>
      </w:r>
      <w:r>
        <w:t>a prescribed format and are</w:t>
      </w:r>
      <w:r>
        <w:rPr>
          <w:spacing w:val="-1"/>
        </w:rPr>
        <w:t xml:space="preserve"> </w:t>
      </w:r>
      <w:r>
        <w:t>stated in terms of</w:t>
      </w:r>
      <w:r>
        <w:rPr>
          <w:spacing w:val="-1"/>
        </w:rPr>
        <w:t xml:space="preserve"> </w:t>
      </w:r>
      <w:r>
        <w:t>what students,</w:t>
      </w:r>
      <w:r>
        <w:rPr>
          <w:spacing w:val="-1"/>
        </w:rPr>
        <w:t xml:space="preserve"> </w:t>
      </w:r>
      <w:r>
        <w:t>faculty, staff</w:t>
      </w:r>
      <w:r>
        <w:rPr>
          <w:spacing w:val="-1"/>
        </w:rPr>
        <w:t xml:space="preserve"> </w:t>
      </w:r>
      <w:r>
        <w:t>or services will accomplish (not do, but accomplish).</w:t>
      </w:r>
      <w:r>
        <w:rPr>
          <w:spacing w:val="40"/>
        </w:rPr>
        <w:t xml:space="preserve"> </w:t>
      </w:r>
      <w:r>
        <w:t>When writing intended outcomes statements, use the following list of “</w:t>
      </w:r>
      <w:r>
        <w:rPr>
          <w:b/>
          <w:i/>
        </w:rPr>
        <w:t>musts</w:t>
      </w:r>
      <w:r>
        <w:t>” that outcomes statements must meet.</w:t>
      </w:r>
    </w:p>
    <w:p w14:paraId="123A440B" w14:textId="77777777" w:rsidR="000E384C" w:rsidRDefault="000E384C">
      <w:pPr>
        <w:pStyle w:val="BodyText"/>
      </w:pPr>
    </w:p>
    <w:p w14:paraId="123A440C" w14:textId="77777777" w:rsidR="000E384C" w:rsidRDefault="003902CB">
      <w:pPr>
        <w:pStyle w:val="ListParagraph"/>
        <w:numPr>
          <w:ilvl w:val="0"/>
          <w:numId w:val="8"/>
        </w:numPr>
        <w:tabs>
          <w:tab w:val="left" w:pos="951"/>
          <w:tab w:val="left" w:pos="952"/>
        </w:tabs>
        <w:ind w:right="317"/>
        <w:rPr>
          <w:sz w:val="20"/>
        </w:rPr>
      </w:pPr>
      <w:r>
        <w:rPr>
          <w:sz w:val="20"/>
        </w:rPr>
        <w:t>Intended</w:t>
      </w:r>
      <w:r>
        <w:rPr>
          <w:spacing w:val="-2"/>
          <w:sz w:val="20"/>
        </w:rPr>
        <w:t xml:space="preserve"> </w:t>
      </w:r>
      <w:r>
        <w:rPr>
          <w:sz w:val="20"/>
        </w:rPr>
        <w:t>outcome</w:t>
      </w:r>
      <w:r>
        <w:rPr>
          <w:spacing w:val="-4"/>
          <w:sz w:val="20"/>
        </w:rPr>
        <w:t xml:space="preserve"> </w:t>
      </w:r>
      <w:r>
        <w:rPr>
          <w:sz w:val="20"/>
        </w:rPr>
        <w:t>statements</w:t>
      </w:r>
      <w:r>
        <w:rPr>
          <w:spacing w:val="-2"/>
          <w:sz w:val="20"/>
        </w:rPr>
        <w:t xml:space="preserve"> </w:t>
      </w:r>
      <w:r>
        <w:rPr>
          <w:b/>
          <w:i/>
          <w:sz w:val="20"/>
        </w:rPr>
        <w:t>must</w:t>
      </w:r>
      <w:r>
        <w:rPr>
          <w:b/>
          <w:i/>
          <w:spacing w:val="-3"/>
          <w:sz w:val="20"/>
        </w:rPr>
        <w:t xml:space="preserve"> </w:t>
      </w:r>
      <w:r>
        <w:rPr>
          <w:sz w:val="20"/>
        </w:rPr>
        <w:t>be</w:t>
      </w:r>
      <w:r>
        <w:rPr>
          <w:spacing w:val="-4"/>
          <w:sz w:val="20"/>
        </w:rPr>
        <w:t xml:space="preserve"> </w:t>
      </w:r>
      <w:r>
        <w:rPr>
          <w:sz w:val="20"/>
        </w:rPr>
        <w:t>written</w:t>
      </w:r>
      <w:r>
        <w:rPr>
          <w:spacing w:val="-2"/>
          <w:sz w:val="20"/>
        </w:rPr>
        <w:t xml:space="preserve"> </w:t>
      </w:r>
      <w:r>
        <w:rPr>
          <w:sz w:val="20"/>
        </w:rPr>
        <w:t>as</w:t>
      </w:r>
      <w:r>
        <w:rPr>
          <w:spacing w:val="-2"/>
          <w:sz w:val="20"/>
        </w:rPr>
        <w:t xml:space="preserve"> </w:t>
      </w:r>
      <w:r>
        <w:rPr>
          <w:sz w:val="20"/>
        </w:rPr>
        <w:t>a</w:t>
      </w:r>
      <w:r>
        <w:rPr>
          <w:spacing w:val="-5"/>
          <w:sz w:val="20"/>
        </w:rPr>
        <w:t xml:space="preserve"> </w:t>
      </w:r>
      <w:r>
        <w:rPr>
          <w:sz w:val="20"/>
        </w:rPr>
        <w:t>result</w:t>
      </w:r>
      <w:r>
        <w:rPr>
          <w:spacing w:val="-3"/>
          <w:sz w:val="20"/>
        </w:rPr>
        <w:t xml:space="preserve"> </w:t>
      </w:r>
      <w:r>
        <w:rPr>
          <w:sz w:val="20"/>
        </w:rPr>
        <w:t>to</w:t>
      </w:r>
      <w:r>
        <w:rPr>
          <w:spacing w:val="-3"/>
          <w:sz w:val="20"/>
        </w:rPr>
        <w:t xml:space="preserve"> </w:t>
      </w:r>
      <w:r>
        <w:rPr>
          <w:sz w:val="20"/>
        </w:rPr>
        <w:t>be</w:t>
      </w:r>
      <w:r>
        <w:rPr>
          <w:spacing w:val="-4"/>
          <w:sz w:val="20"/>
        </w:rPr>
        <w:t xml:space="preserve"> </w:t>
      </w:r>
      <w:r>
        <w:rPr>
          <w:sz w:val="20"/>
        </w:rPr>
        <w:t>achieved</w:t>
      </w:r>
      <w:r>
        <w:rPr>
          <w:spacing w:val="-2"/>
          <w:sz w:val="20"/>
        </w:rPr>
        <w:t xml:space="preserve"> </w:t>
      </w:r>
      <w:r>
        <w:rPr>
          <w:sz w:val="20"/>
        </w:rPr>
        <w:t>rather</w:t>
      </w:r>
      <w:r>
        <w:rPr>
          <w:spacing w:val="-3"/>
          <w:sz w:val="20"/>
        </w:rPr>
        <w:t xml:space="preserve"> </w:t>
      </w:r>
      <w:r>
        <w:rPr>
          <w:sz w:val="20"/>
        </w:rPr>
        <w:t>than</w:t>
      </w:r>
      <w:r>
        <w:rPr>
          <w:spacing w:val="-2"/>
          <w:sz w:val="20"/>
        </w:rPr>
        <w:t xml:space="preserve"> </w:t>
      </w:r>
      <w:r>
        <w:rPr>
          <w:sz w:val="20"/>
        </w:rPr>
        <w:t>an</w:t>
      </w:r>
      <w:r>
        <w:rPr>
          <w:spacing w:val="-5"/>
          <w:sz w:val="20"/>
        </w:rPr>
        <w:t xml:space="preserve"> </w:t>
      </w:r>
      <w:r>
        <w:rPr>
          <w:sz w:val="20"/>
        </w:rPr>
        <w:t>action</w:t>
      </w:r>
      <w:r>
        <w:rPr>
          <w:spacing w:val="-2"/>
          <w:sz w:val="20"/>
        </w:rPr>
        <w:t xml:space="preserve"> </w:t>
      </w:r>
      <w:r>
        <w:rPr>
          <w:sz w:val="20"/>
        </w:rPr>
        <w:t>(program, process, etc.) to be implemented and must be written using action verbs.</w:t>
      </w:r>
    </w:p>
    <w:p w14:paraId="123A440D" w14:textId="77777777" w:rsidR="000E384C" w:rsidRDefault="003902CB">
      <w:pPr>
        <w:pStyle w:val="ListParagraph"/>
        <w:numPr>
          <w:ilvl w:val="0"/>
          <w:numId w:val="8"/>
        </w:numPr>
        <w:tabs>
          <w:tab w:val="left" w:pos="951"/>
          <w:tab w:val="left" w:pos="952"/>
        </w:tabs>
        <w:ind w:right="315"/>
        <w:rPr>
          <w:sz w:val="20"/>
        </w:rPr>
      </w:pPr>
      <w:r>
        <w:rPr>
          <w:sz w:val="20"/>
        </w:rPr>
        <w:t>Intended</w:t>
      </w:r>
      <w:r>
        <w:rPr>
          <w:spacing w:val="40"/>
          <w:sz w:val="20"/>
        </w:rPr>
        <w:t xml:space="preserve"> </w:t>
      </w:r>
      <w:r>
        <w:rPr>
          <w:sz w:val="20"/>
        </w:rPr>
        <w:t>outcomes</w:t>
      </w:r>
      <w:r>
        <w:rPr>
          <w:spacing w:val="40"/>
          <w:sz w:val="20"/>
        </w:rPr>
        <w:t xml:space="preserve"> </w:t>
      </w:r>
      <w:r>
        <w:rPr>
          <w:sz w:val="20"/>
        </w:rPr>
        <w:t>statements</w:t>
      </w:r>
      <w:r>
        <w:rPr>
          <w:spacing w:val="40"/>
          <w:sz w:val="20"/>
        </w:rPr>
        <w:t xml:space="preserve"> </w:t>
      </w:r>
      <w:r>
        <w:rPr>
          <w:b/>
          <w:i/>
          <w:sz w:val="20"/>
        </w:rPr>
        <w:t>must</w:t>
      </w:r>
      <w:r>
        <w:rPr>
          <w:b/>
          <w:i/>
          <w:spacing w:val="40"/>
          <w:sz w:val="20"/>
        </w:rPr>
        <w:t xml:space="preserve"> </w:t>
      </w:r>
      <w:r>
        <w:rPr>
          <w:sz w:val="20"/>
        </w:rPr>
        <w:t>be</w:t>
      </w:r>
      <w:r>
        <w:rPr>
          <w:spacing w:val="40"/>
          <w:sz w:val="20"/>
        </w:rPr>
        <w:t xml:space="preserve"> </w:t>
      </w:r>
      <w:r>
        <w:rPr>
          <w:sz w:val="20"/>
        </w:rPr>
        <w:t>written</w:t>
      </w:r>
      <w:r>
        <w:rPr>
          <w:spacing w:val="40"/>
          <w:sz w:val="20"/>
        </w:rPr>
        <w:t xml:space="preserve"> </w:t>
      </w:r>
      <w:r>
        <w:rPr>
          <w:sz w:val="20"/>
        </w:rPr>
        <w:t>from</w:t>
      </w:r>
      <w:r>
        <w:rPr>
          <w:spacing w:val="40"/>
          <w:sz w:val="20"/>
        </w:rPr>
        <w:t xml:space="preserve"> </w:t>
      </w:r>
      <w:r>
        <w:rPr>
          <w:sz w:val="20"/>
        </w:rPr>
        <w:t>the</w:t>
      </w:r>
      <w:r>
        <w:rPr>
          <w:spacing w:val="40"/>
          <w:sz w:val="20"/>
        </w:rPr>
        <w:t xml:space="preserve"> </w:t>
      </w:r>
      <w:r>
        <w:rPr>
          <w:sz w:val="20"/>
        </w:rPr>
        <w:t>learner,</w:t>
      </w:r>
      <w:r>
        <w:rPr>
          <w:spacing w:val="40"/>
          <w:sz w:val="20"/>
        </w:rPr>
        <w:t xml:space="preserve"> </w:t>
      </w:r>
      <w:r>
        <w:rPr>
          <w:sz w:val="20"/>
        </w:rPr>
        <w:t>participant,</w:t>
      </w:r>
      <w:r>
        <w:rPr>
          <w:spacing w:val="40"/>
          <w:sz w:val="20"/>
        </w:rPr>
        <w:t xml:space="preserve"> </w:t>
      </w:r>
      <w:r>
        <w:rPr>
          <w:sz w:val="20"/>
        </w:rPr>
        <w:t>client,</w:t>
      </w:r>
      <w:r>
        <w:rPr>
          <w:spacing w:val="40"/>
          <w:sz w:val="20"/>
        </w:rPr>
        <w:t xml:space="preserve"> </w:t>
      </w:r>
      <w:r>
        <w:rPr>
          <w:sz w:val="20"/>
        </w:rPr>
        <w:t>customer</w:t>
      </w:r>
      <w:r>
        <w:rPr>
          <w:spacing w:val="40"/>
          <w:sz w:val="20"/>
        </w:rPr>
        <w:t xml:space="preserve"> </w:t>
      </w:r>
      <w:r>
        <w:rPr>
          <w:sz w:val="20"/>
        </w:rPr>
        <w:t>or stakeholder perspective.</w:t>
      </w:r>
    </w:p>
    <w:p w14:paraId="123A440E" w14:textId="77777777" w:rsidR="000E384C" w:rsidRDefault="003902CB">
      <w:pPr>
        <w:pStyle w:val="ListParagraph"/>
        <w:numPr>
          <w:ilvl w:val="0"/>
          <w:numId w:val="8"/>
        </w:numPr>
        <w:tabs>
          <w:tab w:val="left" w:pos="946"/>
          <w:tab w:val="left" w:pos="947"/>
        </w:tabs>
        <w:spacing w:line="243" w:lineRule="exact"/>
        <w:ind w:left="946" w:hanging="361"/>
        <w:rPr>
          <w:sz w:val="20"/>
        </w:rPr>
      </w:pPr>
      <w:r>
        <w:rPr>
          <w:sz w:val="20"/>
        </w:rPr>
        <w:t>Intended</w:t>
      </w:r>
      <w:r>
        <w:rPr>
          <w:spacing w:val="-7"/>
          <w:sz w:val="20"/>
        </w:rPr>
        <w:t xml:space="preserve"> </w:t>
      </w:r>
      <w:r>
        <w:rPr>
          <w:sz w:val="20"/>
        </w:rPr>
        <w:t>outcome</w:t>
      </w:r>
      <w:r>
        <w:rPr>
          <w:spacing w:val="-8"/>
          <w:sz w:val="20"/>
        </w:rPr>
        <w:t xml:space="preserve"> </w:t>
      </w:r>
      <w:r>
        <w:rPr>
          <w:sz w:val="20"/>
        </w:rPr>
        <w:t>statements</w:t>
      </w:r>
      <w:r>
        <w:rPr>
          <w:spacing w:val="-7"/>
          <w:sz w:val="20"/>
        </w:rPr>
        <w:t xml:space="preserve"> </w:t>
      </w:r>
      <w:r>
        <w:rPr>
          <w:b/>
          <w:i/>
          <w:sz w:val="20"/>
        </w:rPr>
        <w:t>must</w:t>
      </w:r>
      <w:r>
        <w:rPr>
          <w:b/>
          <w:i/>
          <w:spacing w:val="-7"/>
          <w:sz w:val="20"/>
        </w:rPr>
        <w:t xml:space="preserve"> </w:t>
      </w:r>
      <w:r>
        <w:rPr>
          <w:sz w:val="20"/>
        </w:rPr>
        <w:t>be</w:t>
      </w:r>
      <w:r>
        <w:rPr>
          <w:spacing w:val="-8"/>
          <w:sz w:val="20"/>
        </w:rPr>
        <w:t xml:space="preserve"> </w:t>
      </w:r>
      <w:r>
        <w:rPr>
          <w:sz w:val="20"/>
        </w:rPr>
        <w:t>written</w:t>
      </w:r>
      <w:r>
        <w:rPr>
          <w:spacing w:val="-7"/>
          <w:sz w:val="20"/>
        </w:rPr>
        <w:t xml:space="preserve"> </w:t>
      </w:r>
      <w:r>
        <w:rPr>
          <w:sz w:val="20"/>
        </w:rPr>
        <w:t>in</w:t>
      </w:r>
      <w:r>
        <w:rPr>
          <w:spacing w:val="-6"/>
          <w:sz w:val="20"/>
        </w:rPr>
        <w:t xml:space="preserve"> </w:t>
      </w:r>
      <w:r>
        <w:rPr>
          <w:sz w:val="20"/>
        </w:rPr>
        <w:t>specific,</w:t>
      </w:r>
      <w:r>
        <w:rPr>
          <w:spacing w:val="-7"/>
          <w:sz w:val="20"/>
        </w:rPr>
        <w:t xml:space="preserve"> </w:t>
      </w:r>
      <w:r>
        <w:rPr>
          <w:sz w:val="20"/>
        </w:rPr>
        <w:t>measurable</w:t>
      </w:r>
      <w:r>
        <w:rPr>
          <w:spacing w:val="-8"/>
          <w:sz w:val="20"/>
        </w:rPr>
        <w:t xml:space="preserve"> </w:t>
      </w:r>
      <w:r>
        <w:rPr>
          <w:spacing w:val="-2"/>
          <w:sz w:val="20"/>
        </w:rPr>
        <w:t>terms.</w:t>
      </w:r>
    </w:p>
    <w:p w14:paraId="123A440F" w14:textId="77777777" w:rsidR="000E384C" w:rsidRDefault="003902CB">
      <w:pPr>
        <w:pStyle w:val="ListParagraph"/>
        <w:numPr>
          <w:ilvl w:val="0"/>
          <w:numId w:val="8"/>
        </w:numPr>
        <w:tabs>
          <w:tab w:val="left" w:pos="951"/>
          <w:tab w:val="left" w:pos="952"/>
        </w:tabs>
        <w:ind w:right="315"/>
        <w:rPr>
          <w:sz w:val="20"/>
        </w:rPr>
      </w:pPr>
      <w:r>
        <w:rPr>
          <w:sz w:val="20"/>
        </w:rPr>
        <w:t>Intended</w:t>
      </w:r>
      <w:r>
        <w:rPr>
          <w:spacing w:val="34"/>
          <w:sz w:val="20"/>
        </w:rPr>
        <w:t xml:space="preserve"> </w:t>
      </w:r>
      <w:r>
        <w:rPr>
          <w:sz w:val="20"/>
        </w:rPr>
        <w:t>outcome</w:t>
      </w:r>
      <w:r>
        <w:rPr>
          <w:spacing w:val="32"/>
          <w:sz w:val="20"/>
        </w:rPr>
        <w:t xml:space="preserve"> </w:t>
      </w:r>
      <w:r>
        <w:rPr>
          <w:sz w:val="20"/>
        </w:rPr>
        <w:t>statements</w:t>
      </w:r>
      <w:r>
        <w:rPr>
          <w:spacing w:val="34"/>
          <w:sz w:val="20"/>
        </w:rPr>
        <w:t xml:space="preserve"> </w:t>
      </w:r>
      <w:r>
        <w:rPr>
          <w:b/>
          <w:i/>
          <w:sz w:val="20"/>
        </w:rPr>
        <w:t>must</w:t>
      </w:r>
      <w:r>
        <w:rPr>
          <w:b/>
          <w:i/>
          <w:spacing w:val="30"/>
          <w:sz w:val="20"/>
        </w:rPr>
        <w:t xml:space="preserve"> </w:t>
      </w:r>
      <w:r>
        <w:rPr>
          <w:sz w:val="20"/>
        </w:rPr>
        <w:t>be</w:t>
      </w:r>
      <w:r>
        <w:rPr>
          <w:spacing w:val="32"/>
          <w:sz w:val="20"/>
        </w:rPr>
        <w:t xml:space="preserve"> </w:t>
      </w:r>
      <w:r>
        <w:rPr>
          <w:sz w:val="20"/>
        </w:rPr>
        <w:t>written</w:t>
      </w:r>
      <w:r>
        <w:rPr>
          <w:spacing w:val="34"/>
          <w:sz w:val="20"/>
        </w:rPr>
        <w:t xml:space="preserve"> </w:t>
      </w:r>
      <w:r>
        <w:rPr>
          <w:sz w:val="20"/>
        </w:rPr>
        <w:t>such</w:t>
      </w:r>
      <w:r>
        <w:rPr>
          <w:spacing w:val="34"/>
          <w:sz w:val="20"/>
        </w:rPr>
        <w:t xml:space="preserve"> </w:t>
      </w:r>
      <w:r>
        <w:rPr>
          <w:sz w:val="20"/>
        </w:rPr>
        <w:t>that</w:t>
      </w:r>
      <w:r>
        <w:rPr>
          <w:spacing w:val="33"/>
          <w:sz w:val="20"/>
        </w:rPr>
        <w:t xml:space="preserve"> </w:t>
      </w:r>
      <w:r>
        <w:rPr>
          <w:sz w:val="20"/>
        </w:rPr>
        <w:t>you</w:t>
      </w:r>
      <w:r>
        <w:rPr>
          <w:spacing w:val="31"/>
          <w:sz w:val="20"/>
        </w:rPr>
        <w:t xml:space="preserve"> </w:t>
      </w:r>
      <w:r>
        <w:rPr>
          <w:sz w:val="20"/>
        </w:rPr>
        <w:t>do</w:t>
      </w:r>
      <w:r>
        <w:rPr>
          <w:spacing w:val="33"/>
          <w:sz w:val="20"/>
        </w:rPr>
        <w:t xml:space="preserve"> </w:t>
      </w:r>
      <w:r>
        <w:rPr>
          <w:sz w:val="20"/>
        </w:rPr>
        <w:t>not</w:t>
      </w:r>
      <w:r>
        <w:rPr>
          <w:spacing w:val="31"/>
          <w:sz w:val="20"/>
        </w:rPr>
        <w:t xml:space="preserve"> </w:t>
      </w:r>
      <w:r>
        <w:rPr>
          <w:sz w:val="20"/>
        </w:rPr>
        <w:t>join</w:t>
      </w:r>
      <w:r>
        <w:rPr>
          <w:spacing w:val="34"/>
          <w:sz w:val="20"/>
        </w:rPr>
        <w:t xml:space="preserve"> </w:t>
      </w:r>
      <w:r>
        <w:rPr>
          <w:sz w:val="20"/>
        </w:rPr>
        <w:t>elements</w:t>
      </w:r>
      <w:r>
        <w:rPr>
          <w:spacing w:val="34"/>
          <w:sz w:val="20"/>
        </w:rPr>
        <w:t xml:space="preserve"> </w:t>
      </w:r>
      <w:r>
        <w:rPr>
          <w:sz w:val="20"/>
        </w:rPr>
        <w:t>in</w:t>
      </w:r>
      <w:r>
        <w:rPr>
          <w:spacing w:val="34"/>
          <w:sz w:val="20"/>
        </w:rPr>
        <w:t xml:space="preserve"> </w:t>
      </w:r>
      <w:r>
        <w:rPr>
          <w:sz w:val="20"/>
        </w:rPr>
        <w:t>one</w:t>
      </w:r>
      <w:r>
        <w:rPr>
          <w:spacing w:val="32"/>
          <w:sz w:val="20"/>
        </w:rPr>
        <w:t xml:space="preserve"> </w:t>
      </w:r>
      <w:r>
        <w:rPr>
          <w:sz w:val="20"/>
        </w:rPr>
        <w:t>outcome statement that cannot be assessed by a single method.</w:t>
      </w:r>
    </w:p>
    <w:p w14:paraId="123A4410" w14:textId="77777777" w:rsidR="000E384C" w:rsidRDefault="000E384C">
      <w:pPr>
        <w:pStyle w:val="BodyText"/>
        <w:spacing w:before="1"/>
      </w:pPr>
    </w:p>
    <w:p w14:paraId="123A4411" w14:textId="77777777" w:rsidR="000E384C" w:rsidRDefault="003902CB">
      <w:pPr>
        <w:pStyle w:val="BodyText"/>
        <w:tabs>
          <w:tab w:val="left" w:pos="3740"/>
        </w:tabs>
        <w:spacing w:line="243" w:lineRule="exact"/>
        <w:ind w:left="860"/>
      </w:pPr>
      <w:r>
        <w:t>Example</w:t>
      </w:r>
      <w:r>
        <w:rPr>
          <w:spacing w:val="-7"/>
        </w:rPr>
        <w:t xml:space="preserve"> </w:t>
      </w:r>
      <w:r>
        <w:t>(What</w:t>
      </w:r>
      <w:r>
        <w:rPr>
          <w:spacing w:val="-6"/>
        </w:rPr>
        <w:t xml:space="preserve"> </w:t>
      </w:r>
      <w:proofErr w:type="gramStart"/>
      <w:r>
        <w:t>To</w:t>
      </w:r>
      <w:proofErr w:type="gramEnd"/>
      <w:r>
        <w:rPr>
          <w:spacing w:val="-6"/>
        </w:rPr>
        <w:t xml:space="preserve"> </w:t>
      </w:r>
      <w:r>
        <w:rPr>
          <w:spacing w:val="-4"/>
        </w:rPr>
        <w:t>Do):</w:t>
      </w:r>
      <w:r>
        <w:tab/>
        <w:t>Customers</w:t>
      </w:r>
      <w:r>
        <w:rPr>
          <w:spacing w:val="63"/>
        </w:rPr>
        <w:t xml:space="preserve"> </w:t>
      </w:r>
      <w:r>
        <w:t>will</w:t>
      </w:r>
      <w:r>
        <w:rPr>
          <w:spacing w:val="63"/>
        </w:rPr>
        <w:t xml:space="preserve"> </w:t>
      </w:r>
      <w:r>
        <w:t>indicate</w:t>
      </w:r>
      <w:r>
        <w:rPr>
          <w:spacing w:val="62"/>
        </w:rPr>
        <w:t xml:space="preserve"> </w:t>
      </w:r>
      <w:r>
        <w:t>a</w:t>
      </w:r>
      <w:r>
        <w:rPr>
          <w:spacing w:val="63"/>
        </w:rPr>
        <w:t xml:space="preserve"> </w:t>
      </w:r>
      <w:r>
        <w:t>high</w:t>
      </w:r>
      <w:r>
        <w:rPr>
          <w:spacing w:val="64"/>
        </w:rPr>
        <w:t xml:space="preserve"> </w:t>
      </w:r>
      <w:r>
        <w:t>level</w:t>
      </w:r>
      <w:r>
        <w:rPr>
          <w:spacing w:val="63"/>
        </w:rPr>
        <w:t xml:space="preserve"> </w:t>
      </w:r>
      <w:r>
        <w:t>of</w:t>
      </w:r>
      <w:r>
        <w:rPr>
          <w:spacing w:val="61"/>
        </w:rPr>
        <w:t xml:space="preserve"> </w:t>
      </w:r>
      <w:r>
        <w:t>satisfaction</w:t>
      </w:r>
      <w:r>
        <w:rPr>
          <w:spacing w:val="64"/>
        </w:rPr>
        <w:t xml:space="preserve"> </w:t>
      </w:r>
      <w:r>
        <w:t>with</w:t>
      </w:r>
      <w:r>
        <w:rPr>
          <w:spacing w:val="64"/>
        </w:rPr>
        <w:t xml:space="preserve"> </w:t>
      </w:r>
      <w:r>
        <w:rPr>
          <w:spacing w:val="-2"/>
        </w:rPr>
        <w:t>services</w:t>
      </w:r>
    </w:p>
    <w:p w14:paraId="123A4412" w14:textId="77777777" w:rsidR="000E384C" w:rsidRDefault="003902CB">
      <w:pPr>
        <w:ind w:left="3740"/>
        <w:rPr>
          <w:i/>
          <w:sz w:val="20"/>
        </w:rPr>
      </w:pPr>
      <w:r>
        <w:rPr>
          <w:sz w:val="20"/>
        </w:rPr>
        <w:t xml:space="preserve">received at the walk-up service window </w:t>
      </w:r>
      <w:r>
        <w:rPr>
          <w:i/>
          <w:sz w:val="20"/>
        </w:rPr>
        <w:t>(measure using a satisfaction survey using a Likert-like scale)</w:t>
      </w:r>
    </w:p>
    <w:p w14:paraId="123A4413" w14:textId="77777777" w:rsidR="000E384C" w:rsidRDefault="000E384C">
      <w:pPr>
        <w:pStyle w:val="BodyText"/>
        <w:rPr>
          <w:i/>
        </w:rPr>
      </w:pPr>
    </w:p>
    <w:p w14:paraId="123A4414" w14:textId="77777777" w:rsidR="000E384C" w:rsidRDefault="000E384C">
      <w:pPr>
        <w:pStyle w:val="BodyText"/>
        <w:rPr>
          <w:i/>
        </w:rPr>
      </w:pPr>
    </w:p>
    <w:p w14:paraId="123A4415" w14:textId="77777777" w:rsidR="000E384C" w:rsidRDefault="003902CB">
      <w:pPr>
        <w:pStyle w:val="BodyText"/>
        <w:tabs>
          <w:tab w:val="left" w:pos="3740"/>
        </w:tabs>
        <w:ind w:left="860"/>
      </w:pPr>
      <w:r>
        <w:t>Example</w:t>
      </w:r>
      <w:r>
        <w:rPr>
          <w:spacing w:val="-6"/>
        </w:rPr>
        <w:t xml:space="preserve"> </w:t>
      </w:r>
      <w:r>
        <w:t>(What</w:t>
      </w:r>
      <w:r>
        <w:rPr>
          <w:spacing w:val="-5"/>
        </w:rPr>
        <w:t xml:space="preserve"> </w:t>
      </w:r>
      <w:r>
        <w:t>Not</w:t>
      </w:r>
      <w:r>
        <w:rPr>
          <w:spacing w:val="-5"/>
        </w:rPr>
        <w:t xml:space="preserve"> </w:t>
      </w:r>
      <w:proofErr w:type="gramStart"/>
      <w:r>
        <w:t>To</w:t>
      </w:r>
      <w:proofErr w:type="gramEnd"/>
      <w:r>
        <w:rPr>
          <w:spacing w:val="-6"/>
        </w:rPr>
        <w:t xml:space="preserve"> </w:t>
      </w:r>
      <w:r>
        <w:rPr>
          <w:spacing w:val="-4"/>
        </w:rPr>
        <w:t>Do):</w:t>
      </w:r>
      <w:r>
        <w:tab/>
      </w:r>
      <w:r>
        <w:rPr>
          <w:spacing w:val="-2"/>
        </w:rPr>
        <w:t>Satisfaction</w:t>
      </w:r>
      <w:r>
        <w:rPr>
          <w:spacing w:val="2"/>
        </w:rPr>
        <w:t xml:space="preserve"> </w:t>
      </w:r>
      <w:r>
        <w:rPr>
          <w:spacing w:val="-2"/>
        </w:rPr>
        <w:t>will</w:t>
      </w:r>
      <w:r>
        <w:rPr>
          <w:spacing w:val="1"/>
        </w:rPr>
        <w:t xml:space="preserve"> </w:t>
      </w:r>
      <w:r>
        <w:rPr>
          <w:spacing w:val="-2"/>
        </w:rPr>
        <w:t>improve</w:t>
      </w:r>
      <w:r>
        <w:rPr>
          <w:spacing w:val="2"/>
        </w:rPr>
        <w:t xml:space="preserve"> </w:t>
      </w:r>
      <w:r>
        <w:rPr>
          <w:spacing w:val="-2"/>
        </w:rPr>
        <w:t>(doesn’t</w:t>
      </w:r>
      <w:r>
        <w:rPr>
          <w:spacing w:val="-1"/>
        </w:rPr>
        <w:t xml:space="preserve"> </w:t>
      </w:r>
      <w:r>
        <w:rPr>
          <w:spacing w:val="-2"/>
        </w:rPr>
        <w:t>specify</w:t>
      </w:r>
      <w:r>
        <w:rPr>
          <w:spacing w:val="2"/>
        </w:rPr>
        <w:t xml:space="preserve"> </w:t>
      </w:r>
      <w:r>
        <w:rPr>
          <w:spacing w:val="-2"/>
        </w:rPr>
        <w:t>desired</w:t>
      </w:r>
      <w:r>
        <w:rPr>
          <w:spacing w:val="3"/>
        </w:rPr>
        <w:t xml:space="preserve"> </w:t>
      </w:r>
      <w:r>
        <w:rPr>
          <w:spacing w:val="-2"/>
        </w:rPr>
        <w:t>outcome,</w:t>
      </w:r>
      <w:r>
        <w:rPr>
          <w:spacing w:val="2"/>
        </w:rPr>
        <w:t xml:space="preserve"> </w:t>
      </w:r>
      <w:r>
        <w:rPr>
          <w:spacing w:val="-2"/>
        </w:rPr>
        <w:t>with</w:t>
      </w:r>
      <w:r>
        <w:rPr>
          <w:spacing w:val="3"/>
        </w:rPr>
        <w:t xml:space="preserve"> </w:t>
      </w:r>
      <w:r>
        <w:rPr>
          <w:spacing w:val="-2"/>
        </w:rPr>
        <w:t>whom,</w:t>
      </w:r>
    </w:p>
    <w:p w14:paraId="123A4416" w14:textId="77777777" w:rsidR="000E384C" w:rsidRDefault="003902CB">
      <w:pPr>
        <w:pStyle w:val="BodyText"/>
        <w:spacing w:before="1"/>
        <w:ind w:left="3740"/>
      </w:pPr>
      <w:r>
        <w:t>in</w:t>
      </w:r>
      <w:r>
        <w:rPr>
          <w:spacing w:val="-5"/>
        </w:rPr>
        <w:t xml:space="preserve"> </w:t>
      </w:r>
      <w:r>
        <w:t>what</w:t>
      </w:r>
      <w:r>
        <w:rPr>
          <w:spacing w:val="-5"/>
        </w:rPr>
        <w:t xml:space="preserve"> </w:t>
      </w:r>
      <w:r>
        <w:t>environment,</w:t>
      </w:r>
      <w:r>
        <w:rPr>
          <w:spacing w:val="-5"/>
        </w:rPr>
        <w:t xml:space="preserve"> </w:t>
      </w:r>
      <w:r>
        <w:t>and</w:t>
      </w:r>
      <w:r>
        <w:rPr>
          <w:spacing w:val="-4"/>
        </w:rPr>
        <w:t xml:space="preserve"> </w:t>
      </w:r>
      <w:r>
        <w:t>is</w:t>
      </w:r>
      <w:r>
        <w:rPr>
          <w:spacing w:val="-5"/>
        </w:rPr>
        <w:t xml:space="preserve"> </w:t>
      </w:r>
      <w:r>
        <w:t>not</w:t>
      </w:r>
      <w:r>
        <w:rPr>
          <w:spacing w:val="-5"/>
        </w:rPr>
        <w:t xml:space="preserve"> </w:t>
      </w:r>
      <w:r>
        <w:t>easily</w:t>
      </w:r>
      <w:r>
        <w:rPr>
          <w:spacing w:val="-5"/>
        </w:rPr>
        <w:t xml:space="preserve"> </w:t>
      </w:r>
      <w:r>
        <w:rPr>
          <w:spacing w:val="-2"/>
        </w:rPr>
        <w:t>measured)</w:t>
      </w:r>
    </w:p>
    <w:p w14:paraId="123A4417" w14:textId="77777777" w:rsidR="000E384C" w:rsidRDefault="000E384C">
      <w:pPr>
        <w:pStyle w:val="BodyText"/>
        <w:spacing w:before="11"/>
        <w:rPr>
          <w:sz w:val="19"/>
        </w:rPr>
      </w:pPr>
    </w:p>
    <w:p w14:paraId="123A4418" w14:textId="77777777" w:rsidR="000E384C" w:rsidRDefault="003902CB">
      <w:pPr>
        <w:pStyle w:val="BodyText"/>
        <w:ind w:left="140" w:right="316"/>
        <w:jc w:val="both"/>
      </w:pPr>
      <w:r>
        <w:t>(Point 4 is directly from University of Connecticut, n. d.</w:t>
      </w:r>
      <w:r>
        <w:rPr>
          <w:spacing w:val="40"/>
        </w:rPr>
        <w:t xml:space="preserve"> </w:t>
      </w:r>
      <w:r>
        <w:t>Other sources for points 1-3 include Northeastern Illinois University, n. d.; Hoy, 2006; UCF Administrative Unit Assessment Handbook, 2008).</w:t>
      </w:r>
    </w:p>
    <w:p w14:paraId="123A4419" w14:textId="77777777" w:rsidR="000E384C" w:rsidRDefault="000E384C">
      <w:pPr>
        <w:pStyle w:val="BodyText"/>
        <w:spacing w:before="2"/>
      </w:pPr>
    </w:p>
    <w:p w14:paraId="123A441A" w14:textId="77777777" w:rsidR="000E384C" w:rsidRDefault="003902CB">
      <w:pPr>
        <w:pStyle w:val="BodyText"/>
        <w:spacing w:line="273" w:lineRule="auto"/>
        <w:ind w:left="140" w:right="318"/>
        <w:jc w:val="both"/>
      </w:pPr>
      <w:r>
        <w:rPr>
          <w:spacing w:val="-2"/>
        </w:rPr>
        <w:t>Writing</w:t>
      </w:r>
      <w:r>
        <w:rPr>
          <w:spacing w:val="-4"/>
        </w:rPr>
        <w:t xml:space="preserve"> </w:t>
      </w:r>
      <w:r>
        <w:rPr>
          <w:spacing w:val="-2"/>
        </w:rPr>
        <w:t>statements</w:t>
      </w:r>
      <w:r>
        <w:rPr>
          <w:spacing w:val="-3"/>
        </w:rPr>
        <w:t xml:space="preserve"> </w:t>
      </w:r>
      <w:r>
        <w:rPr>
          <w:spacing w:val="-2"/>
        </w:rPr>
        <w:t>from</w:t>
      </w:r>
      <w:r>
        <w:rPr>
          <w:spacing w:val="-5"/>
        </w:rPr>
        <w:t xml:space="preserve"> </w:t>
      </w:r>
      <w:r>
        <w:rPr>
          <w:spacing w:val="-2"/>
        </w:rPr>
        <w:t>a result</w:t>
      </w:r>
      <w:r>
        <w:rPr>
          <w:spacing w:val="-4"/>
        </w:rPr>
        <w:t xml:space="preserve"> </w:t>
      </w:r>
      <w:r>
        <w:rPr>
          <w:spacing w:val="-2"/>
        </w:rPr>
        <w:t>perspective may</w:t>
      </w:r>
      <w:r>
        <w:rPr>
          <w:spacing w:val="-3"/>
        </w:rPr>
        <w:t xml:space="preserve"> </w:t>
      </w:r>
      <w:r>
        <w:rPr>
          <w:spacing w:val="-2"/>
        </w:rPr>
        <w:t>not</w:t>
      </w:r>
      <w:r>
        <w:rPr>
          <w:spacing w:val="-4"/>
        </w:rPr>
        <w:t xml:space="preserve"> </w:t>
      </w:r>
      <w:r>
        <w:rPr>
          <w:spacing w:val="-2"/>
        </w:rPr>
        <w:t>be</w:t>
      </w:r>
      <w:r>
        <w:rPr>
          <w:spacing w:val="-5"/>
        </w:rPr>
        <w:t xml:space="preserve"> </w:t>
      </w:r>
      <w:r>
        <w:rPr>
          <w:spacing w:val="-2"/>
        </w:rPr>
        <w:t>intuitive</w:t>
      </w:r>
      <w:r>
        <w:rPr>
          <w:spacing w:val="-5"/>
        </w:rPr>
        <w:t xml:space="preserve"> </w:t>
      </w:r>
      <w:r>
        <w:rPr>
          <w:spacing w:val="-2"/>
        </w:rPr>
        <w:t>for</w:t>
      </w:r>
      <w:r>
        <w:rPr>
          <w:spacing w:val="-4"/>
        </w:rPr>
        <w:t xml:space="preserve"> </w:t>
      </w:r>
      <w:r>
        <w:rPr>
          <w:spacing w:val="-2"/>
        </w:rPr>
        <w:t>you,</w:t>
      </w:r>
      <w:r>
        <w:rPr>
          <w:spacing w:val="-4"/>
        </w:rPr>
        <w:t xml:space="preserve"> </w:t>
      </w:r>
      <w:r>
        <w:rPr>
          <w:spacing w:val="-2"/>
        </w:rPr>
        <w:t>and</w:t>
      </w:r>
      <w:r>
        <w:rPr>
          <w:spacing w:val="-3"/>
        </w:rPr>
        <w:t xml:space="preserve"> </w:t>
      </w:r>
      <w:r>
        <w:rPr>
          <w:spacing w:val="-2"/>
        </w:rPr>
        <w:t>you</w:t>
      </w:r>
      <w:r>
        <w:rPr>
          <w:spacing w:val="-3"/>
        </w:rPr>
        <w:t xml:space="preserve"> </w:t>
      </w:r>
      <w:r>
        <w:rPr>
          <w:spacing w:val="-2"/>
        </w:rPr>
        <w:t>may</w:t>
      </w:r>
      <w:r>
        <w:rPr>
          <w:spacing w:val="-3"/>
        </w:rPr>
        <w:t xml:space="preserve"> </w:t>
      </w:r>
      <w:r>
        <w:rPr>
          <w:spacing w:val="-2"/>
        </w:rPr>
        <w:t>find</w:t>
      </w:r>
      <w:r>
        <w:rPr>
          <w:spacing w:val="-3"/>
        </w:rPr>
        <w:t xml:space="preserve"> </w:t>
      </w:r>
      <w:r>
        <w:rPr>
          <w:spacing w:val="-2"/>
        </w:rPr>
        <w:t>using</w:t>
      </w:r>
      <w:r>
        <w:rPr>
          <w:spacing w:val="-4"/>
        </w:rPr>
        <w:t xml:space="preserve"> </w:t>
      </w:r>
      <w:r>
        <w:rPr>
          <w:spacing w:val="-2"/>
        </w:rPr>
        <w:t>an</w:t>
      </w:r>
      <w:r>
        <w:rPr>
          <w:spacing w:val="-3"/>
        </w:rPr>
        <w:t xml:space="preserve"> </w:t>
      </w:r>
      <w:r>
        <w:rPr>
          <w:spacing w:val="-2"/>
        </w:rPr>
        <w:t xml:space="preserve">outcome writing </w:t>
      </w:r>
      <w:r>
        <w:t>model beneficial.</w:t>
      </w:r>
      <w:r>
        <w:rPr>
          <w:spacing w:val="40"/>
        </w:rPr>
        <w:t xml:space="preserve"> </w:t>
      </w:r>
      <w:r>
        <w:t>The next section is a presentation of the ABCD Outcome Writing Model.</w:t>
      </w:r>
    </w:p>
    <w:p w14:paraId="123A441B" w14:textId="77777777" w:rsidR="000E384C" w:rsidRDefault="000E384C">
      <w:pPr>
        <w:pStyle w:val="BodyText"/>
        <w:spacing w:before="9"/>
        <w:rPr>
          <w:sz w:val="16"/>
        </w:rPr>
      </w:pPr>
    </w:p>
    <w:p w14:paraId="123A441C" w14:textId="77777777" w:rsidR="000E384C" w:rsidRDefault="003902CB">
      <w:pPr>
        <w:pStyle w:val="Heading6"/>
      </w:pPr>
      <w:bookmarkStart w:id="42" w:name="_TOC_250009"/>
      <w:r>
        <w:t>ABCD</w:t>
      </w:r>
      <w:r>
        <w:rPr>
          <w:spacing w:val="-8"/>
        </w:rPr>
        <w:t xml:space="preserve"> </w:t>
      </w:r>
      <w:r>
        <w:t>Outcome</w:t>
      </w:r>
      <w:r>
        <w:rPr>
          <w:spacing w:val="-7"/>
        </w:rPr>
        <w:t xml:space="preserve"> </w:t>
      </w:r>
      <w:r>
        <w:t>Writing</w:t>
      </w:r>
      <w:r>
        <w:rPr>
          <w:spacing w:val="-7"/>
        </w:rPr>
        <w:t xml:space="preserve"> </w:t>
      </w:r>
      <w:bookmarkEnd w:id="42"/>
      <w:r>
        <w:rPr>
          <w:spacing w:val="-4"/>
        </w:rPr>
        <w:t>Model</w:t>
      </w:r>
    </w:p>
    <w:p w14:paraId="123A441D" w14:textId="77777777" w:rsidR="000E384C" w:rsidRDefault="003902CB">
      <w:pPr>
        <w:pStyle w:val="BodyText"/>
        <w:ind w:left="140" w:right="314"/>
        <w:jc w:val="both"/>
      </w:pPr>
      <w:r>
        <w:t>You may wish to consider using the ABCD Outcome Writing Model (Henrich et al., 1996), especially if you are new to</w:t>
      </w:r>
      <w:r>
        <w:rPr>
          <w:spacing w:val="-8"/>
        </w:rPr>
        <w:t xml:space="preserve"> </w:t>
      </w:r>
      <w:r>
        <w:t>outcome</w:t>
      </w:r>
      <w:r>
        <w:rPr>
          <w:spacing w:val="-10"/>
        </w:rPr>
        <w:t xml:space="preserve"> </w:t>
      </w:r>
      <w:r>
        <w:t>writing.</w:t>
      </w:r>
      <w:r>
        <w:rPr>
          <w:spacing w:val="29"/>
        </w:rPr>
        <w:t xml:space="preserve"> </w:t>
      </w:r>
      <w:r>
        <w:t>ABCD</w:t>
      </w:r>
      <w:r>
        <w:rPr>
          <w:spacing w:val="-9"/>
        </w:rPr>
        <w:t xml:space="preserve"> </w:t>
      </w:r>
      <w:r>
        <w:t>is</w:t>
      </w:r>
      <w:r>
        <w:rPr>
          <w:spacing w:val="-8"/>
        </w:rPr>
        <w:t xml:space="preserve"> </w:t>
      </w:r>
      <w:r>
        <w:t>an</w:t>
      </w:r>
      <w:r>
        <w:rPr>
          <w:spacing w:val="-8"/>
        </w:rPr>
        <w:t xml:space="preserve"> </w:t>
      </w:r>
      <w:r>
        <w:t>acronym</w:t>
      </w:r>
      <w:r>
        <w:rPr>
          <w:spacing w:val="-10"/>
        </w:rPr>
        <w:t xml:space="preserve"> </w:t>
      </w:r>
      <w:r>
        <w:t>whereby</w:t>
      </w:r>
      <w:r>
        <w:rPr>
          <w:spacing w:val="-8"/>
        </w:rPr>
        <w:t xml:space="preserve"> </w:t>
      </w:r>
      <w:r>
        <w:t>“A”</w:t>
      </w:r>
      <w:r>
        <w:rPr>
          <w:spacing w:val="-8"/>
        </w:rPr>
        <w:t xml:space="preserve"> </w:t>
      </w:r>
      <w:r>
        <w:t>represents</w:t>
      </w:r>
      <w:r>
        <w:rPr>
          <w:spacing w:val="-8"/>
        </w:rPr>
        <w:t xml:space="preserve"> </w:t>
      </w:r>
      <w:r>
        <w:t>audience,</w:t>
      </w:r>
      <w:r>
        <w:rPr>
          <w:spacing w:val="-8"/>
        </w:rPr>
        <w:t xml:space="preserve"> </w:t>
      </w:r>
      <w:r>
        <w:t>“B”</w:t>
      </w:r>
      <w:r>
        <w:rPr>
          <w:spacing w:val="-8"/>
        </w:rPr>
        <w:t xml:space="preserve"> </w:t>
      </w:r>
      <w:r>
        <w:t>represents</w:t>
      </w:r>
      <w:r>
        <w:rPr>
          <w:spacing w:val="-8"/>
        </w:rPr>
        <w:t xml:space="preserve"> </w:t>
      </w:r>
      <w:r>
        <w:t>behavior,</w:t>
      </w:r>
      <w:r>
        <w:rPr>
          <w:spacing w:val="-11"/>
        </w:rPr>
        <w:t xml:space="preserve"> </w:t>
      </w:r>
      <w:r>
        <w:t>“C”</w:t>
      </w:r>
      <w:r>
        <w:rPr>
          <w:spacing w:val="-8"/>
        </w:rPr>
        <w:t xml:space="preserve"> </w:t>
      </w:r>
      <w:r>
        <w:t>represents condition, and “D” represents degree of mastery.</w:t>
      </w:r>
      <w:r>
        <w:rPr>
          <w:spacing w:val="40"/>
        </w:rPr>
        <w:t xml:space="preserve"> </w:t>
      </w:r>
      <w:r>
        <w:t>Audience is concerned with whom the outcome pertains. Behavior is shorthand for what you expect students/stakeholders to know, be able to do, value or experience. Condition</w:t>
      </w:r>
      <w:r>
        <w:rPr>
          <w:spacing w:val="-2"/>
        </w:rPr>
        <w:t xml:space="preserve"> </w:t>
      </w:r>
      <w:r>
        <w:t>identifies</w:t>
      </w:r>
      <w:r>
        <w:rPr>
          <w:spacing w:val="-2"/>
        </w:rPr>
        <w:t xml:space="preserve"> </w:t>
      </w:r>
      <w:r>
        <w:t>the</w:t>
      </w:r>
      <w:r>
        <w:rPr>
          <w:spacing w:val="-4"/>
        </w:rPr>
        <w:t xml:space="preserve"> </w:t>
      </w:r>
      <w:r>
        <w:t>circumstances</w:t>
      </w:r>
      <w:r>
        <w:rPr>
          <w:spacing w:val="-2"/>
        </w:rPr>
        <w:t xml:space="preserve"> </w:t>
      </w:r>
      <w:r>
        <w:t>under</w:t>
      </w:r>
      <w:r>
        <w:rPr>
          <w:spacing w:val="-3"/>
        </w:rPr>
        <w:t xml:space="preserve"> </w:t>
      </w:r>
      <w:r>
        <w:t>which</w:t>
      </w:r>
      <w:r>
        <w:rPr>
          <w:spacing w:val="-2"/>
        </w:rPr>
        <w:t xml:space="preserve"> </w:t>
      </w:r>
      <w:r>
        <w:t>the</w:t>
      </w:r>
      <w:r>
        <w:rPr>
          <w:spacing w:val="-4"/>
        </w:rPr>
        <w:t xml:space="preserve"> </w:t>
      </w:r>
      <w:r>
        <w:t>learning</w:t>
      </w:r>
      <w:r>
        <w:rPr>
          <w:spacing w:val="-3"/>
        </w:rPr>
        <w:t xml:space="preserve"> </w:t>
      </w:r>
      <w:r>
        <w:t>or</w:t>
      </w:r>
      <w:r>
        <w:rPr>
          <w:spacing w:val="-3"/>
        </w:rPr>
        <w:t xml:space="preserve"> </w:t>
      </w:r>
      <w:r>
        <w:t>experience</w:t>
      </w:r>
      <w:r>
        <w:rPr>
          <w:spacing w:val="-4"/>
        </w:rPr>
        <w:t xml:space="preserve"> </w:t>
      </w:r>
      <w:r>
        <w:t>occurs.</w:t>
      </w:r>
      <w:r>
        <w:rPr>
          <w:spacing w:val="40"/>
        </w:rPr>
        <w:t xml:space="preserve"> </w:t>
      </w:r>
      <w:r>
        <w:t>Degree</w:t>
      </w:r>
      <w:r>
        <w:rPr>
          <w:spacing w:val="-4"/>
        </w:rPr>
        <w:t xml:space="preserve"> </w:t>
      </w:r>
      <w:r>
        <w:t>of</w:t>
      </w:r>
      <w:r>
        <w:rPr>
          <w:spacing w:val="-4"/>
        </w:rPr>
        <w:t xml:space="preserve"> </w:t>
      </w:r>
      <w:r>
        <w:t>mastery</w:t>
      </w:r>
      <w:r>
        <w:rPr>
          <w:spacing w:val="-2"/>
        </w:rPr>
        <w:t xml:space="preserve"> </w:t>
      </w:r>
      <w:r>
        <w:t>connotes how much will be accomplished and to what degree.</w:t>
      </w:r>
    </w:p>
    <w:p w14:paraId="123A441E" w14:textId="77777777" w:rsidR="000E384C" w:rsidRDefault="000E384C">
      <w:pPr>
        <w:pStyle w:val="BodyText"/>
      </w:pPr>
    </w:p>
    <w:p w14:paraId="123A441F" w14:textId="77777777" w:rsidR="000E384C" w:rsidRDefault="003902CB">
      <w:pPr>
        <w:pStyle w:val="BodyText"/>
        <w:ind w:left="140" w:right="316"/>
        <w:jc w:val="both"/>
      </w:pPr>
      <w:r>
        <w:t>According to the model, ABCD are the four parts of a well-written outcome.</w:t>
      </w:r>
      <w:r>
        <w:rPr>
          <w:spacing w:val="40"/>
        </w:rPr>
        <w:t xml:space="preserve"> </w:t>
      </w:r>
      <w:r>
        <w:t>Below is the ABCD intended outcome statement template (Caretta and Rice, 2010).</w:t>
      </w:r>
    </w:p>
    <w:p w14:paraId="123A4420" w14:textId="77777777" w:rsidR="000E384C" w:rsidRDefault="000E384C">
      <w:pPr>
        <w:pStyle w:val="BodyText"/>
        <w:spacing w:before="1"/>
        <w:rPr>
          <w:sz w:val="15"/>
        </w:rPr>
      </w:pPr>
    </w:p>
    <w:p w14:paraId="123A4421" w14:textId="77777777" w:rsidR="000E384C" w:rsidRDefault="003902CB">
      <w:pPr>
        <w:pStyle w:val="ListParagraph"/>
        <w:numPr>
          <w:ilvl w:val="1"/>
          <w:numId w:val="8"/>
        </w:numPr>
        <w:tabs>
          <w:tab w:val="left" w:pos="1579"/>
          <w:tab w:val="left" w:pos="1580"/>
        </w:tabs>
        <w:spacing w:before="59"/>
        <w:ind w:hanging="721"/>
        <w:rPr>
          <w:b/>
          <w:sz w:val="20"/>
        </w:rPr>
      </w:pPr>
      <w:r>
        <w:rPr>
          <w:b/>
          <w:color w:val="000000"/>
          <w:spacing w:val="-2"/>
          <w:sz w:val="20"/>
          <w:shd w:val="clear" w:color="auto" w:fill="FFFF00"/>
        </w:rPr>
        <w:t>Students/stakeholders</w:t>
      </w:r>
      <w:r>
        <w:rPr>
          <w:b/>
          <w:color w:val="000000"/>
          <w:spacing w:val="23"/>
          <w:sz w:val="20"/>
          <w:shd w:val="clear" w:color="auto" w:fill="FFFF00"/>
        </w:rPr>
        <w:t xml:space="preserve"> </w:t>
      </w:r>
      <w:r>
        <w:rPr>
          <w:b/>
          <w:color w:val="000000"/>
          <w:spacing w:val="-2"/>
          <w:sz w:val="20"/>
          <w:shd w:val="clear" w:color="auto" w:fill="FFFF00"/>
        </w:rPr>
        <w:t>will…</w:t>
      </w:r>
    </w:p>
    <w:p w14:paraId="123A4422" w14:textId="77777777" w:rsidR="000E384C" w:rsidRDefault="003902CB">
      <w:pPr>
        <w:pStyle w:val="ListParagraph"/>
        <w:numPr>
          <w:ilvl w:val="1"/>
          <w:numId w:val="8"/>
        </w:numPr>
        <w:tabs>
          <w:tab w:val="left" w:pos="1579"/>
          <w:tab w:val="left" w:pos="1580"/>
        </w:tabs>
        <w:spacing w:before="1" w:line="243" w:lineRule="exact"/>
        <w:ind w:hanging="721"/>
        <w:rPr>
          <w:b/>
          <w:sz w:val="20"/>
        </w:rPr>
      </w:pPr>
      <w:r>
        <w:rPr>
          <w:b/>
          <w:color w:val="000000"/>
          <w:sz w:val="20"/>
          <w:shd w:val="clear" w:color="auto" w:fill="00FF00"/>
        </w:rPr>
        <w:t>&lt;know/be</w:t>
      </w:r>
      <w:r>
        <w:rPr>
          <w:b/>
          <w:color w:val="000000"/>
          <w:spacing w:val="-9"/>
          <w:sz w:val="20"/>
          <w:shd w:val="clear" w:color="auto" w:fill="00FF00"/>
        </w:rPr>
        <w:t xml:space="preserve"> </w:t>
      </w:r>
      <w:r>
        <w:rPr>
          <w:b/>
          <w:color w:val="000000"/>
          <w:sz w:val="20"/>
          <w:shd w:val="clear" w:color="auto" w:fill="00FF00"/>
        </w:rPr>
        <w:t>able</w:t>
      </w:r>
      <w:r>
        <w:rPr>
          <w:b/>
          <w:color w:val="000000"/>
          <w:spacing w:val="-8"/>
          <w:sz w:val="20"/>
          <w:shd w:val="clear" w:color="auto" w:fill="00FF00"/>
        </w:rPr>
        <w:t xml:space="preserve"> </w:t>
      </w:r>
      <w:r>
        <w:rPr>
          <w:b/>
          <w:color w:val="000000"/>
          <w:sz w:val="20"/>
          <w:shd w:val="clear" w:color="auto" w:fill="00FF00"/>
        </w:rPr>
        <w:t>to</w:t>
      </w:r>
      <w:r>
        <w:rPr>
          <w:b/>
          <w:color w:val="000000"/>
          <w:spacing w:val="-7"/>
          <w:sz w:val="20"/>
          <w:shd w:val="clear" w:color="auto" w:fill="00FF00"/>
        </w:rPr>
        <w:t xml:space="preserve"> </w:t>
      </w:r>
      <w:r>
        <w:rPr>
          <w:b/>
          <w:color w:val="000000"/>
          <w:sz w:val="20"/>
          <w:shd w:val="clear" w:color="auto" w:fill="00FF00"/>
        </w:rPr>
        <w:t>do/value/experience</w:t>
      </w:r>
      <w:r>
        <w:rPr>
          <w:b/>
          <w:color w:val="000000"/>
          <w:spacing w:val="-8"/>
          <w:sz w:val="20"/>
          <w:shd w:val="clear" w:color="auto" w:fill="00FF00"/>
        </w:rPr>
        <w:t xml:space="preserve"> </w:t>
      </w:r>
      <w:r>
        <w:rPr>
          <w:b/>
          <w:color w:val="000000"/>
          <w:spacing w:val="-4"/>
          <w:sz w:val="20"/>
          <w:shd w:val="clear" w:color="auto" w:fill="00FF00"/>
        </w:rPr>
        <w:t>what&gt;</w:t>
      </w:r>
    </w:p>
    <w:p w14:paraId="123A4423" w14:textId="77777777" w:rsidR="000E384C" w:rsidRDefault="003902CB">
      <w:pPr>
        <w:pStyle w:val="ListParagraph"/>
        <w:numPr>
          <w:ilvl w:val="1"/>
          <w:numId w:val="8"/>
        </w:numPr>
        <w:tabs>
          <w:tab w:val="left" w:pos="1579"/>
          <w:tab w:val="left" w:pos="1580"/>
        </w:tabs>
        <w:spacing w:line="243" w:lineRule="exact"/>
        <w:ind w:hanging="721"/>
        <w:rPr>
          <w:b/>
          <w:sz w:val="20"/>
        </w:rPr>
      </w:pPr>
      <w:r>
        <w:rPr>
          <w:b/>
          <w:color w:val="000000"/>
          <w:sz w:val="20"/>
          <w:shd w:val="clear" w:color="auto" w:fill="D4D4D4"/>
        </w:rPr>
        <w:t>&lt;under</w:t>
      </w:r>
      <w:r>
        <w:rPr>
          <w:b/>
          <w:color w:val="000000"/>
          <w:spacing w:val="-4"/>
          <w:sz w:val="20"/>
          <w:shd w:val="clear" w:color="auto" w:fill="D4D4D4"/>
        </w:rPr>
        <w:t xml:space="preserve"> </w:t>
      </w:r>
      <w:r>
        <w:rPr>
          <w:b/>
          <w:color w:val="000000"/>
          <w:sz w:val="20"/>
          <w:shd w:val="clear" w:color="auto" w:fill="D4D4D4"/>
        </w:rPr>
        <w:t>these</w:t>
      </w:r>
      <w:r>
        <w:rPr>
          <w:b/>
          <w:color w:val="000000"/>
          <w:spacing w:val="-4"/>
          <w:sz w:val="20"/>
          <w:shd w:val="clear" w:color="auto" w:fill="D4D4D4"/>
        </w:rPr>
        <w:t xml:space="preserve"> </w:t>
      </w:r>
      <w:r>
        <w:rPr>
          <w:b/>
          <w:color w:val="000000"/>
          <w:spacing w:val="-2"/>
          <w:sz w:val="20"/>
          <w:shd w:val="clear" w:color="auto" w:fill="D4D4D4"/>
        </w:rPr>
        <w:t>circumstances/conditions&gt;</w:t>
      </w:r>
    </w:p>
    <w:p w14:paraId="123A4424" w14:textId="77777777" w:rsidR="000E384C" w:rsidRDefault="003902CB">
      <w:pPr>
        <w:pStyle w:val="ListParagraph"/>
        <w:numPr>
          <w:ilvl w:val="1"/>
          <w:numId w:val="8"/>
        </w:numPr>
        <w:tabs>
          <w:tab w:val="left" w:pos="1579"/>
          <w:tab w:val="left" w:pos="1581"/>
        </w:tabs>
        <w:spacing w:before="1"/>
        <w:ind w:left="1580" w:hanging="722"/>
        <w:rPr>
          <w:b/>
          <w:sz w:val="20"/>
        </w:rPr>
      </w:pPr>
      <w:r>
        <w:rPr>
          <w:b/>
          <w:color w:val="000000"/>
          <w:sz w:val="20"/>
          <w:shd w:val="clear" w:color="auto" w:fill="00FFFF"/>
        </w:rPr>
        <w:t>&lt;to</w:t>
      </w:r>
      <w:r>
        <w:rPr>
          <w:b/>
          <w:color w:val="000000"/>
          <w:spacing w:val="-2"/>
          <w:sz w:val="20"/>
          <w:shd w:val="clear" w:color="auto" w:fill="00FFFF"/>
        </w:rPr>
        <w:t xml:space="preserve"> </w:t>
      </w:r>
      <w:r>
        <w:rPr>
          <w:b/>
          <w:color w:val="000000"/>
          <w:sz w:val="20"/>
          <w:shd w:val="clear" w:color="auto" w:fill="00FFFF"/>
        </w:rPr>
        <w:t>this</w:t>
      </w:r>
      <w:r>
        <w:rPr>
          <w:b/>
          <w:color w:val="000000"/>
          <w:spacing w:val="-3"/>
          <w:sz w:val="20"/>
          <w:shd w:val="clear" w:color="auto" w:fill="00FFFF"/>
        </w:rPr>
        <w:t xml:space="preserve"> </w:t>
      </w:r>
      <w:r>
        <w:rPr>
          <w:b/>
          <w:color w:val="000000"/>
          <w:sz w:val="20"/>
          <w:shd w:val="clear" w:color="auto" w:fill="00FFFF"/>
        </w:rPr>
        <w:t>level</w:t>
      </w:r>
      <w:r>
        <w:rPr>
          <w:b/>
          <w:color w:val="000000"/>
          <w:spacing w:val="-4"/>
          <w:sz w:val="20"/>
          <w:shd w:val="clear" w:color="auto" w:fill="00FFFF"/>
        </w:rPr>
        <w:t xml:space="preserve"> </w:t>
      </w:r>
      <w:r>
        <w:rPr>
          <w:b/>
          <w:color w:val="000000"/>
          <w:sz w:val="20"/>
          <w:shd w:val="clear" w:color="auto" w:fill="00FFFF"/>
        </w:rPr>
        <w:t>of</w:t>
      </w:r>
      <w:r>
        <w:rPr>
          <w:b/>
          <w:color w:val="000000"/>
          <w:spacing w:val="-4"/>
          <w:sz w:val="20"/>
          <w:shd w:val="clear" w:color="auto" w:fill="00FFFF"/>
        </w:rPr>
        <w:t xml:space="preserve"> </w:t>
      </w:r>
      <w:r>
        <w:rPr>
          <w:b/>
          <w:color w:val="000000"/>
          <w:spacing w:val="-2"/>
          <w:sz w:val="20"/>
          <w:shd w:val="clear" w:color="auto" w:fill="00FFFF"/>
        </w:rPr>
        <w:t>competency/effectiveness/satisfaction&gt;.</w:t>
      </w:r>
    </w:p>
    <w:p w14:paraId="123A4425" w14:textId="77777777" w:rsidR="000E384C" w:rsidRDefault="000E384C">
      <w:pPr>
        <w:pStyle w:val="BodyText"/>
        <w:spacing w:before="11"/>
        <w:rPr>
          <w:b/>
          <w:sz w:val="19"/>
        </w:rPr>
      </w:pPr>
    </w:p>
    <w:p w14:paraId="123A4426" w14:textId="77777777" w:rsidR="000E384C" w:rsidRDefault="003902CB">
      <w:pPr>
        <w:pStyle w:val="BodyText"/>
        <w:ind w:left="139" w:right="316"/>
        <w:jc w:val="both"/>
      </w:pPr>
      <w:r>
        <w:t>Below</w:t>
      </w:r>
      <w:r>
        <w:rPr>
          <w:spacing w:val="-12"/>
        </w:rPr>
        <w:t xml:space="preserve"> </w:t>
      </w:r>
      <w:r>
        <w:t>are</w:t>
      </w:r>
      <w:r>
        <w:rPr>
          <w:spacing w:val="-11"/>
        </w:rPr>
        <w:t xml:space="preserve"> </w:t>
      </w:r>
      <w:r>
        <w:t>three</w:t>
      </w:r>
      <w:r>
        <w:rPr>
          <w:spacing w:val="-11"/>
        </w:rPr>
        <w:t xml:space="preserve"> </w:t>
      </w:r>
      <w:r>
        <w:t>sample</w:t>
      </w:r>
      <w:r>
        <w:rPr>
          <w:spacing w:val="-12"/>
        </w:rPr>
        <w:t xml:space="preserve"> </w:t>
      </w:r>
      <w:r>
        <w:t>intended</w:t>
      </w:r>
      <w:r>
        <w:rPr>
          <w:spacing w:val="-11"/>
        </w:rPr>
        <w:t xml:space="preserve"> </w:t>
      </w:r>
      <w:r>
        <w:t>outcome</w:t>
      </w:r>
      <w:r>
        <w:rPr>
          <w:spacing w:val="-11"/>
        </w:rPr>
        <w:t xml:space="preserve"> </w:t>
      </w:r>
      <w:r>
        <w:t>statements</w:t>
      </w:r>
      <w:r>
        <w:rPr>
          <w:spacing w:val="-12"/>
        </w:rPr>
        <w:t xml:space="preserve"> </w:t>
      </w:r>
      <w:r>
        <w:t>where</w:t>
      </w:r>
      <w:r>
        <w:rPr>
          <w:spacing w:val="-11"/>
        </w:rPr>
        <w:t xml:space="preserve"> </w:t>
      </w:r>
      <w:r>
        <w:t>the</w:t>
      </w:r>
      <w:r>
        <w:rPr>
          <w:spacing w:val="-11"/>
        </w:rPr>
        <w:t xml:space="preserve"> </w:t>
      </w:r>
      <w:r>
        <w:t>ABCD</w:t>
      </w:r>
      <w:r>
        <w:rPr>
          <w:spacing w:val="-12"/>
        </w:rPr>
        <w:t xml:space="preserve"> </w:t>
      </w:r>
      <w:r>
        <w:t>portions</w:t>
      </w:r>
      <w:r>
        <w:rPr>
          <w:spacing w:val="-11"/>
        </w:rPr>
        <w:t xml:space="preserve"> </w:t>
      </w:r>
      <w:r>
        <w:t>of</w:t>
      </w:r>
      <w:r>
        <w:rPr>
          <w:spacing w:val="-11"/>
        </w:rPr>
        <w:t xml:space="preserve"> </w:t>
      </w:r>
      <w:r>
        <w:t>the</w:t>
      </w:r>
      <w:r>
        <w:rPr>
          <w:spacing w:val="-11"/>
        </w:rPr>
        <w:t xml:space="preserve"> </w:t>
      </w:r>
      <w:r>
        <w:t>statement</w:t>
      </w:r>
      <w:r>
        <w:rPr>
          <w:spacing w:val="-12"/>
        </w:rPr>
        <w:t xml:space="preserve"> </w:t>
      </w:r>
      <w:r>
        <w:t>have</w:t>
      </w:r>
      <w:r>
        <w:rPr>
          <w:spacing w:val="-11"/>
        </w:rPr>
        <w:t xml:space="preserve"> </w:t>
      </w:r>
      <w:r>
        <w:t>been</w:t>
      </w:r>
      <w:r>
        <w:rPr>
          <w:spacing w:val="-11"/>
        </w:rPr>
        <w:t xml:space="preserve"> </w:t>
      </w:r>
      <w:r>
        <w:t>colored coded</w:t>
      </w:r>
      <w:r>
        <w:rPr>
          <w:spacing w:val="-4"/>
        </w:rPr>
        <w:t xml:space="preserve"> </w:t>
      </w:r>
      <w:r>
        <w:t>to</w:t>
      </w:r>
      <w:r>
        <w:rPr>
          <w:spacing w:val="-4"/>
        </w:rPr>
        <w:t xml:space="preserve"> </w:t>
      </w:r>
      <w:r>
        <w:t>correspond</w:t>
      </w:r>
      <w:r>
        <w:rPr>
          <w:spacing w:val="-4"/>
        </w:rPr>
        <w:t xml:space="preserve"> </w:t>
      </w:r>
      <w:r>
        <w:t>to</w:t>
      </w:r>
      <w:r>
        <w:rPr>
          <w:spacing w:val="-4"/>
        </w:rPr>
        <w:t xml:space="preserve"> </w:t>
      </w:r>
      <w:r>
        <w:t>the</w:t>
      </w:r>
      <w:r>
        <w:rPr>
          <w:spacing w:val="-5"/>
        </w:rPr>
        <w:t xml:space="preserve"> </w:t>
      </w:r>
      <w:r>
        <w:t>colors</w:t>
      </w:r>
      <w:r>
        <w:rPr>
          <w:spacing w:val="-3"/>
        </w:rPr>
        <w:t xml:space="preserve"> </w:t>
      </w:r>
      <w:r>
        <w:t>used</w:t>
      </w:r>
      <w:r>
        <w:rPr>
          <w:spacing w:val="-4"/>
        </w:rPr>
        <w:t xml:space="preserve"> </w:t>
      </w:r>
      <w:r>
        <w:t>in</w:t>
      </w:r>
      <w:r>
        <w:rPr>
          <w:spacing w:val="-4"/>
        </w:rPr>
        <w:t xml:space="preserve"> </w:t>
      </w:r>
      <w:r>
        <w:t>the</w:t>
      </w:r>
      <w:r>
        <w:rPr>
          <w:spacing w:val="-5"/>
        </w:rPr>
        <w:t xml:space="preserve"> </w:t>
      </w:r>
      <w:r>
        <w:t>template</w:t>
      </w:r>
      <w:r>
        <w:rPr>
          <w:spacing w:val="-5"/>
        </w:rPr>
        <w:t xml:space="preserve"> </w:t>
      </w:r>
      <w:r>
        <w:t>above</w:t>
      </w:r>
      <w:r>
        <w:rPr>
          <w:spacing w:val="-5"/>
        </w:rPr>
        <w:t xml:space="preserve"> </w:t>
      </w:r>
      <w:r>
        <w:t>(color</w:t>
      </w:r>
      <w:r>
        <w:rPr>
          <w:spacing w:val="-4"/>
        </w:rPr>
        <w:t xml:space="preserve"> </w:t>
      </w:r>
      <w:r>
        <w:t>code</w:t>
      </w:r>
      <w:r>
        <w:rPr>
          <w:spacing w:val="-5"/>
        </w:rPr>
        <w:t xml:space="preserve"> </w:t>
      </w:r>
      <w:r>
        <w:t>concept</w:t>
      </w:r>
      <w:r>
        <w:rPr>
          <w:spacing w:val="-2"/>
        </w:rPr>
        <w:t xml:space="preserve"> </w:t>
      </w:r>
      <w:r>
        <w:t>from</w:t>
      </w:r>
      <w:r>
        <w:rPr>
          <w:spacing w:val="-2"/>
        </w:rPr>
        <w:t xml:space="preserve"> </w:t>
      </w:r>
      <w:r>
        <w:t>Penn</w:t>
      </w:r>
      <w:r>
        <w:rPr>
          <w:spacing w:val="-4"/>
        </w:rPr>
        <w:t xml:space="preserve"> </w:t>
      </w:r>
      <w:r>
        <w:t>State</w:t>
      </w:r>
      <w:r>
        <w:rPr>
          <w:spacing w:val="-5"/>
        </w:rPr>
        <w:t xml:space="preserve"> </w:t>
      </w:r>
      <w:r>
        <w:t>Learning</w:t>
      </w:r>
      <w:r>
        <w:rPr>
          <w:spacing w:val="-5"/>
        </w:rPr>
        <w:t xml:space="preserve"> </w:t>
      </w:r>
      <w:r>
        <w:t>Design Community Hub, n. d.).</w:t>
      </w:r>
    </w:p>
    <w:p w14:paraId="123A4427" w14:textId="77777777" w:rsidR="000E384C" w:rsidRDefault="000E384C">
      <w:pPr>
        <w:jc w:val="both"/>
        <w:sectPr w:rsidR="000E384C">
          <w:pgSz w:w="12240" w:h="15840"/>
          <w:pgMar w:top="14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428" w14:textId="77777777" w:rsidR="000E384C" w:rsidRDefault="003902CB">
      <w:pPr>
        <w:spacing w:before="41"/>
        <w:ind w:left="860"/>
        <w:rPr>
          <w:b/>
          <w:i/>
          <w:sz w:val="20"/>
        </w:rPr>
      </w:pPr>
      <w:r>
        <w:rPr>
          <w:b/>
          <w:i/>
          <w:sz w:val="20"/>
        </w:rPr>
        <w:lastRenderedPageBreak/>
        <w:t>Example</w:t>
      </w:r>
      <w:r>
        <w:rPr>
          <w:b/>
          <w:i/>
          <w:spacing w:val="-9"/>
          <w:sz w:val="20"/>
        </w:rPr>
        <w:t xml:space="preserve"> </w:t>
      </w:r>
      <w:r>
        <w:rPr>
          <w:b/>
          <w:i/>
          <w:spacing w:val="-10"/>
          <w:sz w:val="20"/>
        </w:rPr>
        <w:t>1</w:t>
      </w:r>
    </w:p>
    <w:p w14:paraId="123A4429" w14:textId="77777777" w:rsidR="000E384C" w:rsidRDefault="000E384C">
      <w:pPr>
        <w:pStyle w:val="BodyText"/>
        <w:rPr>
          <w:b/>
          <w:i/>
        </w:rPr>
      </w:pPr>
    </w:p>
    <w:p w14:paraId="123A442A" w14:textId="77777777" w:rsidR="000E384C" w:rsidRDefault="000E384C">
      <w:pPr>
        <w:pStyle w:val="BodyText"/>
        <w:rPr>
          <w:b/>
          <w:i/>
        </w:rPr>
      </w:pPr>
    </w:p>
    <w:p w14:paraId="123A442B" w14:textId="77777777" w:rsidR="000E384C" w:rsidRDefault="003902CB">
      <w:pPr>
        <w:ind w:left="859"/>
        <w:rPr>
          <w:b/>
          <w:i/>
          <w:sz w:val="20"/>
        </w:rPr>
      </w:pPr>
      <w:r>
        <w:rPr>
          <w:b/>
          <w:i/>
          <w:sz w:val="20"/>
        </w:rPr>
        <w:t>Example</w:t>
      </w:r>
      <w:r>
        <w:rPr>
          <w:b/>
          <w:i/>
          <w:spacing w:val="-9"/>
          <w:sz w:val="20"/>
        </w:rPr>
        <w:t xml:space="preserve"> </w:t>
      </w:r>
      <w:r>
        <w:rPr>
          <w:b/>
          <w:i/>
          <w:spacing w:val="-10"/>
          <w:sz w:val="20"/>
        </w:rPr>
        <w:t>2</w:t>
      </w:r>
    </w:p>
    <w:p w14:paraId="123A442C" w14:textId="77777777" w:rsidR="000E384C" w:rsidRDefault="000E384C">
      <w:pPr>
        <w:pStyle w:val="BodyText"/>
        <w:rPr>
          <w:b/>
          <w:i/>
        </w:rPr>
      </w:pPr>
    </w:p>
    <w:p w14:paraId="123A442D" w14:textId="77777777" w:rsidR="000E384C" w:rsidRDefault="000E384C">
      <w:pPr>
        <w:pStyle w:val="BodyText"/>
        <w:rPr>
          <w:b/>
          <w:i/>
        </w:rPr>
      </w:pPr>
    </w:p>
    <w:p w14:paraId="123A442E" w14:textId="77777777" w:rsidR="000E384C" w:rsidRDefault="000E384C">
      <w:pPr>
        <w:pStyle w:val="BodyText"/>
        <w:rPr>
          <w:b/>
          <w:i/>
        </w:rPr>
      </w:pPr>
    </w:p>
    <w:p w14:paraId="123A442F" w14:textId="77777777" w:rsidR="000E384C" w:rsidRDefault="000E384C">
      <w:pPr>
        <w:pStyle w:val="BodyText"/>
        <w:spacing w:before="6"/>
        <w:rPr>
          <w:b/>
          <w:i/>
          <w:sz w:val="19"/>
        </w:rPr>
      </w:pPr>
    </w:p>
    <w:p w14:paraId="123A4430" w14:textId="77777777" w:rsidR="000E384C" w:rsidRDefault="003902CB">
      <w:pPr>
        <w:ind w:left="859"/>
        <w:rPr>
          <w:b/>
          <w:i/>
          <w:sz w:val="20"/>
        </w:rPr>
      </w:pPr>
      <w:r>
        <w:rPr>
          <w:b/>
          <w:i/>
          <w:sz w:val="20"/>
        </w:rPr>
        <w:t>Example</w:t>
      </w:r>
      <w:r>
        <w:rPr>
          <w:b/>
          <w:i/>
          <w:spacing w:val="-9"/>
          <w:sz w:val="20"/>
        </w:rPr>
        <w:t xml:space="preserve"> </w:t>
      </w:r>
      <w:r>
        <w:rPr>
          <w:b/>
          <w:i/>
          <w:spacing w:val="-10"/>
          <w:sz w:val="20"/>
        </w:rPr>
        <w:t>3</w:t>
      </w:r>
    </w:p>
    <w:p w14:paraId="123A4431" w14:textId="77777777" w:rsidR="000E384C" w:rsidRDefault="003902CB">
      <w:pPr>
        <w:spacing w:before="41" w:line="273" w:lineRule="auto"/>
        <w:ind w:left="859" w:right="380"/>
        <w:rPr>
          <w:sz w:val="20"/>
        </w:rPr>
      </w:pPr>
      <w:r>
        <w:br w:type="column"/>
      </w:r>
      <w:r>
        <w:rPr>
          <w:b/>
          <w:color w:val="000000"/>
          <w:sz w:val="20"/>
          <w:shd w:val="clear" w:color="auto" w:fill="FFFF00"/>
        </w:rPr>
        <w:t>Resident</w:t>
      </w:r>
      <w:r>
        <w:rPr>
          <w:b/>
          <w:color w:val="000000"/>
          <w:spacing w:val="-6"/>
          <w:sz w:val="20"/>
          <w:shd w:val="clear" w:color="auto" w:fill="FFFF00"/>
        </w:rPr>
        <w:t xml:space="preserve"> </w:t>
      </w:r>
      <w:r>
        <w:rPr>
          <w:b/>
          <w:color w:val="000000"/>
          <w:sz w:val="20"/>
          <w:shd w:val="clear" w:color="auto" w:fill="FFFF00"/>
        </w:rPr>
        <w:t>Assistants</w:t>
      </w:r>
      <w:r>
        <w:rPr>
          <w:b/>
          <w:color w:val="000000"/>
          <w:spacing w:val="-6"/>
          <w:sz w:val="20"/>
        </w:rPr>
        <w:t xml:space="preserve"> </w:t>
      </w:r>
      <w:r>
        <w:rPr>
          <w:b/>
          <w:color w:val="000000"/>
          <w:sz w:val="20"/>
          <w:shd w:val="clear" w:color="auto" w:fill="D4D4D4"/>
        </w:rPr>
        <w:t>participating</w:t>
      </w:r>
      <w:r>
        <w:rPr>
          <w:b/>
          <w:color w:val="000000"/>
          <w:spacing w:val="-7"/>
          <w:sz w:val="20"/>
          <w:shd w:val="clear" w:color="auto" w:fill="D4D4D4"/>
        </w:rPr>
        <w:t xml:space="preserve"> </w:t>
      </w:r>
      <w:r>
        <w:rPr>
          <w:b/>
          <w:color w:val="000000"/>
          <w:sz w:val="20"/>
          <w:shd w:val="clear" w:color="auto" w:fill="D4D4D4"/>
        </w:rPr>
        <w:t>in</w:t>
      </w:r>
      <w:r>
        <w:rPr>
          <w:b/>
          <w:color w:val="000000"/>
          <w:spacing w:val="-5"/>
          <w:sz w:val="20"/>
          <w:shd w:val="clear" w:color="auto" w:fill="D4D4D4"/>
        </w:rPr>
        <w:t xml:space="preserve"> </w:t>
      </w:r>
      <w:r>
        <w:rPr>
          <w:b/>
          <w:color w:val="000000"/>
          <w:sz w:val="20"/>
          <w:shd w:val="clear" w:color="auto" w:fill="D4D4D4"/>
        </w:rPr>
        <w:t>Behind</w:t>
      </w:r>
      <w:r>
        <w:rPr>
          <w:b/>
          <w:color w:val="000000"/>
          <w:spacing w:val="-5"/>
          <w:sz w:val="20"/>
          <w:shd w:val="clear" w:color="auto" w:fill="D4D4D4"/>
        </w:rPr>
        <w:t xml:space="preserve"> </w:t>
      </w:r>
      <w:r>
        <w:rPr>
          <w:b/>
          <w:color w:val="000000"/>
          <w:sz w:val="20"/>
          <w:shd w:val="clear" w:color="auto" w:fill="D4D4D4"/>
        </w:rPr>
        <w:t>Closed</w:t>
      </w:r>
      <w:r>
        <w:rPr>
          <w:b/>
          <w:color w:val="000000"/>
          <w:spacing w:val="-5"/>
          <w:sz w:val="20"/>
          <w:shd w:val="clear" w:color="auto" w:fill="D4D4D4"/>
        </w:rPr>
        <w:t xml:space="preserve"> </w:t>
      </w:r>
      <w:r>
        <w:rPr>
          <w:b/>
          <w:color w:val="000000"/>
          <w:sz w:val="20"/>
          <w:shd w:val="clear" w:color="auto" w:fill="D4D4D4"/>
        </w:rPr>
        <w:t>Doors</w:t>
      </w:r>
      <w:r>
        <w:rPr>
          <w:b/>
          <w:color w:val="000000"/>
          <w:spacing w:val="-6"/>
          <w:sz w:val="20"/>
          <w:shd w:val="clear" w:color="auto" w:fill="D4D4D4"/>
        </w:rPr>
        <w:t xml:space="preserve"> </w:t>
      </w:r>
      <w:r>
        <w:rPr>
          <w:b/>
          <w:color w:val="000000"/>
          <w:sz w:val="20"/>
          <w:shd w:val="clear" w:color="auto" w:fill="D4D4D4"/>
        </w:rPr>
        <w:t>role</w:t>
      </w:r>
      <w:r>
        <w:rPr>
          <w:b/>
          <w:color w:val="000000"/>
          <w:spacing w:val="-6"/>
          <w:sz w:val="20"/>
          <w:shd w:val="clear" w:color="auto" w:fill="D4D4D4"/>
        </w:rPr>
        <w:t xml:space="preserve"> </w:t>
      </w:r>
      <w:r>
        <w:rPr>
          <w:b/>
          <w:color w:val="000000"/>
          <w:sz w:val="20"/>
          <w:shd w:val="clear" w:color="auto" w:fill="D4D4D4"/>
        </w:rPr>
        <w:t>playing</w:t>
      </w:r>
      <w:r>
        <w:rPr>
          <w:b/>
          <w:color w:val="000000"/>
          <w:sz w:val="20"/>
        </w:rPr>
        <w:t xml:space="preserve"> </w:t>
      </w:r>
      <w:r>
        <w:rPr>
          <w:b/>
          <w:color w:val="000000"/>
          <w:sz w:val="20"/>
          <w:shd w:val="clear" w:color="auto" w:fill="D4D4D4"/>
        </w:rPr>
        <w:t>Resident Assistance training</w:t>
      </w:r>
      <w:r>
        <w:rPr>
          <w:b/>
          <w:color w:val="000000"/>
          <w:sz w:val="20"/>
        </w:rPr>
        <w:t xml:space="preserve"> </w:t>
      </w:r>
      <w:r>
        <w:rPr>
          <w:b/>
          <w:color w:val="000000"/>
          <w:sz w:val="20"/>
          <w:shd w:val="clear" w:color="auto" w:fill="00FF00"/>
        </w:rPr>
        <w:t>will recognize</w:t>
      </w:r>
      <w:r>
        <w:rPr>
          <w:b/>
          <w:color w:val="000000"/>
          <w:sz w:val="20"/>
        </w:rPr>
        <w:t xml:space="preserve"> </w:t>
      </w:r>
      <w:r>
        <w:rPr>
          <w:b/>
          <w:color w:val="000000"/>
          <w:sz w:val="20"/>
          <w:shd w:val="clear" w:color="auto" w:fill="00FFFF"/>
        </w:rPr>
        <w:t>most</w:t>
      </w:r>
      <w:r>
        <w:rPr>
          <w:b/>
          <w:color w:val="000000"/>
          <w:sz w:val="20"/>
        </w:rPr>
        <w:t xml:space="preserve"> </w:t>
      </w:r>
      <w:r>
        <w:rPr>
          <w:b/>
          <w:color w:val="000000"/>
          <w:sz w:val="20"/>
          <w:shd w:val="clear" w:color="auto" w:fill="00FF00"/>
        </w:rPr>
        <w:t>policy violations</w:t>
      </w:r>
      <w:r>
        <w:rPr>
          <w:color w:val="000000"/>
          <w:sz w:val="20"/>
        </w:rPr>
        <w:t>.</w:t>
      </w:r>
    </w:p>
    <w:p w14:paraId="123A4432" w14:textId="77777777" w:rsidR="000E384C" w:rsidRDefault="000E384C">
      <w:pPr>
        <w:pStyle w:val="BodyText"/>
        <w:spacing w:before="9"/>
        <w:rPr>
          <w:sz w:val="16"/>
        </w:rPr>
      </w:pPr>
    </w:p>
    <w:p w14:paraId="123A4433" w14:textId="77777777" w:rsidR="000E384C" w:rsidRDefault="003902CB">
      <w:pPr>
        <w:ind w:left="859" w:right="154"/>
        <w:rPr>
          <w:b/>
          <w:sz w:val="20"/>
        </w:rPr>
      </w:pPr>
      <w:r>
        <w:rPr>
          <w:b/>
          <w:color w:val="000000"/>
          <w:sz w:val="20"/>
          <w:shd w:val="clear" w:color="auto" w:fill="D4D4D4"/>
        </w:rPr>
        <w:t>Given</w:t>
      </w:r>
      <w:r>
        <w:rPr>
          <w:b/>
          <w:color w:val="000000"/>
          <w:spacing w:val="-3"/>
          <w:sz w:val="20"/>
          <w:shd w:val="clear" w:color="auto" w:fill="D4D4D4"/>
        </w:rPr>
        <w:t xml:space="preserve"> </w:t>
      </w:r>
      <w:r>
        <w:rPr>
          <w:b/>
          <w:color w:val="000000"/>
          <w:sz w:val="20"/>
          <w:shd w:val="clear" w:color="auto" w:fill="D4D4D4"/>
        </w:rPr>
        <w:t>a</w:t>
      </w:r>
      <w:r>
        <w:rPr>
          <w:b/>
          <w:color w:val="000000"/>
          <w:spacing w:val="-4"/>
          <w:sz w:val="20"/>
          <w:shd w:val="clear" w:color="auto" w:fill="D4D4D4"/>
        </w:rPr>
        <w:t xml:space="preserve"> </w:t>
      </w:r>
      <w:r>
        <w:rPr>
          <w:b/>
          <w:color w:val="000000"/>
          <w:sz w:val="20"/>
          <w:shd w:val="clear" w:color="auto" w:fill="D4D4D4"/>
        </w:rPr>
        <w:t>set</w:t>
      </w:r>
      <w:r>
        <w:rPr>
          <w:b/>
          <w:color w:val="000000"/>
          <w:spacing w:val="-4"/>
          <w:sz w:val="20"/>
          <w:shd w:val="clear" w:color="auto" w:fill="D4D4D4"/>
        </w:rPr>
        <w:t xml:space="preserve"> </w:t>
      </w:r>
      <w:r>
        <w:rPr>
          <w:b/>
          <w:color w:val="000000"/>
          <w:sz w:val="20"/>
          <w:shd w:val="clear" w:color="auto" w:fill="D4D4D4"/>
        </w:rPr>
        <w:t>of</w:t>
      </w:r>
      <w:r>
        <w:rPr>
          <w:b/>
          <w:color w:val="000000"/>
          <w:spacing w:val="-5"/>
          <w:sz w:val="20"/>
          <w:shd w:val="clear" w:color="auto" w:fill="D4D4D4"/>
        </w:rPr>
        <w:t xml:space="preserve"> </w:t>
      </w:r>
      <w:r>
        <w:rPr>
          <w:b/>
          <w:color w:val="000000"/>
          <w:sz w:val="20"/>
          <w:shd w:val="clear" w:color="auto" w:fill="D4D4D4"/>
        </w:rPr>
        <w:t>common</w:t>
      </w:r>
      <w:r>
        <w:rPr>
          <w:b/>
          <w:color w:val="000000"/>
          <w:spacing w:val="-3"/>
          <w:sz w:val="20"/>
          <w:shd w:val="clear" w:color="auto" w:fill="D4D4D4"/>
        </w:rPr>
        <w:t xml:space="preserve"> </w:t>
      </w:r>
      <w:r>
        <w:rPr>
          <w:b/>
          <w:color w:val="000000"/>
          <w:sz w:val="20"/>
          <w:shd w:val="clear" w:color="auto" w:fill="D4D4D4"/>
        </w:rPr>
        <w:t>rocks</w:t>
      </w:r>
      <w:r>
        <w:rPr>
          <w:b/>
          <w:color w:val="000000"/>
          <w:spacing w:val="-7"/>
          <w:sz w:val="20"/>
          <w:shd w:val="clear" w:color="auto" w:fill="D4D4D4"/>
        </w:rPr>
        <w:t xml:space="preserve"> </w:t>
      </w:r>
      <w:r>
        <w:rPr>
          <w:b/>
          <w:color w:val="000000"/>
          <w:sz w:val="20"/>
          <w:shd w:val="clear" w:color="auto" w:fill="D4D4D4"/>
        </w:rPr>
        <w:t>and</w:t>
      </w:r>
      <w:r>
        <w:rPr>
          <w:b/>
          <w:color w:val="000000"/>
          <w:spacing w:val="-3"/>
          <w:sz w:val="20"/>
          <w:shd w:val="clear" w:color="auto" w:fill="D4D4D4"/>
        </w:rPr>
        <w:t xml:space="preserve"> </w:t>
      </w:r>
      <w:r>
        <w:rPr>
          <w:b/>
          <w:color w:val="000000"/>
          <w:sz w:val="20"/>
          <w:shd w:val="clear" w:color="auto" w:fill="D4D4D4"/>
        </w:rPr>
        <w:t>minerals,</w:t>
      </w:r>
      <w:r>
        <w:rPr>
          <w:b/>
          <w:color w:val="000000"/>
          <w:spacing w:val="-4"/>
          <w:sz w:val="20"/>
        </w:rPr>
        <w:t xml:space="preserve"> </w:t>
      </w:r>
      <w:r>
        <w:rPr>
          <w:b/>
          <w:color w:val="000000"/>
          <w:sz w:val="20"/>
          <w:shd w:val="clear" w:color="auto" w:fill="FFFF00"/>
        </w:rPr>
        <w:t>students</w:t>
      </w:r>
      <w:r>
        <w:rPr>
          <w:b/>
          <w:color w:val="000000"/>
          <w:spacing w:val="-4"/>
          <w:sz w:val="20"/>
          <w:shd w:val="clear" w:color="auto" w:fill="FFFF00"/>
        </w:rPr>
        <w:t xml:space="preserve"> </w:t>
      </w:r>
      <w:r>
        <w:rPr>
          <w:b/>
          <w:color w:val="000000"/>
          <w:sz w:val="20"/>
          <w:shd w:val="clear" w:color="auto" w:fill="FFFF00"/>
        </w:rPr>
        <w:t>in</w:t>
      </w:r>
      <w:r>
        <w:rPr>
          <w:b/>
          <w:color w:val="000000"/>
          <w:spacing w:val="-3"/>
          <w:sz w:val="20"/>
          <w:shd w:val="clear" w:color="auto" w:fill="FFFF00"/>
        </w:rPr>
        <w:t xml:space="preserve"> </w:t>
      </w:r>
      <w:r>
        <w:rPr>
          <w:b/>
          <w:color w:val="000000"/>
          <w:sz w:val="20"/>
          <w:shd w:val="clear" w:color="auto" w:fill="FFFF00"/>
        </w:rPr>
        <w:t>the</w:t>
      </w:r>
      <w:r>
        <w:rPr>
          <w:b/>
          <w:color w:val="000000"/>
          <w:spacing w:val="-6"/>
          <w:sz w:val="20"/>
          <w:shd w:val="clear" w:color="auto" w:fill="FFFF00"/>
        </w:rPr>
        <w:t xml:space="preserve"> </w:t>
      </w:r>
      <w:r>
        <w:rPr>
          <w:b/>
          <w:color w:val="000000"/>
          <w:sz w:val="20"/>
          <w:shd w:val="clear" w:color="auto" w:fill="FFFF00"/>
        </w:rPr>
        <w:t>Mineralogy</w:t>
      </w:r>
      <w:r>
        <w:rPr>
          <w:b/>
          <w:color w:val="000000"/>
          <w:sz w:val="20"/>
        </w:rPr>
        <w:t xml:space="preserve"> </w:t>
      </w:r>
      <w:r>
        <w:rPr>
          <w:b/>
          <w:color w:val="000000"/>
          <w:sz w:val="20"/>
          <w:shd w:val="clear" w:color="auto" w:fill="FFFF00"/>
        </w:rPr>
        <w:t>and Petrology courses</w:t>
      </w:r>
      <w:r>
        <w:rPr>
          <w:b/>
          <w:color w:val="000000"/>
          <w:sz w:val="20"/>
        </w:rPr>
        <w:t xml:space="preserve"> </w:t>
      </w:r>
      <w:r>
        <w:rPr>
          <w:b/>
          <w:color w:val="000000"/>
          <w:sz w:val="20"/>
          <w:shd w:val="clear" w:color="auto" w:fill="00FF00"/>
        </w:rPr>
        <w:t>should be able to provide the name and</w:t>
      </w:r>
      <w:r>
        <w:rPr>
          <w:b/>
          <w:color w:val="000000"/>
          <w:sz w:val="20"/>
        </w:rPr>
        <w:t xml:space="preserve"> </w:t>
      </w:r>
      <w:r>
        <w:rPr>
          <w:b/>
          <w:color w:val="000000"/>
          <w:sz w:val="20"/>
          <w:shd w:val="clear" w:color="auto" w:fill="00FF00"/>
        </w:rPr>
        <w:t>classification</w:t>
      </w:r>
      <w:r>
        <w:rPr>
          <w:b/>
          <w:color w:val="000000"/>
          <w:spacing w:val="-1"/>
          <w:sz w:val="20"/>
          <w:shd w:val="clear" w:color="auto" w:fill="00FF00"/>
        </w:rPr>
        <w:t xml:space="preserve"> </w:t>
      </w:r>
      <w:r>
        <w:rPr>
          <w:b/>
          <w:color w:val="000000"/>
          <w:sz w:val="20"/>
          <w:shd w:val="clear" w:color="auto" w:fill="00FF00"/>
        </w:rPr>
        <w:t>of</w:t>
      </w:r>
      <w:r>
        <w:rPr>
          <w:b/>
          <w:color w:val="000000"/>
          <w:spacing w:val="-3"/>
          <w:sz w:val="20"/>
          <w:shd w:val="clear" w:color="auto" w:fill="00FF00"/>
        </w:rPr>
        <w:t xml:space="preserve"> </w:t>
      </w:r>
      <w:r>
        <w:rPr>
          <w:b/>
          <w:color w:val="000000"/>
          <w:sz w:val="20"/>
          <w:shd w:val="clear" w:color="auto" w:fill="00FF00"/>
        </w:rPr>
        <w:t>each</w:t>
      </w:r>
      <w:r>
        <w:rPr>
          <w:b/>
          <w:color w:val="000000"/>
          <w:spacing w:val="-1"/>
          <w:sz w:val="20"/>
          <w:shd w:val="clear" w:color="auto" w:fill="00FF00"/>
        </w:rPr>
        <w:t xml:space="preserve"> </w:t>
      </w:r>
      <w:r>
        <w:rPr>
          <w:b/>
          <w:color w:val="000000"/>
          <w:sz w:val="20"/>
          <w:shd w:val="clear" w:color="auto" w:fill="00FF00"/>
        </w:rPr>
        <w:t>and</w:t>
      </w:r>
      <w:r>
        <w:rPr>
          <w:b/>
          <w:color w:val="000000"/>
          <w:spacing w:val="-1"/>
          <w:sz w:val="20"/>
          <w:shd w:val="clear" w:color="auto" w:fill="00FF00"/>
        </w:rPr>
        <w:t xml:space="preserve"> </w:t>
      </w:r>
      <w:r>
        <w:rPr>
          <w:b/>
          <w:color w:val="000000"/>
          <w:sz w:val="20"/>
          <w:shd w:val="clear" w:color="auto" w:fill="00FF00"/>
        </w:rPr>
        <w:t>explain</w:t>
      </w:r>
      <w:r>
        <w:rPr>
          <w:b/>
          <w:color w:val="000000"/>
          <w:spacing w:val="-1"/>
          <w:sz w:val="20"/>
          <w:shd w:val="clear" w:color="auto" w:fill="00FF00"/>
        </w:rPr>
        <w:t xml:space="preserve"> </w:t>
      </w:r>
      <w:r>
        <w:rPr>
          <w:b/>
          <w:color w:val="000000"/>
          <w:sz w:val="20"/>
          <w:shd w:val="clear" w:color="auto" w:fill="00FF00"/>
        </w:rPr>
        <w:t>how</w:t>
      </w:r>
      <w:r>
        <w:rPr>
          <w:b/>
          <w:color w:val="000000"/>
          <w:spacing w:val="-2"/>
          <w:sz w:val="20"/>
          <w:shd w:val="clear" w:color="auto" w:fill="00FF00"/>
        </w:rPr>
        <w:t xml:space="preserve"> </w:t>
      </w:r>
      <w:r>
        <w:rPr>
          <w:b/>
          <w:color w:val="000000"/>
          <w:sz w:val="20"/>
          <w:shd w:val="clear" w:color="auto" w:fill="00FF00"/>
        </w:rPr>
        <w:t>and</w:t>
      </w:r>
      <w:r>
        <w:rPr>
          <w:b/>
          <w:color w:val="000000"/>
          <w:spacing w:val="-1"/>
          <w:sz w:val="20"/>
          <w:shd w:val="clear" w:color="auto" w:fill="00FF00"/>
        </w:rPr>
        <w:t xml:space="preserve"> </w:t>
      </w:r>
      <w:r>
        <w:rPr>
          <w:b/>
          <w:color w:val="000000"/>
          <w:sz w:val="20"/>
          <w:shd w:val="clear" w:color="auto" w:fill="00FF00"/>
        </w:rPr>
        <w:t>where</w:t>
      </w:r>
      <w:r>
        <w:rPr>
          <w:b/>
          <w:color w:val="000000"/>
          <w:spacing w:val="-2"/>
          <w:sz w:val="20"/>
          <w:shd w:val="clear" w:color="auto" w:fill="00FF00"/>
        </w:rPr>
        <w:t xml:space="preserve"> </w:t>
      </w:r>
      <w:r>
        <w:rPr>
          <w:b/>
          <w:color w:val="000000"/>
          <w:sz w:val="20"/>
          <w:shd w:val="clear" w:color="auto" w:fill="00FF00"/>
        </w:rPr>
        <w:t>each</w:t>
      </w:r>
      <w:r>
        <w:rPr>
          <w:b/>
          <w:color w:val="000000"/>
          <w:spacing w:val="-1"/>
          <w:sz w:val="20"/>
          <w:shd w:val="clear" w:color="auto" w:fill="00FF00"/>
        </w:rPr>
        <w:t xml:space="preserve"> </w:t>
      </w:r>
      <w:r>
        <w:rPr>
          <w:b/>
          <w:color w:val="000000"/>
          <w:sz w:val="20"/>
          <w:shd w:val="clear" w:color="auto" w:fill="00FF00"/>
        </w:rPr>
        <w:t>typically</w:t>
      </w:r>
      <w:r>
        <w:rPr>
          <w:b/>
          <w:color w:val="000000"/>
          <w:spacing w:val="-3"/>
          <w:sz w:val="20"/>
          <w:shd w:val="clear" w:color="auto" w:fill="00FF00"/>
        </w:rPr>
        <w:t xml:space="preserve"> </w:t>
      </w:r>
      <w:r>
        <w:rPr>
          <w:b/>
          <w:color w:val="000000"/>
          <w:sz w:val="20"/>
          <w:shd w:val="clear" w:color="auto" w:fill="00FF00"/>
        </w:rPr>
        <w:t>occurs</w:t>
      </w:r>
      <w:r>
        <w:rPr>
          <w:b/>
          <w:color w:val="000000"/>
          <w:sz w:val="20"/>
        </w:rPr>
        <w:t xml:space="preserve"> </w:t>
      </w:r>
      <w:r>
        <w:rPr>
          <w:b/>
          <w:color w:val="000000"/>
          <w:sz w:val="20"/>
          <w:shd w:val="clear" w:color="auto" w:fill="00FFFF"/>
        </w:rPr>
        <w:t>with high accuracy</w:t>
      </w:r>
      <w:r>
        <w:rPr>
          <w:b/>
          <w:color w:val="000000"/>
          <w:sz w:val="20"/>
        </w:rPr>
        <w:t>.</w:t>
      </w:r>
    </w:p>
    <w:p w14:paraId="123A4434" w14:textId="77777777" w:rsidR="000E384C" w:rsidRDefault="000E384C">
      <w:pPr>
        <w:pStyle w:val="BodyText"/>
        <w:spacing w:before="1"/>
        <w:rPr>
          <w:b/>
        </w:rPr>
      </w:pPr>
    </w:p>
    <w:p w14:paraId="123A4435" w14:textId="4613A5B0" w:rsidR="000E384C" w:rsidRDefault="00F2130E">
      <w:pPr>
        <w:ind w:left="859" w:right="380"/>
        <w:rPr>
          <w:sz w:val="20"/>
        </w:rPr>
      </w:pPr>
      <w:r>
        <w:rPr>
          <w:noProof/>
        </w:rPr>
        <mc:AlternateContent>
          <mc:Choice Requires="wps">
            <w:drawing>
              <wp:anchor distT="0" distB="0" distL="114300" distR="114300" simplePos="0" relativeHeight="486220800" behindDoc="1" locked="0" layoutInCell="1" allowOverlap="1" wp14:anchorId="123A47DE" wp14:editId="6177A577">
                <wp:simplePos x="0" y="0"/>
                <wp:positionH relativeFrom="page">
                  <wp:posOffset>4446905</wp:posOffset>
                </wp:positionH>
                <wp:positionV relativeFrom="paragraph">
                  <wp:posOffset>-1270</wp:posOffset>
                </wp:positionV>
                <wp:extent cx="1245235" cy="155575"/>
                <wp:effectExtent l="0" t="0" r="0" b="0"/>
                <wp:wrapNone/>
                <wp:docPr id="47"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235" cy="1555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D2632" id="docshape120" o:spid="_x0000_s1026" style="position:absolute;margin-left:350.15pt;margin-top:-.1pt;width:98.05pt;height:12.25pt;z-index:-1709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" fillcolor="#d4d4d4" stroked="f">
                <w10:wrap anchorx="page"/>
              </v:rect>
            </w:pict>
          </mc:Fallback>
        </mc:AlternateContent>
      </w:r>
      <w:r w:rsidR="003902CB">
        <w:rPr>
          <w:b/>
          <w:color w:val="000000"/>
          <w:sz w:val="20"/>
          <w:shd w:val="clear" w:color="auto" w:fill="FFFF00"/>
        </w:rPr>
        <w:t>University</w:t>
      </w:r>
      <w:r w:rsidR="003902CB">
        <w:rPr>
          <w:b/>
          <w:color w:val="000000"/>
          <w:spacing w:val="-6"/>
          <w:sz w:val="20"/>
          <w:shd w:val="clear" w:color="auto" w:fill="FFFF00"/>
        </w:rPr>
        <w:t xml:space="preserve"> </w:t>
      </w:r>
      <w:r w:rsidR="003902CB">
        <w:rPr>
          <w:b/>
          <w:color w:val="000000"/>
          <w:sz w:val="20"/>
          <w:shd w:val="clear" w:color="auto" w:fill="FFFF00"/>
        </w:rPr>
        <w:t>Center</w:t>
      </w:r>
      <w:r w:rsidR="003902CB">
        <w:rPr>
          <w:b/>
          <w:color w:val="000000"/>
          <w:spacing w:val="-4"/>
          <w:sz w:val="20"/>
          <w:shd w:val="clear" w:color="auto" w:fill="FFFF00"/>
        </w:rPr>
        <w:t xml:space="preserve"> </w:t>
      </w:r>
      <w:r w:rsidR="003902CB">
        <w:rPr>
          <w:b/>
          <w:color w:val="000000"/>
          <w:sz w:val="20"/>
          <w:shd w:val="clear" w:color="auto" w:fill="FFFF00"/>
        </w:rPr>
        <w:t>visitors</w:t>
      </w:r>
      <w:r w:rsidR="003902CB">
        <w:rPr>
          <w:b/>
          <w:color w:val="000000"/>
          <w:spacing w:val="-5"/>
          <w:sz w:val="20"/>
        </w:rPr>
        <w:t xml:space="preserve"> </w:t>
      </w:r>
      <w:r w:rsidR="003902CB">
        <w:rPr>
          <w:b/>
          <w:color w:val="000000"/>
          <w:sz w:val="20"/>
        </w:rPr>
        <w:t>who</w:t>
      </w:r>
      <w:r w:rsidR="003902CB">
        <w:rPr>
          <w:b/>
          <w:color w:val="000000"/>
          <w:spacing w:val="-4"/>
          <w:sz w:val="20"/>
        </w:rPr>
        <w:t xml:space="preserve"> </w:t>
      </w:r>
      <w:r w:rsidR="003902CB">
        <w:rPr>
          <w:b/>
          <w:color w:val="000000"/>
          <w:sz w:val="20"/>
        </w:rPr>
        <w:t>use</w:t>
      </w:r>
      <w:r w:rsidR="003902CB">
        <w:rPr>
          <w:b/>
          <w:color w:val="000000"/>
          <w:spacing w:val="-5"/>
          <w:sz w:val="20"/>
        </w:rPr>
        <w:t xml:space="preserve"> </w:t>
      </w:r>
      <w:r w:rsidR="003902CB">
        <w:rPr>
          <w:b/>
          <w:color w:val="000000"/>
          <w:sz w:val="20"/>
        </w:rPr>
        <w:t>dining</w:t>
      </w:r>
      <w:r w:rsidR="003902CB">
        <w:rPr>
          <w:b/>
          <w:color w:val="000000"/>
          <w:spacing w:val="-6"/>
          <w:sz w:val="20"/>
        </w:rPr>
        <w:t xml:space="preserve"> </w:t>
      </w:r>
      <w:r w:rsidR="003902CB">
        <w:rPr>
          <w:b/>
          <w:color w:val="000000"/>
          <w:sz w:val="20"/>
        </w:rPr>
        <w:t>services</w:t>
      </w:r>
      <w:r w:rsidR="003902CB">
        <w:rPr>
          <w:b/>
          <w:color w:val="000000"/>
          <w:spacing w:val="-5"/>
          <w:sz w:val="20"/>
        </w:rPr>
        <w:t xml:space="preserve"> </w:t>
      </w:r>
      <w:r w:rsidR="003902CB">
        <w:rPr>
          <w:b/>
          <w:color w:val="000000"/>
          <w:sz w:val="20"/>
          <w:shd w:val="clear" w:color="auto" w:fill="00FF00"/>
        </w:rPr>
        <w:t>will</w:t>
      </w:r>
      <w:r w:rsidR="003902CB">
        <w:rPr>
          <w:b/>
          <w:color w:val="000000"/>
          <w:spacing w:val="-6"/>
          <w:sz w:val="20"/>
          <w:shd w:val="clear" w:color="auto" w:fill="00FF00"/>
        </w:rPr>
        <w:t xml:space="preserve"> </w:t>
      </w:r>
      <w:r w:rsidR="003902CB">
        <w:rPr>
          <w:b/>
          <w:color w:val="000000"/>
          <w:sz w:val="20"/>
          <w:shd w:val="clear" w:color="auto" w:fill="00FF00"/>
        </w:rPr>
        <w:t>be</w:t>
      </w:r>
      <w:r w:rsidR="003902CB">
        <w:rPr>
          <w:b/>
          <w:color w:val="000000"/>
          <w:spacing w:val="-5"/>
          <w:sz w:val="20"/>
        </w:rPr>
        <w:t xml:space="preserve"> </w:t>
      </w:r>
      <w:r w:rsidR="003902CB">
        <w:rPr>
          <w:b/>
          <w:color w:val="000000"/>
          <w:sz w:val="20"/>
          <w:shd w:val="clear" w:color="auto" w:fill="00FFFF"/>
        </w:rPr>
        <w:t>highly</w:t>
      </w:r>
      <w:r w:rsidR="003902CB">
        <w:rPr>
          <w:b/>
          <w:color w:val="000000"/>
          <w:sz w:val="20"/>
        </w:rPr>
        <w:t xml:space="preserve"> </w:t>
      </w:r>
      <w:r w:rsidR="003902CB">
        <w:rPr>
          <w:b/>
          <w:color w:val="000000"/>
          <w:sz w:val="20"/>
          <w:shd w:val="clear" w:color="auto" w:fill="00FF00"/>
        </w:rPr>
        <w:t>satisfied with the condition of the physical facilities</w:t>
      </w:r>
      <w:r w:rsidR="003902CB">
        <w:rPr>
          <w:color w:val="000000"/>
          <w:sz w:val="20"/>
        </w:rPr>
        <w:t>.</w:t>
      </w:r>
    </w:p>
    <w:p w14:paraId="123A4436" w14:textId="77777777" w:rsidR="000E384C" w:rsidRDefault="000E384C">
      <w:pPr>
        <w:rPr>
          <w:sz w:val="20"/>
        </w:rPr>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num="2" w:space="720" w:equalWidth="0">
            <w:col w:w="1755" w:space="953"/>
            <w:col w:w="7112"/>
          </w:cols>
        </w:sectPr>
      </w:pPr>
    </w:p>
    <w:p w14:paraId="123A4437" w14:textId="77777777" w:rsidR="000E384C" w:rsidRDefault="000E384C">
      <w:pPr>
        <w:pStyle w:val="BodyText"/>
        <w:spacing w:before="10"/>
        <w:rPr>
          <w:sz w:val="22"/>
        </w:rPr>
      </w:pPr>
    </w:p>
    <w:p w14:paraId="123A4438" w14:textId="21074EBF" w:rsidR="000E384C" w:rsidRDefault="00F2130E">
      <w:pPr>
        <w:pStyle w:val="BodyText"/>
        <w:ind w:left="129"/>
      </w:pPr>
      <w:r>
        <w:rPr>
          <w:noProof/>
        </w:rPr>
        <mc:AlternateContent>
          <mc:Choice Requires="wpg">
            <w:drawing>
              <wp:inline distT="0" distB="0" distL="0" distR="0" wp14:anchorId="123A47DF" wp14:editId="29B1B206">
                <wp:extent cx="6063615" cy="632460"/>
                <wp:effectExtent l="5080" t="5080" r="8255" b="635"/>
                <wp:docPr id="43"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3615" cy="632460"/>
                          <a:chOff x="0" y="0"/>
                          <a:chExt cx="9549" cy="996"/>
                        </a:xfrm>
                      </wpg:grpSpPr>
                      <wps:wsp>
                        <wps:cNvPr id="44" name="docshape122"/>
                        <wps:cNvSpPr>
                          <a:spLocks noChangeArrowheads="1"/>
                        </wps:cNvSpPr>
                        <wps:spPr bwMode="auto">
                          <a:xfrm>
                            <a:off x="1039" y="20"/>
                            <a:ext cx="8502" cy="956"/>
                          </a:xfrm>
                          <a:prstGeom prst="rect">
                            <a:avLst/>
                          </a:prstGeom>
                          <a:noFill/>
                          <a:ln w="952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123"/>
                        <wps:cNvSpPr txBox="1">
                          <a:spLocks noChangeArrowheads="1"/>
                        </wps:cNvSpPr>
                        <wps:spPr bwMode="auto">
                          <a:xfrm>
                            <a:off x="1054" y="27"/>
                            <a:ext cx="8480"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4834" w14:textId="77777777" w:rsidR="000E384C" w:rsidRDefault="003902CB">
                              <w:pPr>
                                <w:spacing w:before="74" w:line="273" w:lineRule="auto"/>
                                <w:ind w:left="135" w:right="177"/>
                                <w:jc w:val="both"/>
                                <w:rPr>
                                  <w:sz w:val="20"/>
                                </w:rPr>
                              </w:pPr>
                              <w:r>
                                <w:rPr>
                                  <w:sz w:val="20"/>
                                </w:rPr>
                                <w:t>While</w:t>
                              </w:r>
                              <w:r>
                                <w:rPr>
                                  <w:spacing w:val="-4"/>
                                  <w:sz w:val="20"/>
                                </w:rPr>
                                <w:t xml:space="preserve"> </w:t>
                              </w:r>
                              <w:r>
                                <w:rPr>
                                  <w:sz w:val="20"/>
                                </w:rPr>
                                <w:t>this</w:t>
                              </w:r>
                              <w:r>
                                <w:rPr>
                                  <w:spacing w:val="-2"/>
                                  <w:sz w:val="20"/>
                                </w:rPr>
                                <w:t xml:space="preserve"> </w:t>
                              </w:r>
                              <w:r>
                                <w:rPr>
                                  <w:sz w:val="20"/>
                                </w:rPr>
                                <w:t>ABCD</w:t>
                              </w:r>
                              <w:r>
                                <w:rPr>
                                  <w:spacing w:val="-3"/>
                                  <w:sz w:val="20"/>
                                </w:rPr>
                                <w:t xml:space="preserve"> </w:t>
                              </w:r>
                              <w:r>
                                <w:rPr>
                                  <w:sz w:val="20"/>
                                </w:rPr>
                                <w:t>Outcome</w:t>
                              </w:r>
                              <w:r>
                                <w:rPr>
                                  <w:spacing w:val="-4"/>
                                  <w:sz w:val="20"/>
                                </w:rPr>
                                <w:t xml:space="preserve"> </w:t>
                              </w:r>
                              <w:r>
                                <w:rPr>
                                  <w:sz w:val="20"/>
                                </w:rPr>
                                <w:t>Writing</w:t>
                              </w:r>
                              <w:r>
                                <w:rPr>
                                  <w:spacing w:val="-3"/>
                                  <w:sz w:val="20"/>
                                </w:rPr>
                                <w:t xml:space="preserve"> </w:t>
                              </w:r>
                              <w:r>
                                <w:rPr>
                                  <w:sz w:val="20"/>
                                </w:rPr>
                                <w:t>Model</w:t>
                              </w:r>
                              <w:r>
                                <w:rPr>
                                  <w:spacing w:val="-3"/>
                                  <w:sz w:val="20"/>
                                </w:rPr>
                                <w:t xml:space="preserve"> </w:t>
                              </w:r>
                              <w:r>
                                <w:rPr>
                                  <w:sz w:val="20"/>
                                </w:rPr>
                                <w:t>prescribes</w:t>
                              </w:r>
                              <w:r>
                                <w:rPr>
                                  <w:spacing w:val="-2"/>
                                  <w:sz w:val="20"/>
                                </w:rPr>
                                <w:t xml:space="preserve"> </w:t>
                              </w:r>
                              <w:r>
                                <w:rPr>
                                  <w:sz w:val="20"/>
                                </w:rPr>
                                <w:t>that</w:t>
                              </w:r>
                              <w:r>
                                <w:rPr>
                                  <w:spacing w:val="-3"/>
                                  <w:sz w:val="20"/>
                                </w:rPr>
                                <w:t xml:space="preserve"> </w:t>
                              </w:r>
                              <w:r>
                                <w:rPr>
                                  <w:sz w:val="20"/>
                                </w:rPr>
                                <w:t>the</w:t>
                              </w:r>
                              <w:r>
                                <w:rPr>
                                  <w:spacing w:val="-4"/>
                                  <w:sz w:val="20"/>
                                </w:rPr>
                                <w:t xml:space="preserve"> </w:t>
                              </w:r>
                              <w:r>
                                <w:rPr>
                                  <w:sz w:val="20"/>
                                </w:rPr>
                                <w:t>degree</w:t>
                              </w:r>
                              <w:r>
                                <w:rPr>
                                  <w:spacing w:val="-4"/>
                                  <w:sz w:val="20"/>
                                </w:rPr>
                                <w:t xml:space="preserve"> </w:t>
                              </w:r>
                              <w:r>
                                <w:rPr>
                                  <w:sz w:val="20"/>
                                </w:rPr>
                                <w:t>of</w:t>
                              </w:r>
                              <w:r>
                                <w:rPr>
                                  <w:spacing w:val="-4"/>
                                  <w:sz w:val="20"/>
                                </w:rPr>
                                <w:t xml:space="preserve"> </w:t>
                              </w:r>
                              <w:r>
                                <w:rPr>
                                  <w:sz w:val="20"/>
                                </w:rPr>
                                <w:t>competency/achievement</w:t>
                              </w:r>
                              <w:r>
                                <w:rPr>
                                  <w:spacing w:val="-3"/>
                                  <w:sz w:val="20"/>
                                </w:rPr>
                                <w:t xml:space="preserve"> </w:t>
                              </w:r>
                              <w:r>
                                <w:rPr>
                                  <w:sz w:val="20"/>
                                </w:rPr>
                                <w:t>be included in the</w:t>
                              </w:r>
                              <w:r>
                                <w:rPr>
                                  <w:spacing w:val="-2"/>
                                  <w:sz w:val="20"/>
                                </w:rPr>
                                <w:t xml:space="preserve"> </w:t>
                              </w:r>
                              <w:r>
                                <w:rPr>
                                  <w:sz w:val="20"/>
                                </w:rPr>
                                <w:t>intended outcome</w:t>
                              </w:r>
                              <w:r>
                                <w:rPr>
                                  <w:spacing w:val="-2"/>
                                  <w:sz w:val="20"/>
                                </w:rPr>
                                <w:t xml:space="preserve"> </w:t>
                              </w:r>
                              <w:r>
                                <w:rPr>
                                  <w:sz w:val="20"/>
                                </w:rPr>
                                <w:t>statement, it</w:t>
                              </w:r>
                              <w:r>
                                <w:rPr>
                                  <w:spacing w:val="-1"/>
                                  <w:sz w:val="20"/>
                                </w:rPr>
                                <w:t xml:space="preserve"> </w:t>
                              </w:r>
                              <w:r>
                                <w:rPr>
                                  <w:sz w:val="20"/>
                                </w:rPr>
                                <w:t>is acceptable</w:t>
                              </w:r>
                              <w:r>
                                <w:rPr>
                                  <w:spacing w:val="-2"/>
                                  <w:sz w:val="20"/>
                                </w:rPr>
                                <w:t xml:space="preserve"> </w:t>
                              </w:r>
                              <w:r>
                                <w:rPr>
                                  <w:sz w:val="20"/>
                                </w:rPr>
                                <w:t>to</w:t>
                              </w:r>
                              <w:r>
                                <w:rPr>
                                  <w:spacing w:val="-1"/>
                                  <w:sz w:val="20"/>
                                </w:rPr>
                                <w:t xml:space="preserve"> </w:t>
                              </w:r>
                              <w:r>
                                <w:rPr>
                                  <w:sz w:val="20"/>
                                </w:rPr>
                                <w:t>include</w:t>
                              </w:r>
                              <w:r>
                                <w:rPr>
                                  <w:spacing w:val="-2"/>
                                  <w:sz w:val="20"/>
                                </w:rPr>
                                <w:t xml:space="preserve"> </w:t>
                              </w:r>
                              <w:r>
                                <w:rPr>
                                  <w:sz w:val="20"/>
                                </w:rPr>
                                <w:t>that</w:t>
                              </w:r>
                              <w:r>
                                <w:rPr>
                                  <w:spacing w:val="-1"/>
                                  <w:sz w:val="20"/>
                                </w:rPr>
                                <w:t xml:space="preserve"> </w:t>
                              </w:r>
                              <w:r>
                                <w:rPr>
                                  <w:sz w:val="20"/>
                                </w:rPr>
                                <w:t>only as the</w:t>
                              </w:r>
                              <w:r>
                                <w:rPr>
                                  <w:spacing w:val="-2"/>
                                  <w:sz w:val="20"/>
                                </w:rPr>
                                <w:t xml:space="preserve"> </w:t>
                              </w:r>
                              <w:r>
                                <w:rPr>
                                  <w:sz w:val="20"/>
                                </w:rPr>
                                <w:t>criterion for success in the methodology description.</w:t>
                              </w:r>
                              <w:r>
                                <w:rPr>
                                  <w:spacing w:val="40"/>
                                  <w:sz w:val="20"/>
                                </w:rPr>
                                <w:t xml:space="preserve"> </w:t>
                              </w:r>
                              <w:r>
                                <w:rPr>
                                  <w:sz w:val="20"/>
                                </w:rPr>
                                <w:t>For more on assessment methodology, see page 28.</w:t>
                              </w:r>
                            </w:p>
                          </w:txbxContent>
                        </wps:txbx>
                        <wps:bodyPr rot="0" vert="horz" wrap="square" lIns="0" tIns="0" rIns="0" bIns="0" anchor="t" anchorCtr="0" upright="1">
                          <a:noAutofit/>
                        </wps:bodyPr>
                      </wps:wsp>
                      <wps:wsp>
                        <wps:cNvPr id="46" name="docshape124"/>
                        <wps:cNvSpPr txBox="1">
                          <a:spLocks noChangeArrowheads="1"/>
                        </wps:cNvSpPr>
                        <wps:spPr bwMode="auto">
                          <a:xfrm>
                            <a:off x="20" y="20"/>
                            <a:ext cx="1014" cy="956"/>
                          </a:xfrm>
                          <a:prstGeom prst="rect">
                            <a:avLst/>
                          </a:prstGeom>
                          <a:solidFill>
                            <a:srgbClr val="9BBB59"/>
                          </a:solidFill>
                          <a:ln w="25400">
                            <a:solidFill>
                              <a:srgbClr val="A7A8A7"/>
                            </a:solidFill>
                            <a:prstDash val="solid"/>
                            <a:miter lim="800000"/>
                            <a:headEnd/>
                            <a:tailEnd/>
                          </a:ln>
                        </wps:spPr>
                        <wps:txbx>
                          <w:txbxContent>
                            <w:p w14:paraId="123A4835" w14:textId="77777777" w:rsidR="000E384C" w:rsidRDefault="000E384C">
                              <w:pPr>
                                <w:spacing w:before="11"/>
                                <w:rPr>
                                  <w:color w:val="000000"/>
                                  <w:sz w:val="26"/>
                                </w:rPr>
                              </w:pPr>
                            </w:p>
                            <w:p w14:paraId="123A4836" w14:textId="77777777" w:rsidR="000E384C" w:rsidRDefault="003902CB">
                              <w:pPr>
                                <w:ind w:left="143"/>
                                <w:rPr>
                                  <w:color w:val="000000"/>
                                  <w:sz w:val="20"/>
                                </w:rPr>
                              </w:pPr>
                              <w:r>
                                <w:rPr>
                                  <w:color w:val="000000"/>
                                  <w:sz w:val="20"/>
                                </w:rPr>
                                <w:t>Of</w:t>
                              </w:r>
                              <w:r>
                                <w:rPr>
                                  <w:color w:val="000000"/>
                                  <w:spacing w:val="-3"/>
                                  <w:sz w:val="20"/>
                                </w:rPr>
                                <w:t xml:space="preserve"> </w:t>
                              </w:r>
                              <w:r>
                                <w:rPr>
                                  <w:color w:val="000000"/>
                                  <w:spacing w:val="-4"/>
                                  <w:sz w:val="20"/>
                                </w:rPr>
                                <w:t>Note</w:t>
                              </w:r>
                            </w:p>
                          </w:txbxContent>
                        </wps:txbx>
                        <wps:bodyPr rot="0" vert="horz" wrap="square" lIns="0" tIns="0" rIns="0" bIns="0" anchor="t" anchorCtr="0" upright="1">
                          <a:noAutofit/>
                        </wps:bodyPr>
                      </wps:wsp>
                    </wpg:wgp>
                  </a:graphicData>
                </a:graphic>
              </wp:inline>
            </w:drawing>
          </mc:Choice>
          <mc:Fallback>
            <w:pict>
              <v:group w14:anchorId="123A47DF" id="docshapegroup121" o:spid="_x0000_s1046" style="width:477.45pt;height:49.8pt;mso-position-horizontal-relative:char;mso-position-vertical-relative:line" coordsize="954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">
                <v:rect id="docshape122" o:spid="_x0000_s1047" style="position:absolute;left:1039;top:20;width:850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" filled="f" strokecolor="#a7a8a7"/>
                <v:shape id="docshape123" o:spid="_x0000_s1048" type="#_x0000_t202" style="position:absolute;left:1054;top:27;width:8480;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23A4834" w14:textId="77777777" w:rsidR="000E384C" w:rsidRDefault="003902CB">
                        <w:pPr>
                          <w:spacing w:before="74" w:line="273" w:lineRule="auto"/>
                          <w:ind w:left="135" w:right="177"/>
                          <w:jc w:val="both"/>
                          <w:rPr>
                            <w:sz w:val="20"/>
                          </w:rPr>
                        </w:pPr>
                        <w:r>
                          <w:rPr>
                            <w:sz w:val="20"/>
                          </w:rPr>
                          <w:t>While</w:t>
                        </w:r>
                        <w:r>
                          <w:rPr>
                            <w:spacing w:val="-4"/>
                            <w:sz w:val="20"/>
                          </w:rPr>
                          <w:t xml:space="preserve"> </w:t>
                        </w:r>
                        <w:r>
                          <w:rPr>
                            <w:sz w:val="20"/>
                          </w:rPr>
                          <w:t>this</w:t>
                        </w:r>
                        <w:r>
                          <w:rPr>
                            <w:spacing w:val="-2"/>
                            <w:sz w:val="20"/>
                          </w:rPr>
                          <w:t xml:space="preserve"> </w:t>
                        </w:r>
                        <w:r>
                          <w:rPr>
                            <w:sz w:val="20"/>
                          </w:rPr>
                          <w:t>ABCD</w:t>
                        </w:r>
                        <w:r>
                          <w:rPr>
                            <w:spacing w:val="-3"/>
                            <w:sz w:val="20"/>
                          </w:rPr>
                          <w:t xml:space="preserve"> </w:t>
                        </w:r>
                        <w:r>
                          <w:rPr>
                            <w:sz w:val="20"/>
                          </w:rPr>
                          <w:t>Outcome</w:t>
                        </w:r>
                        <w:r>
                          <w:rPr>
                            <w:spacing w:val="-4"/>
                            <w:sz w:val="20"/>
                          </w:rPr>
                          <w:t xml:space="preserve"> </w:t>
                        </w:r>
                        <w:r>
                          <w:rPr>
                            <w:sz w:val="20"/>
                          </w:rPr>
                          <w:t>Writing</w:t>
                        </w:r>
                        <w:r>
                          <w:rPr>
                            <w:spacing w:val="-3"/>
                            <w:sz w:val="20"/>
                          </w:rPr>
                          <w:t xml:space="preserve"> </w:t>
                        </w:r>
                        <w:r>
                          <w:rPr>
                            <w:sz w:val="20"/>
                          </w:rPr>
                          <w:t>Model</w:t>
                        </w:r>
                        <w:r>
                          <w:rPr>
                            <w:spacing w:val="-3"/>
                            <w:sz w:val="20"/>
                          </w:rPr>
                          <w:t xml:space="preserve"> </w:t>
                        </w:r>
                        <w:r>
                          <w:rPr>
                            <w:sz w:val="20"/>
                          </w:rPr>
                          <w:t>prescribes</w:t>
                        </w:r>
                        <w:r>
                          <w:rPr>
                            <w:spacing w:val="-2"/>
                            <w:sz w:val="20"/>
                          </w:rPr>
                          <w:t xml:space="preserve"> </w:t>
                        </w:r>
                        <w:r>
                          <w:rPr>
                            <w:sz w:val="20"/>
                          </w:rPr>
                          <w:t>that</w:t>
                        </w:r>
                        <w:r>
                          <w:rPr>
                            <w:spacing w:val="-3"/>
                            <w:sz w:val="20"/>
                          </w:rPr>
                          <w:t xml:space="preserve"> </w:t>
                        </w:r>
                        <w:r>
                          <w:rPr>
                            <w:sz w:val="20"/>
                          </w:rPr>
                          <w:t>the</w:t>
                        </w:r>
                        <w:r>
                          <w:rPr>
                            <w:spacing w:val="-4"/>
                            <w:sz w:val="20"/>
                          </w:rPr>
                          <w:t xml:space="preserve"> </w:t>
                        </w:r>
                        <w:r>
                          <w:rPr>
                            <w:sz w:val="20"/>
                          </w:rPr>
                          <w:t>degree</w:t>
                        </w:r>
                        <w:r>
                          <w:rPr>
                            <w:spacing w:val="-4"/>
                            <w:sz w:val="20"/>
                          </w:rPr>
                          <w:t xml:space="preserve"> </w:t>
                        </w:r>
                        <w:r>
                          <w:rPr>
                            <w:sz w:val="20"/>
                          </w:rPr>
                          <w:t>of</w:t>
                        </w:r>
                        <w:r>
                          <w:rPr>
                            <w:spacing w:val="-4"/>
                            <w:sz w:val="20"/>
                          </w:rPr>
                          <w:t xml:space="preserve"> </w:t>
                        </w:r>
                        <w:r>
                          <w:rPr>
                            <w:sz w:val="20"/>
                          </w:rPr>
                          <w:t>competency/achievement</w:t>
                        </w:r>
                        <w:r>
                          <w:rPr>
                            <w:spacing w:val="-3"/>
                            <w:sz w:val="20"/>
                          </w:rPr>
                          <w:t xml:space="preserve"> </w:t>
                        </w:r>
                        <w:r>
                          <w:rPr>
                            <w:sz w:val="20"/>
                          </w:rPr>
                          <w:t>be included in the</w:t>
                        </w:r>
                        <w:r>
                          <w:rPr>
                            <w:spacing w:val="-2"/>
                            <w:sz w:val="20"/>
                          </w:rPr>
                          <w:t xml:space="preserve"> </w:t>
                        </w:r>
                        <w:r>
                          <w:rPr>
                            <w:sz w:val="20"/>
                          </w:rPr>
                          <w:t>intended outcome</w:t>
                        </w:r>
                        <w:r>
                          <w:rPr>
                            <w:spacing w:val="-2"/>
                            <w:sz w:val="20"/>
                          </w:rPr>
                          <w:t xml:space="preserve"> </w:t>
                        </w:r>
                        <w:r>
                          <w:rPr>
                            <w:sz w:val="20"/>
                          </w:rPr>
                          <w:t>statement, it</w:t>
                        </w:r>
                        <w:r>
                          <w:rPr>
                            <w:spacing w:val="-1"/>
                            <w:sz w:val="20"/>
                          </w:rPr>
                          <w:t xml:space="preserve"> </w:t>
                        </w:r>
                        <w:r>
                          <w:rPr>
                            <w:sz w:val="20"/>
                          </w:rPr>
                          <w:t>is acceptable</w:t>
                        </w:r>
                        <w:r>
                          <w:rPr>
                            <w:spacing w:val="-2"/>
                            <w:sz w:val="20"/>
                          </w:rPr>
                          <w:t xml:space="preserve"> </w:t>
                        </w:r>
                        <w:r>
                          <w:rPr>
                            <w:sz w:val="20"/>
                          </w:rPr>
                          <w:t>to</w:t>
                        </w:r>
                        <w:r>
                          <w:rPr>
                            <w:spacing w:val="-1"/>
                            <w:sz w:val="20"/>
                          </w:rPr>
                          <w:t xml:space="preserve"> </w:t>
                        </w:r>
                        <w:r>
                          <w:rPr>
                            <w:sz w:val="20"/>
                          </w:rPr>
                          <w:t>include</w:t>
                        </w:r>
                        <w:r>
                          <w:rPr>
                            <w:spacing w:val="-2"/>
                            <w:sz w:val="20"/>
                          </w:rPr>
                          <w:t xml:space="preserve"> </w:t>
                        </w:r>
                        <w:r>
                          <w:rPr>
                            <w:sz w:val="20"/>
                          </w:rPr>
                          <w:t>that</w:t>
                        </w:r>
                        <w:r>
                          <w:rPr>
                            <w:spacing w:val="-1"/>
                            <w:sz w:val="20"/>
                          </w:rPr>
                          <w:t xml:space="preserve"> </w:t>
                        </w:r>
                        <w:r>
                          <w:rPr>
                            <w:sz w:val="20"/>
                          </w:rPr>
                          <w:t>only as the</w:t>
                        </w:r>
                        <w:r>
                          <w:rPr>
                            <w:spacing w:val="-2"/>
                            <w:sz w:val="20"/>
                          </w:rPr>
                          <w:t xml:space="preserve"> </w:t>
                        </w:r>
                        <w:r>
                          <w:rPr>
                            <w:sz w:val="20"/>
                          </w:rPr>
                          <w:t>criterion for success in the methodology description.</w:t>
                        </w:r>
                        <w:r>
                          <w:rPr>
                            <w:spacing w:val="40"/>
                            <w:sz w:val="20"/>
                          </w:rPr>
                          <w:t xml:space="preserve"> </w:t>
                        </w:r>
                        <w:r>
                          <w:rPr>
                            <w:sz w:val="20"/>
                          </w:rPr>
                          <w:t>For more on assessment methodology, see page 28.</w:t>
                        </w:r>
                      </w:p>
                    </w:txbxContent>
                  </v:textbox>
                </v:shape>
                <v:shape id="docshape124" o:spid="_x0000_s1049" type="#_x0000_t202" style="position:absolute;left:20;top:20;width:1014;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" fillcolor="#9bbb59" strokecolor="#a7a8a7" strokeweight="2pt">
                  <v:textbox inset="0,0,0,0">
                    <w:txbxContent>
                      <w:p w14:paraId="123A4835" w14:textId="77777777" w:rsidR="000E384C" w:rsidRDefault="000E384C">
                        <w:pPr>
                          <w:spacing w:before="11"/>
                          <w:rPr>
                            <w:color w:val="000000"/>
                            <w:sz w:val="26"/>
                          </w:rPr>
                        </w:pPr>
                      </w:p>
                      <w:p w14:paraId="123A4836" w14:textId="77777777" w:rsidR="000E384C" w:rsidRDefault="003902CB">
                        <w:pPr>
                          <w:ind w:left="143"/>
                          <w:rPr>
                            <w:color w:val="000000"/>
                            <w:sz w:val="20"/>
                          </w:rPr>
                        </w:pPr>
                        <w:r>
                          <w:rPr>
                            <w:color w:val="000000"/>
                            <w:sz w:val="20"/>
                          </w:rPr>
                          <w:t>Of</w:t>
                        </w:r>
                        <w:r>
                          <w:rPr>
                            <w:color w:val="000000"/>
                            <w:spacing w:val="-3"/>
                            <w:sz w:val="20"/>
                          </w:rPr>
                          <w:t xml:space="preserve"> </w:t>
                        </w:r>
                        <w:r>
                          <w:rPr>
                            <w:color w:val="000000"/>
                            <w:spacing w:val="-4"/>
                            <w:sz w:val="20"/>
                          </w:rPr>
                          <w:t>Note</w:t>
                        </w:r>
                      </w:p>
                    </w:txbxContent>
                  </v:textbox>
                </v:shape>
                <w10:anchorlock/>
              </v:group>
            </w:pict>
          </mc:Fallback>
        </mc:AlternateContent>
      </w:r>
    </w:p>
    <w:p w14:paraId="123A4439" w14:textId="77777777" w:rsidR="000E384C" w:rsidRDefault="000E384C">
      <w:pPr>
        <w:pStyle w:val="BodyText"/>
        <w:spacing w:before="6"/>
        <w:rPr>
          <w:sz w:val="17"/>
        </w:rPr>
      </w:pPr>
    </w:p>
    <w:p w14:paraId="123A443A" w14:textId="77777777" w:rsidR="000E384C" w:rsidRDefault="003902CB">
      <w:pPr>
        <w:spacing w:before="59"/>
        <w:ind w:left="139"/>
        <w:rPr>
          <w:b/>
          <w:sz w:val="20"/>
        </w:rPr>
      </w:pPr>
      <w:bookmarkStart w:id="43" w:name="Sample/Example_Intended_Outcome_Statemen"/>
      <w:bookmarkEnd w:id="43"/>
      <w:r>
        <w:rPr>
          <w:b/>
          <w:sz w:val="20"/>
        </w:rPr>
        <w:t>Sample/Example</w:t>
      </w:r>
      <w:r>
        <w:rPr>
          <w:b/>
          <w:spacing w:val="-10"/>
          <w:sz w:val="20"/>
        </w:rPr>
        <w:t xml:space="preserve"> </w:t>
      </w:r>
      <w:r>
        <w:rPr>
          <w:b/>
          <w:sz w:val="20"/>
        </w:rPr>
        <w:t>Intended</w:t>
      </w:r>
      <w:r>
        <w:rPr>
          <w:b/>
          <w:spacing w:val="-8"/>
          <w:sz w:val="20"/>
        </w:rPr>
        <w:t xml:space="preserve"> </w:t>
      </w:r>
      <w:r>
        <w:rPr>
          <w:b/>
          <w:sz w:val="20"/>
        </w:rPr>
        <w:t>Outcome</w:t>
      </w:r>
      <w:r>
        <w:rPr>
          <w:b/>
          <w:spacing w:val="-10"/>
          <w:sz w:val="20"/>
        </w:rPr>
        <w:t xml:space="preserve"> </w:t>
      </w:r>
      <w:r>
        <w:rPr>
          <w:b/>
          <w:spacing w:val="-2"/>
          <w:sz w:val="20"/>
        </w:rPr>
        <w:t>Statements</w:t>
      </w:r>
    </w:p>
    <w:p w14:paraId="123A443B" w14:textId="77777777" w:rsidR="000E384C" w:rsidRDefault="000E384C">
      <w:pPr>
        <w:pStyle w:val="BodyText"/>
        <w:spacing w:before="1"/>
        <w:rPr>
          <w:b/>
          <w:sz w:val="15"/>
        </w:rPr>
      </w:pPr>
    </w:p>
    <w:p w14:paraId="123A443C" w14:textId="77777777" w:rsidR="000E384C" w:rsidRDefault="000E384C">
      <w:pPr>
        <w:rPr>
          <w:sz w:val="15"/>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43D" w14:textId="77777777" w:rsidR="000E384C" w:rsidRDefault="003902CB">
      <w:pPr>
        <w:spacing w:before="59"/>
        <w:ind w:left="1433" w:hanging="651"/>
        <w:rPr>
          <w:b/>
          <w:i/>
          <w:sz w:val="20"/>
        </w:rPr>
      </w:pPr>
      <w:r>
        <w:rPr>
          <w:b/>
          <w:i/>
          <w:sz w:val="20"/>
        </w:rPr>
        <w:t>Example</w:t>
      </w:r>
      <w:r>
        <w:rPr>
          <w:b/>
          <w:i/>
          <w:spacing w:val="-12"/>
          <w:sz w:val="20"/>
        </w:rPr>
        <w:t xml:space="preserve"> </w:t>
      </w:r>
      <w:r>
        <w:rPr>
          <w:b/>
          <w:i/>
          <w:sz w:val="20"/>
        </w:rPr>
        <w:t>1</w:t>
      </w:r>
      <w:r>
        <w:rPr>
          <w:b/>
          <w:i/>
          <w:spacing w:val="-11"/>
          <w:sz w:val="20"/>
        </w:rPr>
        <w:t xml:space="preserve"> </w:t>
      </w:r>
      <w:r>
        <w:rPr>
          <w:b/>
          <w:i/>
          <w:sz w:val="20"/>
        </w:rPr>
        <w:t>(Undergraduate Learning</w:t>
      </w:r>
      <w:r>
        <w:rPr>
          <w:b/>
          <w:i/>
          <w:spacing w:val="-12"/>
          <w:sz w:val="20"/>
        </w:rPr>
        <w:t xml:space="preserve"> </w:t>
      </w:r>
      <w:r>
        <w:rPr>
          <w:b/>
          <w:i/>
          <w:spacing w:val="-2"/>
          <w:sz w:val="20"/>
        </w:rPr>
        <w:t>Outcome)</w:t>
      </w:r>
    </w:p>
    <w:p w14:paraId="123A443E" w14:textId="77777777" w:rsidR="000E384C" w:rsidRDefault="003902CB">
      <w:pPr>
        <w:spacing w:before="59"/>
        <w:ind w:left="507" w:right="66"/>
        <w:rPr>
          <w:i/>
          <w:sz w:val="20"/>
        </w:rPr>
      </w:pPr>
      <w:r>
        <w:br w:type="column"/>
      </w:r>
      <w:r>
        <w:rPr>
          <w:i/>
          <w:sz w:val="20"/>
        </w:rPr>
        <w:t>Upon</w:t>
      </w:r>
      <w:r>
        <w:rPr>
          <w:i/>
          <w:spacing w:val="-6"/>
          <w:sz w:val="20"/>
        </w:rPr>
        <w:t xml:space="preserve"> </w:t>
      </w:r>
      <w:r>
        <w:rPr>
          <w:i/>
          <w:sz w:val="20"/>
        </w:rPr>
        <w:t>graduation,</w:t>
      </w:r>
      <w:r>
        <w:rPr>
          <w:i/>
          <w:spacing w:val="-6"/>
          <w:sz w:val="20"/>
        </w:rPr>
        <w:t xml:space="preserve"> </w:t>
      </w:r>
      <w:r>
        <w:rPr>
          <w:i/>
          <w:sz w:val="20"/>
        </w:rPr>
        <w:t>English</w:t>
      </w:r>
      <w:r>
        <w:rPr>
          <w:i/>
          <w:spacing w:val="-6"/>
          <w:sz w:val="20"/>
        </w:rPr>
        <w:t xml:space="preserve"> </w:t>
      </w:r>
      <w:r>
        <w:rPr>
          <w:i/>
          <w:sz w:val="20"/>
        </w:rPr>
        <w:t>majors</w:t>
      </w:r>
      <w:r>
        <w:rPr>
          <w:i/>
          <w:spacing w:val="-7"/>
          <w:sz w:val="20"/>
        </w:rPr>
        <w:t xml:space="preserve"> </w:t>
      </w:r>
      <w:r>
        <w:rPr>
          <w:i/>
          <w:sz w:val="20"/>
        </w:rPr>
        <w:t>will</w:t>
      </w:r>
      <w:r>
        <w:rPr>
          <w:i/>
          <w:spacing w:val="-7"/>
          <w:sz w:val="20"/>
        </w:rPr>
        <w:t xml:space="preserve"> </w:t>
      </w:r>
      <w:r>
        <w:rPr>
          <w:i/>
          <w:sz w:val="20"/>
        </w:rPr>
        <w:t>demonstrate</w:t>
      </w:r>
      <w:r>
        <w:rPr>
          <w:i/>
          <w:spacing w:val="-5"/>
          <w:sz w:val="20"/>
        </w:rPr>
        <w:t xml:space="preserve"> </w:t>
      </w:r>
      <w:r>
        <w:rPr>
          <w:i/>
          <w:sz w:val="20"/>
        </w:rPr>
        <w:t>the</w:t>
      </w:r>
      <w:r>
        <w:rPr>
          <w:i/>
          <w:spacing w:val="-6"/>
          <w:sz w:val="20"/>
        </w:rPr>
        <w:t xml:space="preserve"> </w:t>
      </w:r>
      <w:r>
        <w:rPr>
          <w:i/>
          <w:sz w:val="20"/>
        </w:rPr>
        <w:t>ability</w:t>
      </w:r>
      <w:r>
        <w:rPr>
          <w:i/>
          <w:spacing w:val="-7"/>
          <w:sz w:val="20"/>
        </w:rPr>
        <w:t xml:space="preserve"> </w:t>
      </w:r>
      <w:r>
        <w:rPr>
          <w:i/>
          <w:sz w:val="20"/>
        </w:rPr>
        <w:t>to</w:t>
      </w:r>
      <w:r>
        <w:rPr>
          <w:i/>
          <w:spacing w:val="-5"/>
          <w:sz w:val="20"/>
        </w:rPr>
        <w:t xml:space="preserve"> </w:t>
      </w:r>
      <w:r>
        <w:rPr>
          <w:i/>
          <w:sz w:val="20"/>
        </w:rPr>
        <w:t>analyze</w:t>
      </w:r>
      <w:r>
        <w:rPr>
          <w:i/>
          <w:spacing w:val="-5"/>
          <w:sz w:val="20"/>
        </w:rPr>
        <w:t xml:space="preserve"> </w:t>
      </w:r>
      <w:r>
        <w:rPr>
          <w:i/>
          <w:sz w:val="20"/>
        </w:rPr>
        <w:t>a text critically.</w:t>
      </w:r>
    </w:p>
    <w:p w14:paraId="123A443F" w14:textId="77777777" w:rsidR="000E384C" w:rsidRDefault="000E384C">
      <w:pPr>
        <w:rPr>
          <w:sz w:val="20"/>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num="2" w:space="720" w:equalWidth="0">
            <w:col w:w="3020" w:space="40"/>
            <w:col w:w="6760"/>
          </w:cols>
        </w:sectPr>
      </w:pPr>
    </w:p>
    <w:p w14:paraId="123A4440" w14:textId="77777777" w:rsidR="000E384C" w:rsidRDefault="000E384C">
      <w:pPr>
        <w:pStyle w:val="BodyText"/>
        <w:spacing w:before="1"/>
        <w:rPr>
          <w:i/>
          <w:sz w:val="15"/>
        </w:rPr>
      </w:pPr>
    </w:p>
    <w:p w14:paraId="123A4441" w14:textId="77777777" w:rsidR="000E384C" w:rsidRDefault="000E384C">
      <w:pPr>
        <w:rPr>
          <w:sz w:val="15"/>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442" w14:textId="77777777" w:rsidR="000E384C" w:rsidRDefault="003902CB">
      <w:pPr>
        <w:spacing w:before="59"/>
        <w:ind w:left="1433" w:hanging="651"/>
        <w:rPr>
          <w:b/>
          <w:i/>
          <w:sz w:val="20"/>
        </w:rPr>
      </w:pPr>
      <w:r>
        <w:rPr>
          <w:b/>
          <w:i/>
          <w:sz w:val="20"/>
        </w:rPr>
        <w:t>Example</w:t>
      </w:r>
      <w:r>
        <w:rPr>
          <w:b/>
          <w:i/>
          <w:spacing w:val="-12"/>
          <w:sz w:val="20"/>
        </w:rPr>
        <w:t xml:space="preserve"> </w:t>
      </w:r>
      <w:r>
        <w:rPr>
          <w:b/>
          <w:i/>
          <w:sz w:val="20"/>
        </w:rPr>
        <w:t>2</w:t>
      </w:r>
      <w:r>
        <w:rPr>
          <w:b/>
          <w:i/>
          <w:spacing w:val="-11"/>
          <w:sz w:val="20"/>
        </w:rPr>
        <w:t xml:space="preserve"> </w:t>
      </w:r>
      <w:r>
        <w:rPr>
          <w:b/>
          <w:i/>
          <w:sz w:val="20"/>
        </w:rPr>
        <w:t>(Undergraduate Learning</w:t>
      </w:r>
      <w:r>
        <w:rPr>
          <w:b/>
          <w:i/>
          <w:spacing w:val="-12"/>
          <w:sz w:val="20"/>
        </w:rPr>
        <w:t xml:space="preserve"> </w:t>
      </w:r>
      <w:r>
        <w:rPr>
          <w:b/>
          <w:i/>
          <w:spacing w:val="-2"/>
          <w:sz w:val="20"/>
        </w:rPr>
        <w:t>Outcome)</w:t>
      </w:r>
    </w:p>
    <w:p w14:paraId="123A4443" w14:textId="77777777" w:rsidR="000E384C" w:rsidRDefault="003902CB">
      <w:pPr>
        <w:spacing w:before="59"/>
        <w:ind w:left="507" w:right="314"/>
        <w:jc w:val="both"/>
        <w:rPr>
          <w:i/>
          <w:sz w:val="20"/>
        </w:rPr>
      </w:pPr>
      <w:r>
        <w:br w:type="column"/>
      </w:r>
      <w:r>
        <w:rPr>
          <w:i/>
          <w:sz w:val="20"/>
        </w:rPr>
        <w:t xml:space="preserve">Graduating seniors in the Department of Modern Languages will demonstrate cultural awareness associated with the language of their </w:t>
      </w:r>
      <w:r>
        <w:rPr>
          <w:i/>
          <w:spacing w:val="-2"/>
          <w:sz w:val="20"/>
        </w:rPr>
        <w:t>major.</w:t>
      </w:r>
    </w:p>
    <w:p w14:paraId="123A4444" w14:textId="77777777" w:rsidR="000E384C" w:rsidRDefault="000E384C">
      <w:pPr>
        <w:jc w:val="both"/>
        <w:rPr>
          <w:sz w:val="20"/>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num="2" w:space="720" w:equalWidth="0">
            <w:col w:w="3020" w:space="40"/>
            <w:col w:w="6760"/>
          </w:cols>
        </w:sectPr>
      </w:pPr>
    </w:p>
    <w:p w14:paraId="123A4445" w14:textId="77777777" w:rsidR="000E384C" w:rsidRDefault="000E384C">
      <w:pPr>
        <w:pStyle w:val="BodyText"/>
        <w:spacing w:before="3"/>
        <w:rPr>
          <w:i/>
          <w:sz w:val="15"/>
        </w:rPr>
      </w:pPr>
    </w:p>
    <w:p w14:paraId="123A4446" w14:textId="77777777" w:rsidR="000E384C" w:rsidRDefault="000E384C">
      <w:pPr>
        <w:rPr>
          <w:sz w:val="15"/>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447" w14:textId="77777777" w:rsidR="000E384C" w:rsidRDefault="003902CB">
      <w:pPr>
        <w:spacing w:before="59"/>
        <w:ind w:left="1433" w:hanging="651"/>
        <w:rPr>
          <w:b/>
          <w:i/>
          <w:sz w:val="20"/>
        </w:rPr>
      </w:pPr>
      <w:r>
        <w:rPr>
          <w:b/>
          <w:i/>
          <w:sz w:val="20"/>
        </w:rPr>
        <w:t>Example</w:t>
      </w:r>
      <w:r>
        <w:rPr>
          <w:b/>
          <w:i/>
          <w:spacing w:val="-12"/>
          <w:sz w:val="20"/>
        </w:rPr>
        <w:t xml:space="preserve"> </w:t>
      </w:r>
      <w:r>
        <w:rPr>
          <w:b/>
          <w:i/>
          <w:sz w:val="20"/>
        </w:rPr>
        <w:t>3</w:t>
      </w:r>
      <w:r>
        <w:rPr>
          <w:b/>
          <w:i/>
          <w:spacing w:val="-11"/>
          <w:sz w:val="20"/>
        </w:rPr>
        <w:t xml:space="preserve"> </w:t>
      </w:r>
      <w:r>
        <w:rPr>
          <w:b/>
          <w:i/>
          <w:sz w:val="20"/>
        </w:rPr>
        <w:t>(Undergraduate Learning</w:t>
      </w:r>
      <w:r>
        <w:rPr>
          <w:b/>
          <w:i/>
          <w:spacing w:val="-12"/>
          <w:sz w:val="20"/>
        </w:rPr>
        <w:t xml:space="preserve"> </w:t>
      </w:r>
      <w:r>
        <w:rPr>
          <w:b/>
          <w:i/>
          <w:spacing w:val="-2"/>
          <w:sz w:val="20"/>
        </w:rPr>
        <w:t>Outcome)</w:t>
      </w:r>
    </w:p>
    <w:p w14:paraId="123A4448" w14:textId="77777777" w:rsidR="000E384C" w:rsidRDefault="003902CB">
      <w:pPr>
        <w:spacing w:before="59"/>
        <w:ind w:left="507" w:right="66" w:hanging="1"/>
        <w:rPr>
          <w:i/>
          <w:sz w:val="20"/>
        </w:rPr>
      </w:pPr>
      <w:r>
        <w:br w:type="column"/>
      </w:r>
      <w:r>
        <w:rPr>
          <w:i/>
          <w:sz w:val="20"/>
        </w:rPr>
        <w:t>Undergraduates</w:t>
      </w:r>
      <w:r>
        <w:rPr>
          <w:i/>
          <w:spacing w:val="80"/>
          <w:sz w:val="20"/>
        </w:rPr>
        <w:t xml:space="preserve"> </w:t>
      </w:r>
      <w:r>
        <w:rPr>
          <w:i/>
          <w:sz w:val="20"/>
        </w:rPr>
        <w:t>will</w:t>
      </w:r>
      <w:r>
        <w:rPr>
          <w:i/>
          <w:spacing w:val="80"/>
          <w:sz w:val="20"/>
        </w:rPr>
        <w:t xml:space="preserve"> </w:t>
      </w:r>
      <w:r>
        <w:rPr>
          <w:i/>
          <w:sz w:val="20"/>
        </w:rPr>
        <w:t>demonstrate</w:t>
      </w:r>
      <w:r>
        <w:rPr>
          <w:i/>
          <w:spacing w:val="80"/>
          <w:sz w:val="20"/>
        </w:rPr>
        <w:t xml:space="preserve"> </w:t>
      </w:r>
      <w:r>
        <w:rPr>
          <w:i/>
          <w:sz w:val="20"/>
        </w:rPr>
        <w:t>organizational</w:t>
      </w:r>
      <w:r>
        <w:rPr>
          <w:i/>
          <w:spacing w:val="80"/>
          <w:sz w:val="20"/>
        </w:rPr>
        <w:t xml:space="preserve"> </w:t>
      </w:r>
      <w:r>
        <w:rPr>
          <w:i/>
          <w:sz w:val="20"/>
        </w:rPr>
        <w:t>skills</w:t>
      </w:r>
      <w:r>
        <w:rPr>
          <w:i/>
          <w:spacing w:val="80"/>
          <w:sz w:val="20"/>
        </w:rPr>
        <w:t xml:space="preserve"> </w:t>
      </w:r>
      <w:r>
        <w:rPr>
          <w:i/>
          <w:sz w:val="20"/>
        </w:rPr>
        <w:t>in</w:t>
      </w:r>
      <w:r>
        <w:rPr>
          <w:i/>
          <w:spacing w:val="80"/>
          <w:sz w:val="20"/>
        </w:rPr>
        <w:t xml:space="preserve"> </w:t>
      </w:r>
      <w:r>
        <w:rPr>
          <w:i/>
          <w:sz w:val="20"/>
        </w:rPr>
        <w:t>formal</w:t>
      </w:r>
      <w:r>
        <w:rPr>
          <w:i/>
          <w:spacing w:val="80"/>
          <w:sz w:val="20"/>
        </w:rPr>
        <w:t xml:space="preserve"> </w:t>
      </w:r>
      <w:r>
        <w:rPr>
          <w:i/>
          <w:spacing w:val="-2"/>
          <w:sz w:val="20"/>
        </w:rPr>
        <w:t>presentations.</w:t>
      </w:r>
    </w:p>
    <w:p w14:paraId="123A4449" w14:textId="77777777" w:rsidR="000E384C" w:rsidRDefault="000E384C">
      <w:pPr>
        <w:rPr>
          <w:sz w:val="20"/>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num="2" w:space="720" w:equalWidth="0">
            <w:col w:w="3020" w:space="40"/>
            <w:col w:w="6760"/>
          </w:cols>
        </w:sectPr>
      </w:pPr>
    </w:p>
    <w:p w14:paraId="123A444A" w14:textId="77777777" w:rsidR="000E384C" w:rsidRDefault="000E384C">
      <w:pPr>
        <w:pStyle w:val="BodyText"/>
        <w:spacing w:before="1"/>
        <w:rPr>
          <w:i/>
          <w:sz w:val="15"/>
        </w:rPr>
      </w:pPr>
    </w:p>
    <w:p w14:paraId="123A444B" w14:textId="77777777" w:rsidR="000E384C" w:rsidRDefault="000E384C">
      <w:pPr>
        <w:rPr>
          <w:sz w:val="15"/>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44C" w14:textId="77777777" w:rsidR="000E384C" w:rsidRDefault="003902CB">
      <w:pPr>
        <w:spacing w:before="59"/>
        <w:jc w:val="right"/>
        <w:rPr>
          <w:b/>
          <w:i/>
          <w:sz w:val="20"/>
        </w:rPr>
      </w:pPr>
      <w:r>
        <w:rPr>
          <w:b/>
          <w:i/>
          <w:sz w:val="20"/>
        </w:rPr>
        <w:t>Example</w:t>
      </w:r>
      <w:r>
        <w:rPr>
          <w:b/>
          <w:i/>
          <w:spacing w:val="-7"/>
          <w:sz w:val="20"/>
        </w:rPr>
        <w:t xml:space="preserve"> </w:t>
      </w:r>
      <w:r>
        <w:rPr>
          <w:b/>
          <w:i/>
          <w:sz w:val="20"/>
        </w:rPr>
        <w:t>4</w:t>
      </w:r>
      <w:r>
        <w:rPr>
          <w:b/>
          <w:i/>
          <w:spacing w:val="-6"/>
          <w:sz w:val="20"/>
        </w:rPr>
        <w:t xml:space="preserve"> </w:t>
      </w:r>
      <w:r>
        <w:rPr>
          <w:b/>
          <w:i/>
          <w:sz w:val="20"/>
        </w:rPr>
        <w:t>(Graduate</w:t>
      </w:r>
      <w:r>
        <w:rPr>
          <w:b/>
          <w:i/>
          <w:spacing w:val="-5"/>
          <w:sz w:val="20"/>
        </w:rPr>
        <w:t xml:space="preserve"> </w:t>
      </w:r>
      <w:r>
        <w:rPr>
          <w:b/>
          <w:i/>
          <w:spacing w:val="-2"/>
          <w:sz w:val="20"/>
        </w:rPr>
        <w:t>Learning</w:t>
      </w:r>
    </w:p>
    <w:p w14:paraId="123A444D" w14:textId="77777777" w:rsidR="000E384C" w:rsidRDefault="003902CB">
      <w:pPr>
        <w:spacing w:before="1"/>
        <w:jc w:val="right"/>
        <w:rPr>
          <w:b/>
          <w:i/>
          <w:sz w:val="20"/>
        </w:rPr>
      </w:pPr>
      <w:r>
        <w:rPr>
          <w:b/>
          <w:i/>
          <w:spacing w:val="-2"/>
          <w:sz w:val="20"/>
        </w:rPr>
        <w:t>Outcome)</w:t>
      </w:r>
    </w:p>
    <w:p w14:paraId="123A444E" w14:textId="77777777" w:rsidR="000E384C" w:rsidRDefault="003902CB">
      <w:pPr>
        <w:spacing w:before="59"/>
        <w:ind w:left="500"/>
        <w:rPr>
          <w:i/>
          <w:sz w:val="20"/>
        </w:rPr>
      </w:pPr>
      <w:r>
        <w:br w:type="column"/>
      </w:r>
      <w:proofErr w:type="gramStart"/>
      <w:r>
        <w:rPr>
          <w:i/>
          <w:sz w:val="20"/>
        </w:rPr>
        <w:t>Masters</w:t>
      </w:r>
      <w:proofErr w:type="gramEnd"/>
      <w:r>
        <w:rPr>
          <w:i/>
          <w:spacing w:val="72"/>
          <w:sz w:val="20"/>
        </w:rPr>
        <w:t xml:space="preserve"> </w:t>
      </w:r>
      <w:r>
        <w:rPr>
          <w:i/>
          <w:sz w:val="20"/>
        </w:rPr>
        <w:t>students</w:t>
      </w:r>
      <w:r>
        <w:rPr>
          <w:i/>
          <w:spacing w:val="72"/>
          <w:sz w:val="20"/>
        </w:rPr>
        <w:t xml:space="preserve"> </w:t>
      </w:r>
      <w:r>
        <w:rPr>
          <w:i/>
          <w:sz w:val="20"/>
        </w:rPr>
        <w:t>will</w:t>
      </w:r>
      <w:r>
        <w:rPr>
          <w:i/>
          <w:spacing w:val="73"/>
          <w:sz w:val="20"/>
        </w:rPr>
        <w:t xml:space="preserve"> </w:t>
      </w:r>
      <w:r>
        <w:rPr>
          <w:i/>
          <w:sz w:val="20"/>
        </w:rPr>
        <w:t>be</w:t>
      </w:r>
      <w:r>
        <w:rPr>
          <w:i/>
          <w:spacing w:val="74"/>
          <w:sz w:val="20"/>
        </w:rPr>
        <w:t xml:space="preserve"> </w:t>
      </w:r>
      <w:r>
        <w:rPr>
          <w:i/>
          <w:sz w:val="20"/>
        </w:rPr>
        <w:t>able</w:t>
      </w:r>
      <w:r>
        <w:rPr>
          <w:i/>
          <w:spacing w:val="74"/>
          <w:sz w:val="20"/>
        </w:rPr>
        <w:t xml:space="preserve"> </w:t>
      </w:r>
      <w:r>
        <w:rPr>
          <w:i/>
          <w:sz w:val="20"/>
        </w:rPr>
        <w:t>to</w:t>
      </w:r>
      <w:r>
        <w:rPr>
          <w:i/>
          <w:spacing w:val="74"/>
          <w:sz w:val="20"/>
        </w:rPr>
        <w:t xml:space="preserve"> </w:t>
      </w:r>
      <w:r>
        <w:rPr>
          <w:i/>
          <w:sz w:val="20"/>
        </w:rPr>
        <w:t>determine</w:t>
      </w:r>
      <w:r>
        <w:rPr>
          <w:i/>
          <w:spacing w:val="74"/>
          <w:sz w:val="20"/>
        </w:rPr>
        <w:t xml:space="preserve"> </w:t>
      </w:r>
      <w:r>
        <w:rPr>
          <w:i/>
          <w:sz w:val="20"/>
        </w:rPr>
        <w:t>methods</w:t>
      </w:r>
      <w:r>
        <w:rPr>
          <w:i/>
          <w:spacing w:val="70"/>
          <w:sz w:val="20"/>
        </w:rPr>
        <w:t xml:space="preserve"> </w:t>
      </w:r>
      <w:r>
        <w:rPr>
          <w:i/>
          <w:sz w:val="20"/>
        </w:rPr>
        <w:t>of</w:t>
      </w:r>
      <w:r>
        <w:rPr>
          <w:i/>
          <w:spacing w:val="72"/>
          <w:sz w:val="20"/>
        </w:rPr>
        <w:t xml:space="preserve"> </w:t>
      </w:r>
      <w:r>
        <w:rPr>
          <w:i/>
          <w:sz w:val="20"/>
        </w:rPr>
        <w:t>testing</w:t>
      </w:r>
      <w:r>
        <w:rPr>
          <w:i/>
          <w:spacing w:val="74"/>
          <w:sz w:val="20"/>
        </w:rPr>
        <w:t xml:space="preserve"> </w:t>
      </w:r>
      <w:r>
        <w:rPr>
          <w:i/>
          <w:sz w:val="20"/>
        </w:rPr>
        <w:t xml:space="preserve">a </w:t>
      </w:r>
      <w:r>
        <w:rPr>
          <w:i/>
          <w:spacing w:val="-2"/>
          <w:sz w:val="20"/>
        </w:rPr>
        <w:t>hypothesis.</w:t>
      </w:r>
    </w:p>
    <w:p w14:paraId="123A444F" w14:textId="77777777" w:rsidR="000E384C" w:rsidRDefault="000E384C">
      <w:pPr>
        <w:rPr>
          <w:sz w:val="20"/>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num="2" w:space="720" w:equalWidth="0">
            <w:col w:w="3020" w:space="47"/>
            <w:col w:w="6753"/>
          </w:cols>
        </w:sectPr>
      </w:pPr>
    </w:p>
    <w:p w14:paraId="123A4450" w14:textId="77777777" w:rsidR="000E384C" w:rsidRDefault="000E384C">
      <w:pPr>
        <w:pStyle w:val="BodyText"/>
        <w:spacing w:before="3"/>
        <w:rPr>
          <w:i/>
          <w:sz w:val="15"/>
        </w:rPr>
      </w:pPr>
    </w:p>
    <w:p w14:paraId="123A4451" w14:textId="77777777" w:rsidR="000E384C" w:rsidRDefault="000E384C">
      <w:pPr>
        <w:rPr>
          <w:sz w:val="15"/>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452" w14:textId="77777777" w:rsidR="000E384C" w:rsidRDefault="003902CB">
      <w:pPr>
        <w:spacing w:before="60" w:line="243" w:lineRule="exact"/>
        <w:jc w:val="right"/>
        <w:rPr>
          <w:b/>
          <w:i/>
          <w:sz w:val="20"/>
        </w:rPr>
      </w:pPr>
      <w:r>
        <w:rPr>
          <w:b/>
          <w:i/>
          <w:sz w:val="20"/>
        </w:rPr>
        <w:t>Example</w:t>
      </w:r>
      <w:r>
        <w:rPr>
          <w:b/>
          <w:i/>
          <w:spacing w:val="-7"/>
          <w:sz w:val="20"/>
        </w:rPr>
        <w:t xml:space="preserve"> </w:t>
      </w:r>
      <w:r>
        <w:rPr>
          <w:b/>
          <w:i/>
          <w:sz w:val="20"/>
        </w:rPr>
        <w:t>5</w:t>
      </w:r>
      <w:r>
        <w:rPr>
          <w:b/>
          <w:i/>
          <w:spacing w:val="-6"/>
          <w:sz w:val="20"/>
        </w:rPr>
        <w:t xml:space="preserve"> </w:t>
      </w:r>
      <w:r>
        <w:rPr>
          <w:b/>
          <w:i/>
          <w:sz w:val="20"/>
        </w:rPr>
        <w:t>(Graduate</w:t>
      </w:r>
      <w:r>
        <w:rPr>
          <w:b/>
          <w:i/>
          <w:spacing w:val="-6"/>
          <w:sz w:val="20"/>
        </w:rPr>
        <w:t xml:space="preserve"> </w:t>
      </w:r>
      <w:r>
        <w:rPr>
          <w:b/>
          <w:i/>
          <w:spacing w:val="-2"/>
          <w:sz w:val="20"/>
        </w:rPr>
        <w:t>Learning</w:t>
      </w:r>
    </w:p>
    <w:p w14:paraId="123A4453" w14:textId="77777777" w:rsidR="000E384C" w:rsidRDefault="003902CB">
      <w:pPr>
        <w:spacing w:line="243" w:lineRule="exact"/>
        <w:jc w:val="right"/>
        <w:rPr>
          <w:b/>
          <w:i/>
          <w:sz w:val="20"/>
        </w:rPr>
      </w:pPr>
      <w:r>
        <w:rPr>
          <w:b/>
          <w:i/>
          <w:spacing w:val="-2"/>
          <w:sz w:val="20"/>
        </w:rPr>
        <w:t>Outcome)</w:t>
      </w:r>
    </w:p>
    <w:p w14:paraId="123A4454" w14:textId="77777777" w:rsidR="000E384C" w:rsidRDefault="003902CB">
      <w:pPr>
        <w:spacing w:before="60"/>
        <w:ind w:left="499"/>
        <w:rPr>
          <w:i/>
          <w:sz w:val="20"/>
        </w:rPr>
      </w:pPr>
      <w:r>
        <w:br w:type="column"/>
      </w:r>
      <w:r>
        <w:rPr>
          <w:i/>
          <w:sz w:val="20"/>
        </w:rPr>
        <w:t>Students</w:t>
      </w:r>
      <w:r>
        <w:rPr>
          <w:i/>
          <w:spacing w:val="-6"/>
          <w:sz w:val="20"/>
        </w:rPr>
        <w:t xml:space="preserve"> </w:t>
      </w:r>
      <w:r>
        <w:rPr>
          <w:i/>
          <w:sz w:val="20"/>
        </w:rPr>
        <w:t>will</w:t>
      </w:r>
      <w:r>
        <w:rPr>
          <w:i/>
          <w:spacing w:val="-5"/>
          <w:sz w:val="20"/>
        </w:rPr>
        <w:t xml:space="preserve"> </w:t>
      </w:r>
      <w:r>
        <w:rPr>
          <w:i/>
          <w:sz w:val="20"/>
        </w:rPr>
        <w:t>be</w:t>
      </w:r>
      <w:r>
        <w:rPr>
          <w:i/>
          <w:spacing w:val="-4"/>
          <w:sz w:val="20"/>
        </w:rPr>
        <w:t xml:space="preserve"> </w:t>
      </w:r>
      <w:r>
        <w:rPr>
          <w:i/>
          <w:sz w:val="20"/>
        </w:rPr>
        <w:t>able</w:t>
      </w:r>
      <w:r>
        <w:rPr>
          <w:i/>
          <w:spacing w:val="-4"/>
          <w:sz w:val="20"/>
        </w:rPr>
        <w:t xml:space="preserve"> </w:t>
      </w:r>
      <w:r>
        <w:rPr>
          <w:i/>
          <w:sz w:val="20"/>
        </w:rPr>
        <w:t>to</w:t>
      </w:r>
      <w:r>
        <w:rPr>
          <w:i/>
          <w:spacing w:val="-6"/>
          <w:sz w:val="20"/>
        </w:rPr>
        <w:t xml:space="preserve"> </w:t>
      </w:r>
      <w:r>
        <w:rPr>
          <w:i/>
          <w:sz w:val="20"/>
        </w:rPr>
        <w:t>present</w:t>
      </w:r>
      <w:r>
        <w:rPr>
          <w:i/>
          <w:spacing w:val="-5"/>
          <w:sz w:val="20"/>
        </w:rPr>
        <w:t xml:space="preserve"> </w:t>
      </w:r>
      <w:r>
        <w:rPr>
          <w:i/>
          <w:sz w:val="20"/>
        </w:rPr>
        <w:t>the</w:t>
      </w:r>
      <w:r>
        <w:rPr>
          <w:i/>
          <w:spacing w:val="-4"/>
          <w:sz w:val="20"/>
        </w:rPr>
        <w:t xml:space="preserve"> </w:t>
      </w:r>
      <w:r>
        <w:rPr>
          <w:i/>
          <w:sz w:val="20"/>
        </w:rPr>
        <w:t>results</w:t>
      </w:r>
      <w:r>
        <w:rPr>
          <w:i/>
          <w:spacing w:val="-6"/>
          <w:sz w:val="20"/>
        </w:rPr>
        <w:t xml:space="preserve"> </w:t>
      </w:r>
      <w:r>
        <w:rPr>
          <w:i/>
          <w:sz w:val="20"/>
        </w:rPr>
        <w:t>of</w:t>
      </w:r>
      <w:r>
        <w:rPr>
          <w:i/>
          <w:spacing w:val="-5"/>
          <w:sz w:val="20"/>
        </w:rPr>
        <w:t xml:space="preserve"> </w:t>
      </w:r>
      <w:r>
        <w:rPr>
          <w:i/>
          <w:sz w:val="20"/>
        </w:rPr>
        <w:t>their</w:t>
      </w:r>
      <w:r>
        <w:rPr>
          <w:i/>
          <w:spacing w:val="-6"/>
          <w:sz w:val="20"/>
        </w:rPr>
        <w:t xml:space="preserve"> </w:t>
      </w:r>
      <w:r>
        <w:rPr>
          <w:i/>
          <w:spacing w:val="-2"/>
          <w:sz w:val="20"/>
        </w:rPr>
        <w:t>research.</w:t>
      </w:r>
    </w:p>
    <w:p w14:paraId="123A4455" w14:textId="77777777" w:rsidR="000E384C" w:rsidRDefault="000E384C">
      <w:pPr>
        <w:rPr>
          <w:sz w:val="20"/>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num="2" w:space="720" w:equalWidth="0">
            <w:col w:w="3020" w:space="47"/>
            <w:col w:w="6753"/>
          </w:cols>
        </w:sectPr>
      </w:pPr>
    </w:p>
    <w:p w14:paraId="123A4456" w14:textId="77777777" w:rsidR="000E384C" w:rsidRDefault="000E384C">
      <w:pPr>
        <w:pStyle w:val="BodyText"/>
        <w:spacing w:before="3"/>
        <w:rPr>
          <w:i/>
          <w:sz w:val="15"/>
        </w:rPr>
      </w:pPr>
    </w:p>
    <w:p w14:paraId="123A4457" w14:textId="77777777" w:rsidR="000E384C" w:rsidRDefault="000E384C">
      <w:pPr>
        <w:rPr>
          <w:sz w:val="15"/>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458" w14:textId="77777777" w:rsidR="000E384C" w:rsidRDefault="003902CB">
      <w:pPr>
        <w:spacing w:before="59" w:line="243" w:lineRule="exact"/>
        <w:jc w:val="right"/>
        <w:rPr>
          <w:b/>
          <w:i/>
          <w:sz w:val="20"/>
        </w:rPr>
      </w:pPr>
      <w:r>
        <w:rPr>
          <w:b/>
          <w:i/>
          <w:sz w:val="20"/>
        </w:rPr>
        <w:t>Example</w:t>
      </w:r>
      <w:r>
        <w:rPr>
          <w:b/>
          <w:i/>
          <w:spacing w:val="-7"/>
          <w:sz w:val="20"/>
        </w:rPr>
        <w:t xml:space="preserve"> </w:t>
      </w:r>
      <w:r>
        <w:rPr>
          <w:b/>
          <w:i/>
          <w:sz w:val="20"/>
        </w:rPr>
        <w:t>6</w:t>
      </w:r>
      <w:r>
        <w:rPr>
          <w:b/>
          <w:i/>
          <w:spacing w:val="-6"/>
          <w:sz w:val="20"/>
        </w:rPr>
        <w:t xml:space="preserve"> </w:t>
      </w:r>
      <w:r>
        <w:rPr>
          <w:b/>
          <w:i/>
          <w:sz w:val="20"/>
        </w:rPr>
        <w:t>(Graduate</w:t>
      </w:r>
      <w:r>
        <w:rPr>
          <w:b/>
          <w:i/>
          <w:spacing w:val="-5"/>
          <w:sz w:val="20"/>
        </w:rPr>
        <w:t xml:space="preserve"> </w:t>
      </w:r>
      <w:r>
        <w:rPr>
          <w:b/>
          <w:i/>
          <w:spacing w:val="-2"/>
          <w:sz w:val="20"/>
        </w:rPr>
        <w:t>Learning</w:t>
      </w:r>
    </w:p>
    <w:p w14:paraId="123A4459" w14:textId="77777777" w:rsidR="000E384C" w:rsidRDefault="003902CB">
      <w:pPr>
        <w:spacing w:line="243" w:lineRule="exact"/>
        <w:jc w:val="right"/>
        <w:rPr>
          <w:b/>
          <w:i/>
          <w:sz w:val="20"/>
        </w:rPr>
      </w:pPr>
      <w:r>
        <w:rPr>
          <w:b/>
          <w:i/>
          <w:spacing w:val="-2"/>
          <w:sz w:val="20"/>
        </w:rPr>
        <w:t>Outcome)</w:t>
      </w:r>
    </w:p>
    <w:p w14:paraId="123A445A" w14:textId="77777777" w:rsidR="000E384C" w:rsidRDefault="003902CB">
      <w:pPr>
        <w:spacing w:before="59"/>
        <w:ind w:left="499"/>
        <w:rPr>
          <w:i/>
          <w:sz w:val="20"/>
        </w:rPr>
      </w:pPr>
      <w:r>
        <w:br w:type="column"/>
      </w:r>
      <w:r>
        <w:rPr>
          <w:i/>
          <w:sz w:val="20"/>
        </w:rPr>
        <w:t>Graduate</w:t>
      </w:r>
      <w:r>
        <w:rPr>
          <w:i/>
          <w:spacing w:val="-4"/>
          <w:sz w:val="20"/>
        </w:rPr>
        <w:t xml:space="preserve"> </w:t>
      </w:r>
      <w:r>
        <w:rPr>
          <w:i/>
          <w:sz w:val="20"/>
        </w:rPr>
        <w:t>students</w:t>
      </w:r>
      <w:r>
        <w:rPr>
          <w:i/>
          <w:spacing w:val="-4"/>
          <w:sz w:val="20"/>
        </w:rPr>
        <w:t xml:space="preserve"> </w:t>
      </w:r>
      <w:r>
        <w:rPr>
          <w:i/>
          <w:sz w:val="20"/>
        </w:rPr>
        <w:t>will</w:t>
      </w:r>
      <w:r>
        <w:rPr>
          <w:i/>
          <w:spacing w:val="-6"/>
          <w:sz w:val="20"/>
        </w:rPr>
        <w:t xml:space="preserve"> </w:t>
      </w:r>
      <w:r>
        <w:rPr>
          <w:i/>
          <w:sz w:val="20"/>
        </w:rPr>
        <w:t>be</w:t>
      </w:r>
      <w:r>
        <w:rPr>
          <w:i/>
          <w:spacing w:val="-5"/>
          <w:sz w:val="20"/>
        </w:rPr>
        <w:t xml:space="preserve"> </w:t>
      </w:r>
      <w:r>
        <w:rPr>
          <w:i/>
          <w:sz w:val="20"/>
        </w:rPr>
        <w:t>proficient</w:t>
      </w:r>
      <w:r>
        <w:rPr>
          <w:i/>
          <w:spacing w:val="-5"/>
          <w:sz w:val="20"/>
        </w:rPr>
        <w:t xml:space="preserve"> </w:t>
      </w:r>
      <w:r>
        <w:rPr>
          <w:i/>
          <w:sz w:val="20"/>
        </w:rPr>
        <w:t>in</w:t>
      </w:r>
      <w:r>
        <w:rPr>
          <w:i/>
          <w:spacing w:val="-5"/>
          <w:sz w:val="20"/>
        </w:rPr>
        <w:t xml:space="preserve"> </w:t>
      </w:r>
      <w:r>
        <w:rPr>
          <w:i/>
          <w:sz w:val="20"/>
        </w:rPr>
        <w:t>the</w:t>
      </w:r>
      <w:r>
        <w:rPr>
          <w:i/>
          <w:spacing w:val="-5"/>
          <w:sz w:val="20"/>
        </w:rPr>
        <w:t xml:space="preserve"> </w:t>
      </w:r>
      <w:r>
        <w:rPr>
          <w:i/>
          <w:sz w:val="20"/>
        </w:rPr>
        <w:t>use</w:t>
      </w:r>
      <w:r>
        <w:rPr>
          <w:i/>
          <w:spacing w:val="-4"/>
          <w:sz w:val="20"/>
        </w:rPr>
        <w:t xml:space="preserve"> </w:t>
      </w:r>
      <w:r>
        <w:rPr>
          <w:i/>
          <w:sz w:val="20"/>
        </w:rPr>
        <w:t>of</w:t>
      </w:r>
      <w:r>
        <w:rPr>
          <w:i/>
          <w:spacing w:val="-6"/>
          <w:sz w:val="20"/>
        </w:rPr>
        <w:t xml:space="preserve"> </w:t>
      </w:r>
      <w:r>
        <w:rPr>
          <w:i/>
          <w:sz w:val="20"/>
        </w:rPr>
        <w:t>the</w:t>
      </w:r>
      <w:r>
        <w:rPr>
          <w:i/>
          <w:spacing w:val="-5"/>
          <w:sz w:val="20"/>
        </w:rPr>
        <w:t xml:space="preserve"> </w:t>
      </w:r>
      <w:r>
        <w:rPr>
          <w:i/>
          <w:sz w:val="20"/>
        </w:rPr>
        <w:t>scientific</w:t>
      </w:r>
      <w:r>
        <w:rPr>
          <w:i/>
          <w:spacing w:val="-4"/>
          <w:sz w:val="20"/>
        </w:rPr>
        <w:t xml:space="preserve"> </w:t>
      </w:r>
      <w:r>
        <w:rPr>
          <w:i/>
          <w:sz w:val="20"/>
        </w:rPr>
        <w:t>method</w:t>
      </w:r>
      <w:r>
        <w:rPr>
          <w:i/>
          <w:spacing w:val="-5"/>
          <w:sz w:val="20"/>
        </w:rPr>
        <w:t xml:space="preserve"> </w:t>
      </w:r>
      <w:r>
        <w:rPr>
          <w:i/>
          <w:sz w:val="20"/>
        </w:rPr>
        <w:t>for original research.</w:t>
      </w:r>
    </w:p>
    <w:p w14:paraId="123A445B" w14:textId="77777777" w:rsidR="000E384C" w:rsidRDefault="000E384C">
      <w:pPr>
        <w:rPr>
          <w:sz w:val="20"/>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num="2" w:space="720" w:equalWidth="0">
            <w:col w:w="3020" w:space="47"/>
            <w:col w:w="6753"/>
          </w:cols>
        </w:sectPr>
      </w:pPr>
    </w:p>
    <w:p w14:paraId="123A445C" w14:textId="77777777" w:rsidR="000E384C" w:rsidRDefault="000E384C">
      <w:pPr>
        <w:pStyle w:val="BodyText"/>
        <w:spacing w:before="1"/>
        <w:rPr>
          <w:i/>
          <w:sz w:val="15"/>
        </w:rPr>
      </w:pPr>
    </w:p>
    <w:p w14:paraId="123A445D" w14:textId="77777777" w:rsidR="000E384C" w:rsidRDefault="003902CB">
      <w:pPr>
        <w:tabs>
          <w:tab w:val="left" w:pos="2840"/>
        </w:tabs>
        <w:spacing w:before="60"/>
        <w:ind w:left="516"/>
        <w:jc w:val="center"/>
        <w:rPr>
          <w:i/>
          <w:sz w:val="20"/>
        </w:rPr>
      </w:pPr>
      <w:r>
        <w:rPr>
          <w:b/>
          <w:i/>
          <w:sz w:val="20"/>
        </w:rPr>
        <w:t>Example</w:t>
      </w:r>
      <w:r>
        <w:rPr>
          <w:b/>
          <w:i/>
          <w:spacing w:val="-5"/>
          <w:sz w:val="20"/>
        </w:rPr>
        <w:t xml:space="preserve"> </w:t>
      </w:r>
      <w:r>
        <w:rPr>
          <w:b/>
          <w:i/>
          <w:sz w:val="20"/>
        </w:rPr>
        <w:t>7</w:t>
      </w:r>
      <w:r>
        <w:rPr>
          <w:b/>
          <w:i/>
          <w:spacing w:val="-5"/>
          <w:sz w:val="20"/>
        </w:rPr>
        <w:t xml:space="preserve"> </w:t>
      </w:r>
      <w:r>
        <w:rPr>
          <w:b/>
          <w:i/>
          <w:spacing w:val="-2"/>
          <w:sz w:val="20"/>
        </w:rPr>
        <w:t>(Research)</w:t>
      </w:r>
      <w:r>
        <w:rPr>
          <w:b/>
          <w:i/>
          <w:sz w:val="20"/>
        </w:rPr>
        <w:tab/>
      </w:r>
      <w:r>
        <w:rPr>
          <w:i/>
          <w:sz w:val="20"/>
        </w:rPr>
        <w:t>External</w:t>
      </w:r>
      <w:r>
        <w:rPr>
          <w:i/>
          <w:spacing w:val="-7"/>
          <w:sz w:val="20"/>
        </w:rPr>
        <w:t xml:space="preserve"> </w:t>
      </w:r>
      <w:r>
        <w:rPr>
          <w:i/>
          <w:sz w:val="20"/>
        </w:rPr>
        <w:t>dollars</w:t>
      </w:r>
      <w:r>
        <w:rPr>
          <w:i/>
          <w:spacing w:val="-7"/>
          <w:sz w:val="20"/>
        </w:rPr>
        <w:t xml:space="preserve"> </w:t>
      </w:r>
      <w:r>
        <w:rPr>
          <w:i/>
          <w:sz w:val="20"/>
        </w:rPr>
        <w:t>generated</w:t>
      </w:r>
      <w:r>
        <w:rPr>
          <w:i/>
          <w:spacing w:val="-6"/>
          <w:sz w:val="20"/>
        </w:rPr>
        <w:t xml:space="preserve"> </w:t>
      </w:r>
      <w:r>
        <w:rPr>
          <w:i/>
          <w:sz w:val="20"/>
        </w:rPr>
        <w:t>by</w:t>
      </w:r>
      <w:r>
        <w:rPr>
          <w:i/>
          <w:spacing w:val="-9"/>
          <w:sz w:val="20"/>
        </w:rPr>
        <w:t xml:space="preserve"> </w:t>
      </w:r>
      <w:r>
        <w:rPr>
          <w:i/>
          <w:sz w:val="20"/>
        </w:rPr>
        <w:t>faculty</w:t>
      </w:r>
      <w:r>
        <w:rPr>
          <w:i/>
          <w:spacing w:val="-7"/>
          <w:sz w:val="20"/>
        </w:rPr>
        <w:t xml:space="preserve"> </w:t>
      </w:r>
      <w:r>
        <w:rPr>
          <w:i/>
          <w:sz w:val="20"/>
        </w:rPr>
        <w:t>in</w:t>
      </w:r>
      <w:r>
        <w:rPr>
          <w:i/>
          <w:spacing w:val="-5"/>
          <w:sz w:val="20"/>
        </w:rPr>
        <w:t xml:space="preserve"> </w:t>
      </w:r>
      <w:r>
        <w:rPr>
          <w:i/>
          <w:sz w:val="20"/>
        </w:rPr>
        <w:t>the</w:t>
      </w:r>
      <w:r>
        <w:rPr>
          <w:i/>
          <w:spacing w:val="-6"/>
          <w:sz w:val="20"/>
        </w:rPr>
        <w:t xml:space="preserve"> </w:t>
      </w:r>
      <w:r>
        <w:rPr>
          <w:i/>
          <w:sz w:val="20"/>
        </w:rPr>
        <w:t>department</w:t>
      </w:r>
      <w:r>
        <w:rPr>
          <w:i/>
          <w:spacing w:val="-8"/>
          <w:sz w:val="20"/>
        </w:rPr>
        <w:t xml:space="preserve"> </w:t>
      </w:r>
      <w:r>
        <w:rPr>
          <w:i/>
          <w:sz w:val="20"/>
        </w:rPr>
        <w:t>will</w:t>
      </w:r>
      <w:r>
        <w:rPr>
          <w:i/>
          <w:spacing w:val="-7"/>
          <w:sz w:val="20"/>
        </w:rPr>
        <w:t xml:space="preserve"> </w:t>
      </w:r>
      <w:r>
        <w:rPr>
          <w:i/>
          <w:spacing w:val="-2"/>
          <w:sz w:val="20"/>
        </w:rPr>
        <w:t>increase</w:t>
      </w:r>
    </w:p>
    <w:p w14:paraId="123A445E" w14:textId="77777777" w:rsidR="000E384C" w:rsidRDefault="000E384C">
      <w:pPr>
        <w:pStyle w:val="BodyText"/>
        <w:spacing w:before="11"/>
        <w:rPr>
          <w:i/>
          <w:sz w:val="19"/>
        </w:rPr>
      </w:pPr>
    </w:p>
    <w:p w14:paraId="123A445F" w14:textId="77777777" w:rsidR="000E384C" w:rsidRDefault="003902CB">
      <w:pPr>
        <w:tabs>
          <w:tab w:val="left" w:pos="3566"/>
        </w:tabs>
        <w:ind w:left="3566" w:right="344" w:hanging="2158"/>
        <w:rPr>
          <w:i/>
          <w:sz w:val="20"/>
        </w:rPr>
      </w:pPr>
      <w:r>
        <w:rPr>
          <w:b/>
          <w:i/>
          <w:sz w:val="20"/>
        </w:rPr>
        <w:t>Example 8 (Service)</w:t>
      </w:r>
      <w:r>
        <w:rPr>
          <w:b/>
          <w:i/>
          <w:sz w:val="20"/>
        </w:rPr>
        <w:tab/>
      </w:r>
      <w:r>
        <w:rPr>
          <w:i/>
          <w:sz w:val="20"/>
        </w:rPr>
        <w:t>The</w:t>
      </w:r>
      <w:r>
        <w:rPr>
          <w:i/>
          <w:spacing w:val="80"/>
          <w:sz w:val="20"/>
        </w:rPr>
        <w:t xml:space="preserve"> </w:t>
      </w:r>
      <w:r>
        <w:rPr>
          <w:i/>
          <w:sz w:val="20"/>
        </w:rPr>
        <w:t>departmental</w:t>
      </w:r>
      <w:r>
        <w:rPr>
          <w:i/>
          <w:spacing w:val="80"/>
          <w:sz w:val="20"/>
        </w:rPr>
        <w:t xml:space="preserve"> </w:t>
      </w:r>
      <w:r>
        <w:rPr>
          <w:i/>
          <w:sz w:val="20"/>
        </w:rPr>
        <w:t>faculty</w:t>
      </w:r>
      <w:r>
        <w:rPr>
          <w:i/>
          <w:spacing w:val="80"/>
          <w:sz w:val="20"/>
        </w:rPr>
        <w:t xml:space="preserve"> </w:t>
      </w:r>
      <w:r>
        <w:rPr>
          <w:i/>
          <w:sz w:val="20"/>
        </w:rPr>
        <w:t>will</w:t>
      </w:r>
      <w:r>
        <w:rPr>
          <w:i/>
          <w:spacing w:val="80"/>
          <w:sz w:val="20"/>
        </w:rPr>
        <w:t xml:space="preserve"> </w:t>
      </w:r>
      <w:r>
        <w:rPr>
          <w:i/>
          <w:sz w:val="20"/>
        </w:rPr>
        <w:t>be</w:t>
      </w:r>
      <w:r>
        <w:rPr>
          <w:i/>
          <w:spacing w:val="80"/>
          <w:sz w:val="20"/>
        </w:rPr>
        <w:t xml:space="preserve"> </w:t>
      </w:r>
      <w:r>
        <w:rPr>
          <w:i/>
          <w:sz w:val="20"/>
        </w:rPr>
        <w:t>involved</w:t>
      </w:r>
      <w:r>
        <w:rPr>
          <w:i/>
          <w:spacing w:val="80"/>
          <w:sz w:val="20"/>
        </w:rPr>
        <w:t xml:space="preserve"> </w:t>
      </w:r>
      <w:r>
        <w:rPr>
          <w:i/>
          <w:sz w:val="20"/>
        </w:rPr>
        <w:t>in</w:t>
      </w:r>
      <w:r>
        <w:rPr>
          <w:i/>
          <w:spacing w:val="80"/>
          <w:sz w:val="20"/>
        </w:rPr>
        <w:t xml:space="preserve"> </w:t>
      </w:r>
      <w:r>
        <w:rPr>
          <w:i/>
          <w:sz w:val="20"/>
        </w:rPr>
        <w:t>programs</w:t>
      </w:r>
      <w:r>
        <w:rPr>
          <w:i/>
          <w:spacing w:val="80"/>
          <w:sz w:val="20"/>
        </w:rPr>
        <w:t xml:space="preserve"> </w:t>
      </w:r>
      <w:r>
        <w:rPr>
          <w:i/>
          <w:sz w:val="20"/>
        </w:rPr>
        <w:t>aimed</w:t>
      </w:r>
      <w:r>
        <w:rPr>
          <w:i/>
          <w:spacing w:val="80"/>
          <w:sz w:val="20"/>
        </w:rPr>
        <w:t xml:space="preserve"> </w:t>
      </w:r>
      <w:r>
        <w:rPr>
          <w:i/>
          <w:sz w:val="20"/>
        </w:rPr>
        <w:t>at disseminating information to community organizations.</w:t>
      </w:r>
    </w:p>
    <w:p w14:paraId="123A4460" w14:textId="77777777" w:rsidR="000E384C" w:rsidRDefault="000E384C">
      <w:pPr>
        <w:pStyle w:val="BodyText"/>
        <w:spacing w:before="2"/>
        <w:rPr>
          <w:i/>
        </w:rPr>
      </w:pPr>
    </w:p>
    <w:p w14:paraId="123A4461" w14:textId="77777777" w:rsidR="000E384C" w:rsidRDefault="003902CB">
      <w:pPr>
        <w:tabs>
          <w:tab w:val="left" w:pos="3566"/>
        </w:tabs>
        <w:spacing w:line="243" w:lineRule="exact"/>
        <w:ind w:left="883"/>
        <w:rPr>
          <w:i/>
          <w:sz w:val="20"/>
        </w:rPr>
      </w:pPr>
      <w:r>
        <w:rPr>
          <w:b/>
          <w:i/>
          <w:sz w:val="20"/>
        </w:rPr>
        <w:t>Example</w:t>
      </w:r>
      <w:r>
        <w:rPr>
          <w:b/>
          <w:i/>
          <w:spacing w:val="-5"/>
          <w:sz w:val="20"/>
        </w:rPr>
        <w:t xml:space="preserve"> </w:t>
      </w:r>
      <w:r>
        <w:rPr>
          <w:b/>
          <w:i/>
          <w:sz w:val="20"/>
        </w:rPr>
        <w:t>9</w:t>
      </w:r>
      <w:r>
        <w:rPr>
          <w:b/>
          <w:i/>
          <w:spacing w:val="-5"/>
          <w:sz w:val="20"/>
        </w:rPr>
        <w:t xml:space="preserve"> </w:t>
      </w:r>
      <w:r>
        <w:rPr>
          <w:b/>
          <w:i/>
          <w:spacing w:val="-2"/>
          <w:sz w:val="20"/>
        </w:rPr>
        <w:t>(Development)</w:t>
      </w:r>
      <w:r>
        <w:rPr>
          <w:b/>
          <w:i/>
          <w:sz w:val="20"/>
        </w:rPr>
        <w:tab/>
      </w:r>
      <w:proofErr w:type="gramStart"/>
      <w:r>
        <w:rPr>
          <w:i/>
          <w:sz w:val="20"/>
        </w:rPr>
        <w:t>Financial</w:t>
      </w:r>
      <w:r>
        <w:rPr>
          <w:i/>
          <w:spacing w:val="35"/>
          <w:sz w:val="20"/>
        </w:rPr>
        <w:t xml:space="preserve">  </w:t>
      </w:r>
      <w:r>
        <w:rPr>
          <w:i/>
          <w:sz w:val="20"/>
        </w:rPr>
        <w:t>contributions</w:t>
      </w:r>
      <w:proofErr w:type="gramEnd"/>
      <w:r>
        <w:rPr>
          <w:i/>
          <w:spacing w:val="34"/>
          <w:sz w:val="20"/>
        </w:rPr>
        <w:t xml:space="preserve">  </w:t>
      </w:r>
      <w:r>
        <w:rPr>
          <w:i/>
          <w:sz w:val="20"/>
        </w:rPr>
        <w:t>to</w:t>
      </w:r>
      <w:r>
        <w:rPr>
          <w:i/>
          <w:spacing w:val="35"/>
          <w:sz w:val="20"/>
        </w:rPr>
        <w:t xml:space="preserve">  </w:t>
      </w:r>
      <w:r>
        <w:rPr>
          <w:i/>
          <w:sz w:val="20"/>
        </w:rPr>
        <w:t>the</w:t>
      </w:r>
      <w:r>
        <w:rPr>
          <w:i/>
          <w:spacing w:val="36"/>
          <w:sz w:val="20"/>
        </w:rPr>
        <w:t xml:space="preserve">  </w:t>
      </w:r>
      <w:r>
        <w:rPr>
          <w:i/>
          <w:sz w:val="20"/>
        </w:rPr>
        <w:t>College,</w:t>
      </w:r>
      <w:r>
        <w:rPr>
          <w:i/>
          <w:spacing w:val="35"/>
          <w:sz w:val="20"/>
        </w:rPr>
        <w:t xml:space="preserve">  </w:t>
      </w:r>
      <w:r>
        <w:rPr>
          <w:i/>
          <w:sz w:val="20"/>
        </w:rPr>
        <w:t>resulting</w:t>
      </w:r>
      <w:r>
        <w:rPr>
          <w:i/>
          <w:spacing w:val="36"/>
          <w:sz w:val="20"/>
        </w:rPr>
        <w:t xml:space="preserve">  </w:t>
      </w:r>
      <w:r>
        <w:rPr>
          <w:i/>
          <w:sz w:val="20"/>
        </w:rPr>
        <w:t>from</w:t>
      </w:r>
      <w:r>
        <w:rPr>
          <w:i/>
          <w:spacing w:val="35"/>
          <w:sz w:val="20"/>
        </w:rPr>
        <w:t xml:space="preserve">  </w:t>
      </w:r>
      <w:r>
        <w:rPr>
          <w:i/>
          <w:spacing w:val="-2"/>
          <w:sz w:val="20"/>
        </w:rPr>
        <w:t>increased</w:t>
      </w:r>
    </w:p>
    <w:p w14:paraId="123A4462" w14:textId="77777777" w:rsidR="000E384C" w:rsidRDefault="003902CB">
      <w:pPr>
        <w:ind w:left="3566"/>
        <w:rPr>
          <w:i/>
          <w:sz w:val="20"/>
        </w:rPr>
      </w:pPr>
      <w:r>
        <w:rPr>
          <w:i/>
          <w:sz w:val="20"/>
        </w:rPr>
        <w:t xml:space="preserve">development efforts in support of scholarship, research and teaching will </w:t>
      </w:r>
      <w:r>
        <w:rPr>
          <w:i/>
          <w:spacing w:val="-2"/>
          <w:sz w:val="20"/>
        </w:rPr>
        <w:t>increase.</w:t>
      </w:r>
    </w:p>
    <w:p w14:paraId="123A4463" w14:textId="77777777" w:rsidR="000E384C" w:rsidRDefault="000E384C">
      <w:pPr>
        <w:pStyle w:val="BodyText"/>
        <w:rPr>
          <w:i/>
        </w:rPr>
      </w:pPr>
    </w:p>
    <w:p w14:paraId="123A4464" w14:textId="5E080F8A" w:rsidR="000E384C" w:rsidRDefault="00F2130E">
      <w:pPr>
        <w:pStyle w:val="BodyText"/>
        <w:spacing w:before="5"/>
        <w:rPr>
          <w:i/>
          <w:sz w:val="10"/>
        </w:rPr>
      </w:pPr>
      <w:r>
        <w:rPr>
          <w:noProof/>
        </w:rPr>
        <w:lastRenderedPageBreak/>
        <mc:AlternateContent>
          <mc:Choice Requires="wpg">
            <w:drawing>
              <wp:anchor distT="0" distB="0" distL="0" distR="0" simplePos="0" relativeHeight="487606272" behindDoc="1" locked="0" layoutInCell="1" allowOverlap="1" wp14:anchorId="123A47E1" wp14:editId="0A3CEACA">
                <wp:simplePos x="0" y="0"/>
                <wp:positionH relativeFrom="page">
                  <wp:posOffset>933450</wp:posOffset>
                </wp:positionH>
                <wp:positionV relativeFrom="paragraph">
                  <wp:posOffset>95885</wp:posOffset>
                </wp:positionV>
                <wp:extent cx="5981065" cy="318135"/>
                <wp:effectExtent l="0" t="0" r="0" b="0"/>
                <wp:wrapTopAndBottom/>
                <wp:docPr id="38"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318135"/>
                          <a:chOff x="1470" y="151"/>
                          <a:chExt cx="9419" cy="501"/>
                        </a:xfrm>
                      </wpg:grpSpPr>
                      <wps:wsp>
                        <wps:cNvPr id="39" name="docshape126"/>
                        <wps:cNvSpPr>
                          <a:spLocks noChangeArrowheads="1"/>
                        </wps:cNvSpPr>
                        <wps:spPr bwMode="auto">
                          <a:xfrm>
                            <a:off x="2504" y="171"/>
                            <a:ext cx="8377"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127"/>
                        <wps:cNvSpPr>
                          <a:spLocks noChangeArrowheads="1"/>
                        </wps:cNvSpPr>
                        <wps:spPr bwMode="auto">
                          <a:xfrm>
                            <a:off x="2504" y="171"/>
                            <a:ext cx="8377" cy="461"/>
                          </a:xfrm>
                          <a:prstGeom prst="rect">
                            <a:avLst/>
                          </a:prstGeom>
                          <a:noFill/>
                          <a:ln w="952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128"/>
                        <wps:cNvSpPr txBox="1">
                          <a:spLocks noChangeArrowheads="1"/>
                        </wps:cNvSpPr>
                        <wps:spPr bwMode="auto">
                          <a:xfrm>
                            <a:off x="2524" y="178"/>
                            <a:ext cx="835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4837" w14:textId="77777777" w:rsidR="000E384C" w:rsidRDefault="003902CB">
                              <w:pPr>
                                <w:spacing w:before="71"/>
                                <w:ind w:left="130"/>
                                <w:rPr>
                                  <w:sz w:val="20"/>
                                </w:rPr>
                              </w:pPr>
                              <w:r>
                                <w:rPr>
                                  <w:sz w:val="20"/>
                                </w:rPr>
                                <w:t>Advising</w:t>
                              </w:r>
                              <w:r>
                                <w:rPr>
                                  <w:spacing w:val="-5"/>
                                  <w:sz w:val="20"/>
                                </w:rPr>
                                <w:t xml:space="preserve"> </w:t>
                              </w:r>
                              <w:r>
                                <w:rPr>
                                  <w:sz w:val="20"/>
                                </w:rPr>
                                <w:t>must</w:t>
                              </w:r>
                              <w:r>
                                <w:rPr>
                                  <w:spacing w:val="-5"/>
                                  <w:sz w:val="20"/>
                                </w:rPr>
                                <w:t xml:space="preserve"> </w:t>
                              </w:r>
                              <w:r>
                                <w:rPr>
                                  <w:sz w:val="20"/>
                                </w:rPr>
                                <w:t>be</w:t>
                              </w:r>
                              <w:r>
                                <w:rPr>
                                  <w:spacing w:val="-6"/>
                                  <w:sz w:val="20"/>
                                </w:rPr>
                                <w:t xml:space="preserve"> </w:t>
                              </w:r>
                              <w:r>
                                <w:rPr>
                                  <w:sz w:val="20"/>
                                </w:rPr>
                                <w:t>assessed</w:t>
                              </w:r>
                              <w:r>
                                <w:rPr>
                                  <w:spacing w:val="-4"/>
                                  <w:sz w:val="20"/>
                                </w:rPr>
                                <w:t xml:space="preserve"> </w:t>
                              </w:r>
                              <w:r>
                                <w:rPr>
                                  <w:sz w:val="20"/>
                                </w:rPr>
                                <w:t>by</w:t>
                              </w:r>
                              <w:r>
                                <w:rPr>
                                  <w:spacing w:val="-9"/>
                                  <w:sz w:val="20"/>
                                </w:rPr>
                                <w:t xml:space="preserve"> </w:t>
                              </w:r>
                              <w:r>
                                <w:rPr>
                                  <w:sz w:val="20"/>
                                </w:rPr>
                                <w:t>the</w:t>
                              </w:r>
                              <w:r>
                                <w:rPr>
                                  <w:spacing w:val="-6"/>
                                  <w:sz w:val="20"/>
                                </w:rPr>
                                <w:t xml:space="preserve"> </w:t>
                              </w:r>
                              <w:r>
                                <w:rPr>
                                  <w:sz w:val="20"/>
                                </w:rPr>
                                <w:t>academic</w:t>
                              </w:r>
                              <w:r>
                                <w:rPr>
                                  <w:spacing w:val="-5"/>
                                  <w:sz w:val="20"/>
                                </w:rPr>
                                <w:t xml:space="preserve"> </w:t>
                              </w:r>
                              <w:r>
                                <w:rPr>
                                  <w:sz w:val="20"/>
                                </w:rPr>
                                <w:t>unit</w:t>
                              </w:r>
                              <w:r>
                                <w:rPr>
                                  <w:spacing w:val="-5"/>
                                  <w:sz w:val="20"/>
                                </w:rPr>
                                <w:t xml:space="preserve"> </w:t>
                              </w:r>
                              <w:r>
                                <w:rPr>
                                  <w:sz w:val="20"/>
                                </w:rPr>
                                <w:t>if</w:t>
                              </w:r>
                              <w:r>
                                <w:rPr>
                                  <w:spacing w:val="-6"/>
                                  <w:sz w:val="20"/>
                                </w:rPr>
                                <w:t xml:space="preserve"> </w:t>
                              </w:r>
                              <w:r>
                                <w:rPr>
                                  <w:sz w:val="20"/>
                                </w:rPr>
                                <w:t>it</w:t>
                              </w:r>
                              <w:r>
                                <w:rPr>
                                  <w:spacing w:val="-5"/>
                                  <w:sz w:val="20"/>
                                </w:rPr>
                                <w:t xml:space="preserve"> </w:t>
                              </w:r>
                              <w:r>
                                <w:rPr>
                                  <w:sz w:val="20"/>
                                </w:rPr>
                                <w:t>is</w:t>
                              </w:r>
                              <w:r>
                                <w:rPr>
                                  <w:spacing w:val="-4"/>
                                  <w:sz w:val="20"/>
                                </w:rPr>
                                <w:t xml:space="preserve"> </w:t>
                              </w:r>
                              <w:r>
                                <w:rPr>
                                  <w:sz w:val="20"/>
                                </w:rPr>
                                <w:t>not</w:t>
                              </w:r>
                              <w:r>
                                <w:rPr>
                                  <w:spacing w:val="-5"/>
                                  <w:sz w:val="20"/>
                                </w:rPr>
                                <w:t xml:space="preserve"> </w:t>
                              </w:r>
                              <w:r>
                                <w:rPr>
                                  <w:sz w:val="20"/>
                                </w:rPr>
                                <w:t>assessed</w:t>
                              </w:r>
                              <w:r>
                                <w:rPr>
                                  <w:spacing w:val="-4"/>
                                  <w:sz w:val="20"/>
                                </w:rPr>
                                <w:t xml:space="preserve"> </w:t>
                              </w:r>
                              <w:r>
                                <w:rPr>
                                  <w:sz w:val="20"/>
                                </w:rPr>
                                <w:t>at</w:t>
                              </w:r>
                              <w:r>
                                <w:rPr>
                                  <w:spacing w:val="-5"/>
                                  <w:sz w:val="20"/>
                                </w:rPr>
                                <w:t xml:space="preserve"> </w:t>
                              </w:r>
                              <w:r>
                                <w:rPr>
                                  <w:sz w:val="20"/>
                                </w:rPr>
                                <w:t>the</w:t>
                              </w:r>
                              <w:r>
                                <w:rPr>
                                  <w:spacing w:val="-6"/>
                                  <w:sz w:val="20"/>
                                </w:rPr>
                                <w:t xml:space="preserve"> </w:t>
                              </w:r>
                              <w:r>
                                <w:rPr>
                                  <w:sz w:val="20"/>
                                </w:rPr>
                                <w:t>college/school</w:t>
                              </w:r>
                              <w:r>
                                <w:rPr>
                                  <w:spacing w:val="-5"/>
                                  <w:sz w:val="20"/>
                                </w:rPr>
                                <w:t xml:space="preserve"> </w:t>
                              </w:r>
                              <w:r>
                                <w:rPr>
                                  <w:spacing w:val="-2"/>
                                  <w:sz w:val="20"/>
                                </w:rPr>
                                <w:t>level.</w:t>
                              </w:r>
                            </w:p>
                          </w:txbxContent>
                        </wps:txbx>
                        <wps:bodyPr rot="0" vert="horz" wrap="square" lIns="0" tIns="0" rIns="0" bIns="0" anchor="t" anchorCtr="0" upright="1">
                          <a:noAutofit/>
                        </wps:bodyPr>
                      </wps:wsp>
                      <wps:wsp>
                        <wps:cNvPr id="42" name="docshape129"/>
                        <wps:cNvSpPr txBox="1">
                          <a:spLocks noChangeArrowheads="1"/>
                        </wps:cNvSpPr>
                        <wps:spPr bwMode="auto">
                          <a:xfrm>
                            <a:off x="1490" y="171"/>
                            <a:ext cx="1014" cy="461"/>
                          </a:xfrm>
                          <a:prstGeom prst="rect">
                            <a:avLst/>
                          </a:prstGeom>
                          <a:solidFill>
                            <a:srgbClr val="9BBB59"/>
                          </a:solidFill>
                          <a:ln w="25400">
                            <a:solidFill>
                              <a:srgbClr val="A7A8A7"/>
                            </a:solidFill>
                            <a:prstDash val="solid"/>
                            <a:miter lim="800000"/>
                            <a:headEnd/>
                            <a:tailEnd/>
                          </a:ln>
                        </wps:spPr>
                        <wps:txbx>
                          <w:txbxContent>
                            <w:p w14:paraId="123A4838" w14:textId="77777777" w:rsidR="000E384C" w:rsidRDefault="003902CB">
                              <w:pPr>
                                <w:spacing w:before="71"/>
                                <w:ind w:left="143"/>
                                <w:rPr>
                                  <w:color w:val="000000"/>
                                  <w:sz w:val="20"/>
                                </w:rPr>
                              </w:pPr>
                              <w:r>
                                <w:rPr>
                                  <w:color w:val="000000"/>
                                  <w:sz w:val="20"/>
                                </w:rPr>
                                <w:t>Of</w:t>
                              </w:r>
                              <w:r>
                                <w:rPr>
                                  <w:color w:val="000000"/>
                                  <w:spacing w:val="-3"/>
                                  <w:sz w:val="20"/>
                                </w:rPr>
                                <w:t xml:space="preserve"> </w:t>
                              </w:r>
                              <w:r>
                                <w:rPr>
                                  <w:color w:val="000000"/>
                                  <w:spacing w:val="-4"/>
                                  <w:sz w:val="20"/>
                                </w:rPr>
                                <w:t>Note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A47E1" id="docshapegroup125" o:spid="_x0000_s1050" style="position:absolute;margin-left:73.5pt;margin-top:7.55pt;width:470.95pt;height:25.05pt;z-index:-15710208;mso-wrap-distance-left:0;mso-wrap-distance-right:0;mso-position-horizontal-relative:page;mso-position-vertical-relative:text" coordorigin="1470,151" coordsize="9419,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">
                <v:rect id="docshape126" o:spid="_x0000_s1051" style="position:absolute;left:2504;top:171;width:837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docshape127" o:spid="_x0000_s1052" style="position:absolute;left:2504;top:171;width:837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" filled="f" strokecolor="#a7a8a7"/>
                <v:shape id="docshape128" o:spid="_x0000_s1053" type="#_x0000_t202" style="position:absolute;left:2524;top:178;width:8350;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23A4837" w14:textId="77777777" w:rsidR="000E384C" w:rsidRDefault="003902CB">
                        <w:pPr>
                          <w:spacing w:before="71"/>
                          <w:ind w:left="130"/>
                          <w:rPr>
                            <w:sz w:val="20"/>
                          </w:rPr>
                        </w:pPr>
                        <w:r>
                          <w:rPr>
                            <w:sz w:val="20"/>
                          </w:rPr>
                          <w:t>Advising</w:t>
                        </w:r>
                        <w:r>
                          <w:rPr>
                            <w:spacing w:val="-5"/>
                            <w:sz w:val="20"/>
                          </w:rPr>
                          <w:t xml:space="preserve"> </w:t>
                        </w:r>
                        <w:r>
                          <w:rPr>
                            <w:sz w:val="20"/>
                          </w:rPr>
                          <w:t>must</w:t>
                        </w:r>
                        <w:r>
                          <w:rPr>
                            <w:spacing w:val="-5"/>
                            <w:sz w:val="20"/>
                          </w:rPr>
                          <w:t xml:space="preserve"> </w:t>
                        </w:r>
                        <w:r>
                          <w:rPr>
                            <w:sz w:val="20"/>
                          </w:rPr>
                          <w:t>be</w:t>
                        </w:r>
                        <w:r>
                          <w:rPr>
                            <w:spacing w:val="-6"/>
                            <w:sz w:val="20"/>
                          </w:rPr>
                          <w:t xml:space="preserve"> </w:t>
                        </w:r>
                        <w:r>
                          <w:rPr>
                            <w:sz w:val="20"/>
                          </w:rPr>
                          <w:t>assessed</w:t>
                        </w:r>
                        <w:r>
                          <w:rPr>
                            <w:spacing w:val="-4"/>
                            <w:sz w:val="20"/>
                          </w:rPr>
                          <w:t xml:space="preserve"> </w:t>
                        </w:r>
                        <w:r>
                          <w:rPr>
                            <w:sz w:val="20"/>
                          </w:rPr>
                          <w:t>by</w:t>
                        </w:r>
                        <w:r>
                          <w:rPr>
                            <w:spacing w:val="-9"/>
                            <w:sz w:val="20"/>
                          </w:rPr>
                          <w:t xml:space="preserve"> </w:t>
                        </w:r>
                        <w:r>
                          <w:rPr>
                            <w:sz w:val="20"/>
                          </w:rPr>
                          <w:t>the</w:t>
                        </w:r>
                        <w:r>
                          <w:rPr>
                            <w:spacing w:val="-6"/>
                            <w:sz w:val="20"/>
                          </w:rPr>
                          <w:t xml:space="preserve"> </w:t>
                        </w:r>
                        <w:r>
                          <w:rPr>
                            <w:sz w:val="20"/>
                          </w:rPr>
                          <w:t>academic</w:t>
                        </w:r>
                        <w:r>
                          <w:rPr>
                            <w:spacing w:val="-5"/>
                            <w:sz w:val="20"/>
                          </w:rPr>
                          <w:t xml:space="preserve"> </w:t>
                        </w:r>
                        <w:r>
                          <w:rPr>
                            <w:sz w:val="20"/>
                          </w:rPr>
                          <w:t>unit</w:t>
                        </w:r>
                        <w:r>
                          <w:rPr>
                            <w:spacing w:val="-5"/>
                            <w:sz w:val="20"/>
                          </w:rPr>
                          <w:t xml:space="preserve"> </w:t>
                        </w:r>
                        <w:r>
                          <w:rPr>
                            <w:sz w:val="20"/>
                          </w:rPr>
                          <w:t>if</w:t>
                        </w:r>
                        <w:r>
                          <w:rPr>
                            <w:spacing w:val="-6"/>
                            <w:sz w:val="20"/>
                          </w:rPr>
                          <w:t xml:space="preserve"> </w:t>
                        </w:r>
                        <w:r>
                          <w:rPr>
                            <w:sz w:val="20"/>
                          </w:rPr>
                          <w:t>it</w:t>
                        </w:r>
                        <w:r>
                          <w:rPr>
                            <w:spacing w:val="-5"/>
                            <w:sz w:val="20"/>
                          </w:rPr>
                          <w:t xml:space="preserve"> </w:t>
                        </w:r>
                        <w:r>
                          <w:rPr>
                            <w:sz w:val="20"/>
                          </w:rPr>
                          <w:t>is</w:t>
                        </w:r>
                        <w:r>
                          <w:rPr>
                            <w:spacing w:val="-4"/>
                            <w:sz w:val="20"/>
                          </w:rPr>
                          <w:t xml:space="preserve"> </w:t>
                        </w:r>
                        <w:r>
                          <w:rPr>
                            <w:sz w:val="20"/>
                          </w:rPr>
                          <w:t>not</w:t>
                        </w:r>
                        <w:r>
                          <w:rPr>
                            <w:spacing w:val="-5"/>
                            <w:sz w:val="20"/>
                          </w:rPr>
                          <w:t xml:space="preserve"> </w:t>
                        </w:r>
                        <w:r>
                          <w:rPr>
                            <w:sz w:val="20"/>
                          </w:rPr>
                          <w:t>assessed</w:t>
                        </w:r>
                        <w:r>
                          <w:rPr>
                            <w:spacing w:val="-4"/>
                            <w:sz w:val="20"/>
                          </w:rPr>
                          <w:t xml:space="preserve"> </w:t>
                        </w:r>
                        <w:r>
                          <w:rPr>
                            <w:sz w:val="20"/>
                          </w:rPr>
                          <w:t>at</w:t>
                        </w:r>
                        <w:r>
                          <w:rPr>
                            <w:spacing w:val="-5"/>
                            <w:sz w:val="20"/>
                          </w:rPr>
                          <w:t xml:space="preserve"> </w:t>
                        </w:r>
                        <w:r>
                          <w:rPr>
                            <w:sz w:val="20"/>
                          </w:rPr>
                          <w:t>the</w:t>
                        </w:r>
                        <w:r>
                          <w:rPr>
                            <w:spacing w:val="-6"/>
                            <w:sz w:val="20"/>
                          </w:rPr>
                          <w:t xml:space="preserve"> </w:t>
                        </w:r>
                        <w:r>
                          <w:rPr>
                            <w:sz w:val="20"/>
                          </w:rPr>
                          <w:t>college/school</w:t>
                        </w:r>
                        <w:r>
                          <w:rPr>
                            <w:spacing w:val="-5"/>
                            <w:sz w:val="20"/>
                          </w:rPr>
                          <w:t xml:space="preserve"> </w:t>
                        </w:r>
                        <w:r>
                          <w:rPr>
                            <w:spacing w:val="-2"/>
                            <w:sz w:val="20"/>
                          </w:rPr>
                          <w:t>level.</w:t>
                        </w:r>
                      </w:p>
                    </w:txbxContent>
                  </v:textbox>
                </v:shape>
                <v:shape id="docshape129" o:spid="_x0000_s1054" type="#_x0000_t202" style="position:absolute;left:1490;top:171;width:101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" fillcolor="#9bbb59" strokecolor="#a7a8a7" strokeweight="2pt">
                  <v:textbox inset="0,0,0,0">
                    <w:txbxContent>
                      <w:p w14:paraId="123A4838" w14:textId="77777777" w:rsidR="000E384C" w:rsidRDefault="003902CB">
                        <w:pPr>
                          <w:spacing w:before="71"/>
                          <w:ind w:left="143"/>
                          <w:rPr>
                            <w:color w:val="000000"/>
                            <w:sz w:val="20"/>
                          </w:rPr>
                        </w:pPr>
                        <w:r>
                          <w:rPr>
                            <w:color w:val="000000"/>
                            <w:sz w:val="20"/>
                          </w:rPr>
                          <w:t>Of</w:t>
                        </w:r>
                        <w:r>
                          <w:rPr>
                            <w:color w:val="000000"/>
                            <w:spacing w:val="-3"/>
                            <w:sz w:val="20"/>
                          </w:rPr>
                          <w:t xml:space="preserve"> </w:t>
                        </w:r>
                        <w:r>
                          <w:rPr>
                            <w:color w:val="000000"/>
                            <w:spacing w:val="-4"/>
                            <w:sz w:val="20"/>
                          </w:rPr>
                          <w:t>Note</w:t>
                        </w:r>
                      </w:p>
                    </w:txbxContent>
                  </v:textbox>
                </v:shape>
                <w10:wrap type="topAndBottom" anchorx="page"/>
              </v:group>
            </w:pict>
          </mc:Fallback>
        </mc:AlternateContent>
      </w:r>
    </w:p>
    <w:p w14:paraId="123A4465" w14:textId="77777777" w:rsidR="000E384C" w:rsidRDefault="000E384C">
      <w:pPr>
        <w:pStyle w:val="BodyText"/>
        <w:spacing w:before="6"/>
        <w:rPr>
          <w:i/>
          <w:sz w:val="26"/>
        </w:rPr>
      </w:pPr>
    </w:p>
    <w:p w14:paraId="123A4466" w14:textId="77777777" w:rsidR="000E384C" w:rsidRDefault="003902CB">
      <w:pPr>
        <w:tabs>
          <w:tab w:val="left" w:pos="2848"/>
        </w:tabs>
        <w:ind w:left="465"/>
        <w:jc w:val="center"/>
        <w:rPr>
          <w:i/>
          <w:sz w:val="20"/>
        </w:rPr>
      </w:pPr>
      <w:r>
        <w:rPr>
          <w:b/>
          <w:i/>
          <w:sz w:val="20"/>
        </w:rPr>
        <w:t>Example</w:t>
      </w:r>
      <w:r>
        <w:rPr>
          <w:b/>
          <w:i/>
          <w:spacing w:val="-6"/>
          <w:sz w:val="20"/>
        </w:rPr>
        <w:t xml:space="preserve"> </w:t>
      </w:r>
      <w:r>
        <w:rPr>
          <w:b/>
          <w:i/>
          <w:sz w:val="20"/>
        </w:rPr>
        <w:t>10</w:t>
      </w:r>
      <w:r>
        <w:rPr>
          <w:b/>
          <w:i/>
          <w:spacing w:val="-6"/>
          <w:sz w:val="20"/>
        </w:rPr>
        <w:t xml:space="preserve"> </w:t>
      </w:r>
      <w:r>
        <w:rPr>
          <w:b/>
          <w:i/>
          <w:spacing w:val="-2"/>
          <w:sz w:val="20"/>
        </w:rPr>
        <w:t>(Advising)</w:t>
      </w:r>
      <w:r>
        <w:rPr>
          <w:b/>
          <w:i/>
          <w:sz w:val="20"/>
        </w:rPr>
        <w:tab/>
      </w:r>
      <w:r>
        <w:rPr>
          <w:i/>
          <w:sz w:val="20"/>
        </w:rPr>
        <w:t>Students</w:t>
      </w:r>
      <w:r>
        <w:rPr>
          <w:i/>
          <w:spacing w:val="-7"/>
          <w:sz w:val="20"/>
        </w:rPr>
        <w:t xml:space="preserve"> </w:t>
      </w:r>
      <w:r>
        <w:rPr>
          <w:i/>
          <w:sz w:val="20"/>
        </w:rPr>
        <w:t>will</w:t>
      </w:r>
      <w:r>
        <w:rPr>
          <w:i/>
          <w:spacing w:val="-5"/>
          <w:sz w:val="20"/>
        </w:rPr>
        <w:t xml:space="preserve"> </w:t>
      </w:r>
      <w:r>
        <w:rPr>
          <w:i/>
          <w:sz w:val="20"/>
        </w:rPr>
        <w:t>be</w:t>
      </w:r>
      <w:r>
        <w:rPr>
          <w:i/>
          <w:spacing w:val="-5"/>
          <w:sz w:val="20"/>
        </w:rPr>
        <w:t xml:space="preserve"> </w:t>
      </w:r>
      <w:r>
        <w:rPr>
          <w:i/>
          <w:sz w:val="20"/>
        </w:rPr>
        <w:t>aware</w:t>
      </w:r>
      <w:r>
        <w:rPr>
          <w:i/>
          <w:spacing w:val="-4"/>
          <w:sz w:val="20"/>
        </w:rPr>
        <w:t xml:space="preserve"> </w:t>
      </w:r>
      <w:r>
        <w:rPr>
          <w:i/>
          <w:sz w:val="20"/>
        </w:rPr>
        <w:t>of</w:t>
      </w:r>
      <w:r>
        <w:rPr>
          <w:i/>
          <w:spacing w:val="-7"/>
          <w:sz w:val="20"/>
        </w:rPr>
        <w:t xml:space="preserve"> </w:t>
      </w:r>
      <w:r>
        <w:rPr>
          <w:i/>
          <w:sz w:val="20"/>
        </w:rPr>
        <w:t>the</w:t>
      </w:r>
      <w:r>
        <w:rPr>
          <w:i/>
          <w:spacing w:val="-7"/>
          <w:sz w:val="20"/>
        </w:rPr>
        <w:t xml:space="preserve"> </w:t>
      </w:r>
      <w:r>
        <w:rPr>
          <w:i/>
          <w:sz w:val="20"/>
        </w:rPr>
        <w:t>range</w:t>
      </w:r>
      <w:r>
        <w:rPr>
          <w:i/>
          <w:spacing w:val="-4"/>
          <w:sz w:val="20"/>
        </w:rPr>
        <w:t xml:space="preserve"> </w:t>
      </w:r>
      <w:r>
        <w:rPr>
          <w:i/>
          <w:sz w:val="20"/>
        </w:rPr>
        <w:t>of</w:t>
      </w:r>
      <w:r>
        <w:rPr>
          <w:i/>
          <w:spacing w:val="-7"/>
          <w:sz w:val="20"/>
        </w:rPr>
        <w:t xml:space="preserve"> </w:t>
      </w:r>
      <w:r>
        <w:rPr>
          <w:i/>
          <w:sz w:val="20"/>
        </w:rPr>
        <w:t>career</w:t>
      </w:r>
      <w:r>
        <w:rPr>
          <w:i/>
          <w:spacing w:val="-6"/>
          <w:sz w:val="20"/>
        </w:rPr>
        <w:t xml:space="preserve"> </w:t>
      </w:r>
      <w:r>
        <w:rPr>
          <w:i/>
          <w:sz w:val="20"/>
        </w:rPr>
        <w:t>opportunities</w:t>
      </w:r>
      <w:r>
        <w:rPr>
          <w:i/>
          <w:spacing w:val="-6"/>
          <w:sz w:val="20"/>
        </w:rPr>
        <w:t xml:space="preserve"> </w:t>
      </w:r>
      <w:r>
        <w:rPr>
          <w:i/>
          <w:sz w:val="20"/>
        </w:rPr>
        <w:t>for</w:t>
      </w:r>
      <w:r>
        <w:rPr>
          <w:i/>
          <w:spacing w:val="-6"/>
          <w:sz w:val="20"/>
        </w:rPr>
        <w:t xml:space="preserve"> </w:t>
      </w:r>
      <w:r>
        <w:rPr>
          <w:i/>
          <w:spacing w:val="-2"/>
          <w:sz w:val="20"/>
        </w:rPr>
        <w:t>those</w:t>
      </w:r>
    </w:p>
    <w:p w14:paraId="123A4467" w14:textId="77777777" w:rsidR="000E384C" w:rsidRDefault="003902CB">
      <w:pPr>
        <w:ind w:left="3566"/>
        <w:rPr>
          <w:i/>
          <w:sz w:val="20"/>
        </w:rPr>
      </w:pPr>
      <w:r>
        <w:rPr>
          <w:i/>
          <w:sz w:val="20"/>
        </w:rPr>
        <w:t>with</w:t>
      </w:r>
      <w:r>
        <w:rPr>
          <w:i/>
          <w:spacing w:val="-5"/>
          <w:sz w:val="20"/>
        </w:rPr>
        <w:t xml:space="preserve"> </w:t>
      </w:r>
      <w:r>
        <w:rPr>
          <w:i/>
          <w:sz w:val="20"/>
        </w:rPr>
        <w:t>a</w:t>
      </w:r>
      <w:r>
        <w:rPr>
          <w:i/>
          <w:spacing w:val="-4"/>
          <w:sz w:val="20"/>
        </w:rPr>
        <w:t xml:space="preserve"> </w:t>
      </w:r>
      <w:r>
        <w:rPr>
          <w:i/>
          <w:sz w:val="20"/>
        </w:rPr>
        <w:t>liberal</w:t>
      </w:r>
      <w:r>
        <w:rPr>
          <w:i/>
          <w:spacing w:val="-5"/>
          <w:sz w:val="20"/>
        </w:rPr>
        <w:t xml:space="preserve"> </w:t>
      </w:r>
      <w:r>
        <w:rPr>
          <w:i/>
          <w:sz w:val="20"/>
        </w:rPr>
        <w:t>arts</w:t>
      </w:r>
      <w:r>
        <w:rPr>
          <w:i/>
          <w:spacing w:val="-6"/>
          <w:sz w:val="20"/>
        </w:rPr>
        <w:t xml:space="preserve"> </w:t>
      </w:r>
      <w:r>
        <w:rPr>
          <w:i/>
          <w:spacing w:val="-2"/>
          <w:sz w:val="20"/>
        </w:rPr>
        <w:t>degree.</w:t>
      </w:r>
    </w:p>
    <w:p w14:paraId="123A4468" w14:textId="77777777" w:rsidR="000E384C" w:rsidRDefault="000E384C">
      <w:pPr>
        <w:rPr>
          <w:sz w:val="20"/>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469" w14:textId="77777777" w:rsidR="000E384C" w:rsidRDefault="003902CB">
      <w:pPr>
        <w:tabs>
          <w:tab w:val="left" w:pos="3567"/>
        </w:tabs>
        <w:spacing w:before="44"/>
        <w:ind w:left="3567" w:right="321" w:hanging="2384"/>
        <w:rPr>
          <w:i/>
          <w:sz w:val="20"/>
        </w:rPr>
      </w:pPr>
      <w:r>
        <w:rPr>
          <w:b/>
          <w:i/>
          <w:sz w:val="20"/>
        </w:rPr>
        <w:lastRenderedPageBreak/>
        <w:t>Example 11 (Advising)</w:t>
      </w:r>
      <w:r>
        <w:rPr>
          <w:b/>
          <w:i/>
          <w:sz w:val="20"/>
        </w:rPr>
        <w:tab/>
      </w:r>
      <w:r>
        <w:rPr>
          <w:i/>
          <w:sz w:val="20"/>
        </w:rPr>
        <w:t>Students</w:t>
      </w:r>
      <w:r>
        <w:rPr>
          <w:i/>
          <w:spacing w:val="40"/>
          <w:sz w:val="20"/>
        </w:rPr>
        <w:t xml:space="preserve"> </w:t>
      </w:r>
      <w:r>
        <w:rPr>
          <w:i/>
          <w:sz w:val="20"/>
        </w:rPr>
        <w:t>will</w:t>
      </w:r>
      <w:r>
        <w:rPr>
          <w:i/>
          <w:spacing w:val="40"/>
          <w:sz w:val="20"/>
        </w:rPr>
        <w:t xml:space="preserve"> </w:t>
      </w:r>
      <w:r>
        <w:rPr>
          <w:i/>
          <w:sz w:val="20"/>
        </w:rPr>
        <w:t>receive</w:t>
      </w:r>
      <w:r>
        <w:rPr>
          <w:i/>
          <w:spacing w:val="40"/>
          <w:sz w:val="20"/>
        </w:rPr>
        <w:t xml:space="preserve"> </w:t>
      </w:r>
      <w:r>
        <w:rPr>
          <w:i/>
          <w:sz w:val="20"/>
        </w:rPr>
        <w:t>timely</w:t>
      </w:r>
      <w:r>
        <w:rPr>
          <w:i/>
          <w:spacing w:val="40"/>
          <w:sz w:val="20"/>
        </w:rPr>
        <w:t xml:space="preserve"> </w:t>
      </w:r>
      <w:r>
        <w:rPr>
          <w:i/>
          <w:sz w:val="20"/>
        </w:rPr>
        <w:t>academic</w:t>
      </w:r>
      <w:r>
        <w:rPr>
          <w:i/>
          <w:spacing w:val="40"/>
          <w:sz w:val="20"/>
        </w:rPr>
        <w:t xml:space="preserve"> </w:t>
      </w:r>
      <w:r>
        <w:rPr>
          <w:i/>
          <w:sz w:val="20"/>
        </w:rPr>
        <w:t>advising</w:t>
      </w:r>
      <w:r>
        <w:rPr>
          <w:i/>
          <w:spacing w:val="40"/>
          <w:sz w:val="20"/>
        </w:rPr>
        <w:t xml:space="preserve"> </w:t>
      </w:r>
      <w:r>
        <w:rPr>
          <w:i/>
          <w:sz w:val="20"/>
        </w:rPr>
        <w:t>that</w:t>
      </w:r>
      <w:r>
        <w:rPr>
          <w:i/>
          <w:spacing w:val="40"/>
          <w:sz w:val="20"/>
        </w:rPr>
        <w:t xml:space="preserve"> </w:t>
      </w:r>
      <w:r>
        <w:rPr>
          <w:i/>
          <w:sz w:val="20"/>
        </w:rPr>
        <w:t>facilitates</w:t>
      </w:r>
      <w:r>
        <w:rPr>
          <w:i/>
          <w:spacing w:val="40"/>
          <w:sz w:val="20"/>
        </w:rPr>
        <w:t xml:space="preserve"> </w:t>
      </w:r>
      <w:r>
        <w:rPr>
          <w:i/>
          <w:sz w:val="20"/>
        </w:rPr>
        <w:t xml:space="preserve">degree </w:t>
      </w:r>
      <w:r>
        <w:rPr>
          <w:i/>
          <w:spacing w:val="-2"/>
          <w:sz w:val="20"/>
        </w:rPr>
        <w:t>completion.</w:t>
      </w:r>
    </w:p>
    <w:p w14:paraId="123A446A" w14:textId="77777777" w:rsidR="000E384C" w:rsidRDefault="000E384C">
      <w:pPr>
        <w:pStyle w:val="BodyText"/>
        <w:spacing w:before="2"/>
        <w:rPr>
          <w:i/>
        </w:rPr>
      </w:pPr>
    </w:p>
    <w:p w14:paraId="123A446B" w14:textId="77777777" w:rsidR="000E384C" w:rsidRDefault="003902CB">
      <w:pPr>
        <w:tabs>
          <w:tab w:val="left" w:pos="3567"/>
        </w:tabs>
        <w:ind w:left="3567" w:right="321" w:hanging="2384"/>
        <w:rPr>
          <w:i/>
          <w:sz w:val="20"/>
        </w:rPr>
      </w:pPr>
      <w:r>
        <w:rPr>
          <w:b/>
          <w:i/>
          <w:sz w:val="20"/>
        </w:rPr>
        <w:t>Example 12 (Advising)</w:t>
      </w:r>
      <w:r>
        <w:rPr>
          <w:b/>
          <w:i/>
          <w:sz w:val="20"/>
        </w:rPr>
        <w:tab/>
      </w:r>
      <w:r>
        <w:rPr>
          <w:i/>
          <w:sz w:val="20"/>
        </w:rPr>
        <w:t xml:space="preserve">Students will be satisfied with the advising services they receive from the </w:t>
      </w:r>
      <w:r>
        <w:rPr>
          <w:i/>
          <w:spacing w:val="-2"/>
          <w:sz w:val="20"/>
        </w:rPr>
        <w:t>department.</w:t>
      </w:r>
    </w:p>
    <w:p w14:paraId="123A446C" w14:textId="77777777" w:rsidR="000E384C" w:rsidRDefault="000E384C">
      <w:pPr>
        <w:pStyle w:val="BodyText"/>
        <w:spacing w:before="11"/>
        <w:rPr>
          <w:i/>
          <w:sz w:val="19"/>
        </w:rPr>
      </w:pPr>
    </w:p>
    <w:p w14:paraId="123A446D" w14:textId="77777777" w:rsidR="000E384C" w:rsidRDefault="003902CB">
      <w:pPr>
        <w:tabs>
          <w:tab w:val="left" w:pos="2899"/>
        </w:tabs>
        <w:spacing w:before="1"/>
        <w:ind w:right="318"/>
        <w:jc w:val="right"/>
        <w:rPr>
          <w:i/>
          <w:sz w:val="20"/>
        </w:rPr>
      </w:pPr>
      <w:r>
        <w:rPr>
          <w:b/>
          <w:i/>
          <w:sz w:val="20"/>
        </w:rPr>
        <w:t>Example</w:t>
      </w:r>
      <w:r>
        <w:rPr>
          <w:b/>
          <w:i/>
          <w:spacing w:val="-6"/>
          <w:sz w:val="20"/>
        </w:rPr>
        <w:t xml:space="preserve"> </w:t>
      </w:r>
      <w:r>
        <w:rPr>
          <w:b/>
          <w:i/>
          <w:sz w:val="20"/>
        </w:rPr>
        <w:t>13</w:t>
      </w:r>
      <w:r>
        <w:rPr>
          <w:b/>
          <w:i/>
          <w:spacing w:val="-6"/>
          <w:sz w:val="20"/>
        </w:rPr>
        <w:t xml:space="preserve"> </w:t>
      </w:r>
      <w:r>
        <w:rPr>
          <w:b/>
          <w:i/>
          <w:spacing w:val="-2"/>
          <w:sz w:val="20"/>
        </w:rPr>
        <w:t>(Administrative)</w:t>
      </w:r>
      <w:r>
        <w:rPr>
          <w:b/>
          <w:i/>
          <w:sz w:val="20"/>
        </w:rPr>
        <w:tab/>
      </w:r>
      <w:r>
        <w:rPr>
          <w:i/>
          <w:sz w:val="20"/>
        </w:rPr>
        <w:t>The</w:t>
      </w:r>
      <w:r>
        <w:rPr>
          <w:i/>
          <w:spacing w:val="-4"/>
          <w:sz w:val="20"/>
        </w:rPr>
        <w:t xml:space="preserve"> </w:t>
      </w:r>
      <w:r>
        <w:rPr>
          <w:i/>
          <w:sz w:val="20"/>
        </w:rPr>
        <w:t>number</w:t>
      </w:r>
      <w:r>
        <w:rPr>
          <w:i/>
          <w:spacing w:val="-5"/>
          <w:sz w:val="20"/>
        </w:rPr>
        <w:t xml:space="preserve"> </w:t>
      </w:r>
      <w:r>
        <w:rPr>
          <w:i/>
          <w:sz w:val="20"/>
        </w:rPr>
        <w:t>of</w:t>
      </w:r>
      <w:r>
        <w:rPr>
          <w:i/>
          <w:spacing w:val="-4"/>
          <w:sz w:val="20"/>
        </w:rPr>
        <w:t xml:space="preserve"> </w:t>
      </w:r>
      <w:r>
        <w:rPr>
          <w:i/>
          <w:sz w:val="20"/>
        </w:rPr>
        <w:t>positive</w:t>
      </w:r>
      <w:r>
        <w:rPr>
          <w:i/>
          <w:spacing w:val="-4"/>
          <w:sz w:val="20"/>
        </w:rPr>
        <w:t xml:space="preserve"> </w:t>
      </w:r>
      <w:r>
        <w:rPr>
          <w:i/>
          <w:sz w:val="20"/>
        </w:rPr>
        <w:t>news</w:t>
      </w:r>
      <w:r>
        <w:rPr>
          <w:i/>
          <w:spacing w:val="-4"/>
          <w:sz w:val="20"/>
        </w:rPr>
        <w:t xml:space="preserve"> </w:t>
      </w:r>
      <w:r>
        <w:rPr>
          <w:i/>
          <w:sz w:val="20"/>
        </w:rPr>
        <w:t>stories</w:t>
      </w:r>
      <w:r>
        <w:rPr>
          <w:i/>
          <w:spacing w:val="-4"/>
          <w:sz w:val="20"/>
        </w:rPr>
        <w:t xml:space="preserve"> </w:t>
      </w:r>
      <w:r>
        <w:rPr>
          <w:i/>
          <w:sz w:val="20"/>
        </w:rPr>
        <w:t>regarding</w:t>
      </w:r>
      <w:r>
        <w:rPr>
          <w:i/>
          <w:spacing w:val="-3"/>
          <w:sz w:val="20"/>
        </w:rPr>
        <w:t xml:space="preserve"> </w:t>
      </w:r>
      <w:r>
        <w:rPr>
          <w:i/>
          <w:sz w:val="20"/>
        </w:rPr>
        <w:t>UTA</w:t>
      </w:r>
      <w:r>
        <w:rPr>
          <w:i/>
          <w:spacing w:val="-5"/>
          <w:sz w:val="20"/>
        </w:rPr>
        <w:t xml:space="preserve"> </w:t>
      </w:r>
      <w:r>
        <w:rPr>
          <w:i/>
          <w:sz w:val="20"/>
        </w:rPr>
        <w:t>in</w:t>
      </w:r>
      <w:r>
        <w:rPr>
          <w:i/>
          <w:spacing w:val="-3"/>
          <w:sz w:val="20"/>
        </w:rPr>
        <w:t xml:space="preserve"> </w:t>
      </w:r>
      <w:r>
        <w:rPr>
          <w:i/>
          <w:sz w:val="20"/>
        </w:rPr>
        <w:t>the</w:t>
      </w:r>
      <w:r>
        <w:rPr>
          <w:i/>
          <w:spacing w:val="-3"/>
          <w:sz w:val="20"/>
        </w:rPr>
        <w:t xml:space="preserve"> </w:t>
      </w:r>
      <w:r>
        <w:rPr>
          <w:i/>
          <w:sz w:val="20"/>
        </w:rPr>
        <w:t>Dallas</w:t>
      </w:r>
      <w:r>
        <w:rPr>
          <w:i/>
          <w:spacing w:val="-5"/>
          <w:sz w:val="20"/>
        </w:rPr>
        <w:t xml:space="preserve"> </w:t>
      </w:r>
      <w:r>
        <w:rPr>
          <w:i/>
          <w:spacing w:val="-2"/>
          <w:sz w:val="20"/>
        </w:rPr>
        <w:t>Morning</w:t>
      </w:r>
    </w:p>
    <w:p w14:paraId="123A446E" w14:textId="77777777" w:rsidR="000E384C" w:rsidRDefault="003902CB">
      <w:pPr>
        <w:ind w:right="316"/>
        <w:jc w:val="right"/>
        <w:rPr>
          <w:i/>
          <w:sz w:val="20"/>
        </w:rPr>
      </w:pPr>
      <w:r>
        <w:rPr>
          <w:i/>
          <w:spacing w:val="-2"/>
          <w:sz w:val="20"/>
        </w:rPr>
        <w:t>News,</w:t>
      </w:r>
      <w:r>
        <w:rPr>
          <w:i/>
          <w:spacing w:val="-3"/>
          <w:sz w:val="20"/>
        </w:rPr>
        <w:t xml:space="preserve"> </w:t>
      </w:r>
      <w:r>
        <w:rPr>
          <w:i/>
          <w:spacing w:val="-2"/>
          <w:sz w:val="20"/>
        </w:rPr>
        <w:t>specifically,</w:t>
      </w:r>
      <w:r>
        <w:rPr>
          <w:i/>
          <w:spacing w:val="-3"/>
          <w:sz w:val="20"/>
        </w:rPr>
        <w:t xml:space="preserve"> </w:t>
      </w:r>
      <w:r>
        <w:rPr>
          <w:i/>
          <w:spacing w:val="-2"/>
          <w:sz w:val="20"/>
        </w:rPr>
        <w:t>and in</w:t>
      </w:r>
      <w:r>
        <w:rPr>
          <w:i/>
          <w:spacing w:val="-3"/>
          <w:sz w:val="20"/>
        </w:rPr>
        <w:t xml:space="preserve"> </w:t>
      </w:r>
      <w:r>
        <w:rPr>
          <w:i/>
          <w:spacing w:val="-2"/>
          <w:sz w:val="20"/>
        </w:rPr>
        <w:t>the national</w:t>
      </w:r>
      <w:r>
        <w:rPr>
          <w:i/>
          <w:spacing w:val="-3"/>
          <w:sz w:val="20"/>
        </w:rPr>
        <w:t xml:space="preserve"> </w:t>
      </w:r>
      <w:r>
        <w:rPr>
          <w:i/>
          <w:spacing w:val="-2"/>
          <w:sz w:val="20"/>
        </w:rPr>
        <w:t>news</w:t>
      </w:r>
      <w:r>
        <w:rPr>
          <w:i/>
          <w:spacing w:val="-3"/>
          <w:sz w:val="20"/>
        </w:rPr>
        <w:t xml:space="preserve"> </w:t>
      </w:r>
      <w:r>
        <w:rPr>
          <w:i/>
          <w:spacing w:val="-2"/>
          <w:sz w:val="20"/>
        </w:rPr>
        <w:t>media</w:t>
      </w:r>
      <w:r>
        <w:rPr>
          <w:i/>
          <w:spacing w:val="-3"/>
          <w:sz w:val="20"/>
        </w:rPr>
        <w:t xml:space="preserve"> </w:t>
      </w:r>
      <w:r>
        <w:rPr>
          <w:i/>
          <w:spacing w:val="-2"/>
          <w:sz w:val="20"/>
        </w:rPr>
        <w:t>in general</w:t>
      </w:r>
      <w:r>
        <w:rPr>
          <w:i/>
          <w:spacing w:val="-3"/>
          <w:sz w:val="20"/>
        </w:rPr>
        <w:t xml:space="preserve"> </w:t>
      </w:r>
      <w:r>
        <w:rPr>
          <w:i/>
          <w:spacing w:val="-2"/>
          <w:sz w:val="20"/>
        </w:rPr>
        <w:t>will increase.</w:t>
      </w:r>
    </w:p>
    <w:p w14:paraId="123A446F" w14:textId="77777777" w:rsidR="000E384C" w:rsidRDefault="000E384C">
      <w:pPr>
        <w:pStyle w:val="BodyText"/>
        <w:spacing w:before="11"/>
        <w:rPr>
          <w:i/>
          <w:sz w:val="19"/>
        </w:rPr>
      </w:pPr>
    </w:p>
    <w:p w14:paraId="123A4470" w14:textId="77777777" w:rsidR="000E384C" w:rsidRDefault="003902CB">
      <w:pPr>
        <w:tabs>
          <w:tab w:val="left" w:pos="3567"/>
        </w:tabs>
        <w:ind w:left="668"/>
        <w:rPr>
          <w:i/>
          <w:sz w:val="20"/>
        </w:rPr>
      </w:pPr>
      <w:r>
        <w:rPr>
          <w:b/>
          <w:i/>
          <w:sz w:val="20"/>
        </w:rPr>
        <w:t>Example</w:t>
      </w:r>
      <w:r>
        <w:rPr>
          <w:b/>
          <w:i/>
          <w:spacing w:val="-6"/>
          <w:sz w:val="20"/>
        </w:rPr>
        <w:t xml:space="preserve"> </w:t>
      </w:r>
      <w:r>
        <w:rPr>
          <w:b/>
          <w:i/>
          <w:sz w:val="20"/>
        </w:rPr>
        <w:t>14</w:t>
      </w:r>
      <w:r>
        <w:rPr>
          <w:b/>
          <w:i/>
          <w:spacing w:val="-6"/>
          <w:sz w:val="20"/>
        </w:rPr>
        <w:t xml:space="preserve"> </w:t>
      </w:r>
      <w:r>
        <w:rPr>
          <w:b/>
          <w:i/>
          <w:spacing w:val="-2"/>
          <w:sz w:val="20"/>
        </w:rPr>
        <w:t>(Administrative)</w:t>
      </w:r>
      <w:r>
        <w:rPr>
          <w:b/>
          <w:i/>
          <w:sz w:val="20"/>
        </w:rPr>
        <w:tab/>
      </w:r>
      <w:r>
        <w:rPr>
          <w:i/>
          <w:sz w:val="20"/>
        </w:rPr>
        <w:t>Administrators</w:t>
      </w:r>
      <w:r>
        <w:rPr>
          <w:i/>
          <w:spacing w:val="1"/>
          <w:sz w:val="20"/>
        </w:rPr>
        <w:t xml:space="preserve"> </w:t>
      </w:r>
      <w:r>
        <w:rPr>
          <w:i/>
          <w:sz w:val="20"/>
        </w:rPr>
        <w:t>who</w:t>
      </w:r>
      <w:r>
        <w:rPr>
          <w:i/>
          <w:spacing w:val="3"/>
          <w:sz w:val="20"/>
        </w:rPr>
        <w:t xml:space="preserve"> </w:t>
      </w:r>
      <w:r>
        <w:rPr>
          <w:i/>
          <w:sz w:val="20"/>
        </w:rPr>
        <w:t>request</w:t>
      </w:r>
      <w:r>
        <w:rPr>
          <w:i/>
          <w:spacing w:val="2"/>
          <w:sz w:val="20"/>
        </w:rPr>
        <w:t xml:space="preserve"> </w:t>
      </w:r>
      <w:r>
        <w:rPr>
          <w:i/>
          <w:sz w:val="20"/>
        </w:rPr>
        <w:t>information/assistance</w:t>
      </w:r>
      <w:r>
        <w:rPr>
          <w:i/>
          <w:spacing w:val="3"/>
          <w:sz w:val="20"/>
        </w:rPr>
        <w:t xml:space="preserve"> </w:t>
      </w:r>
      <w:r>
        <w:rPr>
          <w:i/>
          <w:sz w:val="20"/>
        </w:rPr>
        <w:t>from</w:t>
      </w:r>
      <w:r>
        <w:rPr>
          <w:i/>
          <w:spacing w:val="3"/>
          <w:sz w:val="20"/>
        </w:rPr>
        <w:t xml:space="preserve"> </w:t>
      </w:r>
      <w:r>
        <w:rPr>
          <w:i/>
          <w:sz w:val="20"/>
        </w:rPr>
        <w:t>IER</w:t>
      </w:r>
      <w:r>
        <w:rPr>
          <w:i/>
          <w:spacing w:val="2"/>
          <w:sz w:val="20"/>
        </w:rPr>
        <w:t xml:space="preserve"> </w:t>
      </w:r>
      <w:r>
        <w:rPr>
          <w:i/>
          <w:sz w:val="20"/>
        </w:rPr>
        <w:t>will</w:t>
      </w:r>
      <w:r>
        <w:rPr>
          <w:i/>
          <w:spacing w:val="2"/>
          <w:sz w:val="20"/>
        </w:rPr>
        <w:t xml:space="preserve"> </w:t>
      </w:r>
      <w:r>
        <w:rPr>
          <w:i/>
          <w:spacing w:val="-2"/>
          <w:sz w:val="20"/>
        </w:rPr>
        <w:t>receive</w:t>
      </w:r>
    </w:p>
    <w:p w14:paraId="123A4471" w14:textId="77777777" w:rsidR="000E384C" w:rsidRDefault="003902CB">
      <w:pPr>
        <w:spacing w:before="1"/>
        <w:ind w:left="3567"/>
        <w:rPr>
          <w:i/>
          <w:sz w:val="20"/>
        </w:rPr>
      </w:pPr>
      <w:r>
        <w:rPr>
          <w:i/>
          <w:sz w:val="20"/>
        </w:rPr>
        <w:t>accurate,</w:t>
      </w:r>
      <w:r>
        <w:rPr>
          <w:i/>
          <w:spacing w:val="-6"/>
          <w:sz w:val="20"/>
        </w:rPr>
        <w:t xml:space="preserve"> </w:t>
      </w:r>
      <w:r>
        <w:rPr>
          <w:i/>
          <w:sz w:val="20"/>
        </w:rPr>
        <w:t>timely,</w:t>
      </w:r>
      <w:r>
        <w:rPr>
          <w:i/>
          <w:spacing w:val="-8"/>
          <w:sz w:val="20"/>
        </w:rPr>
        <w:t xml:space="preserve"> </w:t>
      </w:r>
      <w:r>
        <w:rPr>
          <w:i/>
          <w:sz w:val="20"/>
        </w:rPr>
        <w:t>and</w:t>
      </w:r>
      <w:r>
        <w:rPr>
          <w:i/>
          <w:spacing w:val="-6"/>
          <w:sz w:val="20"/>
        </w:rPr>
        <w:t xml:space="preserve"> </w:t>
      </w:r>
      <w:r>
        <w:rPr>
          <w:i/>
          <w:sz w:val="20"/>
        </w:rPr>
        <w:t>useful</w:t>
      </w:r>
      <w:r>
        <w:rPr>
          <w:i/>
          <w:spacing w:val="-7"/>
          <w:sz w:val="20"/>
        </w:rPr>
        <w:t xml:space="preserve"> </w:t>
      </w:r>
      <w:r>
        <w:rPr>
          <w:i/>
          <w:spacing w:val="-2"/>
          <w:sz w:val="20"/>
        </w:rPr>
        <w:t>information.</w:t>
      </w:r>
    </w:p>
    <w:p w14:paraId="123A4472" w14:textId="77777777" w:rsidR="000E384C" w:rsidRDefault="000E384C">
      <w:pPr>
        <w:pStyle w:val="BodyText"/>
        <w:spacing w:before="11"/>
        <w:rPr>
          <w:i/>
          <w:sz w:val="19"/>
        </w:rPr>
      </w:pPr>
    </w:p>
    <w:p w14:paraId="123A4473" w14:textId="77777777" w:rsidR="000E384C" w:rsidRDefault="003902CB">
      <w:pPr>
        <w:tabs>
          <w:tab w:val="left" w:pos="3567"/>
        </w:tabs>
        <w:ind w:left="668"/>
        <w:rPr>
          <w:i/>
          <w:sz w:val="20"/>
        </w:rPr>
      </w:pPr>
      <w:r>
        <w:rPr>
          <w:b/>
          <w:i/>
          <w:sz w:val="20"/>
        </w:rPr>
        <w:t>Example</w:t>
      </w:r>
      <w:r>
        <w:rPr>
          <w:b/>
          <w:i/>
          <w:spacing w:val="-6"/>
          <w:sz w:val="20"/>
        </w:rPr>
        <w:t xml:space="preserve"> </w:t>
      </w:r>
      <w:r>
        <w:rPr>
          <w:b/>
          <w:i/>
          <w:sz w:val="20"/>
        </w:rPr>
        <w:t>15</w:t>
      </w:r>
      <w:r>
        <w:rPr>
          <w:b/>
          <w:i/>
          <w:spacing w:val="-6"/>
          <w:sz w:val="20"/>
        </w:rPr>
        <w:t xml:space="preserve"> </w:t>
      </w:r>
      <w:r>
        <w:rPr>
          <w:b/>
          <w:i/>
          <w:spacing w:val="-2"/>
          <w:sz w:val="20"/>
        </w:rPr>
        <w:t>(Administrative)</w:t>
      </w:r>
      <w:r>
        <w:rPr>
          <w:b/>
          <w:i/>
          <w:sz w:val="20"/>
        </w:rPr>
        <w:tab/>
      </w:r>
      <w:proofErr w:type="gramStart"/>
      <w:r>
        <w:rPr>
          <w:i/>
          <w:sz w:val="20"/>
        </w:rPr>
        <w:t>UT</w:t>
      </w:r>
      <w:r>
        <w:rPr>
          <w:i/>
          <w:spacing w:val="34"/>
          <w:sz w:val="20"/>
        </w:rPr>
        <w:t xml:space="preserve">  </w:t>
      </w:r>
      <w:r>
        <w:rPr>
          <w:i/>
          <w:sz w:val="20"/>
        </w:rPr>
        <w:t>Arlington</w:t>
      </w:r>
      <w:proofErr w:type="gramEnd"/>
      <w:r>
        <w:rPr>
          <w:i/>
          <w:spacing w:val="36"/>
          <w:sz w:val="20"/>
        </w:rPr>
        <w:t xml:space="preserve">  </w:t>
      </w:r>
      <w:r>
        <w:rPr>
          <w:i/>
          <w:sz w:val="20"/>
        </w:rPr>
        <w:t>faculty</w:t>
      </w:r>
      <w:r>
        <w:rPr>
          <w:i/>
          <w:spacing w:val="35"/>
          <w:sz w:val="20"/>
        </w:rPr>
        <w:t xml:space="preserve">  </w:t>
      </w:r>
      <w:r>
        <w:rPr>
          <w:i/>
          <w:sz w:val="20"/>
        </w:rPr>
        <w:t>and</w:t>
      </w:r>
      <w:r>
        <w:rPr>
          <w:i/>
          <w:spacing w:val="34"/>
          <w:sz w:val="20"/>
        </w:rPr>
        <w:t xml:space="preserve">  </w:t>
      </w:r>
      <w:r>
        <w:rPr>
          <w:i/>
          <w:sz w:val="20"/>
        </w:rPr>
        <w:t>staff</w:t>
      </w:r>
      <w:r>
        <w:rPr>
          <w:i/>
          <w:spacing w:val="36"/>
          <w:sz w:val="20"/>
        </w:rPr>
        <w:t xml:space="preserve">  </w:t>
      </w:r>
      <w:r>
        <w:rPr>
          <w:i/>
          <w:sz w:val="20"/>
        </w:rPr>
        <w:t>will</w:t>
      </w:r>
      <w:r>
        <w:rPr>
          <w:i/>
          <w:spacing w:val="35"/>
          <w:sz w:val="20"/>
        </w:rPr>
        <w:t xml:space="preserve">  </w:t>
      </w:r>
      <w:r>
        <w:rPr>
          <w:i/>
          <w:sz w:val="20"/>
        </w:rPr>
        <w:t>be</w:t>
      </w:r>
      <w:r>
        <w:rPr>
          <w:i/>
          <w:spacing w:val="35"/>
          <w:sz w:val="20"/>
        </w:rPr>
        <w:t xml:space="preserve">  </w:t>
      </w:r>
      <w:r>
        <w:rPr>
          <w:i/>
          <w:sz w:val="20"/>
        </w:rPr>
        <w:t>satisfied</w:t>
      </w:r>
      <w:r>
        <w:rPr>
          <w:i/>
          <w:spacing w:val="36"/>
          <w:sz w:val="20"/>
        </w:rPr>
        <w:t xml:space="preserve">  </w:t>
      </w:r>
      <w:r>
        <w:rPr>
          <w:i/>
          <w:sz w:val="20"/>
        </w:rPr>
        <w:t>with</w:t>
      </w:r>
      <w:r>
        <w:rPr>
          <w:i/>
          <w:spacing w:val="36"/>
          <w:sz w:val="20"/>
        </w:rPr>
        <w:t xml:space="preserve">  </w:t>
      </w:r>
      <w:r>
        <w:rPr>
          <w:i/>
          <w:spacing w:val="-2"/>
          <w:sz w:val="20"/>
        </w:rPr>
        <w:t>Facilities</w:t>
      </w:r>
    </w:p>
    <w:p w14:paraId="123A4474" w14:textId="77777777" w:rsidR="000E384C" w:rsidRDefault="003902CB">
      <w:pPr>
        <w:spacing w:before="1"/>
        <w:ind w:left="3567"/>
        <w:rPr>
          <w:i/>
          <w:sz w:val="20"/>
        </w:rPr>
      </w:pPr>
      <w:r>
        <w:rPr>
          <w:i/>
          <w:sz w:val="20"/>
        </w:rPr>
        <w:t>Management’s</w:t>
      </w:r>
      <w:r>
        <w:rPr>
          <w:i/>
          <w:spacing w:val="-9"/>
          <w:sz w:val="20"/>
        </w:rPr>
        <w:t xml:space="preserve"> </w:t>
      </w:r>
      <w:r>
        <w:rPr>
          <w:i/>
          <w:sz w:val="20"/>
        </w:rPr>
        <w:t>response</w:t>
      </w:r>
      <w:r>
        <w:rPr>
          <w:i/>
          <w:spacing w:val="-7"/>
          <w:sz w:val="20"/>
        </w:rPr>
        <w:t xml:space="preserve"> </w:t>
      </w:r>
      <w:r>
        <w:rPr>
          <w:i/>
          <w:sz w:val="20"/>
        </w:rPr>
        <w:t>time</w:t>
      </w:r>
      <w:r>
        <w:rPr>
          <w:i/>
          <w:spacing w:val="-9"/>
          <w:sz w:val="20"/>
        </w:rPr>
        <w:t xml:space="preserve"> </w:t>
      </w:r>
      <w:r>
        <w:rPr>
          <w:i/>
          <w:sz w:val="20"/>
        </w:rPr>
        <w:t>on</w:t>
      </w:r>
      <w:r>
        <w:rPr>
          <w:i/>
          <w:spacing w:val="-7"/>
          <w:sz w:val="20"/>
        </w:rPr>
        <w:t xml:space="preserve"> </w:t>
      </w:r>
      <w:r>
        <w:rPr>
          <w:i/>
          <w:sz w:val="20"/>
        </w:rPr>
        <w:t>service</w:t>
      </w:r>
      <w:r>
        <w:rPr>
          <w:i/>
          <w:spacing w:val="-7"/>
          <w:sz w:val="20"/>
        </w:rPr>
        <w:t xml:space="preserve"> </w:t>
      </w:r>
      <w:r>
        <w:rPr>
          <w:i/>
          <w:spacing w:val="-2"/>
          <w:sz w:val="20"/>
        </w:rPr>
        <w:t>requests.</w:t>
      </w:r>
    </w:p>
    <w:p w14:paraId="123A4475" w14:textId="77777777" w:rsidR="000E384C" w:rsidRDefault="000E384C">
      <w:pPr>
        <w:pStyle w:val="BodyText"/>
        <w:spacing w:before="11"/>
        <w:rPr>
          <w:i/>
          <w:sz w:val="19"/>
        </w:rPr>
      </w:pPr>
    </w:p>
    <w:p w14:paraId="123A4476" w14:textId="77777777" w:rsidR="000E384C" w:rsidRDefault="003902CB">
      <w:pPr>
        <w:pStyle w:val="BodyText"/>
        <w:ind w:left="140" w:right="315"/>
        <w:jc w:val="both"/>
      </w:pPr>
      <w:r>
        <w:t>Units</w:t>
      </w:r>
      <w:r>
        <w:rPr>
          <w:spacing w:val="-7"/>
        </w:rPr>
        <w:t xml:space="preserve"> </w:t>
      </w:r>
      <w:r>
        <w:t>may</w:t>
      </w:r>
      <w:r>
        <w:rPr>
          <w:spacing w:val="-7"/>
        </w:rPr>
        <w:t xml:space="preserve"> </w:t>
      </w:r>
      <w:r>
        <w:t>repeat</w:t>
      </w:r>
      <w:r>
        <w:rPr>
          <w:spacing w:val="-7"/>
        </w:rPr>
        <w:t xml:space="preserve"> </w:t>
      </w:r>
      <w:r>
        <w:t>the</w:t>
      </w:r>
      <w:r>
        <w:rPr>
          <w:spacing w:val="-8"/>
        </w:rPr>
        <w:t xml:space="preserve"> </w:t>
      </w:r>
      <w:r>
        <w:t>assessment</w:t>
      </w:r>
      <w:r>
        <w:rPr>
          <w:spacing w:val="-7"/>
        </w:rPr>
        <w:t xml:space="preserve"> </w:t>
      </w:r>
      <w:r>
        <w:t>of</w:t>
      </w:r>
      <w:r>
        <w:rPr>
          <w:spacing w:val="-9"/>
        </w:rPr>
        <w:t xml:space="preserve"> </w:t>
      </w:r>
      <w:r>
        <w:t>outcomes</w:t>
      </w:r>
      <w:r>
        <w:rPr>
          <w:spacing w:val="-7"/>
        </w:rPr>
        <w:t xml:space="preserve"> </w:t>
      </w:r>
      <w:r>
        <w:t>from</w:t>
      </w:r>
      <w:r>
        <w:rPr>
          <w:spacing w:val="-9"/>
        </w:rPr>
        <w:t xml:space="preserve"> </w:t>
      </w:r>
      <w:r>
        <w:t>the</w:t>
      </w:r>
      <w:r>
        <w:rPr>
          <w:spacing w:val="-8"/>
        </w:rPr>
        <w:t xml:space="preserve"> </w:t>
      </w:r>
      <w:r>
        <w:t>previous</w:t>
      </w:r>
      <w:r>
        <w:rPr>
          <w:spacing w:val="-7"/>
        </w:rPr>
        <w:t xml:space="preserve"> </w:t>
      </w:r>
      <w:r>
        <w:t>cycle’s</w:t>
      </w:r>
      <w:r>
        <w:rPr>
          <w:spacing w:val="-9"/>
        </w:rPr>
        <w:t xml:space="preserve"> </w:t>
      </w:r>
      <w:r>
        <w:t>plan</w:t>
      </w:r>
      <w:r>
        <w:rPr>
          <w:spacing w:val="-9"/>
        </w:rPr>
        <w:t xml:space="preserve"> </w:t>
      </w:r>
      <w:r>
        <w:t>if</w:t>
      </w:r>
      <w:r>
        <w:rPr>
          <w:spacing w:val="-9"/>
        </w:rPr>
        <w:t xml:space="preserve"> </w:t>
      </w:r>
      <w:r>
        <w:t>both</w:t>
      </w:r>
      <w:r>
        <w:rPr>
          <w:spacing w:val="-9"/>
        </w:rPr>
        <w:t xml:space="preserve"> </w:t>
      </w:r>
      <w:r>
        <w:t>the</w:t>
      </w:r>
      <w:r>
        <w:rPr>
          <w:spacing w:val="-9"/>
        </w:rPr>
        <w:t xml:space="preserve"> </w:t>
      </w:r>
      <w:r>
        <w:t>outcome</w:t>
      </w:r>
      <w:r>
        <w:rPr>
          <w:spacing w:val="-9"/>
        </w:rPr>
        <w:t xml:space="preserve"> </w:t>
      </w:r>
      <w:r>
        <w:t>statement</w:t>
      </w:r>
      <w:r>
        <w:rPr>
          <w:spacing w:val="-7"/>
        </w:rPr>
        <w:t xml:space="preserve"> </w:t>
      </w:r>
      <w:r>
        <w:t>and</w:t>
      </w:r>
      <w:r>
        <w:rPr>
          <w:spacing w:val="-7"/>
        </w:rPr>
        <w:t xml:space="preserve"> </w:t>
      </w:r>
      <w:r>
        <w:t>the assessment method meet the current cycle’s guidelines. Many assessment activities require more time and/or resources than may be available in a single academic year. Consider breaking the project into increments and addressing one or two of the increments during the academic year.</w:t>
      </w:r>
    </w:p>
    <w:p w14:paraId="123A4477" w14:textId="77777777" w:rsidR="000E384C" w:rsidRDefault="000E384C">
      <w:pPr>
        <w:pStyle w:val="BodyText"/>
        <w:spacing w:before="10"/>
        <w:rPr>
          <w:sz w:val="19"/>
        </w:rPr>
      </w:pPr>
    </w:p>
    <w:p w14:paraId="123A4478" w14:textId="2C9452D1" w:rsidR="000E384C" w:rsidRDefault="00F2130E">
      <w:pPr>
        <w:pStyle w:val="Heading6"/>
      </w:pPr>
      <w:r>
        <w:rPr>
          <w:noProof/>
        </w:rPr>
        <mc:AlternateContent>
          <mc:Choice Requires="wps">
            <w:drawing>
              <wp:anchor distT="0" distB="0" distL="0" distR="0" simplePos="0" relativeHeight="487607296" behindDoc="1" locked="0" layoutInCell="1" allowOverlap="1" wp14:anchorId="123A47E2" wp14:editId="52DE1339">
                <wp:simplePos x="0" y="0"/>
                <wp:positionH relativeFrom="page">
                  <wp:posOffset>895985</wp:posOffset>
                </wp:positionH>
                <wp:positionV relativeFrom="paragraph">
                  <wp:posOffset>166370</wp:posOffset>
                </wp:positionV>
                <wp:extent cx="5980430" cy="6350"/>
                <wp:effectExtent l="0" t="0" r="0" b="0"/>
                <wp:wrapTopAndBottom/>
                <wp:docPr id="37"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8F989" id="docshape130" o:spid="_x0000_s1026" style="position:absolute;margin-left:70.55pt;margin-top:13.1pt;width:470.9pt;height:.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" fillcolor="black" stroked="f">
                <w10:wrap type="topAndBottom" anchorx="page"/>
              </v:rect>
            </w:pict>
          </mc:Fallback>
        </mc:AlternateContent>
      </w:r>
      <w:bookmarkStart w:id="44" w:name="_TOC_250008"/>
      <w:r w:rsidR="003902CB">
        <w:t>Linking</w:t>
      </w:r>
      <w:r w:rsidR="003902CB">
        <w:rPr>
          <w:spacing w:val="-8"/>
        </w:rPr>
        <w:t xml:space="preserve"> </w:t>
      </w:r>
      <w:r w:rsidR="003902CB">
        <w:t>Intended</w:t>
      </w:r>
      <w:r w:rsidR="003902CB">
        <w:rPr>
          <w:spacing w:val="-5"/>
        </w:rPr>
        <w:t xml:space="preserve"> </w:t>
      </w:r>
      <w:r w:rsidR="003902CB">
        <w:t>Outcomes</w:t>
      </w:r>
      <w:r w:rsidR="003902CB">
        <w:rPr>
          <w:spacing w:val="-6"/>
        </w:rPr>
        <w:t xml:space="preserve"> </w:t>
      </w:r>
      <w:r w:rsidR="003902CB">
        <w:t>to</w:t>
      </w:r>
      <w:r w:rsidR="003902CB">
        <w:rPr>
          <w:spacing w:val="-5"/>
        </w:rPr>
        <w:t xml:space="preserve"> </w:t>
      </w:r>
      <w:r w:rsidR="003902CB">
        <w:t>Related</w:t>
      </w:r>
      <w:r w:rsidR="003902CB">
        <w:rPr>
          <w:spacing w:val="-6"/>
        </w:rPr>
        <w:t xml:space="preserve"> </w:t>
      </w:r>
      <w:r w:rsidR="003902CB">
        <w:t>Student</w:t>
      </w:r>
      <w:r w:rsidR="003902CB">
        <w:rPr>
          <w:spacing w:val="-6"/>
        </w:rPr>
        <w:t xml:space="preserve"> </w:t>
      </w:r>
      <w:r w:rsidR="003902CB">
        <w:t>Competencies</w:t>
      </w:r>
      <w:r w:rsidR="003902CB">
        <w:rPr>
          <w:spacing w:val="-6"/>
        </w:rPr>
        <w:t xml:space="preserve"> </w:t>
      </w:r>
      <w:r w:rsidR="003902CB">
        <w:t>or</w:t>
      </w:r>
      <w:r w:rsidR="003902CB">
        <w:rPr>
          <w:spacing w:val="-5"/>
        </w:rPr>
        <w:t xml:space="preserve"> </w:t>
      </w:r>
      <w:r w:rsidR="003902CB">
        <w:t>Core</w:t>
      </w:r>
      <w:r w:rsidR="003902CB">
        <w:rPr>
          <w:spacing w:val="-6"/>
        </w:rPr>
        <w:t xml:space="preserve"> </w:t>
      </w:r>
      <w:bookmarkEnd w:id="44"/>
      <w:r w:rsidR="003902CB">
        <w:rPr>
          <w:spacing w:val="-2"/>
        </w:rPr>
        <w:t>Functions</w:t>
      </w:r>
    </w:p>
    <w:p w14:paraId="123A4479" w14:textId="77777777" w:rsidR="000E384C" w:rsidRDefault="003902CB">
      <w:pPr>
        <w:pStyle w:val="BodyText"/>
        <w:spacing w:before="4"/>
        <w:ind w:left="139" w:right="318"/>
        <w:jc w:val="both"/>
      </w:pPr>
      <w:r>
        <w:t>The UEP Assessment Plan requires that each intended outcome be anchored by a broader priority.</w:t>
      </w:r>
      <w:r>
        <w:rPr>
          <w:spacing w:val="40"/>
        </w:rPr>
        <w:t xml:space="preserve"> </w:t>
      </w:r>
      <w:r>
        <w:t>As mentioned previously, academic units may use student competencies as intended student learning outcomes, but a better practice is to derive student learning outcomes as more specific statements of student knowledge, skill or ability from the student competencies.</w:t>
      </w:r>
    </w:p>
    <w:p w14:paraId="123A447A" w14:textId="77777777" w:rsidR="000E384C" w:rsidRDefault="000E384C">
      <w:pPr>
        <w:pStyle w:val="BodyText"/>
      </w:pPr>
    </w:p>
    <w:p w14:paraId="123A447B" w14:textId="77777777" w:rsidR="000E384C" w:rsidRDefault="003902CB">
      <w:pPr>
        <w:pStyle w:val="BodyText"/>
        <w:spacing w:before="1"/>
        <w:ind w:left="139" w:right="319"/>
        <w:jc w:val="both"/>
      </w:pPr>
      <w:r>
        <w:t>Administrative Support Units and Academic Administrative Units should tie intended outcomes to the appropriate core function.</w:t>
      </w:r>
    </w:p>
    <w:p w14:paraId="123A447C" w14:textId="77777777" w:rsidR="000E384C" w:rsidRDefault="000E384C">
      <w:pPr>
        <w:pStyle w:val="BodyText"/>
        <w:spacing w:before="11"/>
        <w:rPr>
          <w:sz w:val="19"/>
        </w:rPr>
      </w:pPr>
    </w:p>
    <w:p w14:paraId="123A447D" w14:textId="77777777" w:rsidR="000E384C" w:rsidRDefault="003902CB">
      <w:pPr>
        <w:tabs>
          <w:tab w:val="left" w:pos="3566"/>
        </w:tabs>
        <w:spacing w:before="1"/>
        <w:ind w:left="859"/>
        <w:rPr>
          <w:b/>
          <w:i/>
          <w:sz w:val="20"/>
        </w:rPr>
      </w:pPr>
      <w:r>
        <w:rPr>
          <w:b/>
          <w:i/>
          <w:spacing w:val="-2"/>
          <w:sz w:val="20"/>
        </w:rPr>
        <w:t>Example</w:t>
      </w:r>
      <w:r>
        <w:rPr>
          <w:b/>
          <w:i/>
          <w:sz w:val="20"/>
        </w:rPr>
        <w:tab/>
        <w:t>Core</w:t>
      </w:r>
      <w:r>
        <w:rPr>
          <w:b/>
          <w:i/>
          <w:spacing w:val="-6"/>
          <w:sz w:val="20"/>
        </w:rPr>
        <w:t xml:space="preserve"> </w:t>
      </w:r>
      <w:r>
        <w:rPr>
          <w:b/>
          <w:i/>
          <w:spacing w:val="-2"/>
          <w:sz w:val="20"/>
        </w:rPr>
        <w:t>Function</w:t>
      </w:r>
    </w:p>
    <w:p w14:paraId="123A447E" w14:textId="77777777" w:rsidR="000E384C" w:rsidRDefault="003902CB">
      <w:pPr>
        <w:ind w:left="3567"/>
        <w:rPr>
          <w:i/>
          <w:sz w:val="20"/>
        </w:rPr>
      </w:pPr>
      <w:r>
        <w:rPr>
          <w:i/>
          <w:sz w:val="20"/>
        </w:rPr>
        <w:t>Coordinate</w:t>
      </w:r>
      <w:r>
        <w:rPr>
          <w:i/>
          <w:spacing w:val="-9"/>
          <w:sz w:val="20"/>
        </w:rPr>
        <w:t xml:space="preserve"> </w:t>
      </w:r>
      <w:r>
        <w:rPr>
          <w:i/>
          <w:sz w:val="20"/>
        </w:rPr>
        <w:t>Planning</w:t>
      </w:r>
      <w:r>
        <w:rPr>
          <w:i/>
          <w:spacing w:val="-9"/>
          <w:sz w:val="20"/>
        </w:rPr>
        <w:t xml:space="preserve"> </w:t>
      </w:r>
      <w:r>
        <w:rPr>
          <w:i/>
          <w:sz w:val="20"/>
        </w:rPr>
        <w:t>and</w:t>
      </w:r>
      <w:r>
        <w:rPr>
          <w:i/>
          <w:spacing w:val="-9"/>
          <w:sz w:val="20"/>
        </w:rPr>
        <w:t xml:space="preserve"> </w:t>
      </w:r>
      <w:r>
        <w:rPr>
          <w:i/>
          <w:sz w:val="20"/>
        </w:rPr>
        <w:t>Assessment</w:t>
      </w:r>
      <w:r>
        <w:rPr>
          <w:i/>
          <w:spacing w:val="-10"/>
          <w:sz w:val="20"/>
        </w:rPr>
        <w:t xml:space="preserve"> </w:t>
      </w:r>
      <w:r>
        <w:rPr>
          <w:i/>
          <w:spacing w:val="-2"/>
          <w:sz w:val="20"/>
        </w:rPr>
        <w:t>Activities</w:t>
      </w:r>
    </w:p>
    <w:p w14:paraId="123A447F" w14:textId="77777777" w:rsidR="000E384C" w:rsidRDefault="000E384C">
      <w:pPr>
        <w:pStyle w:val="BodyText"/>
        <w:spacing w:before="11"/>
        <w:rPr>
          <w:i/>
          <w:sz w:val="19"/>
        </w:rPr>
      </w:pPr>
    </w:p>
    <w:p w14:paraId="123A4480" w14:textId="77777777" w:rsidR="000E384C" w:rsidRDefault="003902CB">
      <w:pPr>
        <w:ind w:left="3567"/>
        <w:rPr>
          <w:b/>
          <w:i/>
          <w:sz w:val="20"/>
        </w:rPr>
      </w:pPr>
      <w:r>
        <w:rPr>
          <w:b/>
          <w:i/>
          <w:spacing w:val="-2"/>
          <w:sz w:val="20"/>
        </w:rPr>
        <w:t>Intended</w:t>
      </w:r>
      <w:r>
        <w:rPr>
          <w:b/>
          <w:i/>
          <w:spacing w:val="9"/>
          <w:sz w:val="20"/>
        </w:rPr>
        <w:t xml:space="preserve"> </w:t>
      </w:r>
      <w:r>
        <w:rPr>
          <w:b/>
          <w:i/>
          <w:spacing w:val="-2"/>
          <w:sz w:val="20"/>
        </w:rPr>
        <w:t>Administrative</w:t>
      </w:r>
      <w:r>
        <w:rPr>
          <w:b/>
          <w:i/>
          <w:spacing w:val="10"/>
          <w:sz w:val="20"/>
        </w:rPr>
        <w:t xml:space="preserve"> </w:t>
      </w:r>
      <w:r>
        <w:rPr>
          <w:b/>
          <w:i/>
          <w:spacing w:val="-2"/>
          <w:sz w:val="20"/>
        </w:rPr>
        <w:t>Outcome</w:t>
      </w:r>
    </w:p>
    <w:p w14:paraId="123A4481" w14:textId="77777777" w:rsidR="000E384C" w:rsidRDefault="003902CB">
      <w:pPr>
        <w:spacing w:before="1"/>
        <w:ind w:left="3567" w:right="918"/>
        <w:rPr>
          <w:i/>
          <w:sz w:val="20"/>
        </w:rPr>
      </w:pPr>
      <w:r>
        <w:rPr>
          <w:i/>
          <w:sz w:val="20"/>
        </w:rPr>
        <w:t>Unit</w:t>
      </w:r>
      <w:r>
        <w:rPr>
          <w:i/>
          <w:spacing w:val="-5"/>
          <w:sz w:val="20"/>
        </w:rPr>
        <w:t xml:space="preserve"> </w:t>
      </w:r>
      <w:r>
        <w:rPr>
          <w:i/>
          <w:sz w:val="20"/>
        </w:rPr>
        <w:t>effectiveness</w:t>
      </w:r>
      <w:r>
        <w:rPr>
          <w:i/>
          <w:spacing w:val="-6"/>
          <w:sz w:val="20"/>
        </w:rPr>
        <w:t xml:space="preserve"> </w:t>
      </w:r>
      <w:r>
        <w:rPr>
          <w:i/>
          <w:sz w:val="20"/>
        </w:rPr>
        <w:t>contacts</w:t>
      </w:r>
      <w:r>
        <w:rPr>
          <w:i/>
          <w:spacing w:val="-6"/>
          <w:sz w:val="20"/>
        </w:rPr>
        <w:t xml:space="preserve"> </w:t>
      </w:r>
      <w:r>
        <w:rPr>
          <w:i/>
          <w:sz w:val="20"/>
        </w:rPr>
        <w:t>will</w:t>
      </w:r>
      <w:r>
        <w:rPr>
          <w:i/>
          <w:spacing w:val="-5"/>
          <w:sz w:val="20"/>
        </w:rPr>
        <w:t xml:space="preserve"> </w:t>
      </w:r>
      <w:r>
        <w:rPr>
          <w:i/>
          <w:sz w:val="20"/>
        </w:rPr>
        <w:t>acquire</w:t>
      </w:r>
      <w:r>
        <w:rPr>
          <w:i/>
          <w:spacing w:val="-4"/>
          <w:sz w:val="20"/>
        </w:rPr>
        <w:t xml:space="preserve"> </w:t>
      </w:r>
      <w:r>
        <w:rPr>
          <w:i/>
          <w:sz w:val="20"/>
        </w:rPr>
        <w:t>the</w:t>
      </w:r>
      <w:r>
        <w:rPr>
          <w:i/>
          <w:spacing w:val="-4"/>
          <w:sz w:val="20"/>
        </w:rPr>
        <w:t xml:space="preserve"> </w:t>
      </w:r>
      <w:r>
        <w:rPr>
          <w:i/>
          <w:sz w:val="20"/>
        </w:rPr>
        <w:t>knowledge</w:t>
      </w:r>
      <w:r>
        <w:rPr>
          <w:i/>
          <w:spacing w:val="-4"/>
          <w:sz w:val="20"/>
        </w:rPr>
        <w:t xml:space="preserve"> </w:t>
      </w:r>
      <w:r>
        <w:rPr>
          <w:i/>
          <w:sz w:val="20"/>
        </w:rPr>
        <w:t>needed</w:t>
      </w:r>
      <w:r>
        <w:rPr>
          <w:i/>
          <w:spacing w:val="-4"/>
          <w:sz w:val="20"/>
        </w:rPr>
        <w:t xml:space="preserve"> </w:t>
      </w:r>
      <w:r>
        <w:rPr>
          <w:i/>
          <w:sz w:val="20"/>
        </w:rPr>
        <w:t>to complete Unit Effectiveness Process reporting appropriately</w:t>
      </w:r>
    </w:p>
    <w:p w14:paraId="123A4482" w14:textId="77777777" w:rsidR="000E384C" w:rsidRDefault="000E384C">
      <w:pPr>
        <w:pStyle w:val="BodyText"/>
        <w:spacing w:before="9"/>
        <w:rPr>
          <w:i/>
          <w:sz w:val="19"/>
        </w:rPr>
      </w:pPr>
    </w:p>
    <w:p w14:paraId="123A4483" w14:textId="1CADD75E" w:rsidR="000E384C" w:rsidRDefault="00F2130E">
      <w:pPr>
        <w:pStyle w:val="Heading6"/>
      </w:pPr>
      <w:r>
        <w:rPr>
          <w:noProof/>
        </w:rPr>
        <mc:AlternateContent>
          <mc:Choice Requires="wps">
            <w:drawing>
              <wp:anchor distT="0" distB="0" distL="0" distR="0" simplePos="0" relativeHeight="487607808" behindDoc="1" locked="0" layoutInCell="1" allowOverlap="1" wp14:anchorId="123A47E3" wp14:editId="4F9B8799">
                <wp:simplePos x="0" y="0"/>
                <wp:positionH relativeFrom="page">
                  <wp:posOffset>895985</wp:posOffset>
                </wp:positionH>
                <wp:positionV relativeFrom="paragraph">
                  <wp:posOffset>168275</wp:posOffset>
                </wp:positionV>
                <wp:extent cx="5980430" cy="6350"/>
                <wp:effectExtent l="0" t="0" r="0" b="0"/>
                <wp:wrapTopAndBottom/>
                <wp:docPr id="36"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43A52" id="docshape131" o:spid="_x0000_s1026" style="position:absolute;margin-left:70.55pt;margin-top:13.25pt;width:470.9pt;height:.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" fillcolor="black" stroked="f">
                <w10:wrap type="topAndBottom" anchorx="page"/>
              </v:rect>
            </w:pict>
          </mc:Fallback>
        </mc:AlternateContent>
      </w:r>
      <w:bookmarkStart w:id="45" w:name="_TOC_250007"/>
      <w:r w:rsidR="003902CB">
        <w:t>Outlining</w:t>
      </w:r>
      <w:r w:rsidR="003902CB">
        <w:rPr>
          <w:spacing w:val="-8"/>
        </w:rPr>
        <w:t xml:space="preserve"> </w:t>
      </w:r>
      <w:r w:rsidR="003902CB">
        <w:t>Action</w:t>
      </w:r>
      <w:r w:rsidR="003902CB">
        <w:rPr>
          <w:spacing w:val="-7"/>
        </w:rPr>
        <w:t xml:space="preserve"> </w:t>
      </w:r>
      <w:bookmarkEnd w:id="45"/>
      <w:r w:rsidR="003902CB">
        <w:rPr>
          <w:spacing w:val="-2"/>
        </w:rPr>
        <w:t>Steps</w:t>
      </w:r>
    </w:p>
    <w:p w14:paraId="123A4484" w14:textId="77777777" w:rsidR="000E384C" w:rsidRDefault="003902CB">
      <w:pPr>
        <w:pStyle w:val="BodyText"/>
        <w:spacing w:before="1"/>
        <w:ind w:left="140" w:right="314"/>
        <w:jc w:val="both"/>
      </w:pPr>
      <w:r>
        <w:t>Action steps specify what the unit will do to facilitate the achievement of the outcome.</w:t>
      </w:r>
      <w:r>
        <w:rPr>
          <w:spacing w:val="40"/>
        </w:rPr>
        <w:t xml:space="preserve"> </w:t>
      </w:r>
      <w:r>
        <w:t xml:space="preserve">Action steps must be </w:t>
      </w:r>
      <w:r>
        <w:rPr>
          <w:spacing w:val="-2"/>
        </w:rPr>
        <w:t>implemented:</w:t>
      </w:r>
    </w:p>
    <w:p w14:paraId="123A4485" w14:textId="77777777" w:rsidR="000E384C" w:rsidRDefault="000E384C">
      <w:pPr>
        <w:pStyle w:val="BodyText"/>
        <w:spacing w:before="1"/>
      </w:pPr>
    </w:p>
    <w:p w14:paraId="123A4486" w14:textId="77777777" w:rsidR="000E384C" w:rsidRDefault="003902CB">
      <w:pPr>
        <w:pStyle w:val="ListParagraph"/>
        <w:numPr>
          <w:ilvl w:val="0"/>
          <w:numId w:val="7"/>
        </w:numPr>
        <w:tabs>
          <w:tab w:val="left" w:pos="859"/>
          <w:tab w:val="left" w:pos="860"/>
        </w:tabs>
        <w:spacing w:line="255" w:lineRule="exact"/>
        <w:ind w:hanging="361"/>
        <w:rPr>
          <w:sz w:val="20"/>
        </w:rPr>
      </w:pPr>
      <w:r>
        <w:rPr>
          <w:sz w:val="20"/>
        </w:rPr>
        <w:t>within</w:t>
      </w:r>
      <w:r>
        <w:rPr>
          <w:spacing w:val="-5"/>
          <w:sz w:val="20"/>
        </w:rPr>
        <w:t xml:space="preserve"> </w:t>
      </w:r>
      <w:r>
        <w:rPr>
          <w:sz w:val="20"/>
        </w:rPr>
        <w:t>the</w:t>
      </w:r>
      <w:r>
        <w:rPr>
          <w:spacing w:val="-7"/>
          <w:sz w:val="20"/>
        </w:rPr>
        <w:t xml:space="preserve"> </w:t>
      </w:r>
      <w:r>
        <w:rPr>
          <w:sz w:val="20"/>
        </w:rPr>
        <w:t>time</w:t>
      </w:r>
      <w:r>
        <w:rPr>
          <w:spacing w:val="-6"/>
          <w:sz w:val="20"/>
        </w:rPr>
        <w:t xml:space="preserve"> </w:t>
      </w:r>
      <w:r>
        <w:rPr>
          <w:sz w:val="20"/>
        </w:rPr>
        <w:t>constraints</w:t>
      </w:r>
      <w:r>
        <w:rPr>
          <w:spacing w:val="-5"/>
          <w:sz w:val="20"/>
        </w:rPr>
        <w:t xml:space="preserve"> </w:t>
      </w:r>
      <w:r>
        <w:rPr>
          <w:sz w:val="20"/>
        </w:rPr>
        <w:t>of</w:t>
      </w:r>
      <w:r>
        <w:rPr>
          <w:spacing w:val="-7"/>
          <w:sz w:val="20"/>
        </w:rPr>
        <w:t xml:space="preserve"> </w:t>
      </w:r>
      <w:r>
        <w:rPr>
          <w:sz w:val="20"/>
        </w:rPr>
        <w:t>the</w:t>
      </w:r>
      <w:r>
        <w:rPr>
          <w:spacing w:val="-6"/>
          <w:sz w:val="20"/>
        </w:rPr>
        <w:t xml:space="preserve"> </w:t>
      </w:r>
      <w:r>
        <w:rPr>
          <w:sz w:val="20"/>
        </w:rPr>
        <w:t>designated</w:t>
      </w:r>
      <w:r>
        <w:rPr>
          <w:spacing w:val="-5"/>
          <w:sz w:val="20"/>
        </w:rPr>
        <w:t xml:space="preserve"> </w:t>
      </w:r>
      <w:r>
        <w:rPr>
          <w:sz w:val="20"/>
        </w:rPr>
        <w:t>UEP</w:t>
      </w:r>
      <w:r>
        <w:rPr>
          <w:spacing w:val="-6"/>
          <w:sz w:val="20"/>
        </w:rPr>
        <w:t xml:space="preserve"> </w:t>
      </w:r>
      <w:r>
        <w:rPr>
          <w:spacing w:val="-2"/>
          <w:sz w:val="20"/>
        </w:rPr>
        <w:t>cycle,</w:t>
      </w:r>
    </w:p>
    <w:p w14:paraId="123A4487" w14:textId="77777777" w:rsidR="000E384C" w:rsidRDefault="003902CB">
      <w:pPr>
        <w:pStyle w:val="ListParagraph"/>
        <w:numPr>
          <w:ilvl w:val="0"/>
          <w:numId w:val="7"/>
        </w:numPr>
        <w:tabs>
          <w:tab w:val="left" w:pos="859"/>
          <w:tab w:val="left" w:pos="860"/>
        </w:tabs>
        <w:spacing w:line="254" w:lineRule="exact"/>
        <w:ind w:hanging="361"/>
        <w:rPr>
          <w:sz w:val="20"/>
        </w:rPr>
      </w:pPr>
      <w:r>
        <w:rPr>
          <w:sz w:val="20"/>
        </w:rPr>
        <w:t>with</w:t>
      </w:r>
      <w:r>
        <w:rPr>
          <w:spacing w:val="-6"/>
          <w:sz w:val="20"/>
        </w:rPr>
        <w:t xml:space="preserve"> </w:t>
      </w:r>
      <w:r>
        <w:rPr>
          <w:sz w:val="20"/>
        </w:rPr>
        <w:t>current</w:t>
      </w:r>
      <w:r>
        <w:rPr>
          <w:spacing w:val="-7"/>
          <w:sz w:val="20"/>
        </w:rPr>
        <w:t xml:space="preserve"> </w:t>
      </w:r>
      <w:r>
        <w:rPr>
          <w:sz w:val="20"/>
        </w:rPr>
        <w:t>and</w:t>
      </w:r>
      <w:r>
        <w:rPr>
          <w:spacing w:val="-6"/>
          <w:sz w:val="20"/>
        </w:rPr>
        <w:t xml:space="preserve"> </w:t>
      </w:r>
      <w:r>
        <w:rPr>
          <w:sz w:val="20"/>
        </w:rPr>
        <w:t>secured</w:t>
      </w:r>
      <w:r>
        <w:rPr>
          <w:spacing w:val="-6"/>
          <w:sz w:val="20"/>
        </w:rPr>
        <w:t xml:space="preserve"> </w:t>
      </w:r>
      <w:r>
        <w:rPr>
          <w:sz w:val="20"/>
        </w:rPr>
        <w:t>resources,</w:t>
      </w:r>
      <w:r>
        <w:rPr>
          <w:spacing w:val="-6"/>
          <w:sz w:val="20"/>
        </w:rPr>
        <w:t xml:space="preserve"> </w:t>
      </w:r>
      <w:r>
        <w:rPr>
          <w:spacing w:val="-5"/>
          <w:sz w:val="20"/>
        </w:rPr>
        <w:t>and</w:t>
      </w:r>
    </w:p>
    <w:p w14:paraId="123A4488" w14:textId="77777777" w:rsidR="000E384C" w:rsidRDefault="003902CB">
      <w:pPr>
        <w:pStyle w:val="ListParagraph"/>
        <w:numPr>
          <w:ilvl w:val="0"/>
          <w:numId w:val="7"/>
        </w:numPr>
        <w:tabs>
          <w:tab w:val="left" w:pos="859"/>
          <w:tab w:val="left" w:pos="860"/>
        </w:tabs>
        <w:spacing w:line="255" w:lineRule="exact"/>
        <w:ind w:hanging="361"/>
        <w:rPr>
          <w:sz w:val="20"/>
        </w:rPr>
      </w:pPr>
      <w:r>
        <w:rPr>
          <w:sz w:val="20"/>
        </w:rPr>
        <w:t>with</w:t>
      </w:r>
      <w:r>
        <w:rPr>
          <w:spacing w:val="-5"/>
          <w:sz w:val="20"/>
        </w:rPr>
        <w:t xml:space="preserve"> </w:t>
      </w:r>
      <w:r>
        <w:rPr>
          <w:sz w:val="20"/>
        </w:rPr>
        <w:t>approval</w:t>
      </w:r>
      <w:r>
        <w:rPr>
          <w:spacing w:val="-5"/>
          <w:sz w:val="20"/>
        </w:rPr>
        <w:t xml:space="preserve"> </w:t>
      </w:r>
      <w:r>
        <w:rPr>
          <w:sz w:val="20"/>
        </w:rPr>
        <w:t>from</w:t>
      </w:r>
      <w:r>
        <w:rPr>
          <w:spacing w:val="-7"/>
          <w:sz w:val="20"/>
        </w:rPr>
        <w:t xml:space="preserve"> </w:t>
      </w:r>
      <w:r>
        <w:rPr>
          <w:sz w:val="20"/>
        </w:rPr>
        <w:t>administrative</w:t>
      </w:r>
      <w:r>
        <w:rPr>
          <w:spacing w:val="-6"/>
          <w:sz w:val="20"/>
        </w:rPr>
        <w:t xml:space="preserve"> </w:t>
      </w:r>
      <w:r>
        <w:rPr>
          <w:sz w:val="20"/>
        </w:rPr>
        <w:t>bodies</w:t>
      </w:r>
      <w:r>
        <w:rPr>
          <w:spacing w:val="-4"/>
          <w:sz w:val="20"/>
        </w:rPr>
        <w:t xml:space="preserve"> </w:t>
      </w:r>
      <w:r>
        <w:rPr>
          <w:sz w:val="20"/>
        </w:rPr>
        <w:t>within</w:t>
      </w:r>
      <w:r>
        <w:rPr>
          <w:spacing w:val="-5"/>
          <w:sz w:val="20"/>
        </w:rPr>
        <w:t xml:space="preserve"> </w:t>
      </w:r>
      <w:r>
        <w:rPr>
          <w:sz w:val="20"/>
        </w:rPr>
        <w:t>the</w:t>
      </w:r>
      <w:r>
        <w:rPr>
          <w:spacing w:val="-6"/>
          <w:sz w:val="20"/>
        </w:rPr>
        <w:t xml:space="preserve"> </w:t>
      </w:r>
      <w:r>
        <w:rPr>
          <w:sz w:val="20"/>
        </w:rPr>
        <w:t>unit</w:t>
      </w:r>
      <w:r>
        <w:rPr>
          <w:spacing w:val="-5"/>
          <w:sz w:val="20"/>
        </w:rPr>
        <w:t xml:space="preserve"> </w:t>
      </w:r>
      <w:r>
        <w:rPr>
          <w:sz w:val="20"/>
        </w:rPr>
        <w:t>at</w:t>
      </w:r>
      <w:r>
        <w:rPr>
          <w:spacing w:val="-7"/>
          <w:sz w:val="20"/>
        </w:rPr>
        <w:t xml:space="preserve"> </w:t>
      </w:r>
      <w:r>
        <w:rPr>
          <w:sz w:val="20"/>
        </w:rPr>
        <w:t>the</w:t>
      </w:r>
      <w:r>
        <w:rPr>
          <w:spacing w:val="-7"/>
          <w:sz w:val="20"/>
        </w:rPr>
        <w:t xml:space="preserve"> </w:t>
      </w:r>
      <w:r>
        <w:rPr>
          <w:sz w:val="20"/>
        </w:rPr>
        <w:t>time</w:t>
      </w:r>
      <w:r>
        <w:rPr>
          <w:spacing w:val="-6"/>
          <w:sz w:val="20"/>
        </w:rPr>
        <w:t xml:space="preserve"> </w:t>
      </w:r>
      <w:r>
        <w:rPr>
          <w:sz w:val="20"/>
        </w:rPr>
        <w:t>of</w:t>
      </w:r>
      <w:r>
        <w:rPr>
          <w:spacing w:val="-6"/>
          <w:sz w:val="20"/>
        </w:rPr>
        <w:t xml:space="preserve"> </w:t>
      </w:r>
      <w:r>
        <w:rPr>
          <w:sz w:val="20"/>
        </w:rPr>
        <w:t>plan</w:t>
      </w:r>
      <w:r>
        <w:rPr>
          <w:spacing w:val="-5"/>
          <w:sz w:val="20"/>
        </w:rPr>
        <w:t xml:space="preserve"> </w:t>
      </w:r>
      <w:r>
        <w:rPr>
          <w:spacing w:val="-2"/>
          <w:sz w:val="20"/>
        </w:rPr>
        <w:t>submission.</w:t>
      </w:r>
    </w:p>
    <w:p w14:paraId="123A4489" w14:textId="77777777" w:rsidR="000E384C" w:rsidRDefault="000E384C">
      <w:pPr>
        <w:pStyle w:val="BodyText"/>
        <w:spacing w:before="1"/>
      </w:pPr>
    </w:p>
    <w:p w14:paraId="123A448A" w14:textId="77777777" w:rsidR="000E384C" w:rsidRDefault="003902CB">
      <w:pPr>
        <w:tabs>
          <w:tab w:val="left" w:pos="3567"/>
        </w:tabs>
        <w:spacing w:before="1"/>
        <w:ind w:left="3567" w:right="344" w:hanging="2708"/>
        <w:rPr>
          <w:i/>
          <w:sz w:val="20"/>
        </w:rPr>
      </w:pPr>
      <w:r>
        <w:rPr>
          <w:b/>
          <w:i/>
          <w:sz w:val="20"/>
        </w:rPr>
        <w:t>Example 1</w:t>
      </w:r>
      <w:r>
        <w:rPr>
          <w:b/>
          <w:i/>
          <w:sz w:val="20"/>
        </w:rPr>
        <w:tab/>
      </w:r>
      <w:r>
        <w:rPr>
          <w:i/>
          <w:sz w:val="20"/>
          <w:u w:val="single"/>
        </w:rPr>
        <w:t>Student</w:t>
      </w:r>
      <w:r>
        <w:rPr>
          <w:i/>
          <w:spacing w:val="40"/>
          <w:sz w:val="20"/>
          <w:u w:val="single"/>
        </w:rPr>
        <w:t xml:space="preserve"> </w:t>
      </w:r>
      <w:r>
        <w:rPr>
          <w:i/>
          <w:sz w:val="20"/>
          <w:u w:val="single"/>
        </w:rPr>
        <w:t>Learning</w:t>
      </w:r>
      <w:r>
        <w:rPr>
          <w:i/>
          <w:spacing w:val="40"/>
          <w:sz w:val="20"/>
          <w:u w:val="single"/>
        </w:rPr>
        <w:t xml:space="preserve"> </w:t>
      </w:r>
      <w:r>
        <w:rPr>
          <w:i/>
          <w:sz w:val="20"/>
          <w:u w:val="single"/>
        </w:rPr>
        <w:t>Outcome</w:t>
      </w:r>
      <w:r>
        <w:rPr>
          <w:i/>
          <w:sz w:val="20"/>
        </w:rPr>
        <w:t>:</w:t>
      </w:r>
      <w:r>
        <w:rPr>
          <w:i/>
          <w:spacing w:val="40"/>
          <w:sz w:val="20"/>
        </w:rPr>
        <w:t xml:space="preserve"> </w:t>
      </w:r>
      <w:r>
        <w:rPr>
          <w:i/>
          <w:sz w:val="20"/>
        </w:rPr>
        <w:t>Upon</w:t>
      </w:r>
      <w:r>
        <w:rPr>
          <w:i/>
          <w:spacing w:val="40"/>
          <w:sz w:val="20"/>
        </w:rPr>
        <w:t xml:space="preserve"> </w:t>
      </w:r>
      <w:r>
        <w:rPr>
          <w:i/>
          <w:sz w:val="20"/>
        </w:rPr>
        <w:t>graduation,</w:t>
      </w:r>
      <w:r>
        <w:rPr>
          <w:i/>
          <w:spacing w:val="40"/>
          <w:sz w:val="20"/>
        </w:rPr>
        <w:t xml:space="preserve"> </w:t>
      </w:r>
      <w:r>
        <w:rPr>
          <w:i/>
          <w:sz w:val="20"/>
        </w:rPr>
        <w:t>undergraduate</w:t>
      </w:r>
      <w:r>
        <w:rPr>
          <w:i/>
          <w:spacing w:val="40"/>
          <w:sz w:val="20"/>
        </w:rPr>
        <w:t xml:space="preserve"> </w:t>
      </w:r>
      <w:r>
        <w:rPr>
          <w:i/>
          <w:sz w:val="20"/>
        </w:rPr>
        <w:t>Biology majors will have the ability to read and analyze a scientific publication.</w:t>
      </w:r>
    </w:p>
    <w:p w14:paraId="123A448B" w14:textId="77777777" w:rsidR="000E384C" w:rsidRDefault="000E384C">
      <w:pPr>
        <w:pStyle w:val="BodyText"/>
        <w:rPr>
          <w:i/>
        </w:rPr>
      </w:pPr>
    </w:p>
    <w:p w14:paraId="123A448C" w14:textId="77777777" w:rsidR="000E384C" w:rsidRDefault="000E384C">
      <w:pPr>
        <w:pStyle w:val="BodyText"/>
        <w:rPr>
          <w:i/>
        </w:rPr>
      </w:pPr>
    </w:p>
    <w:p w14:paraId="123A448D" w14:textId="77777777" w:rsidR="000E384C" w:rsidRDefault="003902CB">
      <w:pPr>
        <w:ind w:left="3567" w:right="344"/>
        <w:rPr>
          <w:i/>
          <w:sz w:val="20"/>
        </w:rPr>
      </w:pPr>
      <w:r>
        <w:rPr>
          <w:i/>
          <w:sz w:val="20"/>
          <w:u w:val="single"/>
        </w:rPr>
        <w:t>Action</w:t>
      </w:r>
      <w:r>
        <w:rPr>
          <w:i/>
          <w:spacing w:val="-3"/>
          <w:sz w:val="20"/>
          <w:u w:val="single"/>
        </w:rPr>
        <w:t xml:space="preserve"> </w:t>
      </w:r>
      <w:r>
        <w:rPr>
          <w:i/>
          <w:sz w:val="20"/>
          <w:u w:val="single"/>
        </w:rPr>
        <w:t>Steps</w:t>
      </w:r>
      <w:r>
        <w:rPr>
          <w:i/>
          <w:sz w:val="20"/>
        </w:rPr>
        <w:t>:</w:t>
      </w:r>
      <w:r>
        <w:rPr>
          <w:i/>
          <w:spacing w:val="-4"/>
          <w:sz w:val="20"/>
        </w:rPr>
        <w:t xml:space="preserve"> </w:t>
      </w:r>
      <w:r>
        <w:rPr>
          <w:i/>
          <w:sz w:val="20"/>
        </w:rPr>
        <w:t>Assign</w:t>
      </w:r>
      <w:r>
        <w:rPr>
          <w:i/>
          <w:spacing w:val="-3"/>
          <w:sz w:val="20"/>
        </w:rPr>
        <w:t xml:space="preserve"> </w:t>
      </w:r>
      <w:r>
        <w:rPr>
          <w:i/>
          <w:sz w:val="20"/>
        </w:rPr>
        <w:t>students</w:t>
      </w:r>
      <w:r>
        <w:rPr>
          <w:i/>
          <w:spacing w:val="-4"/>
          <w:sz w:val="20"/>
        </w:rPr>
        <w:t xml:space="preserve"> </w:t>
      </w:r>
      <w:r>
        <w:rPr>
          <w:i/>
          <w:sz w:val="20"/>
        </w:rPr>
        <w:t>in</w:t>
      </w:r>
      <w:r>
        <w:rPr>
          <w:i/>
          <w:spacing w:val="-3"/>
          <w:sz w:val="20"/>
        </w:rPr>
        <w:t xml:space="preserve"> </w:t>
      </w:r>
      <w:r>
        <w:rPr>
          <w:i/>
          <w:sz w:val="20"/>
        </w:rPr>
        <w:t>a</w:t>
      </w:r>
      <w:r>
        <w:rPr>
          <w:i/>
          <w:spacing w:val="-3"/>
          <w:sz w:val="20"/>
        </w:rPr>
        <w:t xml:space="preserve"> </w:t>
      </w:r>
      <w:r>
        <w:rPr>
          <w:i/>
          <w:sz w:val="20"/>
        </w:rPr>
        <w:t>section</w:t>
      </w:r>
      <w:r>
        <w:rPr>
          <w:i/>
          <w:spacing w:val="-3"/>
          <w:sz w:val="20"/>
        </w:rPr>
        <w:t xml:space="preserve"> </w:t>
      </w:r>
      <w:r>
        <w:rPr>
          <w:i/>
          <w:sz w:val="20"/>
        </w:rPr>
        <w:t>of</w:t>
      </w:r>
      <w:r>
        <w:rPr>
          <w:i/>
          <w:spacing w:val="-4"/>
          <w:sz w:val="20"/>
        </w:rPr>
        <w:t xml:space="preserve"> </w:t>
      </w:r>
      <w:r>
        <w:rPr>
          <w:i/>
          <w:sz w:val="20"/>
        </w:rPr>
        <w:t>BIOL</w:t>
      </w:r>
      <w:r>
        <w:rPr>
          <w:i/>
          <w:spacing w:val="-4"/>
          <w:sz w:val="20"/>
        </w:rPr>
        <w:t xml:space="preserve"> </w:t>
      </w:r>
      <w:r>
        <w:rPr>
          <w:i/>
          <w:sz w:val="20"/>
        </w:rPr>
        <w:t>3310</w:t>
      </w:r>
      <w:r>
        <w:rPr>
          <w:i/>
          <w:spacing w:val="-4"/>
          <w:sz w:val="20"/>
        </w:rPr>
        <w:t xml:space="preserve"> </w:t>
      </w:r>
      <w:r>
        <w:rPr>
          <w:i/>
          <w:sz w:val="20"/>
        </w:rPr>
        <w:t>to</w:t>
      </w:r>
      <w:r>
        <w:rPr>
          <w:i/>
          <w:spacing w:val="-3"/>
          <w:sz w:val="20"/>
        </w:rPr>
        <w:t xml:space="preserve"> </w:t>
      </w:r>
      <w:r>
        <w:rPr>
          <w:i/>
          <w:sz w:val="20"/>
        </w:rPr>
        <w:t>read</w:t>
      </w:r>
      <w:r>
        <w:rPr>
          <w:i/>
          <w:spacing w:val="-3"/>
          <w:sz w:val="20"/>
        </w:rPr>
        <w:t xml:space="preserve"> </w:t>
      </w:r>
      <w:r>
        <w:rPr>
          <w:i/>
          <w:sz w:val="20"/>
        </w:rPr>
        <w:t>topical papers and complete written reports.</w:t>
      </w:r>
    </w:p>
    <w:p w14:paraId="123A448E" w14:textId="77777777" w:rsidR="000E384C" w:rsidRDefault="000E384C">
      <w:pPr>
        <w:rPr>
          <w:sz w:val="20"/>
        </w:rPr>
        <w:sectPr w:rsidR="000E384C">
          <w:pgSz w:w="12240" w:h="15840"/>
          <w:pgMar w:top="164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48F" w14:textId="77777777" w:rsidR="000E384C" w:rsidRDefault="003902CB">
      <w:pPr>
        <w:tabs>
          <w:tab w:val="left" w:pos="3567"/>
        </w:tabs>
        <w:spacing w:before="41"/>
        <w:ind w:left="3567" w:right="477" w:hanging="3428"/>
        <w:rPr>
          <w:i/>
          <w:sz w:val="20"/>
        </w:rPr>
      </w:pPr>
      <w:r>
        <w:rPr>
          <w:b/>
          <w:i/>
          <w:sz w:val="20"/>
        </w:rPr>
        <w:lastRenderedPageBreak/>
        <w:t>Example 2</w:t>
      </w:r>
      <w:r>
        <w:rPr>
          <w:b/>
          <w:i/>
          <w:sz w:val="20"/>
        </w:rPr>
        <w:tab/>
      </w:r>
      <w:r>
        <w:rPr>
          <w:i/>
          <w:sz w:val="20"/>
          <w:u w:val="single"/>
        </w:rPr>
        <w:t>Administrative</w:t>
      </w:r>
      <w:r>
        <w:rPr>
          <w:i/>
          <w:spacing w:val="-4"/>
          <w:sz w:val="20"/>
          <w:u w:val="single"/>
        </w:rPr>
        <w:t xml:space="preserve"> </w:t>
      </w:r>
      <w:r>
        <w:rPr>
          <w:i/>
          <w:sz w:val="20"/>
          <w:u w:val="single"/>
        </w:rPr>
        <w:t>Outcome</w:t>
      </w:r>
      <w:r>
        <w:rPr>
          <w:i/>
          <w:sz w:val="20"/>
        </w:rPr>
        <w:t>:</w:t>
      </w:r>
      <w:r>
        <w:rPr>
          <w:i/>
          <w:spacing w:val="35"/>
          <w:sz w:val="20"/>
        </w:rPr>
        <w:t xml:space="preserve"> </w:t>
      </w:r>
      <w:r>
        <w:rPr>
          <w:i/>
          <w:sz w:val="20"/>
        </w:rPr>
        <w:t>Faculty</w:t>
      </w:r>
      <w:r>
        <w:rPr>
          <w:i/>
          <w:spacing w:val="-5"/>
          <w:sz w:val="20"/>
        </w:rPr>
        <w:t xml:space="preserve"> </w:t>
      </w:r>
      <w:r>
        <w:rPr>
          <w:i/>
          <w:sz w:val="20"/>
        </w:rPr>
        <w:t>grant</w:t>
      </w:r>
      <w:r>
        <w:rPr>
          <w:i/>
          <w:spacing w:val="-5"/>
          <w:sz w:val="20"/>
        </w:rPr>
        <w:t xml:space="preserve"> </w:t>
      </w:r>
      <w:r>
        <w:rPr>
          <w:i/>
          <w:sz w:val="20"/>
        </w:rPr>
        <w:t>submissions</w:t>
      </w:r>
      <w:r>
        <w:rPr>
          <w:i/>
          <w:spacing w:val="-3"/>
          <w:sz w:val="20"/>
        </w:rPr>
        <w:t xml:space="preserve"> </w:t>
      </w:r>
      <w:r>
        <w:rPr>
          <w:i/>
          <w:sz w:val="20"/>
        </w:rPr>
        <w:t>will</w:t>
      </w:r>
      <w:r>
        <w:rPr>
          <w:i/>
          <w:spacing w:val="-5"/>
          <w:sz w:val="20"/>
        </w:rPr>
        <w:t xml:space="preserve"> </w:t>
      </w:r>
      <w:r>
        <w:rPr>
          <w:i/>
          <w:sz w:val="20"/>
        </w:rPr>
        <w:t>increase</w:t>
      </w:r>
      <w:r>
        <w:rPr>
          <w:i/>
          <w:spacing w:val="-4"/>
          <w:sz w:val="20"/>
        </w:rPr>
        <w:t xml:space="preserve"> </w:t>
      </w:r>
      <w:r>
        <w:rPr>
          <w:i/>
          <w:sz w:val="20"/>
        </w:rPr>
        <w:t>by</w:t>
      </w:r>
      <w:r>
        <w:rPr>
          <w:i/>
          <w:spacing w:val="-5"/>
          <w:sz w:val="20"/>
        </w:rPr>
        <w:t xml:space="preserve"> </w:t>
      </w:r>
      <w:r>
        <w:rPr>
          <w:i/>
          <w:sz w:val="20"/>
        </w:rPr>
        <w:t>5% each year.</w:t>
      </w:r>
    </w:p>
    <w:p w14:paraId="123A4490" w14:textId="77777777" w:rsidR="000E384C" w:rsidRDefault="000E384C">
      <w:pPr>
        <w:pStyle w:val="BodyText"/>
        <w:rPr>
          <w:i/>
        </w:rPr>
      </w:pPr>
    </w:p>
    <w:p w14:paraId="123A4491" w14:textId="77777777" w:rsidR="000E384C" w:rsidRDefault="003902CB">
      <w:pPr>
        <w:ind w:left="3567"/>
        <w:rPr>
          <w:i/>
          <w:sz w:val="20"/>
        </w:rPr>
      </w:pPr>
      <w:r>
        <w:rPr>
          <w:i/>
          <w:sz w:val="20"/>
          <w:u w:val="single"/>
        </w:rPr>
        <w:t>Action</w:t>
      </w:r>
      <w:r>
        <w:rPr>
          <w:i/>
          <w:spacing w:val="-12"/>
          <w:sz w:val="20"/>
          <w:u w:val="single"/>
        </w:rPr>
        <w:t xml:space="preserve"> </w:t>
      </w:r>
      <w:r>
        <w:rPr>
          <w:i/>
          <w:sz w:val="20"/>
          <w:u w:val="single"/>
        </w:rPr>
        <w:t>Steps</w:t>
      </w:r>
      <w:r>
        <w:rPr>
          <w:i/>
          <w:sz w:val="20"/>
        </w:rPr>
        <w:t>:</w:t>
      </w:r>
      <w:r>
        <w:rPr>
          <w:i/>
          <w:spacing w:val="15"/>
          <w:sz w:val="20"/>
        </w:rPr>
        <w:t xml:space="preserve"> </w:t>
      </w:r>
      <w:r>
        <w:rPr>
          <w:i/>
          <w:sz w:val="20"/>
        </w:rPr>
        <w:t>Encourage</w:t>
      </w:r>
      <w:r>
        <w:rPr>
          <w:i/>
          <w:spacing w:val="-11"/>
          <w:sz w:val="20"/>
        </w:rPr>
        <w:t xml:space="preserve"> </w:t>
      </w:r>
      <w:r>
        <w:rPr>
          <w:i/>
          <w:sz w:val="20"/>
        </w:rPr>
        <w:t>faculty</w:t>
      </w:r>
      <w:r>
        <w:rPr>
          <w:i/>
          <w:spacing w:val="-11"/>
          <w:sz w:val="20"/>
        </w:rPr>
        <w:t xml:space="preserve"> </w:t>
      </w:r>
      <w:r>
        <w:rPr>
          <w:i/>
          <w:sz w:val="20"/>
        </w:rPr>
        <w:t>to</w:t>
      </w:r>
      <w:r>
        <w:rPr>
          <w:i/>
          <w:spacing w:val="-11"/>
          <w:sz w:val="20"/>
        </w:rPr>
        <w:t xml:space="preserve"> </w:t>
      </w:r>
      <w:r>
        <w:rPr>
          <w:i/>
          <w:sz w:val="20"/>
        </w:rPr>
        <w:t>increase</w:t>
      </w:r>
      <w:r>
        <w:rPr>
          <w:i/>
          <w:spacing w:val="-11"/>
          <w:sz w:val="20"/>
        </w:rPr>
        <w:t xml:space="preserve"> </w:t>
      </w:r>
      <w:r>
        <w:rPr>
          <w:i/>
          <w:sz w:val="20"/>
        </w:rPr>
        <w:t>grant</w:t>
      </w:r>
      <w:r>
        <w:rPr>
          <w:i/>
          <w:spacing w:val="-12"/>
          <w:sz w:val="20"/>
        </w:rPr>
        <w:t xml:space="preserve"> </w:t>
      </w:r>
      <w:r>
        <w:rPr>
          <w:i/>
          <w:sz w:val="20"/>
        </w:rPr>
        <w:t>submissions</w:t>
      </w:r>
      <w:r>
        <w:rPr>
          <w:i/>
          <w:spacing w:val="-11"/>
          <w:sz w:val="20"/>
        </w:rPr>
        <w:t xml:space="preserve"> </w:t>
      </w:r>
      <w:r>
        <w:rPr>
          <w:i/>
          <w:sz w:val="20"/>
        </w:rPr>
        <w:t>and</w:t>
      </w:r>
      <w:r>
        <w:rPr>
          <w:i/>
          <w:spacing w:val="-11"/>
          <w:sz w:val="20"/>
        </w:rPr>
        <w:t xml:space="preserve"> </w:t>
      </w:r>
      <w:r>
        <w:rPr>
          <w:i/>
          <w:sz w:val="20"/>
        </w:rPr>
        <w:t>reward successful applicants with salary increases.</w:t>
      </w:r>
    </w:p>
    <w:p w14:paraId="123A4492" w14:textId="77777777" w:rsidR="000E384C" w:rsidRDefault="000E384C">
      <w:pPr>
        <w:pStyle w:val="BodyText"/>
        <w:rPr>
          <w:i/>
        </w:rPr>
      </w:pPr>
    </w:p>
    <w:p w14:paraId="123A4493" w14:textId="77777777" w:rsidR="000E384C" w:rsidRDefault="000E384C">
      <w:pPr>
        <w:pStyle w:val="BodyText"/>
        <w:spacing w:before="10"/>
        <w:rPr>
          <w:i/>
          <w:sz w:val="19"/>
        </w:rPr>
      </w:pPr>
    </w:p>
    <w:p w14:paraId="123A4494" w14:textId="78A957BB" w:rsidR="000E384C" w:rsidRDefault="00F2130E">
      <w:pPr>
        <w:pStyle w:val="Heading6"/>
      </w:pPr>
      <w:r>
        <w:rPr>
          <w:noProof/>
        </w:rPr>
        <mc:AlternateContent>
          <mc:Choice Requires="wps">
            <w:drawing>
              <wp:anchor distT="0" distB="0" distL="0" distR="0" simplePos="0" relativeHeight="487608320" behindDoc="1" locked="0" layoutInCell="1" allowOverlap="1" wp14:anchorId="123A47E4" wp14:editId="5F4BC3F4">
                <wp:simplePos x="0" y="0"/>
                <wp:positionH relativeFrom="page">
                  <wp:posOffset>895985</wp:posOffset>
                </wp:positionH>
                <wp:positionV relativeFrom="paragraph">
                  <wp:posOffset>166370</wp:posOffset>
                </wp:positionV>
                <wp:extent cx="5980430" cy="6350"/>
                <wp:effectExtent l="0" t="0" r="0" b="0"/>
                <wp:wrapTopAndBottom/>
                <wp:docPr id="35"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EC6A5" id="docshape132" o:spid="_x0000_s1026" style="position:absolute;margin-left:70.55pt;margin-top:13.1pt;width:470.9pt;height:.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" fillcolor="black" stroked="f">
                <w10:wrap type="topAndBottom" anchorx="page"/>
              </v:rect>
            </w:pict>
          </mc:Fallback>
        </mc:AlternateContent>
      </w:r>
      <w:bookmarkStart w:id="46" w:name="_TOC_250006"/>
      <w:r w:rsidR="003902CB">
        <w:t>Determining</w:t>
      </w:r>
      <w:r w:rsidR="003902CB">
        <w:rPr>
          <w:spacing w:val="-12"/>
        </w:rPr>
        <w:t xml:space="preserve"> </w:t>
      </w:r>
      <w:r w:rsidR="003902CB">
        <w:t>Assessment</w:t>
      </w:r>
      <w:r w:rsidR="003902CB">
        <w:rPr>
          <w:spacing w:val="-11"/>
        </w:rPr>
        <w:t xml:space="preserve"> </w:t>
      </w:r>
      <w:bookmarkEnd w:id="46"/>
      <w:r w:rsidR="003902CB">
        <w:rPr>
          <w:spacing w:val="-2"/>
        </w:rPr>
        <w:t>Methodology</w:t>
      </w:r>
    </w:p>
    <w:p w14:paraId="123A4495" w14:textId="77777777" w:rsidR="000E384C" w:rsidRDefault="003902CB">
      <w:pPr>
        <w:pStyle w:val="BodyText"/>
        <w:spacing w:before="4"/>
        <w:ind w:left="140" w:right="313"/>
        <w:jc w:val="both"/>
      </w:pPr>
      <w:r>
        <w:t>Assessment</w:t>
      </w:r>
      <w:r>
        <w:rPr>
          <w:spacing w:val="-3"/>
        </w:rPr>
        <w:t xml:space="preserve"> </w:t>
      </w:r>
      <w:r>
        <w:t>methods</w:t>
      </w:r>
      <w:r>
        <w:rPr>
          <w:spacing w:val="-2"/>
        </w:rPr>
        <w:t xml:space="preserve"> </w:t>
      </w:r>
      <w:r>
        <w:t>outline</w:t>
      </w:r>
      <w:r>
        <w:rPr>
          <w:spacing w:val="-6"/>
        </w:rPr>
        <w:t xml:space="preserve"> </w:t>
      </w:r>
      <w:r>
        <w:t>what</w:t>
      </w:r>
      <w:r>
        <w:rPr>
          <w:spacing w:val="-3"/>
        </w:rPr>
        <w:t xml:space="preserve"> </w:t>
      </w:r>
      <w:r>
        <w:t>data</w:t>
      </w:r>
      <w:r>
        <w:rPr>
          <w:spacing w:val="-2"/>
        </w:rPr>
        <w:t xml:space="preserve"> </w:t>
      </w:r>
      <w:r>
        <w:t>will</w:t>
      </w:r>
      <w:r>
        <w:rPr>
          <w:spacing w:val="-3"/>
        </w:rPr>
        <w:t xml:space="preserve"> </w:t>
      </w:r>
      <w:r>
        <w:t>be</w:t>
      </w:r>
      <w:r>
        <w:rPr>
          <w:spacing w:val="-4"/>
        </w:rPr>
        <w:t xml:space="preserve"> </w:t>
      </w:r>
      <w:r>
        <w:t>collected,</w:t>
      </w:r>
      <w:r>
        <w:rPr>
          <w:spacing w:val="-2"/>
        </w:rPr>
        <w:t xml:space="preserve"> </w:t>
      </w:r>
      <w:r>
        <w:t>from</w:t>
      </w:r>
      <w:r>
        <w:rPr>
          <w:spacing w:val="-4"/>
        </w:rPr>
        <w:t xml:space="preserve"> </w:t>
      </w:r>
      <w:r>
        <w:t>what</w:t>
      </w:r>
      <w:r>
        <w:rPr>
          <w:spacing w:val="-3"/>
        </w:rPr>
        <w:t xml:space="preserve"> </w:t>
      </w:r>
      <w:r>
        <w:t>sources,</w:t>
      </w:r>
      <w:r>
        <w:rPr>
          <w:spacing w:val="-2"/>
        </w:rPr>
        <w:t xml:space="preserve"> </w:t>
      </w:r>
      <w:r>
        <w:t>using</w:t>
      </w:r>
      <w:r>
        <w:rPr>
          <w:spacing w:val="-3"/>
        </w:rPr>
        <w:t xml:space="preserve"> </w:t>
      </w:r>
      <w:r>
        <w:t>what</w:t>
      </w:r>
      <w:r>
        <w:rPr>
          <w:spacing w:val="-5"/>
        </w:rPr>
        <w:t xml:space="preserve"> </w:t>
      </w:r>
      <w:r>
        <w:t>methods,</w:t>
      </w:r>
      <w:r>
        <w:rPr>
          <w:spacing w:val="-2"/>
        </w:rPr>
        <w:t xml:space="preserve"> </w:t>
      </w:r>
      <w:r>
        <w:t>by</w:t>
      </w:r>
      <w:r>
        <w:rPr>
          <w:spacing w:val="-4"/>
        </w:rPr>
        <w:t xml:space="preserve"> </w:t>
      </w:r>
      <w:r>
        <w:t>whom,</w:t>
      </w:r>
      <w:r>
        <w:rPr>
          <w:spacing w:val="-2"/>
        </w:rPr>
        <w:t xml:space="preserve"> </w:t>
      </w:r>
      <w:r>
        <w:t>and</w:t>
      </w:r>
      <w:r>
        <w:rPr>
          <w:spacing w:val="-2"/>
        </w:rPr>
        <w:t xml:space="preserve"> </w:t>
      </w:r>
      <w:r>
        <w:t>in what approximate timeframe.</w:t>
      </w:r>
      <w:r>
        <w:rPr>
          <w:spacing w:val="40"/>
        </w:rPr>
        <w:t xml:space="preserve"> </w:t>
      </w:r>
      <w:r>
        <w:t>The following is a list of</w:t>
      </w:r>
      <w:r>
        <w:rPr>
          <w:spacing w:val="-1"/>
        </w:rPr>
        <w:t xml:space="preserve"> </w:t>
      </w:r>
      <w:r>
        <w:t>guiding questions to use when determining the assessment methodology (Hoy, 2006):</w:t>
      </w:r>
    </w:p>
    <w:p w14:paraId="123A4496" w14:textId="77777777" w:rsidR="000E384C" w:rsidRDefault="000E384C">
      <w:pPr>
        <w:pStyle w:val="BodyText"/>
        <w:spacing w:before="11"/>
        <w:rPr>
          <w:sz w:val="19"/>
        </w:rPr>
      </w:pPr>
    </w:p>
    <w:p w14:paraId="123A4497" w14:textId="77777777" w:rsidR="000E384C" w:rsidRDefault="003902CB">
      <w:pPr>
        <w:pStyle w:val="ListParagraph"/>
        <w:numPr>
          <w:ilvl w:val="0"/>
          <w:numId w:val="7"/>
        </w:numPr>
        <w:tabs>
          <w:tab w:val="left" w:pos="859"/>
          <w:tab w:val="left" w:pos="860"/>
        </w:tabs>
        <w:spacing w:line="255" w:lineRule="exact"/>
        <w:ind w:hanging="361"/>
        <w:rPr>
          <w:sz w:val="20"/>
        </w:rPr>
      </w:pPr>
      <w:r>
        <w:rPr>
          <w:sz w:val="20"/>
        </w:rPr>
        <w:t>What</w:t>
      </w:r>
      <w:r>
        <w:rPr>
          <w:spacing w:val="-5"/>
          <w:sz w:val="20"/>
        </w:rPr>
        <w:t xml:space="preserve"> </w:t>
      </w:r>
      <w:r>
        <w:rPr>
          <w:sz w:val="20"/>
        </w:rPr>
        <w:t>type</w:t>
      </w:r>
      <w:r>
        <w:rPr>
          <w:spacing w:val="-6"/>
          <w:sz w:val="20"/>
        </w:rPr>
        <w:t xml:space="preserve"> </w:t>
      </w:r>
      <w:r>
        <w:rPr>
          <w:sz w:val="20"/>
        </w:rPr>
        <w:t>of</w:t>
      </w:r>
      <w:r>
        <w:rPr>
          <w:spacing w:val="-5"/>
          <w:sz w:val="20"/>
        </w:rPr>
        <w:t xml:space="preserve"> </w:t>
      </w:r>
      <w:r>
        <w:rPr>
          <w:sz w:val="20"/>
        </w:rPr>
        <w:t>data</w:t>
      </w:r>
      <w:r>
        <w:rPr>
          <w:spacing w:val="-5"/>
          <w:sz w:val="20"/>
        </w:rPr>
        <w:t xml:space="preserve"> </w:t>
      </w:r>
      <w:r>
        <w:rPr>
          <w:sz w:val="20"/>
        </w:rPr>
        <w:t>will</w:t>
      </w:r>
      <w:r>
        <w:rPr>
          <w:spacing w:val="-5"/>
          <w:sz w:val="20"/>
        </w:rPr>
        <w:t xml:space="preserve"> </w:t>
      </w:r>
      <w:r>
        <w:rPr>
          <w:sz w:val="20"/>
        </w:rPr>
        <w:t>provide</w:t>
      </w:r>
      <w:r>
        <w:rPr>
          <w:spacing w:val="-5"/>
          <w:sz w:val="20"/>
        </w:rPr>
        <w:t xml:space="preserve"> </w:t>
      </w:r>
      <w:r>
        <w:rPr>
          <w:sz w:val="20"/>
        </w:rPr>
        <w:t>the</w:t>
      </w:r>
      <w:r>
        <w:rPr>
          <w:spacing w:val="-6"/>
          <w:sz w:val="20"/>
        </w:rPr>
        <w:t xml:space="preserve"> </w:t>
      </w:r>
      <w:r>
        <w:rPr>
          <w:sz w:val="20"/>
        </w:rPr>
        <w:t>needed</w:t>
      </w:r>
      <w:r>
        <w:rPr>
          <w:spacing w:val="-4"/>
          <w:sz w:val="20"/>
        </w:rPr>
        <w:t xml:space="preserve"> </w:t>
      </w:r>
      <w:r>
        <w:rPr>
          <w:spacing w:val="-2"/>
          <w:sz w:val="20"/>
        </w:rPr>
        <w:t>information?</w:t>
      </w:r>
    </w:p>
    <w:p w14:paraId="123A4498" w14:textId="77777777" w:rsidR="000E384C" w:rsidRDefault="003902CB">
      <w:pPr>
        <w:pStyle w:val="ListParagraph"/>
        <w:numPr>
          <w:ilvl w:val="0"/>
          <w:numId w:val="7"/>
        </w:numPr>
        <w:tabs>
          <w:tab w:val="left" w:pos="859"/>
          <w:tab w:val="left" w:pos="860"/>
        </w:tabs>
        <w:spacing w:line="255" w:lineRule="exact"/>
        <w:ind w:hanging="361"/>
        <w:rPr>
          <w:sz w:val="20"/>
        </w:rPr>
      </w:pPr>
      <w:r>
        <w:rPr>
          <w:sz w:val="20"/>
        </w:rPr>
        <w:t>What</w:t>
      </w:r>
      <w:r>
        <w:rPr>
          <w:spacing w:val="-5"/>
          <w:sz w:val="20"/>
        </w:rPr>
        <w:t xml:space="preserve"> </w:t>
      </w:r>
      <w:r>
        <w:rPr>
          <w:sz w:val="20"/>
        </w:rPr>
        <w:t>type</w:t>
      </w:r>
      <w:r>
        <w:rPr>
          <w:spacing w:val="-6"/>
          <w:sz w:val="20"/>
        </w:rPr>
        <w:t xml:space="preserve"> </w:t>
      </w:r>
      <w:r>
        <w:rPr>
          <w:sz w:val="20"/>
        </w:rPr>
        <w:t>of</w:t>
      </w:r>
      <w:r>
        <w:rPr>
          <w:spacing w:val="-6"/>
          <w:sz w:val="20"/>
        </w:rPr>
        <w:t xml:space="preserve"> </w:t>
      </w:r>
      <w:r>
        <w:rPr>
          <w:sz w:val="20"/>
        </w:rPr>
        <w:t>research</w:t>
      </w:r>
      <w:r>
        <w:rPr>
          <w:spacing w:val="-4"/>
          <w:sz w:val="20"/>
        </w:rPr>
        <w:t xml:space="preserve"> </w:t>
      </w:r>
      <w:r>
        <w:rPr>
          <w:sz w:val="20"/>
        </w:rPr>
        <w:t>design</w:t>
      </w:r>
      <w:r>
        <w:rPr>
          <w:spacing w:val="-4"/>
          <w:sz w:val="20"/>
        </w:rPr>
        <w:t xml:space="preserve"> </w:t>
      </w:r>
      <w:r>
        <w:rPr>
          <w:sz w:val="20"/>
        </w:rPr>
        <w:t>and</w:t>
      </w:r>
      <w:r>
        <w:rPr>
          <w:spacing w:val="-4"/>
          <w:sz w:val="20"/>
        </w:rPr>
        <w:t xml:space="preserve"> </w:t>
      </w:r>
      <w:r>
        <w:rPr>
          <w:sz w:val="20"/>
        </w:rPr>
        <w:t>sample</w:t>
      </w:r>
      <w:r>
        <w:rPr>
          <w:spacing w:val="-6"/>
          <w:sz w:val="20"/>
        </w:rPr>
        <w:t xml:space="preserve"> </w:t>
      </w:r>
      <w:r>
        <w:rPr>
          <w:sz w:val="20"/>
        </w:rPr>
        <w:t>will</w:t>
      </w:r>
      <w:r>
        <w:rPr>
          <w:spacing w:val="-5"/>
          <w:sz w:val="20"/>
        </w:rPr>
        <w:t xml:space="preserve"> </w:t>
      </w:r>
      <w:r>
        <w:rPr>
          <w:sz w:val="20"/>
        </w:rPr>
        <w:t>best</w:t>
      </w:r>
      <w:r>
        <w:rPr>
          <w:spacing w:val="-5"/>
          <w:sz w:val="20"/>
        </w:rPr>
        <w:t xml:space="preserve"> </w:t>
      </w:r>
      <w:r>
        <w:rPr>
          <w:sz w:val="20"/>
        </w:rPr>
        <w:t>provide</w:t>
      </w:r>
      <w:r>
        <w:rPr>
          <w:spacing w:val="-6"/>
          <w:sz w:val="20"/>
        </w:rPr>
        <w:t xml:space="preserve"> </w:t>
      </w:r>
      <w:r>
        <w:rPr>
          <w:sz w:val="20"/>
        </w:rPr>
        <w:t>this</w:t>
      </w:r>
      <w:r>
        <w:rPr>
          <w:spacing w:val="-4"/>
          <w:sz w:val="20"/>
        </w:rPr>
        <w:t xml:space="preserve"> </w:t>
      </w:r>
      <w:r>
        <w:rPr>
          <w:spacing w:val="-2"/>
          <w:sz w:val="20"/>
        </w:rPr>
        <w:t>information?</w:t>
      </w:r>
    </w:p>
    <w:p w14:paraId="123A4499" w14:textId="77777777" w:rsidR="000E384C" w:rsidRDefault="003902CB">
      <w:pPr>
        <w:pStyle w:val="ListParagraph"/>
        <w:numPr>
          <w:ilvl w:val="0"/>
          <w:numId w:val="7"/>
        </w:numPr>
        <w:tabs>
          <w:tab w:val="left" w:pos="859"/>
          <w:tab w:val="left" w:pos="860"/>
        </w:tabs>
        <w:spacing w:before="2" w:line="255" w:lineRule="exact"/>
        <w:ind w:hanging="361"/>
        <w:rPr>
          <w:sz w:val="20"/>
        </w:rPr>
      </w:pPr>
      <w:r>
        <w:rPr>
          <w:sz w:val="20"/>
        </w:rPr>
        <w:t>What</w:t>
      </w:r>
      <w:r>
        <w:rPr>
          <w:spacing w:val="-7"/>
          <w:sz w:val="20"/>
        </w:rPr>
        <w:t xml:space="preserve"> </w:t>
      </w:r>
      <w:r>
        <w:rPr>
          <w:sz w:val="20"/>
        </w:rPr>
        <w:t>data</w:t>
      </w:r>
      <w:r>
        <w:rPr>
          <w:spacing w:val="-6"/>
          <w:sz w:val="20"/>
        </w:rPr>
        <w:t xml:space="preserve"> </w:t>
      </w:r>
      <w:r>
        <w:rPr>
          <w:sz w:val="20"/>
        </w:rPr>
        <w:t>displays,</w:t>
      </w:r>
      <w:r>
        <w:rPr>
          <w:spacing w:val="-5"/>
          <w:sz w:val="20"/>
        </w:rPr>
        <w:t xml:space="preserve"> </w:t>
      </w:r>
      <w:r>
        <w:rPr>
          <w:sz w:val="20"/>
        </w:rPr>
        <w:t>comparisons</w:t>
      </w:r>
      <w:r>
        <w:rPr>
          <w:spacing w:val="-6"/>
          <w:sz w:val="20"/>
        </w:rPr>
        <w:t xml:space="preserve"> </w:t>
      </w:r>
      <w:r>
        <w:rPr>
          <w:sz w:val="20"/>
        </w:rPr>
        <w:t>or</w:t>
      </w:r>
      <w:r>
        <w:rPr>
          <w:spacing w:val="-6"/>
          <w:sz w:val="20"/>
        </w:rPr>
        <w:t xml:space="preserve"> </w:t>
      </w:r>
      <w:r>
        <w:rPr>
          <w:sz w:val="20"/>
        </w:rPr>
        <w:t>statistics</w:t>
      </w:r>
      <w:r>
        <w:rPr>
          <w:spacing w:val="-6"/>
          <w:sz w:val="20"/>
        </w:rPr>
        <w:t xml:space="preserve"> </w:t>
      </w:r>
      <w:r>
        <w:rPr>
          <w:sz w:val="20"/>
        </w:rPr>
        <w:t>will</w:t>
      </w:r>
      <w:r>
        <w:rPr>
          <w:spacing w:val="-6"/>
          <w:sz w:val="20"/>
        </w:rPr>
        <w:t xml:space="preserve"> </w:t>
      </w:r>
      <w:r>
        <w:rPr>
          <w:sz w:val="20"/>
        </w:rPr>
        <w:t>be</w:t>
      </w:r>
      <w:r>
        <w:rPr>
          <w:spacing w:val="-8"/>
          <w:sz w:val="20"/>
        </w:rPr>
        <w:t xml:space="preserve"> </w:t>
      </w:r>
      <w:r>
        <w:rPr>
          <w:spacing w:val="-2"/>
          <w:sz w:val="20"/>
        </w:rPr>
        <w:t>appropriate?</w:t>
      </w:r>
    </w:p>
    <w:p w14:paraId="123A449A" w14:textId="77777777" w:rsidR="000E384C" w:rsidRDefault="003902CB">
      <w:pPr>
        <w:pStyle w:val="ListParagraph"/>
        <w:numPr>
          <w:ilvl w:val="0"/>
          <w:numId w:val="7"/>
        </w:numPr>
        <w:tabs>
          <w:tab w:val="left" w:pos="859"/>
          <w:tab w:val="left" w:pos="860"/>
        </w:tabs>
        <w:spacing w:line="255" w:lineRule="exact"/>
        <w:ind w:hanging="361"/>
        <w:rPr>
          <w:sz w:val="20"/>
        </w:rPr>
      </w:pPr>
      <w:r>
        <w:rPr>
          <w:sz w:val="20"/>
        </w:rPr>
        <w:t>How</w:t>
      </w:r>
      <w:r>
        <w:rPr>
          <w:spacing w:val="-7"/>
          <w:sz w:val="20"/>
        </w:rPr>
        <w:t xml:space="preserve"> </w:t>
      </w:r>
      <w:r>
        <w:rPr>
          <w:sz w:val="20"/>
        </w:rPr>
        <w:t>often</w:t>
      </w:r>
      <w:r>
        <w:rPr>
          <w:spacing w:val="-5"/>
          <w:sz w:val="20"/>
        </w:rPr>
        <w:t xml:space="preserve"> </w:t>
      </w:r>
      <w:r>
        <w:rPr>
          <w:sz w:val="20"/>
        </w:rPr>
        <w:t>will</w:t>
      </w:r>
      <w:r>
        <w:rPr>
          <w:spacing w:val="-6"/>
          <w:sz w:val="20"/>
        </w:rPr>
        <w:t xml:space="preserve"> </w:t>
      </w:r>
      <w:r>
        <w:rPr>
          <w:sz w:val="20"/>
        </w:rPr>
        <w:t>this</w:t>
      </w:r>
      <w:r>
        <w:rPr>
          <w:spacing w:val="-5"/>
          <w:sz w:val="20"/>
        </w:rPr>
        <w:t xml:space="preserve"> </w:t>
      </w:r>
      <w:r>
        <w:rPr>
          <w:sz w:val="20"/>
        </w:rPr>
        <w:t>information</w:t>
      </w:r>
      <w:r>
        <w:rPr>
          <w:spacing w:val="-5"/>
          <w:sz w:val="20"/>
        </w:rPr>
        <w:t xml:space="preserve"> </w:t>
      </w:r>
      <w:r>
        <w:rPr>
          <w:sz w:val="20"/>
        </w:rPr>
        <w:t>be</w:t>
      </w:r>
      <w:r>
        <w:rPr>
          <w:spacing w:val="-7"/>
          <w:sz w:val="20"/>
        </w:rPr>
        <w:t xml:space="preserve"> </w:t>
      </w:r>
      <w:r>
        <w:rPr>
          <w:sz w:val="20"/>
        </w:rPr>
        <w:t>collected</w:t>
      </w:r>
      <w:r>
        <w:rPr>
          <w:spacing w:val="-5"/>
          <w:sz w:val="20"/>
        </w:rPr>
        <w:t xml:space="preserve"> </w:t>
      </w:r>
      <w:r>
        <w:rPr>
          <w:sz w:val="20"/>
        </w:rPr>
        <w:t>and</w:t>
      </w:r>
      <w:r>
        <w:rPr>
          <w:spacing w:val="-5"/>
          <w:sz w:val="20"/>
        </w:rPr>
        <w:t xml:space="preserve"> </w:t>
      </w:r>
      <w:r>
        <w:rPr>
          <w:sz w:val="20"/>
        </w:rPr>
        <w:t>who</w:t>
      </w:r>
      <w:r>
        <w:rPr>
          <w:spacing w:val="-5"/>
          <w:sz w:val="20"/>
        </w:rPr>
        <w:t xml:space="preserve"> </w:t>
      </w:r>
      <w:r>
        <w:rPr>
          <w:sz w:val="20"/>
        </w:rPr>
        <w:t>will</w:t>
      </w:r>
      <w:r>
        <w:rPr>
          <w:spacing w:val="-6"/>
          <w:sz w:val="20"/>
        </w:rPr>
        <w:t xml:space="preserve"> </w:t>
      </w:r>
      <w:r>
        <w:rPr>
          <w:sz w:val="20"/>
        </w:rPr>
        <w:t>collect</w:t>
      </w:r>
      <w:r>
        <w:rPr>
          <w:spacing w:val="-6"/>
          <w:sz w:val="20"/>
        </w:rPr>
        <w:t xml:space="preserve"> </w:t>
      </w:r>
      <w:r>
        <w:rPr>
          <w:spacing w:val="-5"/>
          <w:sz w:val="20"/>
        </w:rPr>
        <w:t>it?</w:t>
      </w:r>
    </w:p>
    <w:p w14:paraId="123A449B" w14:textId="77777777" w:rsidR="000E384C" w:rsidRDefault="000E384C">
      <w:pPr>
        <w:pStyle w:val="BodyText"/>
        <w:spacing w:before="11"/>
        <w:rPr>
          <w:sz w:val="19"/>
        </w:rPr>
      </w:pPr>
    </w:p>
    <w:p w14:paraId="123A449C" w14:textId="77777777" w:rsidR="000E384C" w:rsidRDefault="003902CB">
      <w:pPr>
        <w:pStyle w:val="BodyText"/>
        <w:ind w:left="139" w:right="320"/>
        <w:jc w:val="both"/>
      </w:pPr>
      <w:r>
        <w:t xml:space="preserve">The criteria below should be thoroughly considered when choosing an assessment strategy (Hoy, 2006; </w:t>
      </w:r>
      <w:proofErr w:type="spellStart"/>
      <w:r>
        <w:t>Palomba</w:t>
      </w:r>
      <w:proofErr w:type="spellEnd"/>
      <w:r>
        <w:t xml:space="preserve"> and Banta, 1999):</w:t>
      </w:r>
    </w:p>
    <w:p w14:paraId="123A449D" w14:textId="77777777" w:rsidR="000E384C" w:rsidRDefault="000E384C">
      <w:pPr>
        <w:pStyle w:val="BodyText"/>
      </w:pPr>
    </w:p>
    <w:p w14:paraId="123A449E" w14:textId="77777777" w:rsidR="000E384C" w:rsidRDefault="003902CB">
      <w:pPr>
        <w:pStyle w:val="ListParagraph"/>
        <w:numPr>
          <w:ilvl w:val="1"/>
          <w:numId w:val="7"/>
        </w:numPr>
        <w:tabs>
          <w:tab w:val="left" w:pos="1220"/>
        </w:tabs>
        <w:ind w:right="316"/>
        <w:jc w:val="both"/>
        <w:rPr>
          <w:sz w:val="20"/>
        </w:rPr>
      </w:pPr>
      <w:r>
        <w:rPr>
          <w:sz w:val="20"/>
        </w:rPr>
        <w:t>Consider</w:t>
      </w:r>
      <w:r>
        <w:rPr>
          <w:spacing w:val="-7"/>
          <w:sz w:val="20"/>
        </w:rPr>
        <w:t xml:space="preserve"> </w:t>
      </w:r>
      <w:r>
        <w:rPr>
          <w:sz w:val="20"/>
        </w:rPr>
        <w:t>the</w:t>
      </w:r>
      <w:r>
        <w:rPr>
          <w:spacing w:val="-8"/>
          <w:sz w:val="20"/>
        </w:rPr>
        <w:t xml:space="preserve"> </w:t>
      </w:r>
      <w:r>
        <w:rPr>
          <w:sz w:val="20"/>
        </w:rPr>
        <w:t>relationship</w:t>
      </w:r>
      <w:r>
        <w:rPr>
          <w:spacing w:val="-6"/>
          <w:sz w:val="20"/>
        </w:rPr>
        <w:t xml:space="preserve"> </w:t>
      </w:r>
      <w:r>
        <w:rPr>
          <w:sz w:val="20"/>
        </w:rPr>
        <w:t>to</w:t>
      </w:r>
      <w:r>
        <w:rPr>
          <w:spacing w:val="-6"/>
          <w:sz w:val="20"/>
        </w:rPr>
        <w:t xml:space="preserve"> </w:t>
      </w:r>
      <w:r>
        <w:rPr>
          <w:sz w:val="20"/>
        </w:rPr>
        <w:t>the</w:t>
      </w:r>
      <w:r>
        <w:rPr>
          <w:spacing w:val="-8"/>
          <w:sz w:val="20"/>
        </w:rPr>
        <w:t xml:space="preserve"> </w:t>
      </w:r>
      <w:r>
        <w:rPr>
          <w:sz w:val="20"/>
        </w:rPr>
        <w:t>assessment</w:t>
      </w:r>
      <w:r>
        <w:rPr>
          <w:spacing w:val="-6"/>
          <w:sz w:val="20"/>
        </w:rPr>
        <w:t xml:space="preserve"> </w:t>
      </w:r>
      <w:r>
        <w:rPr>
          <w:sz w:val="20"/>
        </w:rPr>
        <w:t>question.</w:t>
      </w:r>
      <w:r>
        <w:rPr>
          <w:spacing w:val="34"/>
          <w:sz w:val="20"/>
        </w:rPr>
        <w:t xml:space="preserve"> </w:t>
      </w:r>
      <w:r>
        <w:rPr>
          <w:sz w:val="20"/>
        </w:rPr>
        <w:t>Does</w:t>
      </w:r>
      <w:r>
        <w:rPr>
          <w:spacing w:val="-6"/>
          <w:sz w:val="20"/>
        </w:rPr>
        <w:t xml:space="preserve"> </w:t>
      </w:r>
      <w:r>
        <w:rPr>
          <w:sz w:val="20"/>
        </w:rPr>
        <w:t>the</w:t>
      </w:r>
      <w:r>
        <w:rPr>
          <w:spacing w:val="-8"/>
          <w:sz w:val="20"/>
        </w:rPr>
        <w:t xml:space="preserve"> </w:t>
      </w:r>
      <w:r>
        <w:rPr>
          <w:sz w:val="20"/>
        </w:rPr>
        <w:t>method</w:t>
      </w:r>
      <w:r>
        <w:rPr>
          <w:spacing w:val="-6"/>
          <w:sz w:val="20"/>
        </w:rPr>
        <w:t xml:space="preserve"> </w:t>
      </w:r>
      <w:proofErr w:type="gramStart"/>
      <w:r>
        <w:rPr>
          <w:sz w:val="20"/>
        </w:rPr>
        <w:t>have</w:t>
      </w:r>
      <w:r>
        <w:rPr>
          <w:spacing w:val="-8"/>
          <w:sz w:val="20"/>
        </w:rPr>
        <w:t xml:space="preserve"> </w:t>
      </w:r>
      <w:r>
        <w:rPr>
          <w:sz w:val="20"/>
        </w:rPr>
        <w:t>the</w:t>
      </w:r>
      <w:r>
        <w:rPr>
          <w:spacing w:val="-8"/>
          <w:sz w:val="20"/>
        </w:rPr>
        <w:t xml:space="preserve"> </w:t>
      </w:r>
      <w:r>
        <w:rPr>
          <w:sz w:val="20"/>
        </w:rPr>
        <w:t>ability</w:t>
      </w:r>
      <w:r>
        <w:rPr>
          <w:spacing w:val="-3"/>
          <w:sz w:val="20"/>
        </w:rPr>
        <w:t xml:space="preserve"> </w:t>
      </w:r>
      <w:r>
        <w:rPr>
          <w:sz w:val="20"/>
        </w:rPr>
        <w:t>to</w:t>
      </w:r>
      <w:proofErr w:type="gramEnd"/>
      <w:r>
        <w:rPr>
          <w:spacing w:val="-6"/>
          <w:sz w:val="20"/>
        </w:rPr>
        <w:t xml:space="preserve"> </w:t>
      </w:r>
      <w:r>
        <w:rPr>
          <w:sz w:val="20"/>
        </w:rPr>
        <w:t>answer</w:t>
      </w:r>
      <w:r>
        <w:rPr>
          <w:spacing w:val="-7"/>
          <w:sz w:val="20"/>
        </w:rPr>
        <w:t xml:space="preserve"> </w:t>
      </w:r>
      <w:r>
        <w:rPr>
          <w:sz w:val="20"/>
        </w:rPr>
        <w:t>the assessment question?</w:t>
      </w:r>
      <w:r>
        <w:rPr>
          <w:spacing w:val="40"/>
          <w:sz w:val="20"/>
        </w:rPr>
        <w:t xml:space="preserve"> </w:t>
      </w:r>
      <w:r>
        <w:rPr>
          <w:sz w:val="20"/>
        </w:rPr>
        <w:t>Some assessment methods are better than others at answering the same question.</w:t>
      </w:r>
      <w:r>
        <w:rPr>
          <w:spacing w:val="33"/>
          <w:sz w:val="20"/>
        </w:rPr>
        <w:t xml:space="preserve"> </w:t>
      </w:r>
      <w:r>
        <w:rPr>
          <w:sz w:val="20"/>
        </w:rPr>
        <w:t>An</w:t>
      </w:r>
      <w:r>
        <w:rPr>
          <w:spacing w:val="-5"/>
          <w:sz w:val="20"/>
        </w:rPr>
        <w:t xml:space="preserve"> </w:t>
      </w:r>
      <w:r>
        <w:rPr>
          <w:sz w:val="20"/>
        </w:rPr>
        <w:t>example</w:t>
      </w:r>
      <w:r>
        <w:rPr>
          <w:spacing w:val="-6"/>
          <w:sz w:val="20"/>
        </w:rPr>
        <w:t xml:space="preserve"> </w:t>
      </w:r>
      <w:r>
        <w:rPr>
          <w:sz w:val="20"/>
        </w:rPr>
        <w:t>of</w:t>
      </w:r>
      <w:r>
        <w:rPr>
          <w:spacing w:val="-6"/>
          <w:sz w:val="20"/>
        </w:rPr>
        <w:t xml:space="preserve"> </w:t>
      </w:r>
      <w:r>
        <w:rPr>
          <w:sz w:val="20"/>
        </w:rPr>
        <w:t>using</w:t>
      </w:r>
      <w:r>
        <w:rPr>
          <w:spacing w:val="-6"/>
          <w:sz w:val="20"/>
        </w:rPr>
        <w:t xml:space="preserve"> </w:t>
      </w:r>
      <w:r>
        <w:rPr>
          <w:sz w:val="20"/>
        </w:rPr>
        <w:t>a</w:t>
      </w:r>
      <w:r>
        <w:rPr>
          <w:spacing w:val="-5"/>
          <w:sz w:val="20"/>
        </w:rPr>
        <w:t xml:space="preserve"> </w:t>
      </w:r>
      <w:r>
        <w:rPr>
          <w:sz w:val="20"/>
        </w:rPr>
        <w:t>measure</w:t>
      </w:r>
      <w:r>
        <w:rPr>
          <w:spacing w:val="-6"/>
          <w:sz w:val="20"/>
        </w:rPr>
        <w:t xml:space="preserve"> </w:t>
      </w:r>
      <w:r>
        <w:rPr>
          <w:sz w:val="20"/>
        </w:rPr>
        <w:t>that</w:t>
      </w:r>
      <w:r>
        <w:rPr>
          <w:spacing w:val="-7"/>
          <w:sz w:val="20"/>
        </w:rPr>
        <w:t xml:space="preserve"> </w:t>
      </w:r>
      <w:r>
        <w:rPr>
          <w:sz w:val="20"/>
        </w:rPr>
        <w:t>does</w:t>
      </w:r>
      <w:r>
        <w:rPr>
          <w:spacing w:val="-6"/>
          <w:sz w:val="20"/>
        </w:rPr>
        <w:t xml:space="preserve"> </w:t>
      </w:r>
      <w:r>
        <w:rPr>
          <w:sz w:val="20"/>
        </w:rPr>
        <w:t>not</w:t>
      </w:r>
      <w:r>
        <w:rPr>
          <w:spacing w:val="-7"/>
          <w:sz w:val="20"/>
        </w:rPr>
        <w:t xml:space="preserve"> </w:t>
      </w:r>
      <w:r>
        <w:rPr>
          <w:sz w:val="20"/>
        </w:rPr>
        <w:t>consider</w:t>
      </w:r>
      <w:r>
        <w:rPr>
          <w:spacing w:val="-5"/>
          <w:sz w:val="20"/>
        </w:rPr>
        <w:t xml:space="preserve"> </w:t>
      </w:r>
      <w:r>
        <w:rPr>
          <w:sz w:val="20"/>
        </w:rPr>
        <w:t>the</w:t>
      </w:r>
      <w:r>
        <w:rPr>
          <w:spacing w:val="-6"/>
          <w:sz w:val="20"/>
        </w:rPr>
        <w:t xml:space="preserve"> </w:t>
      </w:r>
      <w:r>
        <w:rPr>
          <w:sz w:val="20"/>
        </w:rPr>
        <w:t>assessment</w:t>
      </w:r>
      <w:r>
        <w:rPr>
          <w:spacing w:val="-5"/>
          <w:sz w:val="20"/>
        </w:rPr>
        <w:t xml:space="preserve"> </w:t>
      </w:r>
      <w:r>
        <w:rPr>
          <w:sz w:val="20"/>
        </w:rPr>
        <w:t>question</w:t>
      </w:r>
      <w:r>
        <w:rPr>
          <w:spacing w:val="-7"/>
          <w:sz w:val="20"/>
        </w:rPr>
        <w:t xml:space="preserve"> </w:t>
      </w:r>
      <w:r>
        <w:rPr>
          <w:sz w:val="20"/>
        </w:rPr>
        <w:t>would</w:t>
      </w:r>
      <w:r>
        <w:rPr>
          <w:spacing w:val="-5"/>
          <w:sz w:val="20"/>
        </w:rPr>
        <w:t xml:space="preserve"> </w:t>
      </w:r>
      <w:r>
        <w:rPr>
          <w:sz w:val="20"/>
        </w:rPr>
        <w:t>be</w:t>
      </w:r>
      <w:r>
        <w:rPr>
          <w:spacing w:val="-9"/>
          <w:sz w:val="20"/>
        </w:rPr>
        <w:t xml:space="preserve"> </w:t>
      </w:r>
      <w:r>
        <w:rPr>
          <w:sz w:val="20"/>
        </w:rPr>
        <w:t>to use a student satisfaction survey to measure student knowledge.</w:t>
      </w:r>
    </w:p>
    <w:p w14:paraId="123A449F" w14:textId="77777777" w:rsidR="000E384C" w:rsidRDefault="003902CB">
      <w:pPr>
        <w:pStyle w:val="ListParagraph"/>
        <w:numPr>
          <w:ilvl w:val="1"/>
          <w:numId w:val="7"/>
        </w:numPr>
        <w:tabs>
          <w:tab w:val="left" w:pos="1220"/>
        </w:tabs>
        <w:ind w:right="315" w:hanging="361"/>
        <w:jc w:val="both"/>
        <w:rPr>
          <w:sz w:val="20"/>
        </w:rPr>
      </w:pPr>
      <w:r>
        <w:rPr>
          <w:sz w:val="20"/>
        </w:rPr>
        <w:t>Consider</w:t>
      </w:r>
      <w:r>
        <w:rPr>
          <w:spacing w:val="-10"/>
          <w:sz w:val="20"/>
        </w:rPr>
        <w:t xml:space="preserve"> </w:t>
      </w:r>
      <w:r>
        <w:rPr>
          <w:sz w:val="20"/>
        </w:rPr>
        <w:t>the</w:t>
      </w:r>
      <w:r>
        <w:rPr>
          <w:spacing w:val="-11"/>
          <w:sz w:val="20"/>
        </w:rPr>
        <w:t xml:space="preserve"> </w:t>
      </w:r>
      <w:r>
        <w:rPr>
          <w:sz w:val="20"/>
        </w:rPr>
        <w:t>reliability</w:t>
      </w:r>
      <w:r>
        <w:rPr>
          <w:spacing w:val="-9"/>
          <w:sz w:val="20"/>
        </w:rPr>
        <w:t xml:space="preserve"> </w:t>
      </w:r>
      <w:r>
        <w:rPr>
          <w:sz w:val="20"/>
        </w:rPr>
        <w:t>of</w:t>
      </w:r>
      <w:r>
        <w:rPr>
          <w:spacing w:val="-11"/>
          <w:sz w:val="20"/>
        </w:rPr>
        <w:t xml:space="preserve"> </w:t>
      </w:r>
      <w:r>
        <w:rPr>
          <w:sz w:val="20"/>
        </w:rPr>
        <w:t>the</w:t>
      </w:r>
      <w:r>
        <w:rPr>
          <w:spacing w:val="-9"/>
          <w:sz w:val="20"/>
        </w:rPr>
        <w:t xml:space="preserve"> </w:t>
      </w:r>
      <w:r>
        <w:rPr>
          <w:sz w:val="20"/>
        </w:rPr>
        <w:t>assessment</w:t>
      </w:r>
      <w:r>
        <w:rPr>
          <w:spacing w:val="-10"/>
          <w:sz w:val="20"/>
        </w:rPr>
        <w:t xml:space="preserve"> </w:t>
      </w:r>
      <w:r>
        <w:rPr>
          <w:sz w:val="20"/>
        </w:rPr>
        <w:t>method.</w:t>
      </w:r>
      <w:r>
        <w:rPr>
          <w:spacing w:val="26"/>
          <w:sz w:val="20"/>
        </w:rPr>
        <w:t xml:space="preserve"> </w:t>
      </w:r>
      <w:r>
        <w:rPr>
          <w:sz w:val="20"/>
        </w:rPr>
        <w:t>Reliable</w:t>
      </w:r>
      <w:r>
        <w:rPr>
          <w:spacing w:val="-9"/>
          <w:sz w:val="20"/>
        </w:rPr>
        <w:t xml:space="preserve"> </w:t>
      </w:r>
      <w:r>
        <w:rPr>
          <w:sz w:val="20"/>
        </w:rPr>
        <w:t>measures</w:t>
      </w:r>
      <w:r>
        <w:rPr>
          <w:spacing w:val="-9"/>
          <w:sz w:val="20"/>
        </w:rPr>
        <w:t xml:space="preserve"> </w:t>
      </w:r>
      <w:r>
        <w:rPr>
          <w:sz w:val="20"/>
        </w:rPr>
        <w:t>are</w:t>
      </w:r>
      <w:r>
        <w:rPr>
          <w:spacing w:val="-11"/>
          <w:sz w:val="20"/>
        </w:rPr>
        <w:t xml:space="preserve"> </w:t>
      </w:r>
      <w:r>
        <w:rPr>
          <w:sz w:val="20"/>
        </w:rPr>
        <w:t>ones</w:t>
      </w:r>
      <w:r>
        <w:rPr>
          <w:spacing w:val="-9"/>
          <w:sz w:val="20"/>
        </w:rPr>
        <w:t xml:space="preserve"> </w:t>
      </w:r>
      <w:r>
        <w:rPr>
          <w:sz w:val="20"/>
        </w:rPr>
        <w:t>that</w:t>
      </w:r>
      <w:r>
        <w:rPr>
          <w:spacing w:val="-10"/>
          <w:sz w:val="20"/>
        </w:rPr>
        <w:t xml:space="preserve"> </w:t>
      </w:r>
      <w:r>
        <w:rPr>
          <w:sz w:val="20"/>
        </w:rPr>
        <w:t>produce</w:t>
      </w:r>
      <w:r>
        <w:rPr>
          <w:spacing w:val="-11"/>
          <w:sz w:val="20"/>
        </w:rPr>
        <w:t xml:space="preserve"> </w:t>
      </w:r>
      <w:r>
        <w:rPr>
          <w:sz w:val="20"/>
        </w:rPr>
        <w:t>consistent results through</w:t>
      </w:r>
      <w:r>
        <w:rPr>
          <w:spacing w:val="-1"/>
          <w:sz w:val="20"/>
        </w:rPr>
        <w:t xml:space="preserve"> </w:t>
      </w:r>
      <w:r>
        <w:rPr>
          <w:sz w:val="20"/>
        </w:rPr>
        <w:t>time.</w:t>
      </w:r>
      <w:r>
        <w:rPr>
          <w:spacing w:val="40"/>
          <w:sz w:val="20"/>
        </w:rPr>
        <w:t xml:space="preserve"> </w:t>
      </w:r>
      <w:r>
        <w:rPr>
          <w:sz w:val="20"/>
        </w:rPr>
        <w:t>Measurement</w:t>
      </w:r>
      <w:r>
        <w:rPr>
          <w:spacing w:val="-1"/>
          <w:sz w:val="20"/>
        </w:rPr>
        <w:t xml:space="preserve"> </w:t>
      </w:r>
      <w:r>
        <w:rPr>
          <w:sz w:val="20"/>
        </w:rPr>
        <w:t>errors can</w:t>
      </w:r>
      <w:r>
        <w:rPr>
          <w:spacing w:val="-1"/>
          <w:sz w:val="20"/>
        </w:rPr>
        <w:t xml:space="preserve"> </w:t>
      </w:r>
      <w:r>
        <w:rPr>
          <w:sz w:val="20"/>
        </w:rPr>
        <w:t>occur</w:t>
      </w:r>
      <w:r>
        <w:rPr>
          <w:spacing w:val="-4"/>
          <w:sz w:val="20"/>
        </w:rPr>
        <w:t xml:space="preserve"> </w:t>
      </w:r>
      <w:r>
        <w:rPr>
          <w:sz w:val="20"/>
        </w:rPr>
        <w:t>through</w:t>
      </w:r>
      <w:r>
        <w:rPr>
          <w:spacing w:val="-1"/>
          <w:sz w:val="20"/>
        </w:rPr>
        <w:t xml:space="preserve"> </w:t>
      </w:r>
      <w:r>
        <w:rPr>
          <w:sz w:val="20"/>
        </w:rPr>
        <w:t>the</w:t>
      </w:r>
      <w:r>
        <w:rPr>
          <w:spacing w:val="-3"/>
          <w:sz w:val="20"/>
        </w:rPr>
        <w:t xml:space="preserve"> </w:t>
      </w:r>
      <w:r>
        <w:rPr>
          <w:sz w:val="20"/>
        </w:rPr>
        <w:t>individuals</w:t>
      </w:r>
      <w:r>
        <w:rPr>
          <w:spacing w:val="-3"/>
          <w:sz w:val="20"/>
        </w:rPr>
        <w:t xml:space="preserve"> </w:t>
      </w:r>
      <w:r>
        <w:rPr>
          <w:sz w:val="20"/>
        </w:rPr>
        <w:t>responding,</w:t>
      </w:r>
      <w:r>
        <w:rPr>
          <w:spacing w:val="-3"/>
          <w:sz w:val="20"/>
        </w:rPr>
        <w:t xml:space="preserve"> </w:t>
      </w:r>
      <w:r>
        <w:rPr>
          <w:sz w:val="20"/>
        </w:rPr>
        <w:t>through</w:t>
      </w:r>
      <w:r>
        <w:rPr>
          <w:spacing w:val="-3"/>
          <w:sz w:val="20"/>
        </w:rPr>
        <w:t xml:space="preserve"> </w:t>
      </w:r>
      <w:r>
        <w:rPr>
          <w:sz w:val="20"/>
        </w:rPr>
        <w:t>the administration and scoring of the instrument and through the instrument itself.</w:t>
      </w:r>
      <w:r>
        <w:rPr>
          <w:spacing w:val="40"/>
          <w:sz w:val="20"/>
        </w:rPr>
        <w:t xml:space="preserve"> </w:t>
      </w:r>
      <w:r>
        <w:rPr>
          <w:sz w:val="20"/>
        </w:rPr>
        <w:t>Some errors can be minimized or avoided by ensuring that the instrument is well written and without ambiguity.</w:t>
      </w:r>
    </w:p>
    <w:p w14:paraId="123A44A0" w14:textId="77777777" w:rsidR="000E384C" w:rsidRDefault="003902CB">
      <w:pPr>
        <w:pStyle w:val="ListParagraph"/>
        <w:numPr>
          <w:ilvl w:val="1"/>
          <w:numId w:val="7"/>
        </w:numPr>
        <w:tabs>
          <w:tab w:val="left" w:pos="1220"/>
        </w:tabs>
        <w:spacing w:before="1"/>
        <w:ind w:right="320"/>
        <w:jc w:val="both"/>
        <w:rPr>
          <w:sz w:val="20"/>
        </w:rPr>
      </w:pPr>
      <w:r>
        <w:rPr>
          <w:sz w:val="20"/>
        </w:rPr>
        <w:t>Consider the validity of the instrument.</w:t>
      </w:r>
      <w:r>
        <w:rPr>
          <w:spacing w:val="40"/>
          <w:sz w:val="20"/>
        </w:rPr>
        <w:t xml:space="preserve"> </w:t>
      </w:r>
      <w:r>
        <w:rPr>
          <w:sz w:val="20"/>
        </w:rPr>
        <w:t>Validity refers the instrument’s ability to measure what we want it to measure.</w:t>
      </w:r>
      <w:r>
        <w:rPr>
          <w:spacing w:val="40"/>
          <w:sz w:val="20"/>
        </w:rPr>
        <w:t xml:space="preserve"> </w:t>
      </w:r>
      <w:r>
        <w:rPr>
          <w:sz w:val="20"/>
        </w:rPr>
        <w:t>Are we measuring what we say we are measuring?</w:t>
      </w:r>
    </w:p>
    <w:p w14:paraId="123A44A1" w14:textId="77777777" w:rsidR="000E384C" w:rsidRDefault="003902CB">
      <w:pPr>
        <w:pStyle w:val="ListParagraph"/>
        <w:numPr>
          <w:ilvl w:val="1"/>
          <w:numId w:val="7"/>
        </w:numPr>
        <w:tabs>
          <w:tab w:val="left" w:pos="1220"/>
        </w:tabs>
        <w:spacing w:before="1"/>
        <w:ind w:right="317"/>
        <w:jc w:val="both"/>
        <w:rPr>
          <w:sz w:val="20"/>
        </w:rPr>
      </w:pPr>
      <w:r>
        <w:rPr>
          <w:sz w:val="20"/>
        </w:rPr>
        <w:t>Consider</w:t>
      </w:r>
      <w:r>
        <w:rPr>
          <w:spacing w:val="-9"/>
          <w:sz w:val="20"/>
        </w:rPr>
        <w:t xml:space="preserve"> </w:t>
      </w:r>
      <w:r>
        <w:rPr>
          <w:sz w:val="20"/>
        </w:rPr>
        <w:t>the</w:t>
      </w:r>
      <w:r>
        <w:rPr>
          <w:spacing w:val="-9"/>
          <w:sz w:val="20"/>
        </w:rPr>
        <w:t xml:space="preserve"> </w:t>
      </w:r>
      <w:r>
        <w:rPr>
          <w:sz w:val="20"/>
        </w:rPr>
        <w:t>timeliness</w:t>
      </w:r>
      <w:r>
        <w:rPr>
          <w:spacing w:val="-8"/>
          <w:sz w:val="20"/>
        </w:rPr>
        <w:t xml:space="preserve"> </w:t>
      </w:r>
      <w:r>
        <w:rPr>
          <w:sz w:val="20"/>
        </w:rPr>
        <w:t>and</w:t>
      </w:r>
      <w:r>
        <w:rPr>
          <w:spacing w:val="-8"/>
          <w:sz w:val="20"/>
        </w:rPr>
        <w:t xml:space="preserve"> </w:t>
      </w:r>
      <w:r>
        <w:rPr>
          <w:sz w:val="20"/>
        </w:rPr>
        <w:t>cost</w:t>
      </w:r>
      <w:r>
        <w:rPr>
          <w:spacing w:val="-8"/>
          <w:sz w:val="20"/>
        </w:rPr>
        <w:t xml:space="preserve"> </w:t>
      </w:r>
      <w:r>
        <w:rPr>
          <w:sz w:val="20"/>
        </w:rPr>
        <w:t>effectiveness</w:t>
      </w:r>
      <w:r>
        <w:rPr>
          <w:spacing w:val="-8"/>
          <w:sz w:val="20"/>
        </w:rPr>
        <w:t xml:space="preserve"> </w:t>
      </w:r>
      <w:r>
        <w:rPr>
          <w:sz w:val="20"/>
        </w:rPr>
        <w:t>of</w:t>
      </w:r>
      <w:r>
        <w:rPr>
          <w:spacing w:val="-9"/>
          <w:sz w:val="20"/>
        </w:rPr>
        <w:t xml:space="preserve"> </w:t>
      </w:r>
      <w:r>
        <w:rPr>
          <w:sz w:val="20"/>
        </w:rPr>
        <w:t>the</w:t>
      </w:r>
      <w:r>
        <w:rPr>
          <w:spacing w:val="-9"/>
          <w:sz w:val="20"/>
        </w:rPr>
        <w:t xml:space="preserve"> </w:t>
      </w:r>
      <w:r>
        <w:rPr>
          <w:sz w:val="20"/>
        </w:rPr>
        <w:t>method.</w:t>
      </w:r>
      <w:r>
        <w:rPr>
          <w:spacing w:val="29"/>
          <w:sz w:val="20"/>
        </w:rPr>
        <w:t xml:space="preserve"> </w:t>
      </w:r>
      <w:r>
        <w:rPr>
          <w:sz w:val="20"/>
        </w:rPr>
        <w:t>When</w:t>
      </w:r>
      <w:r>
        <w:rPr>
          <w:spacing w:val="-8"/>
          <w:sz w:val="20"/>
        </w:rPr>
        <w:t xml:space="preserve"> </w:t>
      </w:r>
      <w:r>
        <w:rPr>
          <w:sz w:val="20"/>
        </w:rPr>
        <w:t>choosing</w:t>
      </w:r>
      <w:r>
        <w:rPr>
          <w:spacing w:val="-9"/>
          <w:sz w:val="20"/>
        </w:rPr>
        <w:t xml:space="preserve"> </w:t>
      </w:r>
      <w:r>
        <w:rPr>
          <w:sz w:val="20"/>
        </w:rPr>
        <w:t>an</w:t>
      </w:r>
      <w:r>
        <w:rPr>
          <w:spacing w:val="-8"/>
          <w:sz w:val="20"/>
        </w:rPr>
        <w:t xml:space="preserve"> </w:t>
      </w:r>
      <w:r>
        <w:rPr>
          <w:sz w:val="20"/>
        </w:rPr>
        <w:t>assessment</w:t>
      </w:r>
      <w:r>
        <w:rPr>
          <w:spacing w:val="-8"/>
          <w:sz w:val="20"/>
        </w:rPr>
        <w:t xml:space="preserve"> </w:t>
      </w:r>
      <w:r>
        <w:rPr>
          <w:sz w:val="20"/>
        </w:rPr>
        <w:t>strategy, consider</w:t>
      </w:r>
      <w:r>
        <w:rPr>
          <w:spacing w:val="-8"/>
          <w:sz w:val="20"/>
        </w:rPr>
        <w:t xml:space="preserve"> </w:t>
      </w:r>
      <w:r>
        <w:rPr>
          <w:sz w:val="20"/>
        </w:rPr>
        <w:t>if</w:t>
      </w:r>
      <w:r>
        <w:rPr>
          <w:spacing w:val="-9"/>
          <w:sz w:val="20"/>
        </w:rPr>
        <w:t xml:space="preserve"> </w:t>
      </w:r>
      <w:r>
        <w:rPr>
          <w:sz w:val="20"/>
        </w:rPr>
        <w:t>the</w:t>
      </w:r>
      <w:r>
        <w:rPr>
          <w:spacing w:val="-8"/>
          <w:sz w:val="20"/>
        </w:rPr>
        <w:t xml:space="preserve"> </w:t>
      </w:r>
      <w:r>
        <w:rPr>
          <w:sz w:val="20"/>
        </w:rPr>
        <w:t>measure</w:t>
      </w:r>
      <w:r>
        <w:rPr>
          <w:spacing w:val="-8"/>
          <w:sz w:val="20"/>
        </w:rPr>
        <w:t xml:space="preserve"> </w:t>
      </w:r>
      <w:r>
        <w:rPr>
          <w:sz w:val="20"/>
        </w:rPr>
        <w:t>will</w:t>
      </w:r>
      <w:r>
        <w:rPr>
          <w:spacing w:val="-8"/>
          <w:sz w:val="20"/>
        </w:rPr>
        <w:t xml:space="preserve"> </w:t>
      </w:r>
      <w:r>
        <w:rPr>
          <w:sz w:val="20"/>
        </w:rPr>
        <w:t>allow</w:t>
      </w:r>
      <w:r>
        <w:rPr>
          <w:spacing w:val="-9"/>
          <w:sz w:val="20"/>
        </w:rPr>
        <w:t xml:space="preserve"> </w:t>
      </w:r>
      <w:r>
        <w:rPr>
          <w:sz w:val="20"/>
        </w:rPr>
        <w:t>your</w:t>
      </w:r>
      <w:r>
        <w:rPr>
          <w:spacing w:val="-8"/>
          <w:sz w:val="20"/>
        </w:rPr>
        <w:t xml:space="preserve"> </w:t>
      </w:r>
      <w:r>
        <w:rPr>
          <w:sz w:val="20"/>
        </w:rPr>
        <w:t>unit</w:t>
      </w:r>
      <w:r>
        <w:rPr>
          <w:spacing w:val="-7"/>
          <w:sz w:val="20"/>
        </w:rPr>
        <w:t xml:space="preserve"> </w:t>
      </w:r>
      <w:r>
        <w:rPr>
          <w:sz w:val="20"/>
        </w:rPr>
        <w:t>to</w:t>
      </w:r>
      <w:r>
        <w:rPr>
          <w:spacing w:val="-7"/>
          <w:sz w:val="20"/>
        </w:rPr>
        <w:t xml:space="preserve"> </w:t>
      </w:r>
      <w:r>
        <w:rPr>
          <w:sz w:val="20"/>
        </w:rPr>
        <w:t>conduct</w:t>
      </w:r>
      <w:r>
        <w:rPr>
          <w:spacing w:val="-7"/>
          <w:sz w:val="20"/>
        </w:rPr>
        <w:t xml:space="preserve"> </w:t>
      </w:r>
      <w:r>
        <w:rPr>
          <w:sz w:val="20"/>
        </w:rPr>
        <w:t>assessment</w:t>
      </w:r>
      <w:r>
        <w:rPr>
          <w:spacing w:val="-7"/>
          <w:sz w:val="20"/>
        </w:rPr>
        <w:t xml:space="preserve"> </w:t>
      </w:r>
      <w:r>
        <w:rPr>
          <w:sz w:val="20"/>
        </w:rPr>
        <w:t>within</w:t>
      </w:r>
      <w:r>
        <w:rPr>
          <w:spacing w:val="-7"/>
          <w:sz w:val="20"/>
        </w:rPr>
        <w:t xml:space="preserve"> </w:t>
      </w:r>
      <w:r>
        <w:rPr>
          <w:sz w:val="20"/>
        </w:rPr>
        <w:t>the</w:t>
      </w:r>
      <w:r>
        <w:rPr>
          <w:spacing w:val="-8"/>
          <w:sz w:val="20"/>
        </w:rPr>
        <w:t xml:space="preserve"> </w:t>
      </w:r>
      <w:r>
        <w:rPr>
          <w:sz w:val="20"/>
        </w:rPr>
        <w:t>confines</w:t>
      </w:r>
      <w:r>
        <w:rPr>
          <w:spacing w:val="-6"/>
          <w:sz w:val="20"/>
        </w:rPr>
        <w:t xml:space="preserve"> </w:t>
      </w:r>
      <w:r>
        <w:rPr>
          <w:sz w:val="20"/>
        </w:rPr>
        <w:t>of</w:t>
      </w:r>
      <w:r>
        <w:rPr>
          <w:spacing w:val="-9"/>
          <w:sz w:val="20"/>
        </w:rPr>
        <w:t xml:space="preserve"> </w:t>
      </w:r>
      <w:r>
        <w:rPr>
          <w:sz w:val="20"/>
        </w:rPr>
        <w:t>the</w:t>
      </w:r>
      <w:r>
        <w:rPr>
          <w:spacing w:val="-8"/>
          <w:sz w:val="20"/>
        </w:rPr>
        <w:t xml:space="preserve"> </w:t>
      </w:r>
      <w:r>
        <w:rPr>
          <w:sz w:val="20"/>
        </w:rPr>
        <w:t>academic year.</w:t>
      </w:r>
      <w:r>
        <w:rPr>
          <w:spacing w:val="40"/>
          <w:sz w:val="20"/>
        </w:rPr>
        <w:t xml:space="preserve"> </w:t>
      </w:r>
      <w:r>
        <w:rPr>
          <w:sz w:val="20"/>
        </w:rPr>
        <w:t>Also</w:t>
      </w:r>
      <w:r>
        <w:rPr>
          <w:spacing w:val="-2"/>
          <w:sz w:val="20"/>
        </w:rPr>
        <w:t xml:space="preserve"> </w:t>
      </w:r>
      <w:r>
        <w:rPr>
          <w:sz w:val="20"/>
        </w:rPr>
        <w:t>consider</w:t>
      </w:r>
      <w:r>
        <w:rPr>
          <w:spacing w:val="-2"/>
          <w:sz w:val="20"/>
        </w:rPr>
        <w:t xml:space="preserve"> </w:t>
      </w:r>
      <w:r>
        <w:rPr>
          <w:sz w:val="20"/>
        </w:rPr>
        <w:t>if</w:t>
      </w:r>
      <w:r>
        <w:rPr>
          <w:spacing w:val="-3"/>
          <w:sz w:val="20"/>
        </w:rPr>
        <w:t xml:space="preserve"> </w:t>
      </w:r>
      <w:r>
        <w:rPr>
          <w:sz w:val="20"/>
        </w:rPr>
        <w:t>your</w:t>
      </w:r>
      <w:r>
        <w:rPr>
          <w:spacing w:val="-2"/>
          <w:sz w:val="20"/>
        </w:rPr>
        <w:t xml:space="preserve"> </w:t>
      </w:r>
      <w:r>
        <w:rPr>
          <w:sz w:val="20"/>
        </w:rPr>
        <w:t>unit</w:t>
      </w:r>
      <w:r>
        <w:rPr>
          <w:spacing w:val="-2"/>
          <w:sz w:val="20"/>
        </w:rPr>
        <w:t xml:space="preserve"> </w:t>
      </w:r>
      <w:r>
        <w:rPr>
          <w:sz w:val="20"/>
        </w:rPr>
        <w:t>has</w:t>
      </w:r>
      <w:r>
        <w:rPr>
          <w:spacing w:val="-1"/>
          <w:sz w:val="20"/>
        </w:rPr>
        <w:t xml:space="preserve"> </w:t>
      </w:r>
      <w:r>
        <w:rPr>
          <w:sz w:val="20"/>
        </w:rPr>
        <w:t>the</w:t>
      </w:r>
      <w:r>
        <w:rPr>
          <w:spacing w:val="-3"/>
          <w:sz w:val="20"/>
        </w:rPr>
        <w:t xml:space="preserve"> </w:t>
      </w:r>
      <w:r>
        <w:rPr>
          <w:sz w:val="20"/>
        </w:rPr>
        <w:t>funds/personnel</w:t>
      </w:r>
      <w:r>
        <w:rPr>
          <w:spacing w:val="-2"/>
          <w:sz w:val="20"/>
        </w:rPr>
        <w:t xml:space="preserve"> </w:t>
      </w:r>
      <w:r>
        <w:rPr>
          <w:sz w:val="20"/>
        </w:rPr>
        <w:t>on</w:t>
      </w:r>
      <w:r>
        <w:rPr>
          <w:spacing w:val="-1"/>
          <w:sz w:val="20"/>
        </w:rPr>
        <w:t xml:space="preserve"> </w:t>
      </w:r>
      <w:r>
        <w:rPr>
          <w:sz w:val="20"/>
        </w:rPr>
        <w:t>hand</w:t>
      </w:r>
      <w:r>
        <w:rPr>
          <w:spacing w:val="-1"/>
          <w:sz w:val="20"/>
        </w:rPr>
        <w:t xml:space="preserve"> </w:t>
      </w:r>
      <w:r>
        <w:rPr>
          <w:sz w:val="20"/>
        </w:rPr>
        <w:t>to</w:t>
      </w:r>
      <w:r>
        <w:rPr>
          <w:spacing w:val="-2"/>
          <w:sz w:val="20"/>
        </w:rPr>
        <w:t xml:space="preserve"> </w:t>
      </w:r>
      <w:r>
        <w:rPr>
          <w:sz w:val="20"/>
        </w:rPr>
        <w:t>conduct</w:t>
      </w:r>
      <w:r>
        <w:rPr>
          <w:spacing w:val="-2"/>
          <w:sz w:val="20"/>
        </w:rPr>
        <w:t xml:space="preserve"> </w:t>
      </w:r>
      <w:r>
        <w:rPr>
          <w:sz w:val="20"/>
        </w:rPr>
        <w:t>the</w:t>
      </w:r>
      <w:r>
        <w:rPr>
          <w:spacing w:val="-3"/>
          <w:sz w:val="20"/>
        </w:rPr>
        <w:t xml:space="preserve"> </w:t>
      </w:r>
      <w:r>
        <w:rPr>
          <w:sz w:val="20"/>
        </w:rPr>
        <w:t>assessment</w:t>
      </w:r>
      <w:r>
        <w:rPr>
          <w:spacing w:val="-2"/>
          <w:sz w:val="20"/>
        </w:rPr>
        <w:t xml:space="preserve"> </w:t>
      </w:r>
      <w:r>
        <w:rPr>
          <w:sz w:val="20"/>
        </w:rPr>
        <w:t>using</w:t>
      </w:r>
      <w:r>
        <w:rPr>
          <w:spacing w:val="-2"/>
          <w:sz w:val="20"/>
        </w:rPr>
        <w:t xml:space="preserve"> </w:t>
      </w:r>
      <w:r>
        <w:rPr>
          <w:sz w:val="20"/>
        </w:rPr>
        <w:t>the method in question.</w:t>
      </w:r>
    </w:p>
    <w:p w14:paraId="123A44A2" w14:textId="77777777" w:rsidR="000E384C" w:rsidRDefault="003902CB">
      <w:pPr>
        <w:pStyle w:val="ListParagraph"/>
        <w:numPr>
          <w:ilvl w:val="1"/>
          <w:numId w:val="7"/>
        </w:numPr>
        <w:tabs>
          <w:tab w:val="left" w:pos="1220"/>
        </w:tabs>
        <w:ind w:right="318"/>
        <w:jc w:val="both"/>
        <w:rPr>
          <w:sz w:val="20"/>
        </w:rPr>
      </w:pPr>
      <w:r>
        <w:rPr>
          <w:sz w:val="20"/>
        </w:rPr>
        <w:t>Consider</w:t>
      </w:r>
      <w:r>
        <w:rPr>
          <w:spacing w:val="-9"/>
          <w:sz w:val="20"/>
        </w:rPr>
        <w:t xml:space="preserve"> </w:t>
      </w:r>
      <w:r>
        <w:rPr>
          <w:sz w:val="20"/>
        </w:rPr>
        <w:t>the</w:t>
      </w:r>
      <w:r>
        <w:rPr>
          <w:spacing w:val="-10"/>
          <w:sz w:val="20"/>
        </w:rPr>
        <w:t xml:space="preserve"> </w:t>
      </w:r>
      <w:r>
        <w:rPr>
          <w:sz w:val="20"/>
        </w:rPr>
        <w:t>significance</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data</w:t>
      </w:r>
      <w:r>
        <w:rPr>
          <w:spacing w:val="-9"/>
          <w:sz w:val="20"/>
        </w:rPr>
        <w:t xml:space="preserve"> </w:t>
      </w:r>
      <w:r>
        <w:rPr>
          <w:sz w:val="20"/>
        </w:rPr>
        <w:t>that</w:t>
      </w:r>
      <w:r>
        <w:rPr>
          <w:spacing w:val="-9"/>
          <w:sz w:val="20"/>
        </w:rPr>
        <w:t xml:space="preserve"> </w:t>
      </w:r>
      <w:r>
        <w:rPr>
          <w:sz w:val="20"/>
        </w:rPr>
        <w:t>will</w:t>
      </w:r>
      <w:r>
        <w:rPr>
          <w:spacing w:val="-9"/>
          <w:sz w:val="20"/>
        </w:rPr>
        <w:t xml:space="preserve"> </w:t>
      </w:r>
      <w:r>
        <w:rPr>
          <w:sz w:val="20"/>
        </w:rPr>
        <w:t>be</w:t>
      </w:r>
      <w:r>
        <w:rPr>
          <w:spacing w:val="-10"/>
          <w:sz w:val="20"/>
        </w:rPr>
        <w:t xml:space="preserve"> </w:t>
      </w:r>
      <w:r>
        <w:rPr>
          <w:sz w:val="20"/>
        </w:rPr>
        <w:t>produced.</w:t>
      </w:r>
      <w:r>
        <w:rPr>
          <w:spacing w:val="29"/>
          <w:sz w:val="20"/>
        </w:rPr>
        <w:t xml:space="preserve"> </w:t>
      </w:r>
      <w:r>
        <w:rPr>
          <w:sz w:val="20"/>
        </w:rPr>
        <w:t>Will</w:t>
      </w:r>
      <w:r>
        <w:rPr>
          <w:spacing w:val="-9"/>
          <w:sz w:val="20"/>
        </w:rPr>
        <w:t xml:space="preserve"> </w:t>
      </w:r>
      <w:r>
        <w:rPr>
          <w:sz w:val="20"/>
        </w:rPr>
        <w:t>the</w:t>
      </w:r>
      <w:r>
        <w:rPr>
          <w:spacing w:val="-10"/>
          <w:sz w:val="20"/>
        </w:rPr>
        <w:t xml:space="preserve"> </w:t>
      </w:r>
      <w:r>
        <w:rPr>
          <w:sz w:val="20"/>
        </w:rPr>
        <w:t>data</w:t>
      </w:r>
      <w:r>
        <w:rPr>
          <w:spacing w:val="-9"/>
          <w:sz w:val="20"/>
        </w:rPr>
        <w:t xml:space="preserve"> </w:t>
      </w:r>
      <w:r>
        <w:rPr>
          <w:sz w:val="20"/>
        </w:rPr>
        <w:t>that</w:t>
      </w:r>
      <w:r>
        <w:rPr>
          <w:spacing w:val="-9"/>
          <w:sz w:val="20"/>
        </w:rPr>
        <w:t xml:space="preserve"> </w:t>
      </w:r>
      <w:r>
        <w:rPr>
          <w:sz w:val="20"/>
        </w:rPr>
        <w:t>will</w:t>
      </w:r>
      <w:r>
        <w:rPr>
          <w:spacing w:val="-9"/>
          <w:sz w:val="20"/>
        </w:rPr>
        <w:t xml:space="preserve"> </w:t>
      </w:r>
      <w:r>
        <w:rPr>
          <w:sz w:val="20"/>
        </w:rPr>
        <w:t>be</w:t>
      </w:r>
      <w:r>
        <w:rPr>
          <w:spacing w:val="-10"/>
          <w:sz w:val="20"/>
        </w:rPr>
        <w:t xml:space="preserve"> </w:t>
      </w:r>
      <w:r>
        <w:rPr>
          <w:sz w:val="20"/>
        </w:rPr>
        <w:t>produced</w:t>
      </w:r>
      <w:r>
        <w:rPr>
          <w:spacing w:val="-8"/>
          <w:sz w:val="20"/>
        </w:rPr>
        <w:t xml:space="preserve"> </w:t>
      </w:r>
      <w:r>
        <w:rPr>
          <w:sz w:val="20"/>
        </w:rPr>
        <w:t>be</w:t>
      </w:r>
      <w:r>
        <w:rPr>
          <w:spacing w:val="-10"/>
          <w:sz w:val="20"/>
        </w:rPr>
        <w:t xml:space="preserve"> </w:t>
      </w:r>
      <w:r>
        <w:rPr>
          <w:sz w:val="20"/>
        </w:rPr>
        <w:t>good enough</w:t>
      </w:r>
      <w:r>
        <w:rPr>
          <w:spacing w:val="-12"/>
          <w:sz w:val="20"/>
        </w:rPr>
        <w:t xml:space="preserve"> </w:t>
      </w:r>
      <w:r>
        <w:rPr>
          <w:sz w:val="20"/>
        </w:rPr>
        <w:t>to</w:t>
      </w:r>
      <w:r>
        <w:rPr>
          <w:spacing w:val="-11"/>
          <w:sz w:val="20"/>
        </w:rPr>
        <w:t xml:space="preserve"> </w:t>
      </w:r>
      <w:r>
        <w:rPr>
          <w:sz w:val="20"/>
        </w:rPr>
        <w:t>use</w:t>
      </w:r>
      <w:r>
        <w:rPr>
          <w:spacing w:val="-11"/>
          <w:sz w:val="20"/>
        </w:rPr>
        <w:t xml:space="preserve"> </w:t>
      </w:r>
      <w:r>
        <w:rPr>
          <w:sz w:val="20"/>
        </w:rPr>
        <w:t>for</w:t>
      </w:r>
      <w:r>
        <w:rPr>
          <w:spacing w:val="-12"/>
          <w:sz w:val="20"/>
        </w:rPr>
        <w:t xml:space="preserve"> </w:t>
      </w:r>
      <w:r>
        <w:rPr>
          <w:sz w:val="20"/>
        </w:rPr>
        <w:t>decisions</w:t>
      </w:r>
      <w:r>
        <w:rPr>
          <w:spacing w:val="-9"/>
          <w:sz w:val="20"/>
        </w:rPr>
        <w:t xml:space="preserve"> </w:t>
      </w:r>
      <w:r>
        <w:rPr>
          <w:sz w:val="20"/>
        </w:rPr>
        <w:t>and</w:t>
      </w:r>
      <w:r>
        <w:rPr>
          <w:spacing w:val="-10"/>
          <w:sz w:val="20"/>
        </w:rPr>
        <w:t xml:space="preserve"> </w:t>
      </w:r>
      <w:r>
        <w:rPr>
          <w:sz w:val="20"/>
        </w:rPr>
        <w:t>improvement?</w:t>
      </w:r>
      <w:r>
        <w:rPr>
          <w:spacing w:val="24"/>
          <w:sz w:val="20"/>
        </w:rPr>
        <w:t xml:space="preserve"> </w:t>
      </w:r>
      <w:r>
        <w:rPr>
          <w:sz w:val="20"/>
        </w:rPr>
        <w:t>Is</w:t>
      </w:r>
      <w:r>
        <w:rPr>
          <w:spacing w:val="-10"/>
          <w:sz w:val="20"/>
        </w:rPr>
        <w:t xml:space="preserve"> </w:t>
      </w:r>
      <w:r>
        <w:rPr>
          <w:sz w:val="20"/>
        </w:rPr>
        <w:t>the</w:t>
      </w:r>
      <w:r>
        <w:rPr>
          <w:spacing w:val="-11"/>
          <w:sz w:val="20"/>
        </w:rPr>
        <w:t xml:space="preserve"> </w:t>
      </w:r>
      <w:r>
        <w:rPr>
          <w:sz w:val="20"/>
        </w:rPr>
        <w:t>data</w:t>
      </w:r>
      <w:r>
        <w:rPr>
          <w:spacing w:val="-12"/>
          <w:sz w:val="20"/>
        </w:rPr>
        <w:t xml:space="preserve"> </w:t>
      </w:r>
      <w:r>
        <w:rPr>
          <w:sz w:val="20"/>
        </w:rPr>
        <w:t>going</w:t>
      </w:r>
      <w:r>
        <w:rPr>
          <w:spacing w:val="-10"/>
          <w:sz w:val="20"/>
        </w:rPr>
        <w:t xml:space="preserve"> </w:t>
      </w:r>
      <w:r>
        <w:rPr>
          <w:sz w:val="20"/>
        </w:rPr>
        <w:t>to</w:t>
      </w:r>
      <w:r>
        <w:rPr>
          <w:spacing w:val="-12"/>
          <w:sz w:val="20"/>
        </w:rPr>
        <w:t xml:space="preserve"> </w:t>
      </w:r>
      <w:r>
        <w:rPr>
          <w:sz w:val="20"/>
        </w:rPr>
        <w:t>be</w:t>
      </w:r>
      <w:r>
        <w:rPr>
          <w:spacing w:val="-11"/>
          <w:sz w:val="20"/>
        </w:rPr>
        <w:t xml:space="preserve"> </w:t>
      </w:r>
      <w:r>
        <w:rPr>
          <w:sz w:val="20"/>
        </w:rPr>
        <w:t>useful</w:t>
      </w:r>
      <w:r>
        <w:rPr>
          <w:spacing w:val="-10"/>
          <w:sz w:val="20"/>
        </w:rPr>
        <w:t xml:space="preserve"> </w:t>
      </w:r>
      <w:r>
        <w:rPr>
          <w:sz w:val="20"/>
        </w:rPr>
        <w:t>for</w:t>
      </w:r>
      <w:r>
        <w:rPr>
          <w:spacing w:val="-11"/>
          <w:sz w:val="20"/>
        </w:rPr>
        <w:t xml:space="preserve"> </w:t>
      </w:r>
      <w:r>
        <w:rPr>
          <w:sz w:val="20"/>
        </w:rPr>
        <w:t>making</w:t>
      </w:r>
      <w:r>
        <w:rPr>
          <w:spacing w:val="-11"/>
          <w:sz w:val="20"/>
        </w:rPr>
        <w:t xml:space="preserve"> </w:t>
      </w:r>
      <w:r>
        <w:rPr>
          <w:sz w:val="20"/>
        </w:rPr>
        <w:t>improvements at the unit level (as opposed to improvements that must be made on a larger scale)?</w:t>
      </w:r>
    </w:p>
    <w:p w14:paraId="123A44A3" w14:textId="77777777" w:rsidR="000E384C" w:rsidRDefault="003902CB">
      <w:pPr>
        <w:pStyle w:val="ListParagraph"/>
        <w:numPr>
          <w:ilvl w:val="1"/>
          <w:numId w:val="7"/>
        </w:numPr>
        <w:tabs>
          <w:tab w:val="left" w:pos="1220"/>
        </w:tabs>
        <w:ind w:right="317"/>
        <w:jc w:val="both"/>
        <w:rPr>
          <w:sz w:val="20"/>
        </w:rPr>
      </w:pPr>
      <w:r>
        <w:rPr>
          <w:sz w:val="20"/>
        </w:rPr>
        <w:t>Other</w:t>
      </w:r>
      <w:r>
        <w:rPr>
          <w:spacing w:val="-4"/>
          <w:sz w:val="20"/>
        </w:rPr>
        <w:t xml:space="preserve"> </w:t>
      </w:r>
      <w:r>
        <w:rPr>
          <w:sz w:val="20"/>
        </w:rPr>
        <w:t>Considerations.</w:t>
      </w:r>
      <w:r>
        <w:rPr>
          <w:spacing w:val="36"/>
          <w:sz w:val="20"/>
        </w:rPr>
        <w:t xml:space="preserve"> </w:t>
      </w:r>
      <w:r>
        <w:rPr>
          <w:sz w:val="20"/>
        </w:rPr>
        <w:t>Think</w:t>
      </w:r>
      <w:r>
        <w:rPr>
          <w:spacing w:val="-4"/>
          <w:sz w:val="20"/>
        </w:rPr>
        <w:t xml:space="preserve"> </w:t>
      </w:r>
      <w:r>
        <w:rPr>
          <w:sz w:val="20"/>
        </w:rPr>
        <w:t>about</w:t>
      </w:r>
      <w:r>
        <w:rPr>
          <w:spacing w:val="-4"/>
          <w:sz w:val="20"/>
        </w:rPr>
        <w:t xml:space="preserve"> </w:t>
      </w:r>
      <w:r>
        <w:rPr>
          <w:sz w:val="20"/>
        </w:rPr>
        <w:t>whether</w:t>
      </w:r>
      <w:r>
        <w:rPr>
          <w:spacing w:val="-4"/>
          <w:sz w:val="20"/>
        </w:rPr>
        <w:t xml:space="preserve"> </w:t>
      </w:r>
      <w:r>
        <w:rPr>
          <w:sz w:val="20"/>
        </w:rPr>
        <w:t>the</w:t>
      </w:r>
      <w:r>
        <w:rPr>
          <w:spacing w:val="-5"/>
          <w:sz w:val="20"/>
        </w:rPr>
        <w:t xml:space="preserve"> </w:t>
      </w:r>
      <w:r>
        <w:rPr>
          <w:sz w:val="20"/>
        </w:rPr>
        <w:t>assessment</w:t>
      </w:r>
      <w:r>
        <w:rPr>
          <w:spacing w:val="-6"/>
          <w:sz w:val="20"/>
        </w:rPr>
        <w:t xml:space="preserve"> </w:t>
      </w:r>
      <w:r>
        <w:rPr>
          <w:sz w:val="20"/>
        </w:rPr>
        <w:t>strategy</w:t>
      </w:r>
      <w:r>
        <w:rPr>
          <w:spacing w:val="-3"/>
          <w:sz w:val="20"/>
        </w:rPr>
        <w:t xml:space="preserve"> </w:t>
      </w:r>
      <w:r>
        <w:rPr>
          <w:sz w:val="20"/>
        </w:rPr>
        <w:t>will</w:t>
      </w:r>
      <w:r>
        <w:rPr>
          <w:spacing w:val="-4"/>
          <w:sz w:val="20"/>
        </w:rPr>
        <w:t xml:space="preserve"> </w:t>
      </w:r>
      <w:r>
        <w:rPr>
          <w:sz w:val="20"/>
        </w:rPr>
        <w:t>provide</w:t>
      </w:r>
      <w:r>
        <w:rPr>
          <w:spacing w:val="-5"/>
          <w:sz w:val="20"/>
        </w:rPr>
        <w:t xml:space="preserve"> </w:t>
      </w:r>
      <w:r>
        <w:rPr>
          <w:sz w:val="20"/>
        </w:rPr>
        <w:t>results</w:t>
      </w:r>
      <w:r>
        <w:rPr>
          <w:spacing w:val="-5"/>
          <w:sz w:val="20"/>
        </w:rPr>
        <w:t xml:space="preserve"> </w:t>
      </w:r>
      <w:r>
        <w:rPr>
          <w:sz w:val="20"/>
        </w:rPr>
        <w:t>that</w:t>
      </w:r>
      <w:r>
        <w:rPr>
          <w:spacing w:val="-4"/>
          <w:sz w:val="20"/>
        </w:rPr>
        <w:t xml:space="preserve"> </w:t>
      </w:r>
      <w:r>
        <w:rPr>
          <w:sz w:val="20"/>
        </w:rPr>
        <w:t>are</w:t>
      </w:r>
      <w:r>
        <w:rPr>
          <w:spacing w:val="-5"/>
          <w:sz w:val="20"/>
        </w:rPr>
        <w:t xml:space="preserve"> </w:t>
      </w:r>
      <w:r>
        <w:rPr>
          <w:sz w:val="20"/>
        </w:rPr>
        <w:t>clear to</w:t>
      </w:r>
      <w:r>
        <w:rPr>
          <w:spacing w:val="-3"/>
          <w:sz w:val="20"/>
        </w:rPr>
        <w:t xml:space="preserve"> </w:t>
      </w:r>
      <w:r>
        <w:rPr>
          <w:sz w:val="20"/>
        </w:rPr>
        <w:t>understand</w:t>
      </w:r>
      <w:r>
        <w:rPr>
          <w:spacing w:val="-2"/>
          <w:sz w:val="20"/>
        </w:rPr>
        <w:t xml:space="preserve"> </w:t>
      </w:r>
      <w:r>
        <w:rPr>
          <w:sz w:val="20"/>
        </w:rPr>
        <w:t>and</w:t>
      </w:r>
      <w:r>
        <w:rPr>
          <w:spacing w:val="-2"/>
          <w:sz w:val="20"/>
        </w:rPr>
        <w:t xml:space="preserve"> </w:t>
      </w:r>
      <w:r>
        <w:rPr>
          <w:sz w:val="20"/>
        </w:rPr>
        <w:t>interpret.</w:t>
      </w:r>
      <w:r>
        <w:rPr>
          <w:spacing w:val="37"/>
          <w:sz w:val="20"/>
        </w:rPr>
        <w:t xml:space="preserve"> </w:t>
      </w:r>
      <w:r>
        <w:rPr>
          <w:sz w:val="20"/>
        </w:rPr>
        <w:t>Consider</w:t>
      </w:r>
      <w:r>
        <w:rPr>
          <w:spacing w:val="-3"/>
          <w:sz w:val="20"/>
        </w:rPr>
        <w:t xml:space="preserve"> </w:t>
      </w:r>
      <w:r>
        <w:rPr>
          <w:sz w:val="20"/>
        </w:rPr>
        <w:t>if</w:t>
      </w:r>
      <w:r>
        <w:rPr>
          <w:spacing w:val="-4"/>
          <w:sz w:val="20"/>
        </w:rPr>
        <w:t xml:space="preserve"> </w:t>
      </w:r>
      <w:r>
        <w:rPr>
          <w:sz w:val="20"/>
        </w:rPr>
        <w:t>fluctuations</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results</w:t>
      </w:r>
      <w:r>
        <w:rPr>
          <w:spacing w:val="-2"/>
          <w:sz w:val="20"/>
        </w:rPr>
        <w:t xml:space="preserve"> </w:t>
      </w:r>
      <w:r>
        <w:rPr>
          <w:sz w:val="20"/>
        </w:rPr>
        <w:t>could</w:t>
      </w:r>
      <w:r>
        <w:rPr>
          <w:spacing w:val="-5"/>
          <w:sz w:val="20"/>
        </w:rPr>
        <w:t xml:space="preserve"> </w:t>
      </w:r>
      <w:r>
        <w:rPr>
          <w:sz w:val="20"/>
        </w:rPr>
        <w:t>be</w:t>
      </w:r>
      <w:r>
        <w:rPr>
          <w:spacing w:val="-4"/>
          <w:sz w:val="20"/>
        </w:rPr>
        <w:t xml:space="preserve"> </w:t>
      </w:r>
      <w:r>
        <w:rPr>
          <w:sz w:val="20"/>
        </w:rPr>
        <w:t>related</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assessment issue or other correlating factors.</w:t>
      </w:r>
      <w:r>
        <w:rPr>
          <w:spacing w:val="40"/>
          <w:sz w:val="20"/>
        </w:rPr>
        <w:t xml:space="preserve"> </w:t>
      </w:r>
      <w:r>
        <w:rPr>
          <w:sz w:val="20"/>
        </w:rPr>
        <w:t>Will the results provide the type of information your unit needs to promote change?</w:t>
      </w:r>
    </w:p>
    <w:p w14:paraId="123A44A4" w14:textId="77777777" w:rsidR="000E384C" w:rsidRDefault="000E384C">
      <w:pPr>
        <w:pStyle w:val="BodyText"/>
        <w:spacing w:before="10"/>
        <w:rPr>
          <w:sz w:val="19"/>
        </w:rPr>
      </w:pPr>
    </w:p>
    <w:p w14:paraId="123A44A5" w14:textId="77777777" w:rsidR="000E384C" w:rsidRDefault="003902CB">
      <w:pPr>
        <w:pStyle w:val="BodyText"/>
        <w:spacing w:before="1"/>
        <w:ind w:left="139" w:right="318"/>
        <w:jc w:val="both"/>
      </w:pPr>
      <w:r>
        <w:t>While</w:t>
      </w:r>
      <w:r>
        <w:rPr>
          <w:spacing w:val="-12"/>
        </w:rPr>
        <w:t xml:space="preserve"> </w:t>
      </w:r>
      <w:r>
        <w:t>you</w:t>
      </w:r>
      <w:r>
        <w:rPr>
          <w:spacing w:val="-11"/>
        </w:rPr>
        <w:t xml:space="preserve"> </w:t>
      </w:r>
      <w:r>
        <w:t>are</w:t>
      </w:r>
      <w:r>
        <w:rPr>
          <w:spacing w:val="-11"/>
        </w:rPr>
        <w:t xml:space="preserve"> </w:t>
      </w:r>
      <w:r>
        <w:t>considering</w:t>
      </w:r>
      <w:r>
        <w:rPr>
          <w:spacing w:val="-12"/>
        </w:rPr>
        <w:t xml:space="preserve"> </w:t>
      </w:r>
      <w:r>
        <w:t>the</w:t>
      </w:r>
      <w:r>
        <w:rPr>
          <w:spacing w:val="-11"/>
        </w:rPr>
        <w:t xml:space="preserve"> </w:t>
      </w:r>
      <w:r>
        <w:t>essential</w:t>
      </w:r>
      <w:r>
        <w:rPr>
          <w:spacing w:val="-11"/>
        </w:rPr>
        <w:t xml:space="preserve"> </w:t>
      </w:r>
      <w:r>
        <w:t>criteria</w:t>
      </w:r>
      <w:r>
        <w:rPr>
          <w:spacing w:val="-12"/>
        </w:rPr>
        <w:t xml:space="preserve"> </w:t>
      </w:r>
      <w:r>
        <w:t>above,</w:t>
      </w:r>
      <w:r>
        <w:rPr>
          <w:spacing w:val="-11"/>
        </w:rPr>
        <w:t xml:space="preserve"> </w:t>
      </w:r>
      <w:r>
        <w:t>make</w:t>
      </w:r>
      <w:r>
        <w:rPr>
          <w:spacing w:val="-11"/>
        </w:rPr>
        <w:t xml:space="preserve"> </w:t>
      </w:r>
      <w:r>
        <w:t>sure</w:t>
      </w:r>
      <w:r>
        <w:rPr>
          <w:spacing w:val="-12"/>
        </w:rPr>
        <w:t xml:space="preserve"> </w:t>
      </w:r>
      <w:r>
        <w:t>you</w:t>
      </w:r>
      <w:r>
        <w:rPr>
          <w:spacing w:val="-11"/>
        </w:rPr>
        <w:t xml:space="preserve"> </w:t>
      </w:r>
      <w:r>
        <w:t>keep</w:t>
      </w:r>
      <w:r>
        <w:rPr>
          <w:spacing w:val="-11"/>
        </w:rPr>
        <w:t xml:space="preserve"> </w:t>
      </w:r>
      <w:r>
        <w:t>close</w:t>
      </w:r>
      <w:r>
        <w:rPr>
          <w:spacing w:val="-11"/>
        </w:rPr>
        <w:t xml:space="preserve"> </w:t>
      </w:r>
      <w:r>
        <w:t>at</w:t>
      </w:r>
      <w:r>
        <w:rPr>
          <w:spacing w:val="-12"/>
        </w:rPr>
        <w:t xml:space="preserve"> </w:t>
      </w:r>
      <w:r>
        <w:t>hand</w:t>
      </w:r>
      <w:r>
        <w:rPr>
          <w:spacing w:val="-11"/>
        </w:rPr>
        <w:t xml:space="preserve"> </w:t>
      </w:r>
      <w:r>
        <w:t>the</w:t>
      </w:r>
      <w:r>
        <w:rPr>
          <w:spacing w:val="-11"/>
        </w:rPr>
        <w:t xml:space="preserve"> </w:t>
      </w:r>
      <w:r>
        <w:t>methodological</w:t>
      </w:r>
      <w:r>
        <w:rPr>
          <w:spacing w:val="-12"/>
        </w:rPr>
        <w:t xml:space="preserve"> </w:t>
      </w:r>
      <w:r>
        <w:t>“</w:t>
      </w:r>
      <w:r>
        <w:rPr>
          <w:b/>
          <w:i/>
        </w:rPr>
        <w:t>musts</w:t>
      </w:r>
      <w:r>
        <w:t>” listed below.</w:t>
      </w:r>
      <w:r>
        <w:rPr>
          <w:spacing w:val="40"/>
        </w:rPr>
        <w:t xml:space="preserve"> </w:t>
      </w:r>
      <w:r>
        <w:t>The selected methodology must meet each of these essential points (as applicable).</w:t>
      </w:r>
    </w:p>
    <w:p w14:paraId="123A44A6" w14:textId="77777777" w:rsidR="000E384C" w:rsidRDefault="000E384C">
      <w:pPr>
        <w:pStyle w:val="BodyText"/>
        <w:spacing w:before="1"/>
      </w:pPr>
    </w:p>
    <w:p w14:paraId="123A44A7" w14:textId="77777777" w:rsidR="000E384C" w:rsidRDefault="003902CB">
      <w:pPr>
        <w:pStyle w:val="ListParagraph"/>
        <w:numPr>
          <w:ilvl w:val="0"/>
          <w:numId w:val="6"/>
        </w:numPr>
        <w:tabs>
          <w:tab w:val="left" w:pos="1220"/>
        </w:tabs>
        <w:spacing w:before="1"/>
        <w:ind w:right="318" w:hanging="361"/>
        <w:jc w:val="both"/>
        <w:rPr>
          <w:sz w:val="20"/>
        </w:rPr>
      </w:pPr>
      <w:r>
        <w:rPr>
          <w:sz w:val="20"/>
        </w:rPr>
        <w:t xml:space="preserve">Assessment methodology </w:t>
      </w:r>
      <w:r>
        <w:rPr>
          <w:b/>
          <w:i/>
          <w:sz w:val="20"/>
        </w:rPr>
        <w:t xml:space="preserve">must </w:t>
      </w:r>
      <w:r>
        <w:rPr>
          <w:sz w:val="20"/>
        </w:rPr>
        <w:t>evaluate the extent to which the Intended Outcome is achieved, not whether the Action Steps were or were not completed.</w:t>
      </w:r>
    </w:p>
    <w:p w14:paraId="123A44A8" w14:textId="77777777" w:rsidR="000E384C" w:rsidRDefault="003902CB">
      <w:pPr>
        <w:pStyle w:val="ListParagraph"/>
        <w:numPr>
          <w:ilvl w:val="0"/>
          <w:numId w:val="6"/>
        </w:numPr>
        <w:tabs>
          <w:tab w:val="left" w:pos="1220"/>
        </w:tabs>
        <w:ind w:right="312"/>
        <w:jc w:val="both"/>
        <w:rPr>
          <w:sz w:val="20"/>
        </w:rPr>
      </w:pPr>
      <w:r>
        <w:rPr>
          <w:sz w:val="20"/>
        </w:rPr>
        <w:t>Assessment</w:t>
      </w:r>
      <w:r>
        <w:rPr>
          <w:spacing w:val="-10"/>
          <w:sz w:val="20"/>
        </w:rPr>
        <w:t xml:space="preserve"> </w:t>
      </w:r>
      <w:r>
        <w:rPr>
          <w:sz w:val="20"/>
        </w:rPr>
        <w:t>methodology</w:t>
      </w:r>
      <w:r>
        <w:rPr>
          <w:spacing w:val="-9"/>
          <w:sz w:val="20"/>
        </w:rPr>
        <w:t xml:space="preserve"> </w:t>
      </w:r>
      <w:r>
        <w:rPr>
          <w:sz w:val="20"/>
        </w:rPr>
        <w:t>intended</w:t>
      </w:r>
      <w:r>
        <w:rPr>
          <w:spacing w:val="-9"/>
          <w:sz w:val="20"/>
        </w:rPr>
        <w:t xml:space="preserve"> </w:t>
      </w:r>
      <w:r>
        <w:rPr>
          <w:sz w:val="20"/>
        </w:rPr>
        <w:t>to</w:t>
      </w:r>
      <w:r>
        <w:rPr>
          <w:spacing w:val="-10"/>
          <w:sz w:val="20"/>
        </w:rPr>
        <w:t xml:space="preserve"> </w:t>
      </w:r>
      <w:r>
        <w:rPr>
          <w:sz w:val="20"/>
        </w:rPr>
        <w:t>measure</w:t>
      </w:r>
      <w:r>
        <w:rPr>
          <w:spacing w:val="-11"/>
          <w:sz w:val="20"/>
        </w:rPr>
        <w:t xml:space="preserve"> </w:t>
      </w:r>
      <w:r>
        <w:rPr>
          <w:sz w:val="20"/>
        </w:rPr>
        <w:t>student</w:t>
      </w:r>
      <w:r>
        <w:rPr>
          <w:spacing w:val="-10"/>
          <w:sz w:val="20"/>
        </w:rPr>
        <w:t xml:space="preserve"> </w:t>
      </w:r>
      <w:r>
        <w:rPr>
          <w:sz w:val="20"/>
        </w:rPr>
        <w:t>learning</w:t>
      </w:r>
      <w:r>
        <w:rPr>
          <w:spacing w:val="-11"/>
          <w:sz w:val="20"/>
        </w:rPr>
        <w:t xml:space="preserve"> </w:t>
      </w:r>
      <w:r>
        <w:rPr>
          <w:b/>
          <w:i/>
          <w:sz w:val="20"/>
        </w:rPr>
        <w:t>must</w:t>
      </w:r>
      <w:r>
        <w:rPr>
          <w:b/>
          <w:i/>
          <w:spacing w:val="-9"/>
          <w:sz w:val="20"/>
        </w:rPr>
        <w:t xml:space="preserve"> </w:t>
      </w:r>
      <w:r>
        <w:rPr>
          <w:sz w:val="20"/>
        </w:rPr>
        <w:t>examine</w:t>
      </w:r>
      <w:r>
        <w:rPr>
          <w:spacing w:val="-11"/>
          <w:sz w:val="20"/>
        </w:rPr>
        <w:t xml:space="preserve"> </w:t>
      </w:r>
      <w:r>
        <w:rPr>
          <w:sz w:val="20"/>
        </w:rPr>
        <w:t>a</w:t>
      </w:r>
      <w:r>
        <w:rPr>
          <w:spacing w:val="-10"/>
          <w:sz w:val="20"/>
        </w:rPr>
        <w:t xml:space="preserve"> </w:t>
      </w:r>
      <w:r>
        <w:rPr>
          <w:sz w:val="20"/>
        </w:rPr>
        <w:t>student</w:t>
      </w:r>
      <w:r>
        <w:rPr>
          <w:spacing w:val="-12"/>
          <w:sz w:val="20"/>
        </w:rPr>
        <w:t xml:space="preserve"> </w:t>
      </w:r>
      <w:r>
        <w:rPr>
          <w:sz w:val="20"/>
        </w:rPr>
        <w:t>work</w:t>
      </w:r>
      <w:r>
        <w:rPr>
          <w:spacing w:val="-9"/>
          <w:sz w:val="20"/>
        </w:rPr>
        <w:t xml:space="preserve"> </w:t>
      </w:r>
      <w:r>
        <w:rPr>
          <w:sz w:val="20"/>
        </w:rPr>
        <w:t>product (student performance in response to a specific project, assignment, knowledge test, etc.).</w:t>
      </w:r>
      <w:r>
        <w:rPr>
          <w:spacing w:val="40"/>
          <w:sz w:val="20"/>
        </w:rPr>
        <w:t xml:space="preserve"> </w:t>
      </w:r>
      <w:r>
        <w:rPr>
          <w:sz w:val="20"/>
        </w:rPr>
        <w:t>This is referred to as using a direct measure of student learning.</w:t>
      </w:r>
      <w:r>
        <w:rPr>
          <w:spacing w:val="40"/>
          <w:sz w:val="20"/>
        </w:rPr>
        <w:t xml:space="preserve"> </w:t>
      </w:r>
      <w:r>
        <w:rPr>
          <w:sz w:val="20"/>
        </w:rPr>
        <w:t>Indirect measures can be used to support the data derived from the direct measure.</w:t>
      </w:r>
      <w:r>
        <w:rPr>
          <w:spacing w:val="40"/>
          <w:sz w:val="20"/>
        </w:rPr>
        <w:t xml:space="preserve"> </w:t>
      </w:r>
      <w:r>
        <w:rPr>
          <w:sz w:val="20"/>
        </w:rPr>
        <w:t>Table 3 lists examples of direct and indirect types of assessment methods.</w:t>
      </w:r>
    </w:p>
    <w:p w14:paraId="123A44A9" w14:textId="77777777" w:rsidR="000E384C" w:rsidRDefault="000E384C">
      <w:pPr>
        <w:jc w:val="both"/>
        <w:rPr>
          <w:sz w:val="20"/>
        </w:rPr>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4AA" w14:textId="77777777" w:rsidR="000E384C" w:rsidRDefault="003902CB">
      <w:pPr>
        <w:pStyle w:val="ListParagraph"/>
        <w:numPr>
          <w:ilvl w:val="0"/>
          <w:numId w:val="6"/>
        </w:numPr>
        <w:tabs>
          <w:tab w:val="left" w:pos="1220"/>
        </w:tabs>
        <w:spacing w:before="41"/>
        <w:ind w:right="316"/>
        <w:jc w:val="both"/>
        <w:rPr>
          <w:sz w:val="20"/>
        </w:rPr>
      </w:pPr>
      <w:r>
        <w:rPr>
          <w:sz w:val="20"/>
        </w:rPr>
        <w:lastRenderedPageBreak/>
        <w:t xml:space="preserve">Assessment methodology for learning outcomes </w:t>
      </w:r>
      <w:r>
        <w:rPr>
          <w:b/>
          <w:i/>
          <w:sz w:val="20"/>
        </w:rPr>
        <w:t xml:space="preserve">must </w:t>
      </w:r>
      <w:r>
        <w:rPr>
          <w:sz w:val="20"/>
        </w:rPr>
        <w:t>utilize objective information (based on direct measures)</w:t>
      </w:r>
      <w:r>
        <w:rPr>
          <w:spacing w:val="-1"/>
          <w:sz w:val="20"/>
        </w:rPr>
        <w:t xml:space="preserve"> </w:t>
      </w:r>
      <w:r>
        <w:rPr>
          <w:sz w:val="20"/>
        </w:rPr>
        <w:t>and</w:t>
      </w:r>
      <w:r>
        <w:rPr>
          <w:spacing w:val="-1"/>
          <w:sz w:val="20"/>
        </w:rPr>
        <w:t xml:space="preserve"> </w:t>
      </w:r>
      <w:r>
        <w:rPr>
          <w:sz w:val="20"/>
        </w:rPr>
        <w:t>not</w:t>
      </w:r>
      <w:r>
        <w:rPr>
          <w:spacing w:val="-1"/>
          <w:sz w:val="20"/>
        </w:rPr>
        <w:t xml:space="preserve"> </w:t>
      </w:r>
      <w:r>
        <w:rPr>
          <w:sz w:val="20"/>
        </w:rPr>
        <w:t>rely</w:t>
      </w:r>
      <w:r>
        <w:rPr>
          <w:spacing w:val="-1"/>
          <w:sz w:val="20"/>
        </w:rPr>
        <w:t xml:space="preserve"> </w:t>
      </w:r>
      <w:r>
        <w:rPr>
          <w:i/>
          <w:sz w:val="20"/>
        </w:rPr>
        <w:t>solely</w:t>
      </w:r>
      <w:r>
        <w:rPr>
          <w:i/>
          <w:spacing w:val="-3"/>
          <w:sz w:val="20"/>
        </w:rPr>
        <w:t xml:space="preserve"> </w:t>
      </w:r>
      <w:r>
        <w:rPr>
          <w:sz w:val="20"/>
        </w:rPr>
        <w:t>on</w:t>
      </w:r>
      <w:r>
        <w:rPr>
          <w:spacing w:val="-1"/>
          <w:sz w:val="20"/>
        </w:rPr>
        <w:t xml:space="preserve"> </w:t>
      </w:r>
      <w:r>
        <w:rPr>
          <w:sz w:val="20"/>
        </w:rPr>
        <w:t>self-reports or</w:t>
      </w:r>
      <w:r>
        <w:rPr>
          <w:spacing w:val="-1"/>
          <w:sz w:val="20"/>
        </w:rPr>
        <w:t xml:space="preserve"> </w:t>
      </w:r>
      <w:r>
        <w:rPr>
          <w:sz w:val="20"/>
        </w:rPr>
        <w:t>other</w:t>
      </w:r>
      <w:r>
        <w:rPr>
          <w:spacing w:val="-1"/>
          <w:sz w:val="20"/>
        </w:rPr>
        <w:t xml:space="preserve"> </w:t>
      </w:r>
      <w:r>
        <w:rPr>
          <w:sz w:val="20"/>
        </w:rPr>
        <w:t>subjective</w:t>
      </w:r>
      <w:r>
        <w:rPr>
          <w:spacing w:val="-1"/>
          <w:sz w:val="20"/>
        </w:rPr>
        <w:t xml:space="preserve"> </w:t>
      </w:r>
      <w:r>
        <w:rPr>
          <w:sz w:val="20"/>
        </w:rPr>
        <w:t>information,</w:t>
      </w:r>
      <w:r>
        <w:rPr>
          <w:spacing w:val="-1"/>
          <w:sz w:val="20"/>
        </w:rPr>
        <w:t xml:space="preserve"> </w:t>
      </w:r>
      <w:r>
        <w:rPr>
          <w:sz w:val="20"/>
        </w:rPr>
        <w:t>which</w:t>
      </w:r>
      <w:r>
        <w:rPr>
          <w:spacing w:val="-1"/>
          <w:sz w:val="20"/>
        </w:rPr>
        <w:t xml:space="preserve"> </w:t>
      </w:r>
      <w:r>
        <w:rPr>
          <w:sz w:val="20"/>
        </w:rPr>
        <w:t>are</w:t>
      </w:r>
      <w:r>
        <w:rPr>
          <w:spacing w:val="-1"/>
          <w:sz w:val="20"/>
        </w:rPr>
        <w:t xml:space="preserve"> </w:t>
      </w:r>
      <w:r>
        <w:rPr>
          <w:sz w:val="20"/>
        </w:rPr>
        <w:t>referred</w:t>
      </w:r>
      <w:r>
        <w:rPr>
          <w:spacing w:val="-1"/>
          <w:sz w:val="20"/>
        </w:rPr>
        <w:t xml:space="preserve"> </w:t>
      </w:r>
      <w:r>
        <w:rPr>
          <w:sz w:val="20"/>
        </w:rPr>
        <w:t>to</w:t>
      </w:r>
      <w:r>
        <w:rPr>
          <w:spacing w:val="-1"/>
          <w:sz w:val="20"/>
        </w:rPr>
        <w:t xml:space="preserve"> </w:t>
      </w:r>
      <w:r>
        <w:rPr>
          <w:sz w:val="20"/>
        </w:rPr>
        <w:t>as indirect measures (see Table 3 for samples of indirect measures). If indirect measures are used to measure</w:t>
      </w:r>
      <w:r>
        <w:rPr>
          <w:spacing w:val="-11"/>
          <w:sz w:val="20"/>
        </w:rPr>
        <w:t xml:space="preserve"> </w:t>
      </w:r>
      <w:r>
        <w:rPr>
          <w:sz w:val="20"/>
        </w:rPr>
        <w:t>student</w:t>
      </w:r>
      <w:r>
        <w:rPr>
          <w:spacing w:val="-10"/>
          <w:sz w:val="20"/>
        </w:rPr>
        <w:t xml:space="preserve"> </w:t>
      </w:r>
      <w:r>
        <w:rPr>
          <w:sz w:val="20"/>
        </w:rPr>
        <w:t>learning,</w:t>
      </w:r>
      <w:r>
        <w:rPr>
          <w:spacing w:val="-10"/>
          <w:sz w:val="20"/>
        </w:rPr>
        <w:t xml:space="preserve"> </w:t>
      </w:r>
      <w:r>
        <w:rPr>
          <w:sz w:val="20"/>
        </w:rPr>
        <w:t>then</w:t>
      </w:r>
      <w:r>
        <w:rPr>
          <w:spacing w:val="-9"/>
          <w:sz w:val="20"/>
        </w:rPr>
        <w:t xml:space="preserve"> </w:t>
      </w:r>
      <w:r>
        <w:rPr>
          <w:sz w:val="20"/>
        </w:rPr>
        <w:t>they</w:t>
      </w:r>
      <w:r>
        <w:rPr>
          <w:spacing w:val="-9"/>
          <w:sz w:val="20"/>
        </w:rPr>
        <w:t xml:space="preserve"> </w:t>
      </w:r>
      <w:r>
        <w:rPr>
          <w:sz w:val="20"/>
        </w:rPr>
        <w:t>must</w:t>
      </w:r>
      <w:r>
        <w:rPr>
          <w:spacing w:val="-10"/>
          <w:sz w:val="20"/>
        </w:rPr>
        <w:t xml:space="preserve"> </w:t>
      </w:r>
      <w:r>
        <w:rPr>
          <w:sz w:val="20"/>
        </w:rPr>
        <w:t>be</w:t>
      </w:r>
      <w:r>
        <w:rPr>
          <w:spacing w:val="-11"/>
          <w:sz w:val="20"/>
        </w:rPr>
        <w:t xml:space="preserve"> </w:t>
      </w:r>
      <w:r>
        <w:rPr>
          <w:sz w:val="20"/>
        </w:rPr>
        <w:t>accompanied</w:t>
      </w:r>
      <w:r>
        <w:rPr>
          <w:spacing w:val="-9"/>
          <w:sz w:val="20"/>
        </w:rPr>
        <w:t xml:space="preserve"> </w:t>
      </w:r>
      <w:r>
        <w:rPr>
          <w:sz w:val="20"/>
        </w:rPr>
        <w:t>by</w:t>
      </w:r>
      <w:r>
        <w:rPr>
          <w:spacing w:val="-9"/>
          <w:sz w:val="20"/>
        </w:rPr>
        <w:t xml:space="preserve"> </w:t>
      </w:r>
      <w:r>
        <w:rPr>
          <w:sz w:val="20"/>
        </w:rPr>
        <w:t>a</w:t>
      </w:r>
      <w:r>
        <w:rPr>
          <w:spacing w:val="-10"/>
          <w:sz w:val="20"/>
        </w:rPr>
        <w:t xml:space="preserve"> </w:t>
      </w:r>
      <w:r>
        <w:rPr>
          <w:sz w:val="20"/>
        </w:rPr>
        <w:t>direct</w:t>
      </w:r>
      <w:r>
        <w:rPr>
          <w:spacing w:val="-10"/>
          <w:sz w:val="20"/>
        </w:rPr>
        <w:t xml:space="preserve"> </w:t>
      </w:r>
      <w:r>
        <w:rPr>
          <w:sz w:val="20"/>
        </w:rPr>
        <w:t>measure.</w:t>
      </w:r>
      <w:r>
        <w:rPr>
          <w:spacing w:val="27"/>
          <w:sz w:val="20"/>
        </w:rPr>
        <w:t xml:space="preserve"> </w:t>
      </w:r>
      <w:r>
        <w:rPr>
          <w:sz w:val="20"/>
        </w:rPr>
        <w:t>Indirect</w:t>
      </w:r>
      <w:r>
        <w:rPr>
          <w:spacing w:val="-7"/>
          <w:sz w:val="20"/>
        </w:rPr>
        <w:t xml:space="preserve"> </w:t>
      </w:r>
      <w:r>
        <w:rPr>
          <w:sz w:val="20"/>
        </w:rPr>
        <w:t>measures</w:t>
      </w:r>
      <w:r>
        <w:rPr>
          <w:spacing w:val="-9"/>
          <w:sz w:val="20"/>
        </w:rPr>
        <w:t xml:space="preserve"> </w:t>
      </w:r>
      <w:r>
        <w:rPr>
          <w:sz w:val="20"/>
        </w:rPr>
        <w:t>can be used as the sole measure for administrative outcomes.</w:t>
      </w:r>
    </w:p>
    <w:p w14:paraId="123A44AB" w14:textId="77777777" w:rsidR="000E384C" w:rsidRDefault="000E384C">
      <w:pPr>
        <w:pStyle w:val="BodyText"/>
      </w:pPr>
    </w:p>
    <w:p w14:paraId="123A44AC" w14:textId="77777777" w:rsidR="000E384C" w:rsidRDefault="000E384C">
      <w:pPr>
        <w:pStyle w:val="BodyText"/>
      </w:pPr>
    </w:p>
    <w:p w14:paraId="123A44AD" w14:textId="77777777" w:rsidR="000E384C" w:rsidRDefault="003902CB">
      <w:pPr>
        <w:pStyle w:val="BodyText"/>
        <w:ind w:left="139"/>
        <w:jc w:val="both"/>
      </w:pPr>
      <w:bookmarkStart w:id="47" w:name="_bookmark11"/>
      <w:bookmarkEnd w:id="47"/>
      <w:r>
        <w:t>Table</w:t>
      </w:r>
      <w:r>
        <w:rPr>
          <w:spacing w:val="-7"/>
        </w:rPr>
        <w:t xml:space="preserve"> </w:t>
      </w:r>
      <w:r>
        <w:t>3.</w:t>
      </w:r>
      <w:r>
        <w:rPr>
          <w:spacing w:val="-6"/>
        </w:rPr>
        <w:t xml:space="preserve"> </w:t>
      </w:r>
      <w:r>
        <w:t>Direct</w:t>
      </w:r>
      <w:r>
        <w:rPr>
          <w:spacing w:val="-6"/>
        </w:rPr>
        <w:t xml:space="preserve"> </w:t>
      </w:r>
      <w:r>
        <w:t>and</w:t>
      </w:r>
      <w:r>
        <w:rPr>
          <w:spacing w:val="-4"/>
        </w:rPr>
        <w:t xml:space="preserve"> </w:t>
      </w:r>
      <w:r>
        <w:t>Indirect</w:t>
      </w:r>
      <w:r>
        <w:rPr>
          <w:spacing w:val="-6"/>
        </w:rPr>
        <w:t xml:space="preserve"> </w:t>
      </w:r>
      <w:r>
        <w:t>Measure</w:t>
      </w:r>
      <w:r>
        <w:rPr>
          <w:spacing w:val="-7"/>
        </w:rPr>
        <w:t xml:space="preserve"> </w:t>
      </w:r>
      <w:r>
        <w:rPr>
          <w:spacing w:val="-2"/>
        </w:rPr>
        <w:t>Examples</w:t>
      </w:r>
    </w:p>
    <w:p w14:paraId="123A44AE" w14:textId="77777777" w:rsidR="000E384C" w:rsidRDefault="000E384C">
      <w:pPr>
        <w:pStyle w:val="BodyText"/>
        <w:spacing w:before="2"/>
        <w:rPr>
          <w:sz w:val="19"/>
        </w:rPr>
      </w:pPr>
    </w:p>
    <w:tbl>
      <w:tblPr>
        <w:tblW w:w="0" w:type="auto"/>
        <w:tblInd w:w="291" w:type="dxa"/>
        <w:tblLayout w:type="fixed"/>
        <w:tblCellMar>
          <w:left w:w="0" w:type="dxa"/>
          <w:right w:w="0" w:type="dxa"/>
        </w:tblCellMar>
        <w:tblLook w:val="01E0" w:firstRow="1" w:lastRow="1" w:firstColumn="1" w:lastColumn="1" w:noHBand="0" w:noVBand="0"/>
      </w:tblPr>
      <w:tblGrid>
        <w:gridCol w:w="3600"/>
        <w:gridCol w:w="3600"/>
      </w:tblGrid>
      <w:tr w:rsidR="000E384C" w14:paraId="123A44B1" w14:textId="77777777">
        <w:trPr>
          <w:trHeight w:val="358"/>
        </w:trPr>
        <w:tc>
          <w:tcPr>
            <w:tcW w:w="3600" w:type="dxa"/>
            <w:tcBorders>
              <w:bottom w:val="single" w:sz="24" w:space="0" w:color="76923C"/>
            </w:tcBorders>
          </w:tcPr>
          <w:p w14:paraId="123A44AF" w14:textId="77777777" w:rsidR="000E384C" w:rsidRDefault="003902CB">
            <w:pPr>
              <w:pStyle w:val="TableParagraph"/>
              <w:spacing w:line="203" w:lineRule="exact"/>
              <w:ind w:left="107"/>
              <w:rPr>
                <w:b/>
                <w:sz w:val="20"/>
              </w:rPr>
            </w:pPr>
            <w:r>
              <w:rPr>
                <w:b/>
                <w:sz w:val="20"/>
              </w:rPr>
              <w:t>Direct</w:t>
            </w:r>
            <w:r>
              <w:rPr>
                <w:b/>
                <w:spacing w:val="-7"/>
                <w:sz w:val="20"/>
              </w:rPr>
              <w:t xml:space="preserve"> </w:t>
            </w:r>
            <w:r>
              <w:rPr>
                <w:b/>
                <w:sz w:val="20"/>
              </w:rPr>
              <w:t>Measure</w:t>
            </w:r>
            <w:r>
              <w:rPr>
                <w:b/>
                <w:spacing w:val="-6"/>
                <w:sz w:val="20"/>
              </w:rPr>
              <w:t xml:space="preserve"> </w:t>
            </w:r>
            <w:r>
              <w:rPr>
                <w:b/>
                <w:spacing w:val="-2"/>
                <w:sz w:val="20"/>
              </w:rPr>
              <w:t>Examples</w:t>
            </w:r>
          </w:p>
        </w:tc>
        <w:tc>
          <w:tcPr>
            <w:tcW w:w="3600" w:type="dxa"/>
            <w:tcBorders>
              <w:bottom w:val="single" w:sz="24" w:space="0" w:color="76923C"/>
            </w:tcBorders>
          </w:tcPr>
          <w:p w14:paraId="123A44B0" w14:textId="77777777" w:rsidR="000E384C" w:rsidRDefault="003902CB">
            <w:pPr>
              <w:pStyle w:val="TableParagraph"/>
              <w:spacing w:line="203" w:lineRule="exact"/>
              <w:ind w:left="107"/>
              <w:rPr>
                <w:b/>
                <w:sz w:val="20"/>
              </w:rPr>
            </w:pPr>
            <w:r>
              <w:rPr>
                <w:b/>
                <w:sz w:val="20"/>
              </w:rPr>
              <w:t>Indirect</w:t>
            </w:r>
            <w:r>
              <w:rPr>
                <w:b/>
                <w:spacing w:val="-6"/>
                <w:sz w:val="20"/>
              </w:rPr>
              <w:t xml:space="preserve"> </w:t>
            </w:r>
            <w:r>
              <w:rPr>
                <w:b/>
                <w:sz w:val="20"/>
              </w:rPr>
              <w:t>Measure</w:t>
            </w:r>
            <w:r>
              <w:rPr>
                <w:b/>
                <w:spacing w:val="-7"/>
                <w:sz w:val="20"/>
              </w:rPr>
              <w:t xml:space="preserve"> </w:t>
            </w:r>
            <w:r>
              <w:rPr>
                <w:b/>
                <w:spacing w:val="-2"/>
                <w:sz w:val="20"/>
              </w:rPr>
              <w:t>Examples</w:t>
            </w:r>
          </w:p>
        </w:tc>
      </w:tr>
      <w:tr w:rsidR="000E384C" w14:paraId="123A44B4" w14:textId="77777777">
        <w:trPr>
          <w:trHeight w:val="803"/>
        </w:trPr>
        <w:tc>
          <w:tcPr>
            <w:tcW w:w="3600" w:type="dxa"/>
            <w:tcBorders>
              <w:top w:val="single" w:sz="24" w:space="0" w:color="76923C"/>
              <w:right w:val="single" w:sz="4" w:space="0" w:color="76923C"/>
            </w:tcBorders>
          </w:tcPr>
          <w:p w14:paraId="123A44B2" w14:textId="77777777" w:rsidR="000E384C" w:rsidRDefault="003902CB">
            <w:pPr>
              <w:pStyle w:val="TableParagraph"/>
              <w:spacing w:before="121" w:line="276" w:lineRule="auto"/>
              <w:ind w:left="102"/>
              <w:rPr>
                <w:sz w:val="20"/>
              </w:rPr>
            </w:pPr>
            <w:r>
              <w:rPr>
                <w:sz w:val="20"/>
              </w:rPr>
              <w:t>Exams</w:t>
            </w:r>
            <w:r>
              <w:rPr>
                <w:spacing w:val="-12"/>
                <w:sz w:val="20"/>
              </w:rPr>
              <w:t xml:space="preserve"> </w:t>
            </w:r>
            <w:r>
              <w:rPr>
                <w:sz w:val="20"/>
              </w:rPr>
              <w:t>(National;</w:t>
            </w:r>
            <w:r>
              <w:rPr>
                <w:spacing w:val="-11"/>
                <w:sz w:val="20"/>
              </w:rPr>
              <w:t xml:space="preserve"> </w:t>
            </w:r>
            <w:r>
              <w:rPr>
                <w:sz w:val="20"/>
              </w:rPr>
              <w:t>Pre-test/Post-test; Licensure, etc.)</w:t>
            </w:r>
          </w:p>
        </w:tc>
        <w:tc>
          <w:tcPr>
            <w:tcW w:w="3600" w:type="dxa"/>
            <w:tcBorders>
              <w:top w:val="single" w:sz="24" w:space="0" w:color="76923C"/>
              <w:left w:val="single" w:sz="4" w:space="0" w:color="76923C"/>
            </w:tcBorders>
          </w:tcPr>
          <w:p w14:paraId="123A44B3" w14:textId="77777777" w:rsidR="000E384C" w:rsidRDefault="003902CB">
            <w:pPr>
              <w:pStyle w:val="TableParagraph"/>
              <w:spacing w:before="121"/>
              <w:ind w:left="102"/>
              <w:rPr>
                <w:sz w:val="20"/>
              </w:rPr>
            </w:pPr>
            <w:r>
              <w:rPr>
                <w:sz w:val="20"/>
              </w:rPr>
              <w:t>Surveys</w:t>
            </w:r>
            <w:r>
              <w:rPr>
                <w:spacing w:val="-4"/>
                <w:sz w:val="20"/>
              </w:rPr>
              <w:t xml:space="preserve"> </w:t>
            </w:r>
            <w:r>
              <w:rPr>
                <w:sz w:val="20"/>
              </w:rPr>
              <w:t>of</w:t>
            </w:r>
            <w:r>
              <w:rPr>
                <w:spacing w:val="-4"/>
                <w:sz w:val="20"/>
              </w:rPr>
              <w:t xml:space="preserve"> </w:t>
            </w:r>
            <w:r>
              <w:rPr>
                <w:spacing w:val="-2"/>
                <w:sz w:val="20"/>
              </w:rPr>
              <w:t>Attitudes</w:t>
            </w:r>
          </w:p>
        </w:tc>
      </w:tr>
      <w:tr w:rsidR="000E384C" w14:paraId="123A44B7" w14:textId="77777777">
        <w:trPr>
          <w:trHeight w:val="520"/>
        </w:trPr>
        <w:tc>
          <w:tcPr>
            <w:tcW w:w="3600" w:type="dxa"/>
            <w:tcBorders>
              <w:right w:val="single" w:sz="4" w:space="0" w:color="76923C"/>
            </w:tcBorders>
          </w:tcPr>
          <w:p w14:paraId="123A44B5" w14:textId="77777777" w:rsidR="000E384C" w:rsidRDefault="003902CB">
            <w:pPr>
              <w:pStyle w:val="TableParagraph"/>
              <w:spacing w:before="119"/>
              <w:ind w:left="102"/>
              <w:rPr>
                <w:sz w:val="20"/>
              </w:rPr>
            </w:pPr>
            <w:r>
              <w:rPr>
                <w:spacing w:val="-2"/>
                <w:sz w:val="20"/>
              </w:rPr>
              <w:t>Portfolios</w:t>
            </w:r>
          </w:p>
        </w:tc>
        <w:tc>
          <w:tcPr>
            <w:tcW w:w="3600" w:type="dxa"/>
            <w:tcBorders>
              <w:left w:val="single" w:sz="4" w:space="0" w:color="76923C"/>
            </w:tcBorders>
          </w:tcPr>
          <w:p w14:paraId="123A44B6" w14:textId="77777777" w:rsidR="000E384C" w:rsidRDefault="003902CB">
            <w:pPr>
              <w:pStyle w:val="TableParagraph"/>
              <w:spacing w:before="119"/>
              <w:ind w:left="102"/>
              <w:rPr>
                <w:sz w:val="20"/>
              </w:rPr>
            </w:pPr>
            <w:r>
              <w:rPr>
                <w:spacing w:val="-2"/>
                <w:sz w:val="20"/>
              </w:rPr>
              <w:t>Interviews</w:t>
            </w:r>
          </w:p>
        </w:tc>
      </w:tr>
      <w:tr w:rsidR="000E384C" w14:paraId="123A44BA" w14:textId="77777777">
        <w:trPr>
          <w:trHeight w:val="520"/>
        </w:trPr>
        <w:tc>
          <w:tcPr>
            <w:tcW w:w="3600" w:type="dxa"/>
            <w:tcBorders>
              <w:right w:val="single" w:sz="4" w:space="0" w:color="76923C"/>
            </w:tcBorders>
          </w:tcPr>
          <w:p w14:paraId="123A44B8" w14:textId="77777777" w:rsidR="000E384C" w:rsidRDefault="003902CB">
            <w:pPr>
              <w:pStyle w:val="TableParagraph"/>
              <w:spacing w:before="119"/>
              <w:ind w:left="102"/>
              <w:rPr>
                <w:sz w:val="20"/>
              </w:rPr>
            </w:pPr>
            <w:r>
              <w:rPr>
                <w:sz w:val="20"/>
              </w:rPr>
              <w:t>Juried</w:t>
            </w:r>
            <w:r>
              <w:rPr>
                <w:spacing w:val="-5"/>
                <w:sz w:val="20"/>
              </w:rPr>
              <w:t xml:space="preserve"> </w:t>
            </w:r>
            <w:r>
              <w:rPr>
                <w:spacing w:val="-2"/>
                <w:sz w:val="20"/>
              </w:rPr>
              <w:t>Activities</w:t>
            </w:r>
          </w:p>
        </w:tc>
        <w:tc>
          <w:tcPr>
            <w:tcW w:w="3600" w:type="dxa"/>
            <w:tcBorders>
              <w:left w:val="single" w:sz="4" w:space="0" w:color="76923C"/>
            </w:tcBorders>
          </w:tcPr>
          <w:p w14:paraId="123A44B9" w14:textId="77777777" w:rsidR="000E384C" w:rsidRDefault="003902CB">
            <w:pPr>
              <w:pStyle w:val="TableParagraph"/>
              <w:spacing w:before="119"/>
              <w:rPr>
                <w:sz w:val="20"/>
              </w:rPr>
            </w:pPr>
            <w:r>
              <w:rPr>
                <w:sz w:val="20"/>
              </w:rPr>
              <w:t>Focus</w:t>
            </w:r>
            <w:r>
              <w:rPr>
                <w:spacing w:val="-6"/>
                <w:sz w:val="20"/>
              </w:rPr>
              <w:t xml:space="preserve"> </w:t>
            </w:r>
            <w:r>
              <w:rPr>
                <w:spacing w:val="-2"/>
                <w:sz w:val="20"/>
              </w:rPr>
              <w:t>Groups</w:t>
            </w:r>
          </w:p>
        </w:tc>
      </w:tr>
      <w:tr w:rsidR="000E384C" w14:paraId="123A44BD" w14:textId="77777777">
        <w:trPr>
          <w:trHeight w:val="520"/>
        </w:trPr>
        <w:tc>
          <w:tcPr>
            <w:tcW w:w="3600" w:type="dxa"/>
            <w:tcBorders>
              <w:right w:val="single" w:sz="4" w:space="0" w:color="76923C"/>
            </w:tcBorders>
          </w:tcPr>
          <w:p w14:paraId="123A44BB" w14:textId="77777777" w:rsidR="000E384C" w:rsidRDefault="003902CB">
            <w:pPr>
              <w:pStyle w:val="TableParagraph"/>
              <w:spacing w:before="119"/>
              <w:ind w:left="102"/>
              <w:rPr>
                <w:sz w:val="20"/>
              </w:rPr>
            </w:pPr>
            <w:r>
              <w:rPr>
                <w:sz w:val="20"/>
              </w:rPr>
              <w:t>Grading</w:t>
            </w:r>
            <w:r>
              <w:rPr>
                <w:spacing w:val="-9"/>
                <w:sz w:val="20"/>
              </w:rPr>
              <w:t xml:space="preserve"> </w:t>
            </w:r>
            <w:r>
              <w:rPr>
                <w:spacing w:val="-2"/>
                <w:sz w:val="20"/>
              </w:rPr>
              <w:t>Rubrics</w:t>
            </w:r>
          </w:p>
        </w:tc>
        <w:tc>
          <w:tcPr>
            <w:tcW w:w="3600" w:type="dxa"/>
            <w:tcBorders>
              <w:left w:val="single" w:sz="4" w:space="0" w:color="76923C"/>
            </w:tcBorders>
          </w:tcPr>
          <w:p w14:paraId="123A44BC" w14:textId="77777777" w:rsidR="000E384C" w:rsidRDefault="003902CB">
            <w:pPr>
              <w:pStyle w:val="TableParagraph"/>
              <w:spacing w:before="119"/>
              <w:rPr>
                <w:sz w:val="20"/>
              </w:rPr>
            </w:pPr>
            <w:r>
              <w:rPr>
                <w:spacing w:val="-2"/>
                <w:sz w:val="20"/>
              </w:rPr>
              <w:t>Questionnaires</w:t>
            </w:r>
          </w:p>
        </w:tc>
      </w:tr>
      <w:tr w:rsidR="000E384C" w14:paraId="123A44C0" w14:textId="77777777">
        <w:trPr>
          <w:trHeight w:val="520"/>
        </w:trPr>
        <w:tc>
          <w:tcPr>
            <w:tcW w:w="3600" w:type="dxa"/>
            <w:tcBorders>
              <w:right w:val="single" w:sz="4" w:space="0" w:color="76923C"/>
            </w:tcBorders>
          </w:tcPr>
          <w:p w14:paraId="123A44BE" w14:textId="77777777" w:rsidR="000E384C" w:rsidRDefault="003902CB">
            <w:pPr>
              <w:pStyle w:val="TableParagraph"/>
              <w:spacing w:before="119"/>
              <w:ind w:left="102"/>
              <w:rPr>
                <w:sz w:val="20"/>
              </w:rPr>
            </w:pPr>
            <w:r>
              <w:rPr>
                <w:sz w:val="20"/>
              </w:rPr>
              <w:t>Practical</w:t>
            </w:r>
            <w:r>
              <w:rPr>
                <w:spacing w:val="-10"/>
                <w:sz w:val="20"/>
              </w:rPr>
              <w:t xml:space="preserve"> </w:t>
            </w:r>
            <w:r>
              <w:rPr>
                <w:spacing w:val="-2"/>
                <w:sz w:val="20"/>
              </w:rPr>
              <w:t>exams</w:t>
            </w:r>
          </w:p>
        </w:tc>
        <w:tc>
          <w:tcPr>
            <w:tcW w:w="3600" w:type="dxa"/>
            <w:tcBorders>
              <w:left w:val="single" w:sz="4" w:space="0" w:color="76923C"/>
            </w:tcBorders>
          </w:tcPr>
          <w:p w14:paraId="123A44BF" w14:textId="77777777" w:rsidR="000E384C" w:rsidRDefault="003902CB">
            <w:pPr>
              <w:pStyle w:val="TableParagraph"/>
              <w:spacing w:before="119"/>
              <w:ind w:left="102"/>
              <w:rPr>
                <w:sz w:val="20"/>
              </w:rPr>
            </w:pPr>
            <w:r>
              <w:rPr>
                <w:sz w:val="20"/>
              </w:rPr>
              <w:t>Graduation</w:t>
            </w:r>
            <w:r>
              <w:rPr>
                <w:spacing w:val="-8"/>
                <w:sz w:val="20"/>
              </w:rPr>
              <w:t xml:space="preserve"> </w:t>
            </w:r>
            <w:r>
              <w:rPr>
                <w:sz w:val="20"/>
              </w:rPr>
              <w:t>and</w:t>
            </w:r>
            <w:r>
              <w:rPr>
                <w:spacing w:val="-7"/>
                <w:sz w:val="20"/>
              </w:rPr>
              <w:t xml:space="preserve"> </w:t>
            </w:r>
            <w:r>
              <w:rPr>
                <w:sz w:val="20"/>
              </w:rPr>
              <w:t>retention</w:t>
            </w:r>
            <w:r>
              <w:rPr>
                <w:spacing w:val="-7"/>
                <w:sz w:val="20"/>
              </w:rPr>
              <w:t xml:space="preserve"> </w:t>
            </w:r>
            <w:r>
              <w:rPr>
                <w:spacing w:val="-4"/>
                <w:sz w:val="20"/>
              </w:rPr>
              <w:t>rates</w:t>
            </w:r>
          </w:p>
        </w:tc>
      </w:tr>
      <w:tr w:rsidR="000E384C" w14:paraId="123A44C3" w14:textId="77777777">
        <w:trPr>
          <w:trHeight w:val="520"/>
        </w:trPr>
        <w:tc>
          <w:tcPr>
            <w:tcW w:w="3600" w:type="dxa"/>
            <w:tcBorders>
              <w:right w:val="single" w:sz="4" w:space="0" w:color="76923C"/>
            </w:tcBorders>
          </w:tcPr>
          <w:p w14:paraId="123A44C1" w14:textId="77777777" w:rsidR="000E384C" w:rsidRDefault="003902CB">
            <w:pPr>
              <w:pStyle w:val="TableParagraph"/>
              <w:spacing w:before="119"/>
              <w:ind w:left="102"/>
              <w:rPr>
                <w:sz w:val="20"/>
              </w:rPr>
            </w:pPr>
            <w:r>
              <w:rPr>
                <w:sz w:val="20"/>
              </w:rPr>
              <w:t>Research</w:t>
            </w:r>
            <w:r>
              <w:rPr>
                <w:spacing w:val="-5"/>
                <w:sz w:val="20"/>
              </w:rPr>
              <w:t xml:space="preserve"> </w:t>
            </w:r>
            <w:r>
              <w:rPr>
                <w:sz w:val="20"/>
              </w:rPr>
              <w:t>papers,</w:t>
            </w:r>
            <w:r>
              <w:rPr>
                <w:spacing w:val="-5"/>
                <w:sz w:val="20"/>
              </w:rPr>
              <w:t xml:space="preserve"> </w:t>
            </w:r>
            <w:r>
              <w:rPr>
                <w:sz w:val="20"/>
              </w:rPr>
              <w:t>thesis</w:t>
            </w:r>
            <w:r>
              <w:rPr>
                <w:spacing w:val="-5"/>
                <w:sz w:val="20"/>
              </w:rPr>
              <w:t xml:space="preserve"> </w:t>
            </w:r>
            <w:r>
              <w:rPr>
                <w:sz w:val="20"/>
              </w:rPr>
              <w:t>&amp;</w:t>
            </w:r>
            <w:r>
              <w:rPr>
                <w:spacing w:val="-5"/>
                <w:sz w:val="20"/>
              </w:rPr>
              <w:t xml:space="preserve"> </w:t>
            </w:r>
            <w:r>
              <w:rPr>
                <w:spacing w:val="-2"/>
                <w:sz w:val="20"/>
              </w:rPr>
              <w:t>dissertations</w:t>
            </w:r>
          </w:p>
        </w:tc>
        <w:tc>
          <w:tcPr>
            <w:tcW w:w="3600" w:type="dxa"/>
            <w:tcBorders>
              <w:left w:val="single" w:sz="4" w:space="0" w:color="76923C"/>
            </w:tcBorders>
          </w:tcPr>
          <w:p w14:paraId="123A44C2" w14:textId="77777777" w:rsidR="000E384C" w:rsidRDefault="003902CB">
            <w:pPr>
              <w:pStyle w:val="TableParagraph"/>
              <w:spacing w:before="119"/>
              <w:ind w:left="102"/>
              <w:rPr>
                <w:sz w:val="20"/>
              </w:rPr>
            </w:pPr>
            <w:r>
              <w:rPr>
                <w:sz w:val="20"/>
              </w:rPr>
              <w:t>Graduate</w:t>
            </w:r>
            <w:r>
              <w:rPr>
                <w:spacing w:val="-11"/>
                <w:sz w:val="20"/>
              </w:rPr>
              <w:t xml:space="preserve"> </w:t>
            </w:r>
            <w:r>
              <w:rPr>
                <w:sz w:val="20"/>
              </w:rPr>
              <w:t>follow-up</w:t>
            </w:r>
            <w:r>
              <w:rPr>
                <w:spacing w:val="-9"/>
                <w:sz w:val="20"/>
              </w:rPr>
              <w:t xml:space="preserve"> </w:t>
            </w:r>
            <w:r>
              <w:rPr>
                <w:spacing w:val="-2"/>
                <w:sz w:val="20"/>
              </w:rPr>
              <w:t>studies</w:t>
            </w:r>
          </w:p>
        </w:tc>
      </w:tr>
      <w:tr w:rsidR="000E384C" w14:paraId="123A44C6" w14:textId="77777777">
        <w:trPr>
          <w:trHeight w:val="520"/>
        </w:trPr>
        <w:tc>
          <w:tcPr>
            <w:tcW w:w="3600" w:type="dxa"/>
            <w:tcBorders>
              <w:right w:val="single" w:sz="4" w:space="0" w:color="76923C"/>
            </w:tcBorders>
          </w:tcPr>
          <w:p w14:paraId="123A44C4" w14:textId="77777777" w:rsidR="000E384C" w:rsidRDefault="003902CB">
            <w:pPr>
              <w:pStyle w:val="TableParagraph"/>
              <w:spacing w:before="119"/>
              <w:ind w:left="102"/>
              <w:rPr>
                <w:sz w:val="20"/>
              </w:rPr>
            </w:pPr>
            <w:r>
              <w:rPr>
                <w:sz w:val="20"/>
              </w:rPr>
              <w:t>Exhibitions</w:t>
            </w:r>
            <w:r>
              <w:rPr>
                <w:spacing w:val="-7"/>
                <w:sz w:val="20"/>
              </w:rPr>
              <w:t xml:space="preserve"> </w:t>
            </w:r>
            <w:r>
              <w:rPr>
                <w:sz w:val="20"/>
              </w:rPr>
              <w:t>and</w:t>
            </w:r>
            <w:r>
              <w:rPr>
                <w:spacing w:val="-7"/>
                <w:sz w:val="20"/>
              </w:rPr>
              <w:t xml:space="preserve"> </w:t>
            </w:r>
            <w:r>
              <w:rPr>
                <w:spacing w:val="-2"/>
                <w:sz w:val="20"/>
              </w:rPr>
              <w:t>demonstrations</w:t>
            </w:r>
          </w:p>
        </w:tc>
        <w:tc>
          <w:tcPr>
            <w:tcW w:w="3600" w:type="dxa"/>
            <w:tcBorders>
              <w:left w:val="single" w:sz="4" w:space="0" w:color="76923C"/>
            </w:tcBorders>
          </w:tcPr>
          <w:p w14:paraId="123A44C5" w14:textId="77777777" w:rsidR="000E384C" w:rsidRDefault="003902CB">
            <w:pPr>
              <w:pStyle w:val="TableParagraph"/>
              <w:spacing w:before="119"/>
              <w:rPr>
                <w:sz w:val="20"/>
              </w:rPr>
            </w:pPr>
            <w:r>
              <w:rPr>
                <w:sz w:val="20"/>
              </w:rPr>
              <w:t>Job</w:t>
            </w:r>
            <w:r>
              <w:rPr>
                <w:spacing w:val="-7"/>
                <w:sz w:val="20"/>
              </w:rPr>
              <w:t xml:space="preserve"> </w:t>
            </w:r>
            <w:r>
              <w:rPr>
                <w:sz w:val="20"/>
              </w:rPr>
              <w:t>placement</w:t>
            </w:r>
            <w:r>
              <w:rPr>
                <w:spacing w:val="-8"/>
                <w:sz w:val="20"/>
              </w:rPr>
              <w:t xml:space="preserve"> </w:t>
            </w:r>
            <w:r>
              <w:rPr>
                <w:spacing w:val="-4"/>
                <w:sz w:val="20"/>
              </w:rPr>
              <w:t>data</w:t>
            </w:r>
          </w:p>
        </w:tc>
      </w:tr>
      <w:tr w:rsidR="000E384C" w14:paraId="123A44C9" w14:textId="77777777">
        <w:trPr>
          <w:trHeight w:val="519"/>
        </w:trPr>
        <w:tc>
          <w:tcPr>
            <w:tcW w:w="3600" w:type="dxa"/>
            <w:tcBorders>
              <w:right w:val="single" w:sz="4" w:space="0" w:color="76923C"/>
            </w:tcBorders>
          </w:tcPr>
          <w:p w14:paraId="123A44C7" w14:textId="77777777" w:rsidR="000E384C" w:rsidRDefault="003902CB">
            <w:pPr>
              <w:pStyle w:val="TableParagraph"/>
              <w:spacing w:before="119"/>
              <w:ind w:left="102"/>
              <w:rPr>
                <w:sz w:val="20"/>
              </w:rPr>
            </w:pPr>
            <w:r>
              <w:rPr>
                <w:sz w:val="20"/>
              </w:rPr>
              <w:t>Oral</w:t>
            </w:r>
            <w:r>
              <w:rPr>
                <w:spacing w:val="-5"/>
                <w:sz w:val="20"/>
              </w:rPr>
              <w:t xml:space="preserve"> </w:t>
            </w:r>
            <w:r>
              <w:rPr>
                <w:sz w:val="20"/>
              </w:rPr>
              <w:t>exams</w:t>
            </w:r>
            <w:r>
              <w:rPr>
                <w:spacing w:val="-3"/>
                <w:sz w:val="20"/>
              </w:rPr>
              <w:t xml:space="preserve"> </w:t>
            </w:r>
            <w:r>
              <w:rPr>
                <w:sz w:val="20"/>
              </w:rPr>
              <w:t>or</w:t>
            </w:r>
            <w:r>
              <w:rPr>
                <w:spacing w:val="-4"/>
                <w:sz w:val="20"/>
              </w:rPr>
              <w:t xml:space="preserve"> </w:t>
            </w:r>
            <w:r>
              <w:rPr>
                <w:spacing w:val="-2"/>
                <w:sz w:val="20"/>
              </w:rPr>
              <w:t>presentations</w:t>
            </w:r>
          </w:p>
        </w:tc>
        <w:tc>
          <w:tcPr>
            <w:tcW w:w="3600" w:type="dxa"/>
            <w:tcBorders>
              <w:left w:val="single" w:sz="4" w:space="0" w:color="76923C"/>
            </w:tcBorders>
          </w:tcPr>
          <w:p w14:paraId="123A44C8" w14:textId="77777777" w:rsidR="000E384C" w:rsidRDefault="003902CB">
            <w:pPr>
              <w:pStyle w:val="TableParagraph"/>
              <w:spacing w:before="119"/>
              <w:ind w:left="102"/>
              <w:rPr>
                <w:sz w:val="20"/>
              </w:rPr>
            </w:pPr>
            <w:r>
              <w:rPr>
                <w:sz w:val="20"/>
              </w:rPr>
              <w:t>Curriculum</w:t>
            </w:r>
            <w:r>
              <w:rPr>
                <w:spacing w:val="-8"/>
                <w:sz w:val="20"/>
              </w:rPr>
              <w:t xml:space="preserve"> </w:t>
            </w:r>
            <w:r>
              <w:rPr>
                <w:sz w:val="20"/>
              </w:rPr>
              <w:t>and</w:t>
            </w:r>
            <w:r>
              <w:rPr>
                <w:spacing w:val="-7"/>
                <w:sz w:val="20"/>
              </w:rPr>
              <w:t xml:space="preserve"> </w:t>
            </w:r>
            <w:r>
              <w:rPr>
                <w:sz w:val="20"/>
              </w:rPr>
              <w:t>syllabus</w:t>
            </w:r>
            <w:r>
              <w:rPr>
                <w:spacing w:val="-6"/>
                <w:sz w:val="20"/>
              </w:rPr>
              <w:t xml:space="preserve"> </w:t>
            </w:r>
            <w:r>
              <w:rPr>
                <w:spacing w:val="-2"/>
                <w:sz w:val="20"/>
              </w:rPr>
              <w:t>analysis</w:t>
            </w:r>
          </w:p>
        </w:tc>
      </w:tr>
    </w:tbl>
    <w:p w14:paraId="123A44CA" w14:textId="77777777" w:rsidR="000E384C" w:rsidRDefault="000E384C">
      <w:pPr>
        <w:pStyle w:val="BodyText"/>
      </w:pPr>
    </w:p>
    <w:p w14:paraId="123A44CB" w14:textId="77777777" w:rsidR="000E384C" w:rsidRDefault="003902CB">
      <w:pPr>
        <w:pStyle w:val="BodyText"/>
        <w:spacing w:before="171"/>
        <w:ind w:left="139" w:right="317"/>
        <w:jc w:val="both"/>
      </w:pPr>
      <w:r>
        <w:t>Because measurement in education is not an exact science, it is a good idea to identify more than one method of assessment for each intended outcome. Finding that two assessment methods produce similarly positive (or negative) results lends some degree of validity for the results and conclusions drawn from those results.</w:t>
      </w:r>
      <w:r>
        <w:rPr>
          <w:spacing w:val="40"/>
        </w:rPr>
        <w:t xml:space="preserve"> </w:t>
      </w:r>
      <w:r>
        <w:t>This is especially true</w:t>
      </w:r>
      <w:r>
        <w:rPr>
          <w:spacing w:val="-1"/>
        </w:rPr>
        <w:t xml:space="preserve"> </w:t>
      </w:r>
      <w:r>
        <w:t>when using</w:t>
      </w:r>
      <w:r>
        <w:rPr>
          <w:spacing w:val="-1"/>
        </w:rPr>
        <w:t xml:space="preserve"> </w:t>
      </w:r>
      <w:r>
        <w:t>indirect methods.</w:t>
      </w:r>
      <w:r>
        <w:rPr>
          <w:spacing w:val="40"/>
        </w:rPr>
        <w:t xml:space="preserve"> </w:t>
      </w:r>
      <w:r>
        <w:t>Using</w:t>
      </w:r>
      <w:r>
        <w:rPr>
          <w:spacing w:val="-1"/>
        </w:rPr>
        <w:t xml:space="preserve"> </w:t>
      </w:r>
      <w:r>
        <w:t>multiple</w:t>
      </w:r>
      <w:r>
        <w:rPr>
          <w:spacing w:val="-1"/>
        </w:rPr>
        <w:t xml:space="preserve"> </w:t>
      </w:r>
      <w:r>
        <w:t>measures to increase</w:t>
      </w:r>
      <w:r>
        <w:rPr>
          <w:spacing w:val="-1"/>
        </w:rPr>
        <w:t xml:space="preserve"> </w:t>
      </w:r>
      <w:r>
        <w:t>the</w:t>
      </w:r>
      <w:r>
        <w:rPr>
          <w:spacing w:val="-1"/>
        </w:rPr>
        <w:t xml:space="preserve"> </w:t>
      </w:r>
      <w:r>
        <w:t>degree</w:t>
      </w:r>
      <w:r>
        <w:rPr>
          <w:spacing w:val="-1"/>
        </w:rPr>
        <w:t xml:space="preserve"> </w:t>
      </w:r>
      <w:r>
        <w:t>of</w:t>
      </w:r>
      <w:r>
        <w:rPr>
          <w:spacing w:val="-2"/>
        </w:rPr>
        <w:t xml:space="preserve"> </w:t>
      </w:r>
      <w:r>
        <w:t>validity is referred to as triangulation of data.</w:t>
      </w:r>
    </w:p>
    <w:p w14:paraId="123A44CC" w14:textId="77777777" w:rsidR="000E384C" w:rsidRDefault="000E384C">
      <w:pPr>
        <w:pStyle w:val="BodyText"/>
        <w:spacing w:before="11"/>
        <w:rPr>
          <w:sz w:val="19"/>
        </w:rPr>
      </w:pPr>
    </w:p>
    <w:p w14:paraId="123A44CD" w14:textId="77777777" w:rsidR="000E384C" w:rsidRDefault="003902CB">
      <w:pPr>
        <w:pStyle w:val="BodyText"/>
        <w:tabs>
          <w:tab w:val="left" w:pos="3567"/>
        </w:tabs>
        <w:ind w:left="3567" w:right="344" w:hanging="2708"/>
      </w:pPr>
      <w:r>
        <w:rPr>
          <w:b/>
          <w:i/>
        </w:rPr>
        <w:t>Example 1</w:t>
      </w:r>
      <w:r>
        <w:rPr>
          <w:b/>
          <w:i/>
        </w:rPr>
        <w:tab/>
      </w:r>
      <w:r>
        <w:rPr>
          <w:u w:val="single"/>
        </w:rPr>
        <w:t>Student</w:t>
      </w:r>
      <w:r>
        <w:rPr>
          <w:spacing w:val="80"/>
          <w:u w:val="single"/>
        </w:rPr>
        <w:t xml:space="preserve"> </w:t>
      </w:r>
      <w:r>
        <w:rPr>
          <w:u w:val="single"/>
        </w:rPr>
        <w:t>Learning</w:t>
      </w:r>
      <w:r>
        <w:rPr>
          <w:spacing w:val="80"/>
          <w:u w:val="single"/>
        </w:rPr>
        <w:t xml:space="preserve"> </w:t>
      </w:r>
      <w:r>
        <w:rPr>
          <w:u w:val="single"/>
        </w:rPr>
        <w:t>Outcome</w:t>
      </w:r>
      <w:r>
        <w:t>:</w:t>
      </w:r>
      <w:r>
        <w:rPr>
          <w:spacing w:val="80"/>
        </w:rPr>
        <w:t xml:space="preserve"> </w:t>
      </w:r>
      <w:r>
        <w:t>Upon</w:t>
      </w:r>
      <w:r>
        <w:rPr>
          <w:spacing w:val="80"/>
        </w:rPr>
        <w:t xml:space="preserve"> </w:t>
      </w:r>
      <w:r>
        <w:t>graduation,</w:t>
      </w:r>
      <w:r>
        <w:rPr>
          <w:spacing w:val="80"/>
        </w:rPr>
        <w:t xml:space="preserve"> </w:t>
      </w:r>
      <w:r>
        <w:t>English</w:t>
      </w:r>
      <w:r>
        <w:rPr>
          <w:spacing w:val="80"/>
        </w:rPr>
        <w:t xml:space="preserve"> </w:t>
      </w:r>
      <w:r>
        <w:t>majors</w:t>
      </w:r>
      <w:r>
        <w:rPr>
          <w:spacing w:val="80"/>
        </w:rPr>
        <w:t xml:space="preserve"> </w:t>
      </w:r>
      <w:r>
        <w:t>will demonstrate the ability to analyze a text critically.</w:t>
      </w:r>
    </w:p>
    <w:p w14:paraId="123A44CE" w14:textId="77777777" w:rsidR="000E384C" w:rsidRDefault="000E384C">
      <w:pPr>
        <w:pStyle w:val="BodyText"/>
        <w:spacing w:before="11"/>
        <w:rPr>
          <w:sz w:val="19"/>
        </w:rPr>
      </w:pPr>
    </w:p>
    <w:p w14:paraId="123A44CF" w14:textId="77777777" w:rsidR="000E384C" w:rsidRDefault="003902CB">
      <w:pPr>
        <w:pStyle w:val="BodyText"/>
        <w:spacing w:before="1"/>
        <w:ind w:left="3567" w:right="316"/>
        <w:jc w:val="both"/>
      </w:pPr>
      <w:r>
        <w:rPr>
          <w:u w:val="single"/>
        </w:rPr>
        <w:t>Direct</w:t>
      </w:r>
      <w:r>
        <w:rPr>
          <w:spacing w:val="-8"/>
          <w:u w:val="single"/>
        </w:rPr>
        <w:t xml:space="preserve"> </w:t>
      </w:r>
      <w:r>
        <w:rPr>
          <w:u w:val="single"/>
        </w:rPr>
        <w:t>Assessment</w:t>
      </w:r>
      <w:r>
        <w:rPr>
          <w:spacing w:val="-8"/>
          <w:u w:val="single"/>
        </w:rPr>
        <w:t xml:space="preserve"> </w:t>
      </w:r>
      <w:r>
        <w:rPr>
          <w:u w:val="single"/>
        </w:rPr>
        <w:t>Method</w:t>
      </w:r>
      <w:r>
        <w:t>:</w:t>
      </w:r>
      <w:r>
        <w:rPr>
          <w:spacing w:val="-9"/>
        </w:rPr>
        <w:t xml:space="preserve"> </w:t>
      </w:r>
      <w:r>
        <w:t>Senior</w:t>
      </w:r>
      <w:r>
        <w:rPr>
          <w:spacing w:val="-9"/>
        </w:rPr>
        <w:t xml:space="preserve"> </w:t>
      </w:r>
      <w:r>
        <w:t>students</w:t>
      </w:r>
      <w:r>
        <w:rPr>
          <w:spacing w:val="-8"/>
        </w:rPr>
        <w:t xml:space="preserve"> </w:t>
      </w:r>
      <w:r>
        <w:t>taking</w:t>
      </w:r>
      <w:r>
        <w:rPr>
          <w:spacing w:val="-9"/>
        </w:rPr>
        <w:t xml:space="preserve"> </w:t>
      </w:r>
      <w:r>
        <w:t>ENGL</w:t>
      </w:r>
      <w:r>
        <w:rPr>
          <w:spacing w:val="-9"/>
        </w:rPr>
        <w:t xml:space="preserve"> </w:t>
      </w:r>
      <w:r>
        <w:t>43XX</w:t>
      </w:r>
      <w:r>
        <w:rPr>
          <w:spacing w:val="-9"/>
        </w:rPr>
        <w:t xml:space="preserve"> </w:t>
      </w:r>
      <w:r>
        <w:t>will</w:t>
      </w:r>
      <w:r>
        <w:rPr>
          <w:spacing w:val="-7"/>
        </w:rPr>
        <w:t xml:space="preserve"> </w:t>
      </w:r>
      <w:r>
        <w:t>write</w:t>
      </w:r>
      <w:r>
        <w:rPr>
          <w:spacing w:val="-7"/>
        </w:rPr>
        <w:t xml:space="preserve"> </w:t>
      </w:r>
      <w:r>
        <w:t>a paper critically analyzing a selected text. An external expert (or experts) will review a sample of student work by utilizing a departmentally developed rubric, which identifies students’ areas of strengths and weaknesses. Department faculty will review the resulting reports to determine how many students met the criteria of success.</w:t>
      </w:r>
      <w:r>
        <w:rPr>
          <w:spacing w:val="40"/>
        </w:rPr>
        <w:t xml:space="preserve"> </w:t>
      </w:r>
      <w:r>
        <w:t xml:space="preserve">For the outcome to be considered achieved, 90% of papers assessed must </w:t>
      </w:r>
      <w:r>
        <w:rPr>
          <w:b/>
        </w:rPr>
        <w:t xml:space="preserve">score </w:t>
      </w:r>
      <w:r>
        <w:t>“Proficient” or “Distinguished” in at least three of the four elements of critical analysis.</w:t>
      </w:r>
    </w:p>
    <w:p w14:paraId="123A44D0" w14:textId="77777777" w:rsidR="000E384C" w:rsidRDefault="000E384C">
      <w:pPr>
        <w:jc w:val="both"/>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4D1" w14:textId="77777777" w:rsidR="000E384C" w:rsidRDefault="003902CB">
      <w:pPr>
        <w:pStyle w:val="BodyText"/>
        <w:tabs>
          <w:tab w:val="left" w:pos="3567"/>
        </w:tabs>
        <w:spacing w:before="109"/>
        <w:ind w:left="3567" w:right="344" w:hanging="2708"/>
      </w:pPr>
      <w:r>
        <w:rPr>
          <w:b/>
          <w:i/>
        </w:rPr>
        <w:lastRenderedPageBreak/>
        <w:t>Example 2</w:t>
      </w:r>
      <w:r>
        <w:rPr>
          <w:b/>
          <w:i/>
        </w:rPr>
        <w:tab/>
      </w:r>
      <w:r>
        <w:rPr>
          <w:u w:val="single"/>
        </w:rPr>
        <w:t>Student</w:t>
      </w:r>
      <w:r>
        <w:rPr>
          <w:spacing w:val="40"/>
          <w:u w:val="single"/>
        </w:rPr>
        <w:t xml:space="preserve"> </w:t>
      </w:r>
      <w:r>
        <w:rPr>
          <w:u w:val="single"/>
        </w:rPr>
        <w:t>Learning</w:t>
      </w:r>
      <w:r>
        <w:rPr>
          <w:spacing w:val="40"/>
          <w:u w:val="single"/>
        </w:rPr>
        <w:t xml:space="preserve"> </w:t>
      </w:r>
      <w:r>
        <w:rPr>
          <w:u w:val="single"/>
        </w:rPr>
        <w:t>Outcome</w:t>
      </w:r>
      <w:r>
        <w:t>:</w:t>
      </w:r>
      <w:r>
        <w:rPr>
          <w:spacing w:val="40"/>
        </w:rPr>
        <w:t xml:space="preserve"> </w:t>
      </w:r>
      <w:r>
        <w:t>Graduates</w:t>
      </w:r>
      <w:r>
        <w:rPr>
          <w:spacing w:val="40"/>
        </w:rPr>
        <w:t xml:space="preserve"> </w:t>
      </w:r>
      <w:r>
        <w:t>will</w:t>
      </w:r>
      <w:r>
        <w:rPr>
          <w:spacing w:val="40"/>
        </w:rPr>
        <w:t xml:space="preserve"> </w:t>
      </w:r>
      <w:r>
        <w:t>have</w:t>
      </w:r>
      <w:r>
        <w:rPr>
          <w:spacing w:val="40"/>
        </w:rPr>
        <w:t xml:space="preserve"> </w:t>
      </w:r>
      <w:r>
        <w:t>the</w:t>
      </w:r>
      <w:r>
        <w:rPr>
          <w:spacing w:val="40"/>
        </w:rPr>
        <w:t xml:space="preserve"> </w:t>
      </w:r>
      <w:r>
        <w:t>ability</w:t>
      </w:r>
      <w:r>
        <w:rPr>
          <w:spacing w:val="40"/>
        </w:rPr>
        <w:t xml:space="preserve"> </w:t>
      </w:r>
      <w:r>
        <w:t>to</w:t>
      </w:r>
      <w:r>
        <w:rPr>
          <w:spacing w:val="40"/>
        </w:rPr>
        <w:t xml:space="preserve"> </w:t>
      </w:r>
      <w:r>
        <w:t>apply knowledge of mathematics, science, and engineering.</w:t>
      </w:r>
    </w:p>
    <w:p w14:paraId="123A44D2" w14:textId="77777777" w:rsidR="000E384C" w:rsidRDefault="000E384C">
      <w:pPr>
        <w:pStyle w:val="BodyText"/>
        <w:spacing w:before="11"/>
        <w:rPr>
          <w:sz w:val="19"/>
        </w:rPr>
      </w:pPr>
    </w:p>
    <w:p w14:paraId="123A44D3" w14:textId="77777777" w:rsidR="000E384C" w:rsidRDefault="003902CB">
      <w:pPr>
        <w:pStyle w:val="BodyText"/>
        <w:ind w:left="3567" w:right="317"/>
        <w:jc w:val="both"/>
      </w:pPr>
      <w:r>
        <w:rPr>
          <w:u w:val="single"/>
        </w:rPr>
        <w:t>Direct Assessment Method 1</w:t>
      </w:r>
      <w:r>
        <w:t>: 75% of all Architectural Engineering graduates will</w:t>
      </w:r>
      <w:r>
        <w:rPr>
          <w:spacing w:val="-1"/>
        </w:rPr>
        <w:t xml:space="preserve"> </w:t>
      </w:r>
      <w:r>
        <w:t>score</w:t>
      </w:r>
      <w:r>
        <w:rPr>
          <w:spacing w:val="-1"/>
        </w:rPr>
        <w:t xml:space="preserve"> </w:t>
      </w:r>
      <w:r>
        <w:t>a minimum</w:t>
      </w:r>
      <w:r>
        <w:rPr>
          <w:spacing w:val="-1"/>
        </w:rPr>
        <w:t xml:space="preserve"> </w:t>
      </w:r>
      <w:r>
        <w:t>score</w:t>
      </w:r>
      <w:r>
        <w:rPr>
          <w:spacing w:val="-1"/>
        </w:rPr>
        <w:t xml:space="preserve"> </w:t>
      </w:r>
      <w:r>
        <w:t>of</w:t>
      </w:r>
      <w:r>
        <w:rPr>
          <w:spacing w:val="-1"/>
        </w:rPr>
        <w:t xml:space="preserve"> </w:t>
      </w:r>
      <w:r>
        <w:t>70</w:t>
      </w:r>
      <w:r>
        <w:rPr>
          <w:spacing w:val="-1"/>
        </w:rPr>
        <w:t xml:space="preserve"> </w:t>
      </w:r>
      <w:r>
        <w:t>through the Tested Explicitly (TE)</w:t>
      </w:r>
      <w:r>
        <w:rPr>
          <w:spacing w:val="-4"/>
        </w:rPr>
        <w:t xml:space="preserve"> </w:t>
      </w:r>
      <w:r>
        <w:t>Course</w:t>
      </w:r>
      <w:r>
        <w:rPr>
          <w:spacing w:val="-2"/>
        </w:rPr>
        <w:t xml:space="preserve"> </w:t>
      </w:r>
      <w:r>
        <w:t>Reports</w:t>
      </w:r>
      <w:r>
        <w:rPr>
          <w:spacing w:val="-3"/>
        </w:rPr>
        <w:t xml:space="preserve"> </w:t>
      </w:r>
      <w:r>
        <w:t>in</w:t>
      </w:r>
      <w:r>
        <w:rPr>
          <w:spacing w:val="-3"/>
        </w:rPr>
        <w:t xml:space="preserve"> </w:t>
      </w:r>
      <w:r>
        <w:t>AREN</w:t>
      </w:r>
      <w:r>
        <w:rPr>
          <w:spacing w:val="-3"/>
        </w:rPr>
        <w:t xml:space="preserve"> </w:t>
      </w:r>
      <w:r>
        <w:t>2221</w:t>
      </w:r>
      <w:r>
        <w:rPr>
          <w:spacing w:val="-4"/>
        </w:rPr>
        <w:t xml:space="preserve"> </w:t>
      </w:r>
      <w:r>
        <w:t>and</w:t>
      </w:r>
      <w:r>
        <w:rPr>
          <w:spacing w:val="-3"/>
        </w:rPr>
        <w:t xml:space="preserve"> </w:t>
      </w:r>
      <w:r>
        <w:t>AREN</w:t>
      </w:r>
      <w:r>
        <w:rPr>
          <w:spacing w:val="-3"/>
        </w:rPr>
        <w:t xml:space="preserve"> </w:t>
      </w:r>
      <w:r>
        <w:t>to</w:t>
      </w:r>
      <w:r>
        <w:rPr>
          <w:spacing w:val="-4"/>
        </w:rPr>
        <w:t xml:space="preserve"> </w:t>
      </w:r>
      <w:r>
        <w:t>evaluate</w:t>
      </w:r>
      <w:r>
        <w:rPr>
          <w:spacing w:val="-4"/>
        </w:rPr>
        <w:t xml:space="preserve"> </w:t>
      </w:r>
      <w:r>
        <w:t>their</w:t>
      </w:r>
      <w:r>
        <w:rPr>
          <w:spacing w:val="-4"/>
        </w:rPr>
        <w:t xml:space="preserve"> </w:t>
      </w:r>
      <w:r>
        <w:t>knowledge of mathematics and science as related and applied to the architectural engineering practice.</w:t>
      </w:r>
    </w:p>
    <w:p w14:paraId="123A44D4" w14:textId="77777777" w:rsidR="000E384C" w:rsidRDefault="000E384C">
      <w:pPr>
        <w:pStyle w:val="BodyText"/>
        <w:spacing w:before="2"/>
      </w:pPr>
    </w:p>
    <w:p w14:paraId="123A44D5" w14:textId="77777777" w:rsidR="000E384C" w:rsidRDefault="003902CB">
      <w:pPr>
        <w:pStyle w:val="BodyText"/>
        <w:ind w:left="3567" w:right="315"/>
        <w:jc w:val="both"/>
      </w:pPr>
      <w:r>
        <w:rPr>
          <w:u w:val="single"/>
        </w:rPr>
        <w:t>Indirect Assessment Method 2</w:t>
      </w:r>
      <w:r>
        <w:t>: 75% of Architectural Engineering graduates will select average, very good or excellent on the senior exit interview questionnaire regarding their self-evaluation of their perception and competency to apply knowledge of mathematics and science in civil engineering problems and practice.</w:t>
      </w:r>
    </w:p>
    <w:p w14:paraId="123A44D6" w14:textId="77777777" w:rsidR="000E384C" w:rsidRDefault="000E384C">
      <w:pPr>
        <w:pStyle w:val="BodyText"/>
      </w:pPr>
    </w:p>
    <w:p w14:paraId="123A44D7" w14:textId="77777777" w:rsidR="000E384C" w:rsidRDefault="000E384C">
      <w:pPr>
        <w:pStyle w:val="BodyText"/>
        <w:spacing w:before="9"/>
        <w:rPr>
          <w:sz w:val="19"/>
        </w:rPr>
      </w:pPr>
    </w:p>
    <w:p w14:paraId="123A44D8" w14:textId="442E21E0" w:rsidR="000E384C" w:rsidRDefault="00F2130E">
      <w:pPr>
        <w:pStyle w:val="Heading6"/>
      </w:pPr>
      <w:r>
        <w:rPr>
          <w:noProof/>
        </w:rPr>
        <mc:AlternateContent>
          <mc:Choice Requires="wps">
            <w:drawing>
              <wp:anchor distT="0" distB="0" distL="0" distR="0" simplePos="0" relativeHeight="487608832" behindDoc="1" locked="0" layoutInCell="1" allowOverlap="1" wp14:anchorId="123A47E5" wp14:editId="63C2D339">
                <wp:simplePos x="0" y="0"/>
                <wp:positionH relativeFrom="page">
                  <wp:posOffset>895985</wp:posOffset>
                </wp:positionH>
                <wp:positionV relativeFrom="paragraph">
                  <wp:posOffset>162560</wp:posOffset>
                </wp:positionV>
                <wp:extent cx="5980430" cy="6350"/>
                <wp:effectExtent l="0" t="0" r="0" b="0"/>
                <wp:wrapTopAndBottom/>
                <wp:docPr id="34"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649D2" id="docshape133" o:spid="_x0000_s1026" style="position:absolute;margin-left:70.55pt;margin-top:12.8pt;width:470.9pt;height:.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" fillcolor="black" stroked="f">
                <w10:wrap type="topAndBottom" anchorx="page"/>
              </v:rect>
            </w:pict>
          </mc:Fallback>
        </mc:AlternateContent>
      </w:r>
      <w:bookmarkStart w:id="48" w:name="_TOC_250005"/>
      <w:r w:rsidR="003902CB">
        <w:t>Sources</w:t>
      </w:r>
      <w:r w:rsidR="003902CB">
        <w:rPr>
          <w:spacing w:val="-8"/>
        </w:rPr>
        <w:t xml:space="preserve"> </w:t>
      </w:r>
      <w:r w:rsidR="003902CB">
        <w:t>of</w:t>
      </w:r>
      <w:r w:rsidR="003902CB">
        <w:rPr>
          <w:spacing w:val="-7"/>
        </w:rPr>
        <w:t xml:space="preserve"> </w:t>
      </w:r>
      <w:r w:rsidR="003902CB">
        <w:t>Assessment</w:t>
      </w:r>
      <w:r w:rsidR="003902CB">
        <w:rPr>
          <w:spacing w:val="-7"/>
        </w:rPr>
        <w:t xml:space="preserve"> </w:t>
      </w:r>
      <w:bookmarkEnd w:id="48"/>
      <w:r w:rsidR="003902CB">
        <w:rPr>
          <w:spacing w:val="-2"/>
        </w:rPr>
        <w:t>Measurements</w:t>
      </w:r>
    </w:p>
    <w:p w14:paraId="123A44D9" w14:textId="77777777" w:rsidR="000E384C" w:rsidRDefault="003902CB">
      <w:pPr>
        <w:pStyle w:val="BodyText"/>
        <w:spacing w:before="10" w:line="276" w:lineRule="auto"/>
        <w:ind w:left="140" w:right="316"/>
        <w:jc w:val="both"/>
      </w:pPr>
      <w:r>
        <w:t>When devising measures for your intended outcomes consider what your unit may already be doing that could be used or modified for assessment purposes.</w:t>
      </w:r>
      <w:r>
        <w:rPr>
          <w:spacing w:val="40"/>
        </w:rPr>
        <w:t xml:space="preserve"> </w:t>
      </w:r>
      <w:r>
        <w:t>For administrative units, potential measurement tools could be satisfaction surveys or tracking measures.</w:t>
      </w:r>
      <w:r>
        <w:rPr>
          <w:spacing w:val="40"/>
        </w:rPr>
        <w:t xml:space="preserve"> </w:t>
      </w:r>
      <w:r>
        <w:t>For academic units, potential measurement tools could be capstone projects, lab assignments, or licensure exams.</w:t>
      </w:r>
      <w:r>
        <w:rPr>
          <w:spacing w:val="40"/>
        </w:rPr>
        <w:t xml:space="preserve"> </w:t>
      </w:r>
      <w:r>
        <w:t>Using already existing student assignments, projects, and exams is often referred to as embedded assessments.</w:t>
      </w:r>
    </w:p>
    <w:p w14:paraId="123A44DA" w14:textId="77777777" w:rsidR="000E384C" w:rsidRDefault="000E384C">
      <w:pPr>
        <w:pStyle w:val="BodyText"/>
        <w:spacing w:before="7"/>
        <w:rPr>
          <w:sz w:val="16"/>
        </w:rPr>
      </w:pPr>
    </w:p>
    <w:p w14:paraId="123A44DB" w14:textId="77777777" w:rsidR="000E384C" w:rsidRDefault="003902CB">
      <w:pPr>
        <w:pStyle w:val="BodyText"/>
        <w:spacing w:line="273" w:lineRule="auto"/>
        <w:ind w:left="140" w:right="316"/>
        <w:jc w:val="both"/>
      </w:pPr>
      <w:r>
        <w:t>You may also consider what is being used at other institutions, but within your field.</w:t>
      </w:r>
      <w:r>
        <w:rPr>
          <w:spacing w:val="40"/>
        </w:rPr>
        <w:t xml:space="preserve"> </w:t>
      </w:r>
      <w:r>
        <w:t>Administrative units may consider the use of</w:t>
      </w:r>
      <w:r>
        <w:rPr>
          <w:spacing w:val="-1"/>
        </w:rPr>
        <w:t xml:space="preserve"> </w:t>
      </w:r>
      <w:r>
        <w:t>regional of national benchmarking tools.</w:t>
      </w:r>
      <w:r>
        <w:rPr>
          <w:spacing w:val="40"/>
        </w:rPr>
        <w:t xml:space="preserve"> </w:t>
      </w:r>
      <w:r>
        <w:t>An example of such is the</w:t>
      </w:r>
      <w:r>
        <w:rPr>
          <w:spacing w:val="-1"/>
        </w:rPr>
        <w:t xml:space="preserve"> </w:t>
      </w:r>
      <w:r>
        <w:t>Educational Benchmarking, Inc.’s survey of Residence Life (</w:t>
      </w:r>
      <w:hyperlink r:id="rId114">
        <w:r>
          <w:rPr>
            <w:color w:val="0000FF"/>
            <w:u w:val="single" w:color="0000FF"/>
          </w:rPr>
          <w:t>http://www.webebi.com/</w:t>
        </w:r>
        <w:r>
          <w:t>)</w:t>
        </w:r>
      </w:hyperlink>
      <w:r>
        <w:t>.</w:t>
      </w:r>
      <w:r>
        <w:rPr>
          <w:spacing w:val="40"/>
        </w:rPr>
        <w:t xml:space="preserve"> </w:t>
      </w:r>
      <w:r>
        <w:t>One part of this survey measures student satisfaction with on-campus housing.</w:t>
      </w:r>
      <w:r>
        <w:rPr>
          <w:spacing w:val="40"/>
        </w:rPr>
        <w:t xml:space="preserve"> </w:t>
      </w:r>
      <w:r>
        <w:t>Student responses are then benchmarked to other institutions results.</w:t>
      </w:r>
    </w:p>
    <w:p w14:paraId="123A44DC" w14:textId="77777777" w:rsidR="000E384C" w:rsidRDefault="000E384C">
      <w:pPr>
        <w:pStyle w:val="BodyText"/>
        <w:spacing w:before="1"/>
        <w:rPr>
          <w:sz w:val="17"/>
        </w:rPr>
      </w:pPr>
    </w:p>
    <w:p w14:paraId="123A44DD" w14:textId="77777777" w:rsidR="000E384C" w:rsidRDefault="003902CB">
      <w:pPr>
        <w:pStyle w:val="BodyText"/>
        <w:spacing w:line="276" w:lineRule="auto"/>
        <w:ind w:left="140" w:right="315"/>
        <w:jc w:val="both"/>
      </w:pPr>
      <w:r>
        <w:t>In-house</w:t>
      </w:r>
      <w:r>
        <w:rPr>
          <w:spacing w:val="-1"/>
        </w:rPr>
        <w:t xml:space="preserve"> </w:t>
      </w:r>
      <w:r>
        <w:t>developed tools generated by faculty/staff</w:t>
      </w:r>
      <w:r>
        <w:rPr>
          <w:spacing w:val="-2"/>
        </w:rPr>
        <w:t xml:space="preserve"> </w:t>
      </w:r>
      <w:r>
        <w:t>can be</w:t>
      </w:r>
      <w:r>
        <w:rPr>
          <w:spacing w:val="-1"/>
        </w:rPr>
        <w:t xml:space="preserve"> </w:t>
      </w:r>
      <w:r>
        <w:t>efficient, informative</w:t>
      </w:r>
      <w:r>
        <w:rPr>
          <w:spacing w:val="-1"/>
        </w:rPr>
        <w:t xml:space="preserve"> </w:t>
      </w:r>
      <w:r>
        <w:t>and cost effective.</w:t>
      </w:r>
      <w:r>
        <w:rPr>
          <w:spacing w:val="40"/>
        </w:rPr>
        <w:t xml:space="preserve"> </w:t>
      </w:r>
      <w:r>
        <w:t>In your</w:t>
      </w:r>
      <w:r>
        <w:rPr>
          <w:spacing w:val="-1"/>
        </w:rPr>
        <w:t xml:space="preserve"> </w:t>
      </w:r>
      <w:r>
        <w:t>search for an appropriate and effective assessment methodology, you are likely to encounter rubrics or the suggestion to devise a rubric for assessment purposes.</w:t>
      </w:r>
      <w:r>
        <w:rPr>
          <w:spacing w:val="40"/>
        </w:rPr>
        <w:t xml:space="preserve"> </w:t>
      </w:r>
      <w:r>
        <w:t>The section that follows is a brief primer on assessment rubrics.</w:t>
      </w:r>
    </w:p>
    <w:p w14:paraId="123A44DE" w14:textId="77777777" w:rsidR="000E384C" w:rsidRDefault="000E384C">
      <w:pPr>
        <w:pStyle w:val="BodyText"/>
        <w:spacing w:before="2"/>
        <w:rPr>
          <w:sz w:val="16"/>
        </w:rPr>
      </w:pPr>
    </w:p>
    <w:p w14:paraId="123A44DF" w14:textId="6E8EE658" w:rsidR="000E384C" w:rsidRDefault="00F2130E">
      <w:pPr>
        <w:pStyle w:val="Heading6"/>
        <w:jc w:val="left"/>
      </w:pPr>
      <w:r>
        <w:rPr>
          <w:noProof/>
        </w:rPr>
        <mc:AlternateContent>
          <mc:Choice Requires="wps">
            <w:drawing>
              <wp:anchor distT="0" distB="0" distL="0" distR="0" simplePos="0" relativeHeight="487609344" behindDoc="1" locked="0" layoutInCell="1" allowOverlap="1" wp14:anchorId="123A47E6" wp14:editId="5A64F81A">
                <wp:simplePos x="0" y="0"/>
                <wp:positionH relativeFrom="page">
                  <wp:posOffset>895985</wp:posOffset>
                </wp:positionH>
                <wp:positionV relativeFrom="paragraph">
                  <wp:posOffset>162560</wp:posOffset>
                </wp:positionV>
                <wp:extent cx="5980430" cy="6350"/>
                <wp:effectExtent l="0" t="0" r="0" b="0"/>
                <wp:wrapTopAndBottom/>
                <wp:docPr id="33"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DFD40" id="docshape134" o:spid="_x0000_s1026" style="position:absolute;margin-left:70.55pt;margin-top:12.8pt;width:470.9pt;height:.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" fillcolor="black" stroked="f">
                <w10:wrap type="topAndBottom" anchorx="page"/>
              </v:rect>
            </w:pict>
          </mc:Fallback>
        </mc:AlternateContent>
      </w:r>
      <w:bookmarkStart w:id="49" w:name="_TOC_250004"/>
      <w:bookmarkEnd w:id="49"/>
      <w:r w:rsidR="003902CB">
        <w:rPr>
          <w:spacing w:val="-2"/>
        </w:rPr>
        <w:t>Rubrics</w:t>
      </w:r>
    </w:p>
    <w:p w14:paraId="123A44E0" w14:textId="77777777" w:rsidR="000E384C" w:rsidRDefault="003902CB">
      <w:pPr>
        <w:pStyle w:val="BodyText"/>
        <w:spacing w:before="10" w:line="276" w:lineRule="auto"/>
        <w:ind w:left="139" w:right="317"/>
        <w:jc w:val="both"/>
      </w:pPr>
      <w:r>
        <w:t>In</w:t>
      </w:r>
      <w:r>
        <w:rPr>
          <w:spacing w:val="-12"/>
        </w:rPr>
        <w:t xml:space="preserve"> </w:t>
      </w:r>
      <w:r>
        <w:t>the</w:t>
      </w:r>
      <w:r>
        <w:rPr>
          <w:spacing w:val="-11"/>
        </w:rPr>
        <w:t xml:space="preserve"> </w:t>
      </w:r>
      <w:r>
        <w:t>bevy</w:t>
      </w:r>
      <w:r>
        <w:rPr>
          <w:spacing w:val="-11"/>
        </w:rPr>
        <w:t xml:space="preserve"> </w:t>
      </w:r>
      <w:r>
        <w:t>of</w:t>
      </w:r>
      <w:r>
        <w:rPr>
          <w:spacing w:val="-12"/>
        </w:rPr>
        <w:t xml:space="preserve"> </w:t>
      </w:r>
      <w:r>
        <w:t>educational</w:t>
      </w:r>
      <w:r>
        <w:rPr>
          <w:spacing w:val="-11"/>
        </w:rPr>
        <w:t xml:space="preserve"> </w:t>
      </w:r>
      <w:r>
        <w:t>terminology</w:t>
      </w:r>
      <w:r>
        <w:rPr>
          <w:spacing w:val="-11"/>
        </w:rPr>
        <w:t xml:space="preserve"> </w:t>
      </w:r>
      <w:r>
        <w:t>aimed</w:t>
      </w:r>
      <w:r>
        <w:rPr>
          <w:spacing w:val="-12"/>
        </w:rPr>
        <w:t xml:space="preserve"> </w:t>
      </w:r>
      <w:r>
        <w:t>at</w:t>
      </w:r>
      <w:r>
        <w:rPr>
          <w:spacing w:val="-11"/>
        </w:rPr>
        <w:t xml:space="preserve"> </w:t>
      </w:r>
      <w:r>
        <w:t>improved</w:t>
      </w:r>
      <w:r>
        <w:rPr>
          <w:spacing w:val="-11"/>
        </w:rPr>
        <w:t xml:space="preserve"> </w:t>
      </w:r>
      <w:r>
        <w:t>student</w:t>
      </w:r>
      <w:r>
        <w:rPr>
          <w:spacing w:val="-12"/>
        </w:rPr>
        <w:t xml:space="preserve"> </w:t>
      </w:r>
      <w:r>
        <w:t>learning</w:t>
      </w:r>
      <w:r>
        <w:rPr>
          <w:spacing w:val="-11"/>
        </w:rPr>
        <w:t xml:space="preserve"> </w:t>
      </w:r>
      <w:r>
        <w:t>and</w:t>
      </w:r>
      <w:r>
        <w:rPr>
          <w:spacing w:val="-11"/>
        </w:rPr>
        <w:t xml:space="preserve"> </w:t>
      </w:r>
      <w:r>
        <w:t>accountability,</w:t>
      </w:r>
      <w:r>
        <w:rPr>
          <w:spacing w:val="-11"/>
        </w:rPr>
        <w:t xml:space="preserve"> </w:t>
      </w:r>
      <w:r>
        <w:t>“rubric”</w:t>
      </w:r>
      <w:r>
        <w:rPr>
          <w:spacing w:val="-12"/>
        </w:rPr>
        <w:t xml:space="preserve"> </w:t>
      </w:r>
      <w:r>
        <w:t>has</w:t>
      </w:r>
      <w:r>
        <w:rPr>
          <w:spacing w:val="-10"/>
        </w:rPr>
        <w:t xml:space="preserve"> </w:t>
      </w:r>
      <w:r>
        <w:t>emerged as a buzzword. The educational field has co-opted the term to describe “a scoring tool that lists the criteria for a piece of work…; it also articulates gradations of quality for each criterion, from excellent to poor” or some such gradation (Goodrich, 1997: 14).</w:t>
      </w:r>
    </w:p>
    <w:p w14:paraId="123A44E1" w14:textId="77777777" w:rsidR="000E384C" w:rsidRDefault="000E384C">
      <w:pPr>
        <w:pStyle w:val="BodyText"/>
        <w:spacing w:before="7"/>
        <w:rPr>
          <w:sz w:val="16"/>
        </w:rPr>
      </w:pPr>
    </w:p>
    <w:p w14:paraId="123A44E2" w14:textId="77777777" w:rsidR="000E384C" w:rsidRDefault="003902CB">
      <w:pPr>
        <w:pStyle w:val="BodyText"/>
        <w:spacing w:line="276" w:lineRule="auto"/>
        <w:ind w:left="139" w:right="315"/>
        <w:jc w:val="both"/>
      </w:pPr>
      <w:r>
        <w:t>As a type of criteria-based assessment and/or grading, rubrics are a valuable educational tool that can provide benefits to both faculty and students. Sadler (2005) indicates that the arguments for criteria-based assessment and/or</w:t>
      </w:r>
      <w:r>
        <w:rPr>
          <w:spacing w:val="-9"/>
        </w:rPr>
        <w:t xml:space="preserve"> </w:t>
      </w:r>
      <w:r>
        <w:t>grading</w:t>
      </w:r>
      <w:r>
        <w:rPr>
          <w:spacing w:val="-10"/>
        </w:rPr>
        <w:t xml:space="preserve"> </w:t>
      </w:r>
      <w:r>
        <w:t>in</w:t>
      </w:r>
      <w:r>
        <w:rPr>
          <w:spacing w:val="-8"/>
        </w:rPr>
        <w:t xml:space="preserve"> </w:t>
      </w:r>
      <w:r>
        <w:t>relevant</w:t>
      </w:r>
      <w:r>
        <w:rPr>
          <w:spacing w:val="-9"/>
        </w:rPr>
        <w:t xml:space="preserve"> </w:t>
      </w:r>
      <w:r>
        <w:t>literature</w:t>
      </w:r>
      <w:r>
        <w:rPr>
          <w:spacing w:val="-10"/>
        </w:rPr>
        <w:t xml:space="preserve"> </w:t>
      </w:r>
      <w:r>
        <w:t>can</w:t>
      </w:r>
      <w:r>
        <w:rPr>
          <w:spacing w:val="-8"/>
        </w:rPr>
        <w:t xml:space="preserve"> </w:t>
      </w:r>
      <w:r>
        <w:t>be</w:t>
      </w:r>
      <w:r>
        <w:rPr>
          <w:spacing w:val="-10"/>
        </w:rPr>
        <w:t xml:space="preserve"> </w:t>
      </w:r>
      <w:r>
        <w:t>summed</w:t>
      </w:r>
      <w:r>
        <w:rPr>
          <w:spacing w:val="-8"/>
        </w:rPr>
        <w:t xml:space="preserve"> </w:t>
      </w:r>
      <w:r>
        <w:t>in</w:t>
      </w:r>
      <w:r>
        <w:rPr>
          <w:spacing w:val="-8"/>
        </w:rPr>
        <w:t xml:space="preserve"> </w:t>
      </w:r>
      <w:r>
        <w:t>two</w:t>
      </w:r>
      <w:r>
        <w:rPr>
          <w:spacing w:val="-9"/>
        </w:rPr>
        <w:t xml:space="preserve"> </w:t>
      </w:r>
      <w:r>
        <w:t>major</w:t>
      </w:r>
      <w:r>
        <w:rPr>
          <w:spacing w:val="-9"/>
        </w:rPr>
        <w:t xml:space="preserve"> </w:t>
      </w:r>
      <w:r>
        <w:t>points:</w:t>
      </w:r>
      <w:r>
        <w:rPr>
          <w:spacing w:val="-10"/>
        </w:rPr>
        <w:t xml:space="preserve"> </w:t>
      </w:r>
      <w:r>
        <w:t>1)</w:t>
      </w:r>
      <w:r>
        <w:rPr>
          <w:spacing w:val="-10"/>
        </w:rPr>
        <w:t xml:space="preserve"> </w:t>
      </w:r>
      <w:r>
        <w:t>students</w:t>
      </w:r>
      <w:r>
        <w:rPr>
          <w:spacing w:val="-10"/>
        </w:rPr>
        <w:t xml:space="preserve"> </w:t>
      </w:r>
      <w:r>
        <w:t>are</w:t>
      </w:r>
      <w:r>
        <w:rPr>
          <w:spacing w:val="-10"/>
        </w:rPr>
        <w:t xml:space="preserve"> </w:t>
      </w:r>
      <w:r>
        <w:t>graded</w:t>
      </w:r>
      <w:r>
        <w:rPr>
          <w:spacing w:val="-8"/>
        </w:rPr>
        <w:t xml:space="preserve"> </w:t>
      </w:r>
      <w:proofErr w:type="gramStart"/>
      <w:r>
        <w:t>on</w:t>
      </w:r>
      <w:r>
        <w:rPr>
          <w:spacing w:val="-8"/>
        </w:rPr>
        <w:t xml:space="preserve"> </w:t>
      </w:r>
      <w:r>
        <w:t>the</w:t>
      </w:r>
      <w:r>
        <w:rPr>
          <w:spacing w:val="-10"/>
        </w:rPr>
        <w:t xml:space="preserve"> </w:t>
      </w:r>
      <w:r>
        <w:t>basis</w:t>
      </w:r>
      <w:r>
        <w:rPr>
          <w:spacing w:val="-8"/>
        </w:rPr>
        <w:t xml:space="preserve"> </w:t>
      </w:r>
      <w:r>
        <w:t>of</w:t>
      </w:r>
      <w:proofErr w:type="gramEnd"/>
      <w:r>
        <w:rPr>
          <w:spacing w:val="-10"/>
        </w:rPr>
        <w:t xml:space="preserve"> </w:t>
      </w:r>
      <w:r>
        <w:t>their work alone without being compared to or competing with other students and 2) students deserve to know the criteria</w:t>
      </w:r>
      <w:r>
        <w:rPr>
          <w:spacing w:val="-9"/>
        </w:rPr>
        <w:t xml:space="preserve"> </w:t>
      </w:r>
      <w:r>
        <w:t>upon</w:t>
      </w:r>
      <w:r>
        <w:rPr>
          <w:spacing w:val="-8"/>
        </w:rPr>
        <w:t xml:space="preserve"> </w:t>
      </w:r>
      <w:r>
        <w:t>which</w:t>
      </w:r>
      <w:r>
        <w:rPr>
          <w:spacing w:val="-7"/>
        </w:rPr>
        <w:t xml:space="preserve"> </w:t>
      </w:r>
      <w:r>
        <w:t>their</w:t>
      </w:r>
      <w:r>
        <w:rPr>
          <w:spacing w:val="-8"/>
        </w:rPr>
        <w:t xml:space="preserve"> </w:t>
      </w:r>
      <w:r>
        <w:t>work</w:t>
      </w:r>
      <w:r>
        <w:rPr>
          <w:spacing w:val="-7"/>
        </w:rPr>
        <w:t xml:space="preserve"> </w:t>
      </w:r>
      <w:r>
        <w:t>will</w:t>
      </w:r>
      <w:r>
        <w:rPr>
          <w:spacing w:val="-9"/>
        </w:rPr>
        <w:t xml:space="preserve"> </w:t>
      </w:r>
      <w:r>
        <w:t>be</w:t>
      </w:r>
      <w:r>
        <w:rPr>
          <w:spacing w:val="-10"/>
        </w:rPr>
        <w:t xml:space="preserve"> </w:t>
      </w:r>
      <w:r>
        <w:t>judged.</w:t>
      </w:r>
      <w:r>
        <w:rPr>
          <w:spacing w:val="-8"/>
        </w:rPr>
        <w:t xml:space="preserve"> </w:t>
      </w:r>
      <w:r>
        <w:t>Sadler</w:t>
      </w:r>
      <w:r>
        <w:rPr>
          <w:spacing w:val="-9"/>
        </w:rPr>
        <w:t xml:space="preserve"> </w:t>
      </w:r>
      <w:r>
        <w:t>goes</w:t>
      </w:r>
      <w:r>
        <w:rPr>
          <w:spacing w:val="-8"/>
        </w:rPr>
        <w:t xml:space="preserve"> </w:t>
      </w:r>
      <w:r>
        <w:t>on</w:t>
      </w:r>
      <w:r>
        <w:rPr>
          <w:spacing w:val="-8"/>
        </w:rPr>
        <w:t xml:space="preserve"> </w:t>
      </w:r>
      <w:r>
        <w:t>to</w:t>
      </w:r>
      <w:r>
        <w:rPr>
          <w:spacing w:val="-9"/>
        </w:rPr>
        <w:t xml:space="preserve"> </w:t>
      </w:r>
      <w:r>
        <w:t>explain</w:t>
      </w:r>
      <w:r>
        <w:rPr>
          <w:spacing w:val="-8"/>
        </w:rPr>
        <w:t xml:space="preserve"> </w:t>
      </w:r>
      <w:r>
        <w:t>that</w:t>
      </w:r>
      <w:r>
        <w:rPr>
          <w:spacing w:val="-9"/>
        </w:rPr>
        <w:t xml:space="preserve"> </w:t>
      </w:r>
      <w:r>
        <w:t>the</w:t>
      </w:r>
      <w:r>
        <w:rPr>
          <w:spacing w:val="-10"/>
        </w:rPr>
        <w:t xml:space="preserve"> </w:t>
      </w:r>
      <w:r>
        <w:t>traditional</w:t>
      </w:r>
      <w:r>
        <w:rPr>
          <w:spacing w:val="-8"/>
        </w:rPr>
        <w:t xml:space="preserve"> </w:t>
      </w:r>
      <w:r>
        <w:t>grading</w:t>
      </w:r>
      <w:r>
        <w:rPr>
          <w:spacing w:val="-9"/>
        </w:rPr>
        <w:t xml:space="preserve"> </w:t>
      </w:r>
      <w:r>
        <w:t>model</w:t>
      </w:r>
      <w:r>
        <w:rPr>
          <w:spacing w:val="-8"/>
        </w:rPr>
        <w:t xml:space="preserve"> </w:t>
      </w:r>
      <w:r>
        <w:t>measuring overall</w:t>
      </w:r>
      <w:r>
        <w:rPr>
          <w:spacing w:val="-6"/>
        </w:rPr>
        <w:t xml:space="preserve"> </w:t>
      </w:r>
      <w:r>
        <w:t>achievement</w:t>
      </w:r>
      <w:r>
        <w:rPr>
          <w:spacing w:val="-5"/>
        </w:rPr>
        <w:t xml:space="preserve"> </w:t>
      </w:r>
      <w:r>
        <w:t>(</w:t>
      </w:r>
      <w:proofErr w:type="gramStart"/>
      <w:r>
        <w:t>i.e.</w:t>
      </w:r>
      <w:proofErr w:type="gramEnd"/>
      <w:r>
        <w:rPr>
          <w:spacing w:val="-5"/>
        </w:rPr>
        <w:t xml:space="preserve"> </w:t>
      </w:r>
      <w:r>
        <w:t>the</w:t>
      </w:r>
      <w:r>
        <w:rPr>
          <w:spacing w:val="-6"/>
        </w:rPr>
        <w:t xml:space="preserve"> </w:t>
      </w:r>
      <w:r>
        <w:t>A-F</w:t>
      </w:r>
      <w:r>
        <w:rPr>
          <w:spacing w:val="-6"/>
        </w:rPr>
        <w:t xml:space="preserve"> </w:t>
      </w:r>
      <w:r>
        <w:t>model)</w:t>
      </w:r>
      <w:r>
        <w:rPr>
          <w:spacing w:val="-6"/>
        </w:rPr>
        <w:t xml:space="preserve"> </w:t>
      </w:r>
      <w:r>
        <w:t>can</w:t>
      </w:r>
      <w:r>
        <w:rPr>
          <w:spacing w:val="-5"/>
        </w:rPr>
        <w:t xml:space="preserve"> </w:t>
      </w:r>
      <w:r>
        <w:t>be</w:t>
      </w:r>
      <w:r>
        <w:rPr>
          <w:spacing w:val="-6"/>
        </w:rPr>
        <w:t xml:space="preserve"> </w:t>
      </w:r>
      <w:r>
        <w:t>argued</w:t>
      </w:r>
      <w:r>
        <w:rPr>
          <w:spacing w:val="-5"/>
        </w:rPr>
        <w:t xml:space="preserve"> </w:t>
      </w:r>
      <w:r>
        <w:t>to</w:t>
      </w:r>
      <w:r>
        <w:rPr>
          <w:spacing w:val="-5"/>
        </w:rPr>
        <w:t xml:space="preserve"> </w:t>
      </w:r>
      <w:r>
        <w:t>be</w:t>
      </w:r>
      <w:r>
        <w:rPr>
          <w:spacing w:val="-6"/>
        </w:rPr>
        <w:t xml:space="preserve"> </w:t>
      </w:r>
      <w:r>
        <w:t>a</w:t>
      </w:r>
      <w:r>
        <w:rPr>
          <w:spacing w:val="-5"/>
        </w:rPr>
        <w:t xml:space="preserve"> </w:t>
      </w:r>
      <w:r>
        <w:t>criteria-based</w:t>
      </w:r>
      <w:r>
        <w:rPr>
          <w:spacing w:val="-5"/>
        </w:rPr>
        <w:t xml:space="preserve"> </w:t>
      </w:r>
      <w:r>
        <w:t>model;</w:t>
      </w:r>
      <w:r>
        <w:rPr>
          <w:spacing w:val="-6"/>
        </w:rPr>
        <w:t xml:space="preserve"> </w:t>
      </w:r>
      <w:r>
        <w:t>however,</w:t>
      </w:r>
      <w:r>
        <w:rPr>
          <w:spacing w:val="-5"/>
        </w:rPr>
        <w:t xml:space="preserve"> </w:t>
      </w:r>
      <w:r>
        <w:t>the</w:t>
      </w:r>
      <w:r>
        <w:rPr>
          <w:spacing w:val="-6"/>
        </w:rPr>
        <w:t xml:space="preserve"> </w:t>
      </w:r>
      <w:r>
        <w:t>aggregate</w:t>
      </w:r>
      <w:r>
        <w:rPr>
          <w:spacing w:val="-6"/>
        </w:rPr>
        <w:t xml:space="preserve"> </w:t>
      </w:r>
      <w:r>
        <w:t>nature of traditional grades obscure patterns of strengths and weaknesses in student performance.</w:t>
      </w:r>
    </w:p>
    <w:p w14:paraId="123A44E3" w14:textId="77777777" w:rsidR="000E384C" w:rsidRDefault="000E384C">
      <w:pPr>
        <w:spacing w:line="276" w:lineRule="auto"/>
        <w:jc w:val="both"/>
        <w:sectPr w:rsidR="000E384C">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4E4" w14:textId="77777777" w:rsidR="000E384C" w:rsidRDefault="003902CB">
      <w:pPr>
        <w:pStyle w:val="BodyText"/>
        <w:spacing w:before="41" w:line="273" w:lineRule="auto"/>
        <w:ind w:left="140" w:right="318"/>
        <w:jc w:val="both"/>
      </w:pPr>
      <w:r>
        <w:lastRenderedPageBreak/>
        <w:t>Rubrics, on the other hand, can be used to determine student grades as well as patterns of strengths and weaknesses. The following are additional reasons to use rubrics:</w:t>
      </w:r>
    </w:p>
    <w:p w14:paraId="123A44E5" w14:textId="77777777" w:rsidR="000E384C" w:rsidRDefault="000E384C">
      <w:pPr>
        <w:pStyle w:val="BodyText"/>
        <w:spacing w:before="8"/>
        <w:rPr>
          <w:sz w:val="16"/>
        </w:rPr>
      </w:pPr>
    </w:p>
    <w:p w14:paraId="123A44E6" w14:textId="77777777" w:rsidR="000E384C" w:rsidRDefault="003902CB">
      <w:pPr>
        <w:pStyle w:val="ListParagraph"/>
        <w:numPr>
          <w:ilvl w:val="0"/>
          <w:numId w:val="5"/>
        </w:numPr>
        <w:tabs>
          <w:tab w:val="left" w:pos="860"/>
          <w:tab w:val="left" w:pos="861"/>
        </w:tabs>
        <w:ind w:hanging="361"/>
        <w:rPr>
          <w:sz w:val="20"/>
        </w:rPr>
      </w:pPr>
      <w:r>
        <w:rPr>
          <w:sz w:val="20"/>
        </w:rPr>
        <w:t>make</w:t>
      </w:r>
      <w:r>
        <w:rPr>
          <w:spacing w:val="-8"/>
          <w:sz w:val="20"/>
        </w:rPr>
        <w:t xml:space="preserve"> </w:t>
      </w:r>
      <w:r>
        <w:rPr>
          <w:sz w:val="20"/>
        </w:rPr>
        <w:t>grading</w:t>
      </w:r>
      <w:r>
        <w:rPr>
          <w:spacing w:val="-6"/>
          <w:sz w:val="20"/>
        </w:rPr>
        <w:t xml:space="preserve"> </w:t>
      </w:r>
      <w:r>
        <w:rPr>
          <w:sz w:val="20"/>
        </w:rPr>
        <w:t>consistent</w:t>
      </w:r>
      <w:r>
        <w:rPr>
          <w:spacing w:val="-7"/>
          <w:sz w:val="20"/>
        </w:rPr>
        <w:t xml:space="preserve"> </w:t>
      </w:r>
      <w:r>
        <w:rPr>
          <w:sz w:val="20"/>
        </w:rPr>
        <w:t>and</w:t>
      </w:r>
      <w:r>
        <w:rPr>
          <w:spacing w:val="-5"/>
          <w:sz w:val="20"/>
        </w:rPr>
        <w:t xml:space="preserve"> </w:t>
      </w:r>
      <w:r>
        <w:rPr>
          <w:spacing w:val="-4"/>
          <w:sz w:val="20"/>
        </w:rPr>
        <w:t>fair.</w:t>
      </w:r>
    </w:p>
    <w:p w14:paraId="123A44E7" w14:textId="77777777" w:rsidR="000E384C" w:rsidRDefault="003902CB">
      <w:pPr>
        <w:pStyle w:val="ListParagraph"/>
        <w:numPr>
          <w:ilvl w:val="0"/>
          <w:numId w:val="5"/>
        </w:numPr>
        <w:tabs>
          <w:tab w:val="left" w:pos="860"/>
          <w:tab w:val="left" w:pos="861"/>
        </w:tabs>
        <w:spacing w:before="38"/>
        <w:ind w:hanging="361"/>
        <w:rPr>
          <w:sz w:val="20"/>
        </w:rPr>
      </w:pPr>
      <w:r>
        <w:rPr>
          <w:sz w:val="20"/>
        </w:rPr>
        <w:t>save</w:t>
      </w:r>
      <w:r>
        <w:rPr>
          <w:spacing w:val="-6"/>
          <w:sz w:val="20"/>
        </w:rPr>
        <w:t xml:space="preserve"> </w:t>
      </w:r>
      <w:r>
        <w:rPr>
          <w:sz w:val="20"/>
        </w:rPr>
        <w:t>time</w:t>
      </w:r>
      <w:r>
        <w:rPr>
          <w:spacing w:val="-5"/>
          <w:sz w:val="20"/>
        </w:rPr>
        <w:t xml:space="preserve"> </w:t>
      </w:r>
      <w:r>
        <w:rPr>
          <w:sz w:val="20"/>
        </w:rPr>
        <w:t>in</w:t>
      </w:r>
      <w:r>
        <w:rPr>
          <w:spacing w:val="-4"/>
          <w:sz w:val="20"/>
        </w:rPr>
        <w:t xml:space="preserve"> </w:t>
      </w:r>
      <w:r>
        <w:rPr>
          <w:sz w:val="20"/>
        </w:rPr>
        <w:t>the</w:t>
      </w:r>
      <w:r>
        <w:rPr>
          <w:spacing w:val="-6"/>
          <w:sz w:val="20"/>
        </w:rPr>
        <w:t xml:space="preserve"> </w:t>
      </w:r>
      <w:r>
        <w:rPr>
          <w:sz w:val="20"/>
        </w:rPr>
        <w:t>grading</w:t>
      </w:r>
      <w:r>
        <w:rPr>
          <w:spacing w:val="-4"/>
          <w:sz w:val="20"/>
        </w:rPr>
        <w:t xml:space="preserve"> </w:t>
      </w:r>
      <w:r>
        <w:rPr>
          <w:sz w:val="20"/>
        </w:rPr>
        <w:t>process</w:t>
      </w:r>
      <w:r>
        <w:rPr>
          <w:spacing w:val="-4"/>
          <w:sz w:val="20"/>
        </w:rPr>
        <w:t xml:space="preserve"> </w:t>
      </w:r>
      <w:r>
        <w:rPr>
          <w:sz w:val="20"/>
        </w:rPr>
        <w:t>(at</w:t>
      </w:r>
      <w:r>
        <w:rPr>
          <w:spacing w:val="-4"/>
          <w:sz w:val="20"/>
        </w:rPr>
        <w:t xml:space="preserve"> </w:t>
      </w:r>
      <w:r>
        <w:rPr>
          <w:sz w:val="20"/>
        </w:rPr>
        <w:t>least</w:t>
      </w:r>
      <w:r>
        <w:rPr>
          <w:spacing w:val="-5"/>
          <w:sz w:val="20"/>
        </w:rPr>
        <w:t xml:space="preserve"> </w:t>
      </w:r>
      <w:r>
        <w:rPr>
          <w:sz w:val="20"/>
        </w:rPr>
        <w:t>after</w:t>
      </w:r>
      <w:r>
        <w:rPr>
          <w:spacing w:val="-4"/>
          <w:sz w:val="20"/>
        </w:rPr>
        <w:t xml:space="preserve"> </w:t>
      </w:r>
      <w:r>
        <w:rPr>
          <w:sz w:val="20"/>
        </w:rPr>
        <w:t>the</w:t>
      </w:r>
      <w:r>
        <w:rPr>
          <w:spacing w:val="-6"/>
          <w:sz w:val="20"/>
        </w:rPr>
        <w:t xml:space="preserve"> </w:t>
      </w:r>
      <w:r>
        <w:rPr>
          <w:sz w:val="20"/>
        </w:rPr>
        <w:t>rubric</w:t>
      </w:r>
      <w:r>
        <w:rPr>
          <w:spacing w:val="-4"/>
          <w:sz w:val="20"/>
        </w:rPr>
        <w:t xml:space="preserve"> </w:t>
      </w:r>
      <w:r>
        <w:rPr>
          <w:sz w:val="20"/>
        </w:rPr>
        <w:t>has</w:t>
      </w:r>
      <w:r>
        <w:rPr>
          <w:spacing w:val="-4"/>
          <w:sz w:val="20"/>
        </w:rPr>
        <w:t xml:space="preserve"> </w:t>
      </w:r>
      <w:r>
        <w:rPr>
          <w:sz w:val="20"/>
        </w:rPr>
        <w:t>been</w:t>
      </w:r>
      <w:r>
        <w:rPr>
          <w:spacing w:val="-4"/>
          <w:sz w:val="20"/>
        </w:rPr>
        <w:t xml:space="preserve"> </w:t>
      </w:r>
      <w:r>
        <w:rPr>
          <w:spacing w:val="-2"/>
          <w:sz w:val="20"/>
        </w:rPr>
        <w:t>developed).</w:t>
      </w:r>
    </w:p>
    <w:p w14:paraId="123A44E8" w14:textId="77777777" w:rsidR="000E384C" w:rsidRDefault="003902CB">
      <w:pPr>
        <w:pStyle w:val="ListParagraph"/>
        <w:numPr>
          <w:ilvl w:val="0"/>
          <w:numId w:val="5"/>
        </w:numPr>
        <w:tabs>
          <w:tab w:val="left" w:pos="860"/>
          <w:tab w:val="left" w:pos="861"/>
        </w:tabs>
        <w:spacing w:before="36"/>
        <w:ind w:hanging="361"/>
        <w:rPr>
          <w:sz w:val="20"/>
        </w:rPr>
      </w:pPr>
      <w:r>
        <w:rPr>
          <w:sz w:val="20"/>
        </w:rPr>
        <w:t>clarify</w:t>
      </w:r>
      <w:r>
        <w:rPr>
          <w:spacing w:val="-7"/>
          <w:sz w:val="20"/>
        </w:rPr>
        <w:t xml:space="preserve"> </w:t>
      </w:r>
      <w:r>
        <w:rPr>
          <w:sz w:val="20"/>
        </w:rPr>
        <w:t>expectations</w:t>
      </w:r>
      <w:r>
        <w:rPr>
          <w:spacing w:val="-6"/>
          <w:sz w:val="20"/>
        </w:rPr>
        <w:t xml:space="preserve"> </w:t>
      </w:r>
      <w:r>
        <w:rPr>
          <w:sz w:val="20"/>
        </w:rPr>
        <w:t>to</w:t>
      </w:r>
      <w:r>
        <w:rPr>
          <w:spacing w:val="-7"/>
          <w:sz w:val="20"/>
        </w:rPr>
        <w:t xml:space="preserve"> </w:t>
      </w:r>
      <w:r>
        <w:rPr>
          <w:spacing w:val="-2"/>
          <w:sz w:val="20"/>
        </w:rPr>
        <w:t>students.</w:t>
      </w:r>
    </w:p>
    <w:p w14:paraId="123A44E9" w14:textId="77777777" w:rsidR="000E384C" w:rsidRDefault="003902CB">
      <w:pPr>
        <w:pStyle w:val="ListParagraph"/>
        <w:numPr>
          <w:ilvl w:val="0"/>
          <w:numId w:val="5"/>
        </w:numPr>
        <w:tabs>
          <w:tab w:val="left" w:pos="860"/>
          <w:tab w:val="left" w:pos="861"/>
        </w:tabs>
        <w:spacing w:before="38"/>
        <w:ind w:hanging="361"/>
        <w:rPr>
          <w:sz w:val="20"/>
        </w:rPr>
      </w:pPr>
      <w:r>
        <w:rPr>
          <w:sz w:val="20"/>
        </w:rPr>
        <w:t>provide</w:t>
      </w:r>
      <w:r>
        <w:rPr>
          <w:spacing w:val="-7"/>
          <w:sz w:val="20"/>
        </w:rPr>
        <w:t xml:space="preserve"> </w:t>
      </w:r>
      <w:r>
        <w:rPr>
          <w:sz w:val="20"/>
        </w:rPr>
        <w:t>explanation</w:t>
      </w:r>
      <w:r>
        <w:rPr>
          <w:spacing w:val="-6"/>
          <w:sz w:val="20"/>
        </w:rPr>
        <w:t xml:space="preserve"> </w:t>
      </w:r>
      <w:r>
        <w:rPr>
          <w:sz w:val="20"/>
        </w:rPr>
        <w:t>of</w:t>
      </w:r>
      <w:r>
        <w:rPr>
          <w:spacing w:val="-6"/>
          <w:sz w:val="20"/>
        </w:rPr>
        <w:t xml:space="preserve"> </w:t>
      </w:r>
      <w:r>
        <w:rPr>
          <w:sz w:val="20"/>
        </w:rPr>
        <w:t>grades</w:t>
      </w:r>
      <w:r>
        <w:rPr>
          <w:spacing w:val="-6"/>
          <w:sz w:val="20"/>
        </w:rPr>
        <w:t xml:space="preserve"> </w:t>
      </w:r>
      <w:r>
        <w:rPr>
          <w:sz w:val="20"/>
        </w:rPr>
        <w:t>to</w:t>
      </w:r>
      <w:r>
        <w:rPr>
          <w:spacing w:val="-6"/>
          <w:sz w:val="20"/>
        </w:rPr>
        <w:t xml:space="preserve"> </w:t>
      </w:r>
      <w:r>
        <w:rPr>
          <w:sz w:val="20"/>
        </w:rPr>
        <w:t>students</w:t>
      </w:r>
      <w:r>
        <w:rPr>
          <w:spacing w:val="-5"/>
          <w:sz w:val="20"/>
        </w:rPr>
        <w:t xml:space="preserve"> </w:t>
      </w:r>
      <w:r>
        <w:rPr>
          <w:sz w:val="20"/>
        </w:rPr>
        <w:t>(especially</w:t>
      </w:r>
      <w:r>
        <w:rPr>
          <w:spacing w:val="-5"/>
          <w:sz w:val="20"/>
        </w:rPr>
        <w:t xml:space="preserve"> </w:t>
      </w:r>
      <w:r>
        <w:rPr>
          <w:sz w:val="20"/>
        </w:rPr>
        <w:t>useful</w:t>
      </w:r>
      <w:r>
        <w:rPr>
          <w:spacing w:val="-6"/>
          <w:sz w:val="20"/>
        </w:rPr>
        <w:t xml:space="preserve"> </w:t>
      </w:r>
      <w:r>
        <w:rPr>
          <w:sz w:val="20"/>
        </w:rPr>
        <w:t>if</w:t>
      </w:r>
      <w:r>
        <w:rPr>
          <w:spacing w:val="-7"/>
          <w:sz w:val="20"/>
        </w:rPr>
        <w:t xml:space="preserve"> </w:t>
      </w:r>
      <w:r>
        <w:rPr>
          <w:sz w:val="20"/>
        </w:rPr>
        <w:t>a</w:t>
      </w:r>
      <w:r>
        <w:rPr>
          <w:spacing w:val="-6"/>
          <w:sz w:val="20"/>
        </w:rPr>
        <w:t xml:space="preserve"> </w:t>
      </w:r>
      <w:r>
        <w:rPr>
          <w:sz w:val="20"/>
        </w:rPr>
        <w:t>student</w:t>
      </w:r>
      <w:r>
        <w:rPr>
          <w:spacing w:val="-6"/>
          <w:sz w:val="20"/>
        </w:rPr>
        <w:t xml:space="preserve"> </w:t>
      </w:r>
      <w:r>
        <w:rPr>
          <w:sz w:val="20"/>
        </w:rPr>
        <w:t>contests</w:t>
      </w:r>
      <w:r>
        <w:rPr>
          <w:spacing w:val="-7"/>
          <w:sz w:val="20"/>
        </w:rPr>
        <w:t xml:space="preserve"> </w:t>
      </w:r>
      <w:r>
        <w:rPr>
          <w:sz w:val="20"/>
        </w:rPr>
        <w:t>a</w:t>
      </w:r>
      <w:r>
        <w:rPr>
          <w:spacing w:val="-5"/>
          <w:sz w:val="20"/>
        </w:rPr>
        <w:t xml:space="preserve"> </w:t>
      </w:r>
      <w:r>
        <w:rPr>
          <w:spacing w:val="-2"/>
          <w:sz w:val="20"/>
        </w:rPr>
        <w:t>grade).</w:t>
      </w:r>
    </w:p>
    <w:p w14:paraId="123A44EA" w14:textId="77777777" w:rsidR="000E384C" w:rsidRDefault="003902CB">
      <w:pPr>
        <w:pStyle w:val="ListParagraph"/>
        <w:numPr>
          <w:ilvl w:val="0"/>
          <w:numId w:val="5"/>
        </w:numPr>
        <w:tabs>
          <w:tab w:val="left" w:pos="860"/>
          <w:tab w:val="left" w:pos="861"/>
        </w:tabs>
        <w:spacing w:before="36"/>
        <w:ind w:hanging="361"/>
        <w:rPr>
          <w:sz w:val="20"/>
        </w:rPr>
      </w:pPr>
      <w:r>
        <w:rPr>
          <w:sz w:val="20"/>
        </w:rPr>
        <w:t>track</w:t>
      </w:r>
      <w:r>
        <w:rPr>
          <w:spacing w:val="-5"/>
          <w:sz w:val="20"/>
        </w:rPr>
        <w:t xml:space="preserve"> </w:t>
      </w:r>
      <w:r>
        <w:rPr>
          <w:sz w:val="20"/>
        </w:rPr>
        <w:t>changes</w:t>
      </w:r>
      <w:r>
        <w:rPr>
          <w:spacing w:val="-5"/>
          <w:sz w:val="20"/>
        </w:rPr>
        <w:t xml:space="preserve"> </w:t>
      </w:r>
      <w:r>
        <w:rPr>
          <w:sz w:val="20"/>
        </w:rPr>
        <w:t>in</w:t>
      </w:r>
      <w:r>
        <w:rPr>
          <w:spacing w:val="-5"/>
          <w:sz w:val="20"/>
        </w:rPr>
        <w:t xml:space="preserve"> </w:t>
      </w:r>
      <w:r>
        <w:rPr>
          <w:sz w:val="20"/>
        </w:rPr>
        <w:t>student</w:t>
      </w:r>
      <w:r>
        <w:rPr>
          <w:spacing w:val="-8"/>
          <w:sz w:val="20"/>
        </w:rPr>
        <w:t xml:space="preserve"> </w:t>
      </w:r>
      <w:r>
        <w:rPr>
          <w:spacing w:val="-2"/>
          <w:sz w:val="20"/>
        </w:rPr>
        <w:t>performance.</w:t>
      </w:r>
    </w:p>
    <w:p w14:paraId="123A44EB" w14:textId="77777777" w:rsidR="000E384C" w:rsidRDefault="003902CB">
      <w:pPr>
        <w:pStyle w:val="ListParagraph"/>
        <w:numPr>
          <w:ilvl w:val="0"/>
          <w:numId w:val="5"/>
        </w:numPr>
        <w:tabs>
          <w:tab w:val="left" w:pos="860"/>
          <w:tab w:val="left" w:pos="861"/>
        </w:tabs>
        <w:spacing w:before="35"/>
        <w:ind w:hanging="361"/>
        <w:rPr>
          <w:sz w:val="20"/>
        </w:rPr>
      </w:pPr>
      <w:r>
        <w:rPr>
          <w:sz w:val="20"/>
        </w:rPr>
        <w:t>generate</w:t>
      </w:r>
      <w:r>
        <w:rPr>
          <w:spacing w:val="-9"/>
          <w:sz w:val="20"/>
        </w:rPr>
        <w:t xml:space="preserve"> </w:t>
      </w:r>
      <w:r>
        <w:rPr>
          <w:sz w:val="20"/>
        </w:rPr>
        <w:t>consistency</w:t>
      </w:r>
      <w:r>
        <w:rPr>
          <w:spacing w:val="-7"/>
          <w:sz w:val="20"/>
        </w:rPr>
        <w:t xml:space="preserve"> </w:t>
      </w:r>
      <w:r>
        <w:rPr>
          <w:sz w:val="20"/>
        </w:rPr>
        <w:t>in</w:t>
      </w:r>
      <w:r>
        <w:rPr>
          <w:spacing w:val="-7"/>
          <w:sz w:val="20"/>
        </w:rPr>
        <w:t xml:space="preserve"> </w:t>
      </w:r>
      <w:r>
        <w:rPr>
          <w:sz w:val="20"/>
        </w:rPr>
        <w:t>teaching</w:t>
      </w:r>
      <w:r>
        <w:rPr>
          <w:spacing w:val="-7"/>
          <w:sz w:val="20"/>
        </w:rPr>
        <w:t xml:space="preserve"> </w:t>
      </w:r>
      <w:r>
        <w:rPr>
          <w:sz w:val="20"/>
        </w:rPr>
        <w:t>and</w:t>
      </w:r>
      <w:r>
        <w:rPr>
          <w:spacing w:val="-7"/>
          <w:sz w:val="20"/>
        </w:rPr>
        <w:t xml:space="preserve"> </w:t>
      </w:r>
      <w:r>
        <w:rPr>
          <w:sz w:val="20"/>
        </w:rPr>
        <w:t>grading</w:t>
      </w:r>
      <w:r>
        <w:rPr>
          <w:spacing w:val="-8"/>
          <w:sz w:val="20"/>
        </w:rPr>
        <w:t xml:space="preserve"> </w:t>
      </w:r>
      <w:r>
        <w:rPr>
          <w:sz w:val="20"/>
        </w:rPr>
        <w:t>among</w:t>
      </w:r>
      <w:r>
        <w:rPr>
          <w:spacing w:val="-7"/>
          <w:sz w:val="20"/>
        </w:rPr>
        <w:t xml:space="preserve"> </w:t>
      </w:r>
      <w:r>
        <w:rPr>
          <w:sz w:val="20"/>
        </w:rPr>
        <w:t>teaching</w:t>
      </w:r>
      <w:r>
        <w:rPr>
          <w:spacing w:val="-8"/>
          <w:sz w:val="20"/>
        </w:rPr>
        <w:t xml:space="preserve"> </w:t>
      </w:r>
      <w:r>
        <w:rPr>
          <w:sz w:val="20"/>
        </w:rPr>
        <w:t>assistants</w:t>
      </w:r>
      <w:r>
        <w:rPr>
          <w:spacing w:val="-7"/>
          <w:sz w:val="20"/>
        </w:rPr>
        <w:t xml:space="preserve"> </w:t>
      </w:r>
      <w:r>
        <w:rPr>
          <w:sz w:val="20"/>
        </w:rPr>
        <w:t>and</w:t>
      </w:r>
      <w:r>
        <w:rPr>
          <w:spacing w:val="-7"/>
          <w:sz w:val="20"/>
        </w:rPr>
        <w:t xml:space="preserve"> </w:t>
      </w:r>
      <w:r>
        <w:rPr>
          <w:sz w:val="20"/>
        </w:rPr>
        <w:t>adjunct</w:t>
      </w:r>
      <w:r>
        <w:rPr>
          <w:spacing w:val="-8"/>
          <w:sz w:val="20"/>
        </w:rPr>
        <w:t xml:space="preserve"> </w:t>
      </w:r>
      <w:r>
        <w:rPr>
          <w:spacing w:val="-2"/>
          <w:sz w:val="20"/>
        </w:rPr>
        <w:t>faculty.</w:t>
      </w:r>
    </w:p>
    <w:p w14:paraId="123A44EC" w14:textId="77777777" w:rsidR="000E384C" w:rsidRDefault="003902CB">
      <w:pPr>
        <w:pStyle w:val="ListParagraph"/>
        <w:numPr>
          <w:ilvl w:val="0"/>
          <w:numId w:val="5"/>
        </w:numPr>
        <w:tabs>
          <w:tab w:val="left" w:pos="860"/>
          <w:tab w:val="left" w:pos="861"/>
        </w:tabs>
        <w:spacing w:before="38"/>
        <w:ind w:hanging="361"/>
        <w:rPr>
          <w:sz w:val="20"/>
        </w:rPr>
      </w:pPr>
      <w:r>
        <w:rPr>
          <w:sz w:val="20"/>
        </w:rPr>
        <w:t>form</w:t>
      </w:r>
      <w:r>
        <w:rPr>
          <w:spacing w:val="-7"/>
          <w:sz w:val="20"/>
        </w:rPr>
        <w:t xml:space="preserve"> </w:t>
      </w:r>
      <w:r>
        <w:rPr>
          <w:sz w:val="20"/>
        </w:rPr>
        <w:t>the</w:t>
      </w:r>
      <w:r>
        <w:rPr>
          <w:spacing w:val="-7"/>
          <w:sz w:val="20"/>
        </w:rPr>
        <w:t xml:space="preserve"> </w:t>
      </w:r>
      <w:r>
        <w:rPr>
          <w:sz w:val="20"/>
        </w:rPr>
        <w:t>basis</w:t>
      </w:r>
      <w:r>
        <w:rPr>
          <w:spacing w:val="-5"/>
          <w:sz w:val="20"/>
        </w:rPr>
        <w:t xml:space="preserve"> </w:t>
      </w:r>
      <w:r>
        <w:rPr>
          <w:sz w:val="20"/>
        </w:rPr>
        <w:t>for</w:t>
      </w:r>
      <w:r>
        <w:rPr>
          <w:spacing w:val="-6"/>
          <w:sz w:val="20"/>
        </w:rPr>
        <w:t xml:space="preserve"> </w:t>
      </w:r>
      <w:r>
        <w:rPr>
          <w:sz w:val="20"/>
        </w:rPr>
        <w:t>course</w:t>
      </w:r>
      <w:r>
        <w:rPr>
          <w:spacing w:val="-7"/>
          <w:sz w:val="20"/>
        </w:rPr>
        <w:t xml:space="preserve"> </w:t>
      </w:r>
      <w:r>
        <w:rPr>
          <w:sz w:val="20"/>
        </w:rPr>
        <w:t>and</w:t>
      </w:r>
      <w:r>
        <w:rPr>
          <w:spacing w:val="-8"/>
          <w:sz w:val="20"/>
        </w:rPr>
        <w:t xml:space="preserve"> </w:t>
      </w:r>
      <w:r>
        <w:rPr>
          <w:sz w:val="20"/>
        </w:rPr>
        <w:t>programmatic</w:t>
      </w:r>
      <w:r>
        <w:rPr>
          <w:spacing w:val="-6"/>
          <w:sz w:val="20"/>
        </w:rPr>
        <w:t xml:space="preserve"> </w:t>
      </w:r>
      <w:r>
        <w:rPr>
          <w:sz w:val="20"/>
        </w:rPr>
        <w:t>assessment;</w:t>
      </w:r>
      <w:r>
        <w:rPr>
          <w:spacing w:val="-7"/>
          <w:sz w:val="20"/>
        </w:rPr>
        <w:t xml:space="preserve"> </w:t>
      </w:r>
      <w:r>
        <w:rPr>
          <w:spacing w:val="-5"/>
          <w:sz w:val="20"/>
        </w:rPr>
        <w:t>and</w:t>
      </w:r>
    </w:p>
    <w:p w14:paraId="123A44ED" w14:textId="77777777" w:rsidR="000E384C" w:rsidRDefault="003902CB">
      <w:pPr>
        <w:pStyle w:val="ListParagraph"/>
        <w:numPr>
          <w:ilvl w:val="0"/>
          <w:numId w:val="5"/>
        </w:numPr>
        <w:tabs>
          <w:tab w:val="left" w:pos="860"/>
          <w:tab w:val="left" w:pos="861"/>
        </w:tabs>
        <w:spacing w:before="36" w:line="276" w:lineRule="auto"/>
        <w:ind w:right="317"/>
        <w:rPr>
          <w:sz w:val="20"/>
        </w:rPr>
      </w:pPr>
      <w:r>
        <w:rPr>
          <w:sz w:val="20"/>
        </w:rPr>
        <w:t>assist</w:t>
      </w:r>
      <w:r>
        <w:rPr>
          <w:spacing w:val="33"/>
          <w:sz w:val="20"/>
        </w:rPr>
        <w:t xml:space="preserve"> </w:t>
      </w:r>
      <w:r>
        <w:rPr>
          <w:sz w:val="20"/>
        </w:rPr>
        <w:t>faculty</w:t>
      </w:r>
      <w:r>
        <w:rPr>
          <w:spacing w:val="34"/>
          <w:sz w:val="20"/>
        </w:rPr>
        <w:t xml:space="preserve"> </w:t>
      </w:r>
      <w:r>
        <w:rPr>
          <w:sz w:val="20"/>
        </w:rPr>
        <w:t>in</w:t>
      </w:r>
      <w:r>
        <w:rPr>
          <w:spacing w:val="34"/>
          <w:sz w:val="20"/>
        </w:rPr>
        <w:t xml:space="preserve"> </w:t>
      </w:r>
      <w:r>
        <w:rPr>
          <w:sz w:val="20"/>
        </w:rPr>
        <w:t>agreeing</w:t>
      </w:r>
      <w:r>
        <w:rPr>
          <w:spacing w:val="33"/>
          <w:sz w:val="20"/>
        </w:rPr>
        <w:t xml:space="preserve"> </w:t>
      </w:r>
      <w:r>
        <w:rPr>
          <w:sz w:val="20"/>
        </w:rPr>
        <w:t>on</w:t>
      </w:r>
      <w:r>
        <w:rPr>
          <w:spacing w:val="34"/>
          <w:sz w:val="20"/>
        </w:rPr>
        <w:t xml:space="preserve"> </w:t>
      </w:r>
      <w:r>
        <w:rPr>
          <w:sz w:val="20"/>
        </w:rPr>
        <w:t>criteria</w:t>
      </w:r>
      <w:r>
        <w:rPr>
          <w:spacing w:val="33"/>
          <w:sz w:val="20"/>
        </w:rPr>
        <w:t xml:space="preserve"> </w:t>
      </w:r>
      <w:r>
        <w:rPr>
          <w:sz w:val="20"/>
        </w:rPr>
        <w:t>for</w:t>
      </w:r>
      <w:r>
        <w:rPr>
          <w:spacing w:val="35"/>
          <w:sz w:val="20"/>
        </w:rPr>
        <w:t xml:space="preserve"> </w:t>
      </w:r>
      <w:r>
        <w:rPr>
          <w:sz w:val="20"/>
        </w:rPr>
        <w:t>common</w:t>
      </w:r>
      <w:r>
        <w:rPr>
          <w:spacing w:val="34"/>
          <w:sz w:val="20"/>
        </w:rPr>
        <w:t xml:space="preserve"> </w:t>
      </w:r>
      <w:r>
        <w:rPr>
          <w:sz w:val="20"/>
        </w:rPr>
        <w:t>exams,</w:t>
      </w:r>
      <w:r>
        <w:rPr>
          <w:spacing w:val="33"/>
          <w:sz w:val="20"/>
        </w:rPr>
        <w:t xml:space="preserve"> </w:t>
      </w:r>
      <w:r>
        <w:rPr>
          <w:sz w:val="20"/>
        </w:rPr>
        <w:t>multiple</w:t>
      </w:r>
      <w:r>
        <w:rPr>
          <w:spacing w:val="32"/>
          <w:sz w:val="20"/>
        </w:rPr>
        <w:t xml:space="preserve"> </w:t>
      </w:r>
      <w:r>
        <w:rPr>
          <w:sz w:val="20"/>
        </w:rPr>
        <w:t>sections,</w:t>
      </w:r>
      <w:r>
        <w:rPr>
          <w:spacing w:val="33"/>
          <w:sz w:val="20"/>
        </w:rPr>
        <w:t xml:space="preserve"> </w:t>
      </w:r>
      <w:r>
        <w:rPr>
          <w:sz w:val="20"/>
        </w:rPr>
        <w:t>and/or</w:t>
      </w:r>
      <w:r>
        <w:rPr>
          <w:spacing w:val="33"/>
          <w:sz w:val="20"/>
        </w:rPr>
        <w:t xml:space="preserve"> </w:t>
      </w:r>
      <w:r>
        <w:rPr>
          <w:sz w:val="20"/>
        </w:rPr>
        <w:t>sequential</w:t>
      </w:r>
      <w:r>
        <w:rPr>
          <w:spacing w:val="33"/>
          <w:sz w:val="20"/>
        </w:rPr>
        <w:t xml:space="preserve"> </w:t>
      </w:r>
      <w:r>
        <w:rPr>
          <w:sz w:val="20"/>
        </w:rPr>
        <w:t>courses (Walvoord &amp; Anderson, 1998).</w:t>
      </w:r>
    </w:p>
    <w:p w14:paraId="123A44EE" w14:textId="77777777" w:rsidR="000E384C" w:rsidRDefault="003902CB">
      <w:pPr>
        <w:pStyle w:val="Heading6"/>
      </w:pPr>
      <w:bookmarkStart w:id="50" w:name="_TOC_250003"/>
      <w:r>
        <w:t>Rubric</w:t>
      </w:r>
      <w:r>
        <w:rPr>
          <w:spacing w:val="-4"/>
        </w:rPr>
        <w:t xml:space="preserve"> </w:t>
      </w:r>
      <w:bookmarkEnd w:id="50"/>
      <w:r>
        <w:rPr>
          <w:spacing w:val="-2"/>
        </w:rPr>
        <w:t>Types</w:t>
      </w:r>
    </w:p>
    <w:p w14:paraId="123A44EF" w14:textId="77777777" w:rsidR="000E384C" w:rsidRDefault="003902CB">
      <w:pPr>
        <w:pStyle w:val="BodyText"/>
        <w:spacing w:before="1" w:line="276" w:lineRule="auto"/>
        <w:ind w:left="140" w:right="314"/>
        <w:jc w:val="both"/>
      </w:pPr>
      <w:r>
        <w:t>Rubrics can be sorted into two main categories, holistic and analytic (Quinlan, 2006). A holistic rubric (Figure 6) evaluates a work product based on the overall, perceived quality of the work. An analytic rubric (Figure 7) disaggregates</w:t>
      </w:r>
      <w:r>
        <w:rPr>
          <w:spacing w:val="-11"/>
        </w:rPr>
        <w:t xml:space="preserve"> </w:t>
      </w:r>
      <w:r>
        <w:t>the</w:t>
      </w:r>
      <w:r>
        <w:rPr>
          <w:spacing w:val="-11"/>
        </w:rPr>
        <w:t xml:space="preserve"> </w:t>
      </w:r>
      <w:r>
        <w:t>criteria</w:t>
      </w:r>
      <w:r>
        <w:rPr>
          <w:spacing w:val="-10"/>
        </w:rPr>
        <w:t xml:space="preserve"> </w:t>
      </w:r>
      <w:r>
        <w:t>expected</w:t>
      </w:r>
      <w:r>
        <w:rPr>
          <w:spacing w:val="-10"/>
        </w:rPr>
        <w:t xml:space="preserve"> </w:t>
      </w:r>
      <w:r>
        <w:t>from</w:t>
      </w:r>
      <w:r>
        <w:rPr>
          <w:spacing w:val="-12"/>
        </w:rPr>
        <w:t xml:space="preserve"> </w:t>
      </w:r>
      <w:r>
        <w:t>the</w:t>
      </w:r>
      <w:r>
        <w:rPr>
          <w:spacing w:val="-11"/>
        </w:rPr>
        <w:t xml:space="preserve"> </w:t>
      </w:r>
      <w:r>
        <w:t>work</w:t>
      </w:r>
      <w:r>
        <w:rPr>
          <w:spacing w:val="-10"/>
        </w:rPr>
        <w:t xml:space="preserve"> </w:t>
      </w:r>
      <w:r>
        <w:t>product</w:t>
      </w:r>
      <w:r>
        <w:rPr>
          <w:spacing w:val="-11"/>
        </w:rPr>
        <w:t xml:space="preserve"> </w:t>
      </w:r>
      <w:r>
        <w:t>and</w:t>
      </w:r>
      <w:r>
        <w:rPr>
          <w:spacing w:val="-10"/>
        </w:rPr>
        <w:t xml:space="preserve"> </w:t>
      </w:r>
      <w:r>
        <w:t>evaluates</w:t>
      </w:r>
      <w:r>
        <w:rPr>
          <w:spacing w:val="-12"/>
        </w:rPr>
        <w:t xml:space="preserve"> </w:t>
      </w:r>
      <w:r>
        <w:t>them</w:t>
      </w:r>
      <w:r>
        <w:rPr>
          <w:spacing w:val="-11"/>
        </w:rPr>
        <w:t xml:space="preserve"> </w:t>
      </w:r>
      <w:r>
        <w:t>individually.</w:t>
      </w:r>
      <w:r>
        <w:rPr>
          <w:spacing w:val="-10"/>
        </w:rPr>
        <w:t xml:space="preserve"> </w:t>
      </w:r>
      <w:r>
        <w:t>Analytic</w:t>
      </w:r>
      <w:r>
        <w:rPr>
          <w:spacing w:val="-11"/>
        </w:rPr>
        <w:t xml:space="preserve"> </w:t>
      </w:r>
      <w:r>
        <w:t>rubrics</w:t>
      </w:r>
      <w:r>
        <w:rPr>
          <w:spacing w:val="-10"/>
        </w:rPr>
        <w:t xml:space="preserve"> </w:t>
      </w:r>
      <w:r>
        <w:t>may</w:t>
      </w:r>
      <w:r>
        <w:rPr>
          <w:spacing w:val="-12"/>
        </w:rPr>
        <w:t xml:space="preserve"> </w:t>
      </w:r>
      <w:r>
        <w:t>also be referred to as Primary Trait Analysis.</w:t>
      </w:r>
    </w:p>
    <w:p w14:paraId="123A44F0" w14:textId="77777777" w:rsidR="000E384C" w:rsidRDefault="000E384C">
      <w:pPr>
        <w:pStyle w:val="BodyText"/>
        <w:spacing w:before="11"/>
        <w:rPr>
          <w:sz w:val="22"/>
        </w:rPr>
      </w:pPr>
    </w:p>
    <w:p w14:paraId="123A44F1" w14:textId="77777777" w:rsidR="000E384C" w:rsidRDefault="003902CB">
      <w:pPr>
        <w:pStyle w:val="BodyText"/>
        <w:spacing w:before="1"/>
        <w:ind w:left="140" w:right="314"/>
        <w:jc w:val="both"/>
      </w:pPr>
      <w:r>
        <w:t>Neither type of rubric is better per se than the other, but IER often recommends the use of the analytic rubric for assessment</w:t>
      </w:r>
      <w:r>
        <w:rPr>
          <w:spacing w:val="-9"/>
        </w:rPr>
        <w:t xml:space="preserve"> </w:t>
      </w:r>
      <w:r>
        <w:t>at</w:t>
      </w:r>
      <w:r>
        <w:rPr>
          <w:spacing w:val="-9"/>
        </w:rPr>
        <w:t xml:space="preserve"> </w:t>
      </w:r>
      <w:r>
        <w:t>UT</w:t>
      </w:r>
      <w:r>
        <w:rPr>
          <w:spacing w:val="-10"/>
        </w:rPr>
        <w:t xml:space="preserve"> </w:t>
      </w:r>
      <w:r>
        <w:t>Arlington.</w:t>
      </w:r>
      <w:r>
        <w:rPr>
          <w:spacing w:val="27"/>
        </w:rPr>
        <w:t xml:space="preserve"> </w:t>
      </w:r>
      <w:r>
        <w:t>Analytic</w:t>
      </w:r>
      <w:r>
        <w:rPr>
          <w:spacing w:val="-9"/>
        </w:rPr>
        <w:t xml:space="preserve"> </w:t>
      </w:r>
      <w:r>
        <w:t>rubrics</w:t>
      </w:r>
      <w:r>
        <w:rPr>
          <w:spacing w:val="-8"/>
        </w:rPr>
        <w:t xml:space="preserve"> </w:t>
      </w:r>
      <w:r>
        <w:t>allow</w:t>
      </w:r>
      <w:r>
        <w:rPr>
          <w:spacing w:val="-10"/>
        </w:rPr>
        <w:t xml:space="preserve"> </w:t>
      </w:r>
      <w:r>
        <w:t>for</w:t>
      </w:r>
      <w:r>
        <w:rPr>
          <w:spacing w:val="-9"/>
        </w:rPr>
        <w:t xml:space="preserve"> </w:t>
      </w:r>
      <w:r>
        <w:t>trends</w:t>
      </w:r>
      <w:r>
        <w:rPr>
          <w:spacing w:val="-6"/>
        </w:rPr>
        <w:t xml:space="preserve"> </w:t>
      </w:r>
      <w:r>
        <w:t>to</w:t>
      </w:r>
      <w:r>
        <w:rPr>
          <w:spacing w:val="-9"/>
        </w:rPr>
        <w:t xml:space="preserve"> </w:t>
      </w:r>
      <w:r>
        <w:t>be</w:t>
      </w:r>
      <w:r>
        <w:rPr>
          <w:spacing w:val="-10"/>
        </w:rPr>
        <w:t xml:space="preserve"> </w:t>
      </w:r>
      <w:r>
        <w:t>tracked</w:t>
      </w:r>
      <w:r>
        <w:rPr>
          <w:spacing w:val="-8"/>
        </w:rPr>
        <w:t xml:space="preserve"> </w:t>
      </w:r>
      <w:r>
        <w:t>individually.</w:t>
      </w:r>
      <w:r>
        <w:rPr>
          <w:spacing w:val="27"/>
        </w:rPr>
        <w:t xml:space="preserve"> </w:t>
      </w:r>
      <w:r>
        <w:t>Using</w:t>
      </w:r>
      <w:r>
        <w:rPr>
          <w:spacing w:val="-9"/>
        </w:rPr>
        <w:t xml:space="preserve"> </w:t>
      </w:r>
      <w:r>
        <w:t>the</w:t>
      </w:r>
      <w:r>
        <w:rPr>
          <w:spacing w:val="-10"/>
        </w:rPr>
        <w:t xml:space="preserve"> </w:t>
      </w:r>
      <w:r>
        <w:t>samples</w:t>
      </w:r>
      <w:r>
        <w:rPr>
          <w:spacing w:val="-8"/>
        </w:rPr>
        <w:t xml:space="preserve"> </w:t>
      </w:r>
      <w:r>
        <w:t>in</w:t>
      </w:r>
      <w:r>
        <w:rPr>
          <w:spacing w:val="-8"/>
        </w:rPr>
        <w:t xml:space="preserve"> </w:t>
      </w:r>
      <w:r>
        <w:t xml:space="preserve">Figures 8 and 9, plot, setting and character can be analyzed individually, and this allows for differing scores for each; the holistic rubric, however, only allows for one </w:t>
      </w:r>
      <w:r>
        <w:rPr>
          <w:b/>
        </w:rPr>
        <w:t xml:space="preserve">score </w:t>
      </w:r>
      <w:r>
        <w:t>for all three areas.</w:t>
      </w:r>
      <w:r>
        <w:rPr>
          <w:spacing w:val="40"/>
        </w:rPr>
        <w:t xml:space="preserve"> </w:t>
      </w:r>
      <w:r>
        <w:t>So, you may have a paper with very strong character development, but minimal plot development.</w:t>
      </w:r>
      <w:r>
        <w:rPr>
          <w:spacing w:val="40"/>
        </w:rPr>
        <w:t xml:space="preserve"> </w:t>
      </w:r>
      <w:r>
        <w:t xml:space="preserve">The </w:t>
      </w:r>
      <w:r>
        <w:rPr>
          <w:b/>
        </w:rPr>
        <w:t xml:space="preserve">score </w:t>
      </w:r>
      <w:r>
        <w:t>for work should be an average of those two elements when using a holistic rubric.</w:t>
      </w:r>
      <w:r>
        <w:rPr>
          <w:spacing w:val="40"/>
        </w:rPr>
        <w:t xml:space="preserve"> </w:t>
      </w:r>
      <w:r>
        <w:t>The weakness of plot development is lost among the strengths of the work. The</w:t>
      </w:r>
      <w:r>
        <w:rPr>
          <w:spacing w:val="-8"/>
        </w:rPr>
        <w:t xml:space="preserve"> </w:t>
      </w:r>
      <w:r>
        <w:t>analytic</w:t>
      </w:r>
      <w:r>
        <w:rPr>
          <w:spacing w:val="-7"/>
        </w:rPr>
        <w:t xml:space="preserve"> </w:t>
      </w:r>
      <w:r>
        <w:t>rubric</w:t>
      </w:r>
      <w:r>
        <w:rPr>
          <w:spacing w:val="-7"/>
        </w:rPr>
        <w:t xml:space="preserve"> </w:t>
      </w:r>
      <w:r>
        <w:t>allows</w:t>
      </w:r>
      <w:r>
        <w:rPr>
          <w:spacing w:val="-6"/>
        </w:rPr>
        <w:t xml:space="preserve"> </w:t>
      </w:r>
      <w:r>
        <w:t>for</w:t>
      </w:r>
      <w:r>
        <w:rPr>
          <w:spacing w:val="-4"/>
        </w:rPr>
        <w:t xml:space="preserve"> </w:t>
      </w:r>
      <w:r>
        <w:t>each</w:t>
      </w:r>
      <w:r>
        <w:rPr>
          <w:spacing w:val="-6"/>
        </w:rPr>
        <w:t xml:space="preserve"> </w:t>
      </w:r>
      <w:r>
        <w:t>area</w:t>
      </w:r>
      <w:r>
        <w:rPr>
          <w:spacing w:val="-6"/>
        </w:rPr>
        <w:t xml:space="preserve"> </w:t>
      </w:r>
      <w:r>
        <w:t>content</w:t>
      </w:r>
      <w:r>
        <w:rPr>
          <w:spacing w:val="-6"/>
        </w:rPr>
        <w:t xml:space="preserve"> </w:t>
      </w:r>
      <w:r>
        <w:t>area</w:t>
      </w:r>
      <w:r>
        <w:rPr>
          <w:spacing w:val="-6"/>
        </w:rPr>
        <w:t xml:space="preserve"> </w:t>
      </w:r>
      <w:r>
        <w:t>to</w:t>
      </w:r>
      <w:r>
        <w:rPr>
          <w:spacing w:val="-6"/>
        </w:rPr>
        <w:t xml:space="preserve"> </w:t>
      </w:r>
      <w:r>
        <w:t>receive</w:t>
      </w:r>
      <w:r>
        <w:rPr>
          <w:spacing w:val="-8"/>
        </w:rPr>
        <w:t xml:space="preserve"> </w:t>
      </w:r>
      <w:r>
        <w:t>its</w:t>
      </w:r>
      <w:r>
        <w:rPr>
          <w:spacing w:val="-6"/>
        </w:rPr>
        <w:t xml:space="preserve"> </w:t>
      </w:r>
      <w:r>
        <w:t>own</w:t>
      </w:r>
      <w:r>
        <w:rPr>
          <w:spacing w:val="-6"/>
        </w:rPr>
        <w:t xml:space="preserve"> </w:t>
      </w:r>
      <w:r>
        <w:t>rating.</w:t>
      </w:r>
      <w:r>
        <w:rPr>
          <w:spacing w:val="34"/>
        </w:rPr>
        <w:t xml:space="preserve"> </w:t>
      </w:r>
      <w:r>
        <w:t>This</w:t>
      </w:r>
      <w:r>
        <w:rPr>
          <w:spacing w:val="-6"/>
        </w:rPr>
        <w:t xml:space="preserve"> </w:t>
      </w:r>
      <w:r>
        <w:t>is</w:t>
      </w:r>
      <w:r>
        <w:rPr>
          <w:spacing w:val="-6"/>
        </w:rPr>
        <w:t xml:space="preserve"> </w:t>
      </w:r>
      <w:r>
        <w:t>often</w:t>
      </w:r>
      <w:r>
        <w:rPr>
          <w:spacing w:val="-6"/>
        </w:rPr>
        <w:t xml:space="preserve"> </w:t>
      </w:r>
      <w:r>
        <w:t>quite</w:t>
      </w:r>
      <w:r>
        <w:rPr>
          <w:spacing w:val="-8"/>
        </w:rPr>
        <w:t xml:space="preserve"> </w:t>
      </w:r>
      <w:r>
        <w:t>helpful</w:t>
      </w:r>
      <w:r>
        <w:rPr>
          <w:spacing w:val="-5"/>
        </w:rPr>
        <w:t xml:space="preserve"> </w:t>
      </w:r>
      <w:r>
        <w:t>when</w:t>
      </w:r>
      <w:r>
        <w:rPr>
          <w:spacing w:val="-6"/>
        </w:rPr>
        <w:t xml:space="preserve"> </w:t>
      </w:r>
      <w:r>
        <w:t>using the data in a formative way, to improve programs and services.</w:t>
      </w:r>
    </w:p>
    <w:p w14:paraId="123A44F2" w14:textId="77777777" w:rsidR="000E384C" w:rsidRDefault="000E384C">
      <w:pPr>
        <w:pStyle w:val="BodyText"/>
        <w:spacing w:before="7"/>
        <w:rPr>
          <w:sz w:val="22"/>
        </w:rPr>
      </w:pPr>
    </w:p>
    <w:p w14:paraId="123A44F3" w14:textId="77777777" w:rsidR="000E384C" w:rsidRDefault="003902CB">
      <w:pPr>
        <w:pStyle w:val="Heading6"/>
      </w:pPr>
      <w:r>
        <w:t>Fiction</w:t>
      </w:r>
      <w:r>
        <w:rPr>
          <w:spacing w:val="-6"/>
        </w:rPr>
        <w:t xml:space="preserve"> </w:t>
      </w:r>
      <w:r>
        <w:t>Writing</w:t>
      </w:r>
      <w:r>
        <w:rPr>
          <w:spacing w:val="-7"/>
        </w:rPr>
        <w:t xml:space="preserve"> </w:t>
      </w:r>
      <w:r>
        <w:t>Content</w:t>
      </w:r>
      <w:r>
        <w:rPr>
          <w:spacing w:val="-7"/>
        </w:rPr>
        <w:t xml:space="preserve"> </w:t>
      </w:r>
      <w:r>
        <w:rPr>
          <w:spacing w:val="-2"/>
        </w:rPr>
        <w:t>Rubric</w:t>
      </w:r>
    </w:p>
    <w:p w14:paraId="123A44F4" w14:textId="77777777" w:rsidR="000E384C" w:rsidRDefault="000E384C">
      <w:pPr>
        <w:pStyle w:val="BodyText"/>
        <w:spacing w:before="2"/>
        <w:rPr>
          <w:b/>
          <w:sz w:val="23"/>
        </w:rPr>
      </w:pPr>
    </w:p>
    <w:p w14:paraId="123A44F5" w14:textId="77777777" w:rsidR="000E384C" w:rsidRDefault="003902CB">
      <w:pPr>
        <w:pStyle w:val="ListParagraph"/>
        <w:numPr>
          <w:ilvl w:val="0"/>
          <w:numId w:val="5"/>
        </w:numPr>
        <w:tabs>
          <w:tab w:val="left" w:pos="859"/>
          <w:tab w:val="left" w:pos="860"/>
        </w:tabs>
        <w:spacing w:before="1"/>
        <w:ind w:right="319"/>
        <w:rPr>
          <w:sz w:val="20"/>
        </w:rPr>
      </w:pPr>
      <w:r>
        <w:rPr>
          <w:b/>
          <w:sz w:val="20"/>
        </w:rPr>
        <w:t>5</w:t>
      </w:r>
      <w:r>
        <w:rPr>
          <w:b/>
          <w:spacing w:val="-3"/>
          <w:sz w:val="20"/>
        </w:rPr>
        <w:t xml:space="preserve"> </w:t>
      </w:r>
      <w:r>
        <w:rPr>
          <w:sz w:val="20"/>
        </w:rPr>
        <w:t>–</w:t>
      </w:r>
      <w:r>
        <w:rPr>
          <w:spacing w:val="-4"/>
          <w:sz w:val="20"/>
        </w:rPr>
        <w:t xml:space="preserve"> </w:t>
      </w:r>
      <w:r>
        <w:rPr>
          <w:sz w:val="20"/>
        </w:rPr>
        <w:t>The</w:t>
      </w:r>
      <w:r>
        <w:rPr>
          <w:spacing w:val="-4"/>
          <w:sz w:val="20"/>
        </w:rPr>
        <w:t xml:space="preserve"> </w:t>
      </w:r>
      <w:r>
        <w:rPr>
          <w:sz w:val="20"/>
        </w:rPr>
        <w:t>plot,</w:t>
      </w:r>
      <w:r>
        <w:rPr>
          <w:spacing w:val="-2"/>
          <w:sz w:val="20"/>
        </w:rPr>
        <w:t xml:space="preserve"> </w:t>
      </w:r>
      <w:r>
        <w:rPr>
          <w:sz w:val="20"/>
        </w:rPr>
        <w:t>setting,</w:t>
      </w:r>
      <w:r>
        <w:rPr>
          <w:spacing w:val="-2"/>
          <w:sz w:val="20"/>
        </w:rPr>
        <w:t xml:space="preserve"> </w:t>
      </w:r>
      <w:r>
        <w:rPr>
          <w:sz w:val="20"/>
        </w:rPr>
        <w:t>and</w:t>
      </w:r>
      <w:r>
        <w:rPr>
          <w:spacing w:val="-5"/>
          <w:sz w:val="20"/>
        </w:rPr>
        <w:t xml:space="preserve"> </w:t>
      </w:r>
      <w:r>
        <w:rPr>
          <w:sz w:val="20"/>
        </w:rPr>
        <w:t>characters</w:t>
      </w:r>
      <w:r>
        <w:rPr>
          <w:spacing w:val="-2"/>
          <w:sz w:val="20"/>
        </w:rPr>
        <w:t xml:space="preserve"> </w:t>
      </w:r>
      <w:r>
        <w:rPr>
          <w:sz w:val="20"/>
        </w:rPr>
        <w:t>are</w:t>
      </w:r>
      <w:r>
        <w:rPr>
          <w:spacing w:val="-4"/>
          <w:sz w:val="20"/>
        </w:rPr>
        <w:t xml:space="preserve"> </w:t>
      </w:r>
      <w:r>
        <w:rPr>
          <w:sz w:val="20"/>
        </w:rPr>
        <w:t>developed</w:t>
      </w:r>
      <w:r>
        <w:rPr>
          <w:spacing w:val="-2"/>
          <w:sz w:val="20"/>
        </w:rPr>
        <w:t xml:space="preserve"> </w:t>
      </w:r>
      <w:r>
        <w:rPr>
          <w:sz w:val="20"/>
        </w:rPr>
        <w:t>fully</w:t>
      </w:r>
      <w:r>
        <w:rPr>
          <w:spacing w:val="-2"/>
          <w:sz w:val="20"/>
        </w:rPr>
        <w:t xml:space="preserve"> </w:t>
      </w:r>
      <w:r>
        <w:rPr>
          <w:sz w:val="20"/>
        </w:rPr>
        <w:t>and</w:t>
      </w:r>
      <w:r>
        <w:rPr>
          <w:spacing w:val="-5"/>
          <w:sz w:val="20"/>
        </w:rPr>
        <w:t xml:space="preserve"> </w:t>
      </w:r>
      <w:r>
        <w:rPr>
          <w:sz w:val="20"/>
        </w:rPr>
        <w:t>organized</w:t>
      </w:r>
      <w:r>
        <w:rPr>
          <w:spacing w:val="-2"/>
          <w:sz w:val="20"/>
        </w:rPr>
        <w:t xml:space="preserve"> </w:t>
      </w:r>
      <w:r>
        <w:rPr>
          <w:sz w:val="20"/>
        </w:rPr>
        <w:t>well.</w:t>
      </w:r>
      <w:r>
        <w:rPr>
          <w:spacing w:val="40"/>
          <w:sz w:val="20"/>
        </w:rPr>
        <w:t xml:space="preserve"> </w:t>
      </w:r>
      <w:r>
        <w:rPr>
          <w:sz w:val="20"/>
        </w:rPr>
        <w:t>The</w:t>
      </w:r>
      <w:r>
        <w:rPr>
          <w:spacing w:val="-4"/>
          <w:sz w:val="20"/>
        </w:rPr>
        <w:t xml:space="preserve"> </w:t>
      </w:r>
      <w:r>
        <w:rPr>
          <w:sz w:val="20"/>
        </w:rPr>
        <w:t>who,</w:t>
      </w:r>
      <w:r>
        <w:rPr>
          <w:spacing w:val="-2"/>
          <w:sz w:val="20"/>
        </w:rPr>
        <w:t xml:space="preserve"> </w:t>
      </w:r>
      <w:r>
        <w:rPr>
          <w:sz w:val="20"/>
        </w:rPr>
        <w:t>what,</w:t>
      </w:r>
      <w:r>
        <w:rPr>
          <w:spacing w:val="-2"/>
          <w:sz w:val="20"/>
        </w:rPr>
        <w:t xml:space="preserve"> </w:t>
      </w:r>
      <w:r>
        <w:rPr>
          <w:sz w:val="20"/>
        </w:rPr>
        <w:t>where,</w:t>
      </w:r>
      <w:r>
        <w:rPr>
          <w:spacing w:val="-2"/>
          <w:sz w:val="20"/>
        </w:rPr>
        <w:t xml:space="preserve"> </w:t>
      </w:r>
      <w:r>
        <w:rPr>
          <w:sz w:val="20"/>
        </w:rPr>
        <w:t>when, and why are explained using interesting language and sufficient detail.</w:t>
      </w:r>
    </w:p>
    <w:p w14:paraId="123A44F6" w14:textId="77777777" w:rsidR="000E384C" w:rsidRDefault="003902CB">
      <w:pPr>
        <w:pStyle w:val="ListParagraph"/>
        <w:numPr>
          <w:ilvl w:val="0"/>
          <w:numId w:val="5"/>
        </w:numPr>
        <w:tabs>
          <w:tab w:val="left" w:pos="859"/>
          <w:tab w:val="left" w:pos="860"/>
        </w:tabs>
        <w:ind w:right="319"/>
        <w:rPr>
          <w:sz w:val="20"/>
        </w:rPr>
      </w:pPr>
      <w:r>
        <w:rPr>
          <w:b/>
          <w:sz w:val="20"/>
        </w:rPr>
        <w:t>4</w:t>
      </w:r>
      <w:r>
        <w:rPr>
          <w:b/>
          <w:spacing w:val="-2"/>
          <w:sz w:val="20"/>
        </w:rPr>
        <w:t xml:space="preserve"> </w:t>
      </w:r>
      <w:r>
        <w:rPr>
          <w:sz w:val="20"/>
        </w:rPr>
        <w:t>–</w:t>
      </w:r>
      <w:r>
        <w:rPr>
          <w:spacing w:val="-1"/>
          <w:sz w:val="20"/>
        </w:rPr>
        <w:t xml:space="preserve"> </w:t>
      </w:r>
      <w:r>
        <w:rPr>
          <w:sz w:val="20"/>
        </w:rPr>
        <w:t>Most</w:t>
      </w:r>
      <w:r>
        <w:rPr>
          <w:spacing w:val="-2"/>
          <w:sz w:val="20"/>
        </w:rPr>
        <w:t xml:space="preserve"> </w:t>
      </w:r>
      <w:r>
        <w:rPr>
          <w:sz w:val="20"/>
        </w:rPr>
        <w:t>parts</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story</w:t>
      </w:r>
      <w:r>
        <w:rPr>
          <w:spacing w:val="-1"/>
          <w:sz w:val="20"/>
        </w:rPr>
        <w:t xml:space="preserve"> </w:t>
      </w:r>
      <w:r>
        <w:rPr>
          <w:sz w:val="20"/>
        </w:rPr>
        <w:t>mentioned</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score of</w:t>
      </w:r>
      <w:r>
        <w:rPr>
          <w:spacing w:val="-1"/>
          <w:sz w:val="20"/>
        </w:rPr>
        <w:t xml:space="preserve"> </w:t>
      </w:r>
      <w:r>
        <w:rPr>
          <w:sz w:val="20"/>
        </w:rPr>
        <w:t>5</w:t>
      </w:r>
      <w:r>
        <w:rPr>
          <w:spacing w:val="-2"/>
          <w:sz w:val="20"/>
        </w:rPr>
        <w:t xml:space="preserve"> </w:t>
      </w:r>
      <w:r>
        <w:rPr>
          <w:sz w:val="20"/>
        </w:rPr>
        <w:t>above</w:t>
      </w:r>
      <w:r>
        <w:rPr>
          <w:spacing w:val="-3"/>
          <w:sz w:val="20"/>
        </w:rPr>
        <w:t xml:space="preserve"> </w:t>
      </w:r>
      <w:r>
        <w:rPr>
          <w:sz w:val="20"/>
        </w:rPr>
        <w:t>are developed</w:t>
      </w:r>
      <w:r>
        <w:rPr>
          <w:spacing w:val="-1"/>
          <w:sz w:val="20"/>
        </w:rPr>
        <w:t xml:space="preserve"> </w:t>
      </w:r>
      <w:r>
        <w:rPr>
          <w:sz w:val="20"/>
        </w:rPr>
        <w:t>and</w:t>
      </w:r>
      <w:r>
        <w:rPr>
          <w:spacing w:val="-1"/>
          <w:sz w:val="20"/>
        </w:rPr>
        <w:t xml:space="preserve"> </w:t>
      </w:r>
      <w:r>
        <w:rPr>
          <w:sz w:val="20"/>
        </w:rPr>
        <w:t>organized</w:t>
      </w:r>
      <w:r>
        <w:rPr>
          <w:spacing w:val="-1"/>
          <w:sz w:val="20"/>
        </w:rPr>
        <w:t xml:space="preserve"> </w:t>
      </w:r>
      <w:r>
        <w:rPr>
          <w:sz w:val="20"/>
        </w:rPr>
        <w:t>well. A couple</w:t>
      </w:r>
      <w:r>
        <w:rPr>
          <w:spacing w:val="-3"/>
          <w:sz w:val="20"/>
        </w:rPr>
        <w:t xml:space="preserve"> </w:t>
      </w:r>
      <w:r>
        <w:rPr>
          <w:sz w:val="20"/>
        </w:rPr>
        <w:t>of aspects may need to be more fully or more interestingly developed.</w:t>
      </w:r>
    </w:p>
    <w:p w14:paraId="123A44F7" w14:textId="77777777" w:rsidR="000E384C" w:rsidRDefault="003902CB">
      <w:pPr>
        <w:pStyle w:val="ListParagraph"/>
        <w:numPr>
          <w:ilvl w:val="0"/>
          <w:numId w:val="5"/>
        </w:numPr>
        <w:tabs>
          <w:tab w:val="left" w:pos="859"/>
          <w:tab w:val="left" w:pos="860"/>
        </w:tabs>
        <w:ind w:right="317"/>
        <w:rPr>
          <w:sz w:val="20"/>
        </w:rPr>
      </w:pPr>
      <w:r>
        <w:rPr>
          <w:b/>
          <w:sz w:val="20"/>
        </w:rPr>
        <w:t xml:space="preserve">3 </w:t>
      </w:r>
      <w:r>
        <w:rPr>
          <w:sz w:val="20"/>
        </w:rPr>
        <w:t>– Some aspects of the story are developed and organized well, but not as much detail or organization is expressed as in a score of 4.</w:t>
      </w:r>
    </w:p>
    <w:p w14:paraId="123A44F8" w14:textId="77777777" w:rsidR="000E384C" w:rsidRDefault="003902CB">
      <w:pPr>
        <w:pStyle w:val="ListParagraph"/>
        <w:numPr>
          <w:ilvl w:val="0"/>
          <w:numId w:val="5"/>
        </w:numPr>
        <w:tabs>
          <w:tab w:val="left" w:pos="859"/>
          <w:tab w:val="left" w:pos="860"/>
        </w:tabs>
        <w:spacing w:line="253" w:lineRule="exact"/>
        <w:ind w:left="859"/>
        <w:rPr>
          <w:sz w:val="20"/>
        </w:rPr>
      </w:pPr>
      <w:r>
        <w:rPr>
          <w:b/>
          <w:spacing w:val="-2"/>
          <w:sz w:val="20"/>
        </w:rPr>
        <w:t>2</w:t>
      </w:r>
      <w:r>
        <w:rPr>
          <w:b/>
          <w:spacing w:val="-3"/>
          <w:sz w:val="20"/>
        </w:rPr>
        <w:t xml:space="preserve"> </w:t>
      </w:r>
      <w:r>
        <w:rPr>
          <w:spacing w:val="-2"/>
          <w:sz w:val="20"/>
        </w:rPr>
        <w:t>–</w:t>
      </w:r>
      <w:r>
        <w:rPr>
          <w:spacing w:val="-4"/>
          <w:sz w:val="20"/>
        </w:rPr>
        <w:t xml:space="preserve"> </w:t>
      </w:r>
      <w:r>
        <w:rPr>
          <w:spacing w:val="-2"/>
          <w:sz w:val="20"/>
        </w:rPr>
        <w:t>A few</w:t>
      </w:r>
      <w:r>
        <w:rPr>
          <w:spacing w:val="-4"/>
          <w:sz w:val="20"/>
        </w:rPr>
        <w:t xml:space="preserve"> </w:t>
      </w:r>
      <w:r>
        <w:rPr>
          <w:spacing w:val="-2"/>
          <w:sz w:val="20"/>
        </w:rPr>
        <w:t>parts of</w:t>
      </w:r>
      <w:r>
        <w:rPr>
          <w:spacing w:val="-3"/>
          <w:sz w:val="20"/>
        </w:rPr>
        <w:t xml:space="preserve"> </w:t>
      </w:r>
      <w:r>
        <w:rPr>
          <w:spacing w:val="-2"/>
          <w:sz w:val="20"/>
        </w:rPr>
        <w:t>the</w:t>
      </w:r>
      <w:r>
        <w:rPr>
          <w:spacing w:val="-4"/>
          <w:sz w:val="20"/>
        </w:rPr>
        <w:t xml:space="preserve"> </w:t>
      </w:r>
      <w:r>
        <w:rPr>
          <w:spacing w:val="-2"/>
          <w:sz w:val="20"/>
        </w:rPr>
        <w:t>story are</w:t>
      </w:r>
      <w:r>
        <w:rPr>
          <w:spacing w:val="-3"/>
          <w:sz w:val="20"/>
        </w:rPr>
        <w:t xml:space="preserve"> </w:t>
      </w:r>
      <w:r>
        <w:rPr>
          <w:spacing w:val="-2"/>
          <w:sz w:val="20"/>
        </w:rPr>
        <w:t>developed somewhat. Organization and</w:t>
      </w:r>
      <w:r>
        <w:rPr>
          <w:spacing w:val="-1"/>
          <w:sz w:val="20"/>
        </w:rPr>
        <w:t xml:space="preserve"> </w:t>
      </w:r>
      <w:r>
        <w:rPr>
          <w:spacing w:val="-2"/>
          <w:sz w:val="20"/>
        </w:rPr>
        <w:t>language</w:t>
      </w:r>
      <w:r>
        <w:rPr>
          <w:spacing w:val="-4"/>
          <w:sz w:val="20"/>
        </w:rPr>
        <w:t xml:space="preserve"> </w:t>
      </w:r>
      <w:r>
        <w:rPr>
          <w:spacing w:val="-2"/>
          <w:sz w:val="20"/>
        </w:rPr>
        <w:t>usage</w:t>
      </w:r>
      <w:r>
        <w:rPr>
          <w:spacing w:val="-4"/>
          <w:sz w:val="20"/>
        </w:rPr>
        <w:t xml:space="preserve"> </w:t>
      </w:r>
      <w:r>
        <w:rPr>
          <w:spacing w:val="-2"/>
          <w:sz w:val="20"/>
        </w:rPr>
        <w:t>need</w:t>
      </w:r>
      <w:r>
        <w:rPr>
          <w:spacing w:val="-1"/>
          <w:sz w:val="20"/>
        </w:rPr>
        <w:t xml:space="preserve"> </w:t>
      </w:r>
      <w:r>
        <w:rPr>
          <w:spacing w:val="-2"/>
          <w:sz w:val="20"/>
        </w:rPr>
        <w:t>improvement.</w:t>
      </w:r>
    </w:p>
    <w:p w14:paraId="123A44F9" w14:textId="77777777" w:rsidR="000E384C" w:rsidRDefault="003902CB">
      <w:pPr>
        <w:pStyle w:val="ListParagraph"/>
        <w:numPr>
          <w:ilvl w:val="0"/>
          <w:numId w:val="5"/>
        </w:numPr>
        <w:tabs>
          <w:tab w:val="left" w:pos="859"/>
          <w:tab w:val="left" w:pos="860"/>
        </w:tabs>
        <w:spacing w:before="2"/>
        <w:ind w:left="859"/>
        <w:rPr>
          <w:sz w:val="20"/>
        </w:rPr>
      </w:pPr>
      <w:r>
        <w:rPr>
          <w:b/>
          <w:sz w:val="20"/>
        </w:rPr>
        <w:t>1</w:t>
      </w:r>
      <w:r>
        <w:rPr>
          <w:b/>
          <w:spacing w:val="-5"/>
          <w:sz w:val="20"/>
        </w:rPr>
        <w:t xml:space="preserve"> </w:t>
      </w:r>
      <w:r>
        <w:rPr>
          <w:sz w:val="20"/>
        </w:rPr>
        <w:t>–</w:t>
      </w:r>
      <w:r>
        <w:rPr>
          <w:spacing w:val="-5"/>
          <w:sz w:val="20"/>
        </w:rPr>
        <w:t xml:space="preserve"> </w:t>
      </w:r>
      <w:r>
        <w:rPr>
          <w:sz w:val="20"/>
        </w:rPr>
        <w:t>Parts</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story</w:t>
      </w:r>
      <w:r>
        <w:rPr>
          <w:spacing w:val="-4"/>
          <w:sz w:val="20"/>
        </w:rPr>
        <w:t xml:space="preserve"> </w:t>
      </w:r>
      <w:r>
        <w:rPr>
          <w:sz w:val="20"/>
        </w:rPr>
        <w:t>are</w:t>
      </w:r>
      <w:r>
        <w:rPr>
          <w:spacing w:val="-5"/>
          <w:sz w:val="20"/>
        </w:rPr>
        <w:t xml:space="preserve"> </w:t>
      </w:r>
      <w:r>
        <w:rPr>
          <w:sz w:val="20"/>
        </w:rPr>
        <w:t>addressed</w:t>
      </w:r>
      <w:r>
        <w:rPr>
          <w:spacing w:val="-3"/>
          <w:sz w:val="20"/>
        </w:rPr>
        <w:t xml:space="preserve"> </w:t>
      </w:r>
      <w:r>
        <w:rPr>
          <w:sz w:val="20"/>
        </w:rPr>
        <w:t>without</w:t>
      </w:r>
      <w:r>
        <w:rPr>
          <w:spacing w:val="-5"/>
          <w:sz w:val="20"/>
        </w:rPr>
        <w:t xml:space="preserve"> </w:t>
      </w:r>
      <w:r>
        <w:rPr>
          <w:sz w:val="20"/>
        </w:rPr>
        <w:t>attention</w:t>
      </w:r>
      <w:r>
        <w:rPr>
          <w:spacing w:val="-3"/>
          <w:sz w:val="20"/>
        </w:rPr>
        <w:t xml:space="preserve"> </w:t>
      </w:r>
      <w:r>
        <w:rPr>
          <w:sz w:val="20"/>
        </w:rPr>
        <w:t>to</w:t>
      </w:r>
      <w:r>
        <w:rPr>
          <w:spacing w:val="-4"/>
          <w:sz w:val="20"/>
        </w:rPr>
        <w:t xml:space="preserve"> </w:t>
      </w:r>
      <w:r>
        <w:rPr>
          <w:sz w:val="20"/>
        </w:rPr>
        <w:t>detail</w:t>
      </w:r>
      <w:r>
        <w:rPr>
          <w:spacing w:val="-5"/>
          <w:sz w:val="20"/>
        </w:rPr>
        <w:t xml:space="preserve"> </w:t>
      </w:r>
      <w:r>
        <w:rPr>
          <w:sz w:val="20"/>
        </w:rPr>
        <w:t>or</w:t>
      </w:r>
      <w:r>
        <w:rPr>
          <w:spacing w:val="-4"/>
          <w:sz w:val="20"/>
        </w:rPr>
        <w:t xml:space="preserve"> </w:t>
      </w:r>
      <w:r>
        <w:rPr>
          <w:spacing w:val="-2"/>
          <w:sz w:val="20"/>
        </w:rPr>
        <w:t>organization.</w:t>
      </w:r>
    </w:p>
    <w:p w14:paraId="123A44FA" w14:textId="77777777" w:rsidR="000E384C" w:rsidRDefault="000E384C">
      <w:pPr>
        <w:pStyle w:val="BodyText"/>
        <w:rPr>
          <w:sz w:val="24"/>
        </w:rPr>
      </w:pPr>
    </w:p>
    <w:p w14:paraId="123A44FB" w14:textId="77777777" w:rsidR="000E384C" w:rsidRDefault="000E384C">
      <w:pPr>
        <w:pStyle w:val="BodyText"/>
        <w:rPr>
          <w:sz w:val="24"/>
        </w:rPr>
      </w:pPr>
    </w:p>
    <w:p w14:paraId="123A44FC" w14:textId="77777777" w:rsidR="000E384C" w:rsidRDefault="000E384C">
      <w:pPr>
        <w:pStyle w:val="BodyText"/>
        <w:spacing w:before="9"/>
        <w:rPr>
          <w:sz w:val="17"/>
        </w:rPr>
      </w:pPr>
    </w:p>
    <w:p w14:paraId="123A44FD" w14:textId="77777777" w:rsidR="000E384C" w:rsidRDefault="003902CB">
      <w:pPr>
        <w:pStyle w:val="BodyText"/>
        <w:ind w:left="140"/>
        <w:jc w:val="both"/>
      </w:pPr>
      <w:bookmarkStart w:id="51" w:name="_bookmark12"/>
      <w:bookmarkEnd w:id="51"/>
      <w:r>
        <w:t>Figure</w:t>
      </w:r>
      <w:r>
        <w:rPr>
          <w:spacing w:val="-7"/>
        </w:rPr>
        <w:t xml:space="preserve"> </w:t>
      </w:r>
      <w:r>
        <w:t>6.</w:t>
      </w:r>
      <w:r>
        <w:rPr>
          <w:spacing w:val="-6"/>
        </w:rPr>
        <w:t xml:space="preserve"> </w:t>
      </w:r>
      <w:r>
        <w:t>Holistic</w:t>
      </w:r>
      <w:r>
        <w:rPr>
          <w:spacing w:val="-6"/>
        </w:rPr>
        <w:t xml:space="preserve"> </w:t>
      </w:r>
      <w:r>
        <w:rPr>
          <w:spacing w:val="-2"/>
        </w:rPr>
        <w:t>rubric</w:t>
      </w:r>
    </w:p>
    <w:p w14:paraId="123A44FE" w14:textId="77777777" w:rsidR="000E384C" w:rsidRDefault="000E384C">
      <w:pPr>
        <w:jc w:val="both"/>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4FF" w14:textId="77777777" w:rsidR="000E384C" w:rsidRDefault="003902CB">
      <w:pPr>
        <w:pStyle w:val="Heading6"/>
        <w:spacing w:before="101"/>
        <w:ind w:left="3562"/>
        <w:jc w:val="left"/>
      </w:pPr>
      <w:r>
        <w:lastRenderedPageBreak/>
        <w:t>Fiction</w:t>
      </w:r>
      <w:r>
        <w:rPr>
          <w:spacing w:val="-6"/>
        </w:rPr>
        <w:t xml:space="preserve"> </w:t>
      </w:r>
      <w:r>
        <w:t>Writing</w:t>
      </w:r>
      <w:r>
        <w:rPr>
          <w:spacing w:val="-7"/>
        </w:rPr>
        <w:t xml:space="preserve"> </w:t>
      </w:r>
      <w:r>
        <w:t>Content</w:t>
      </w:r>
      <w:r>
        <w:rPr>
          <w:spacing w:val="-7"/>
        </w:rPr>
        <w:t xml:space="preserve"> </w:t>
      </w:r>
      <w:r>
        <w:rPr>
          <w:spacing w:val="-2"/>
        </w:rPr>
        <w:t>Rubric</w:t>
      </w:r>
    </w:p>
    <w:p w14:paraId="123A4500" w14:textId="77777777" w:rsidR="000E384C" w:rsidRDefault="003902CB">
      <w:pPr>
        <w:tabs>
          <w:tab w:val="left" w:pos="2914"/>
          <w:tab w:val="left" w:pos="4781"/>
          <w:tab w:val="left" w:pos="6648"/>
          <w:tab w:val="right" w:pos="8616"/>
        </w:tabs>
        <w:spacing w:before="1"/>
        <w:ind w:left="778"/>
        <w:rPr>
          <w:b/>
          <w:sz w:val="20"/>
        </w:rPr>
      </w:pPr>
      <w:r>
        <w:rPr>
          <w:b/>
          <w:spacing w:val="-2"/>
          <w:sz w:val="20"/>
        </w:rPr>
        <w:t>Criteria</w:t>
      </w:r>
      <w:r>
        <w:rPr>
          <w:b/>
          <w:sz w:val="20"/>
        </w:rPr>
        <w:tab/>
      </w:r>
      <w:r>
        <w:rPr>
          <w:b/>
          <w:spacing w:val="-10"/>
          <w:sz w:val="20"/>
        </w:rPr>
        <w:t>4</w:t>
      </w:r>
      <w:r>
        <w:rPr>
          <w:b/>
          <w:sz w:val="20"/>
        </w:rPr>
        <w:tab/>
      </w:r>
      <w:r>
        <w:rPr>
          <w:b/>
          <w:spacing w:val="-10"/>
          <w:sz w:val="20"/>
        </w:rPr>
        <w:t>3</w:t>
      </w:r>
      <w:r>
        <w:rPr>
          <w:b/>
          <w:sz w:val="20"/>
        </w:rPr>
        <w:tab/>
      </w:r>
      <w:r>
        <w:rPr>
          <w:b/>
          <w:spacing w:val="-10"/>
          <w:sz w:val="20"/>
        </w:rPr>
        <w:t>2</w:t>
      </w:r>
      <w:r>
        <w:rPr>
          <w:b/>
          <w:sz w:val="20"/>
        </w:rPr>
        <w:tab/>
      </w:r>
      <w:r>
        <w:rPr>
          <w:b/>
          <w:spacing w:val="-10"/>
          <w:sz w:val="20"/>
        </w:rPr>
        <w:t>1</w:t>
      </w:r>
    </w:p>
    <w:tbl>
      <w:tblPr>
        <w:tblW w:w="0" w:type="auto"/>
        <w:tblInd w:w="147" w:type="dxa"/>
        <w:tblLayout w:type="fixed"/>
        <w:tblCellMar>
          <w:left w:w="0" w:type="dxa"/>
          <w:right w:w="0" w:type="dxa"/>
        </w:tblCellMar>
        <w:tblLook w:val="01E0" w:firstRow="1" w:lastRow="1" w:firstColumn="1" w:lastColumn="1" w:noHBand="0" w:noVBand="0"/>
      </w:tblPr>
      <w:tblGrid>
        <w:gridCol w:w="1890"/>
        <w:gridCol w:w="1868"/>
        <w:gridCol w:w="1867"/>
        <w:gridCol w:w="1867"/>
        <w:gridCol w:w="1867"/>
      </w:tblGrid>
      <w:tr w:rsidR="000E384C" w14:paraId="123A4506" w14:textId="77777777">
        <w:trPr>
          <w:trHeight w:val="262"/>
        </w:trPr>
        <w:tc>
          <w:tcPr>
            <w:tcW w:w="1890" w:type="dxa"/>
            <w:tcBorders>
              <w:top w:val="single" w:sz="24" w:space="0" w:color="9BBB59"/>
              <w:right w:val="single" w:sz="24" w:space="0" w:color="9BBB59"/>
            </w:tcBorders>
          </w:tcPr>
          <w:p w14:paraId="123A4501" w14:textId="77777777" w:rsidR="000E384C" w:rsidRDefault="003902CB">
            <w:pPr>
              <w:pStyle w:val="TableParagraph"/>
              <w:spacing w:before="7" w:line="235" w:lineRule="exact"/>
              <w:ind w:left="78"/>
              <w:rPr>
                <w:sz w:val="20"/>
              </w:rPr>
            </w:pPr>
            <w:r>
              <w:rPr>
                <w:sz w:val="20"/>
              </w:rPr>
              <w:t>PLOT:</w:t>
            </w:r>
            <w:r>
              <w:rPr>
                <w:spacing w:val="-7"/>
                <w:sz w:val="20"/>
              </w:rPr>
              <w:t xml:space="preserve"> </w:t>
            </w:r>
            <w:r>
              <w:rPr>
                <w:sz w:val="20"/>
              </w:rPr>
              <w:t>"What"</w:t>
            </w:r>
            <w:r>
              <w:rPr>
                <w:spacing w:val="-7"/>
                <w:sz w:val="20"/>
              </w:rPr>
              <w:t xml:space="preserve"> </w:t>
            </w:r>
            <w:r>
              <w:rPr>
                <w:spacing w:val="-5"/>
                <w:sz w:val="20"/>
              </w:rPr>
              <w:t>and</w:t>
            </w:r>
          </w:p>
        </w:tc>
        <w:tc>
          <w:tcPr>
            <w:tcW w:w="1868" w:type="dxa"/>
            <w:tcBorders>
              <w:top w:val="single" w:sz="24" w:space="0" w:color="9BBB59"/>
              <w:left w:val="single" w:sz="24" w:space="0" w:color="9BBB59"/>
              <w:right w:val="single" w:sz="4" w:space="0" w:color="9BBB59"/>
            </w:tcBorders>
          </w:tcPr>
          <w:p w14:paraId="123A4502" w14:textId="77777777" w:rsidR="000E384C" w:rsidRDefault="003902CB">
            <w:pPr>
              <w:pStyle w:val="TableParagraph"/>
              <w:spacing w:before="7" w:line="235" w:lineRule="exact"/>
              <w:ind w:left="79"/>
              <w:rPr>
                <w:sz w:val="20"/>
              </w:rPr>
            </w:pPr>
            <w:r>
              <w:rPr>
                <w:sz w:val="20"/>
              </w:rPr>
              <w:t>Both</w:t>
            </w:r>
            <w:r>
              <w:rPr>
                <w:spacing w:val="-4"/>
                <w:sz w:val="20"/>
              </w:rPr>
              <w:t xml:space="preserve"> </w:t>
            </w:r>
            <w:r>
              <w:rPr>
                <w:i/>
                <w:sz w:val="20"/>
              </w:rPr>
              <w:t>plot</w:t>
            </w:r>
            <w:r>
              <w:rPr>
                <w:i/>
                <w:spacing w:val="-4"/>
                <w:sz w:val="20"/>
              </w:rPr>
              <w:t xml:space="preserve"> </w:t>
            </w:r>
            <w:r>
              <w:rPr>
                <w:sz w:val="20"/>
              </w:rPr>
              <w:t>parts</w:t>
            </w:r>
            <w:r>
              <w:rPr>
                <w:spacing w:val="-6"/>
                <w:sz w:val="20"/>
              </w:rPr>
              <w:t xml:space="preserve"> </w:t>
            </w:r>
            <w:r>
              <w:rPr>
                <w:spacing w:val="-5"/>
                <w:sz w:val="20"/>
              </w:rPr>
              <w:t>are</w:t>
            </w:r>
          </w:p>
        </w:tc>
        <w:tc>
          <w:tcPr>
            <w:tcW w:w="1867" w:type="dxa"/>
            <w:tcBorders>
              <w:top w:val="single" w:sz="24" w:space="0" w:color="9BBB59"/>
              <w:left w:val="single" w:sz="4" w:space="0" w:color="9BBB59"/>
              <w:right w:val="single" w:sz="4" w:space="0" w:color="9BBB59"/>
            </w:tcBorders>
          </w:tcPr>
          <w:p w14:paraId="123A4503" w14:textId="77777777" w:rsidR="000E384C" w:rsidRDefault="003902CB">
            <w:pPr>
              <w:pStyle w:val="TableParagraph"/>
              <w:spacing w:before="7" w:line="235" w:lineRule="exact"/>
              <w:rPr>
                <w:i/>
                <w:sz w:val="20"/>
              </w:rPr>
            </w:pPr>
            <w:r>
              <w:rPr>
                <w:sz w:val="20"/>
              </w:rPr>
              <w:t>One</w:t>
            </w:r>
            <w:r>
              <w:rPr>
                <w:spacing w:val="-4"/>
                <w:sz w:val="20"/>
              </w:rPr>
              <w:t xml:space="preserve"> </w:t>
            </w:r>
            <w:r>
              <w:rPr>
                <w:sz w:val="20"/>
              </w:rPr>
              <w:t>of</w:t>
            </w:r>
            <w:r>
              <w:rPr>
                <w:spacing w:val="-4"/>
                <w:sz w:val="20"/>
              </w:rPr>
              <w:t xml:space="preserve"> </w:t>
            </w:r>
            <w:r>
              <w:rPr>
                <w:sz w:val="20"/>
              </w:rPr>
              <w:t>the</w:t>
            </w:r>
            <w:r>
              <w:rPr>
                <w:spacing w:val="-3"/>
                <w:sz w:val="20"/>
              </w:rPr>
              <w:t xml:space="preserve"> </w:t>
            </w:r>
            <w:r>
              <w:rPr>
                <w:i/>
                <w:spacing w:val="-4"/>
                <w:sz w:val="20"/>
              </w:rPr>
              <w:t>plot</w:t>
            </w:r>
          </w:p>
        </w:tc>
        <w:tc>
          <w:tcPr>
            <w:tcW w:w="1867" w:type="dxa"/>
            <w:tcBorders>
              <w:top w:val="single" w:sz="24" w:space="0" w:color="9BBB59"/>
              <w:left w:val="single" w:sz="4" w:space="0" w:color="9BBB59"/>
              <w:right w:val="single" w:sz="4" w:space="0" w:color="9BBB59"/>
            </w:tcBorders>
          </w:tcPr>
          <w:p w14:paraId="123A4504" w14:textId="77777777" w:rsidR="000E384C" w:rsidRDefault="003902CB">
            <w:pPr>
              <w:pStyle w:val="TableParagraph"/>
              <w:spacing w:before="7" w:line="235" w:lineRule="exact"/>
              <w:rPr>
                <w:sz w:val="20"/>
              </w:rPr>
            </w:pPr>
            <w:r>
              <w:rPr>
                <w:sz w:val="20"/>
              </w:rPr>
              <w:t>Both</w:t>
            </w:r>
            <w:r>
              <w:rPr>
                <w:spacing w:val="-4"/>
                <w:sz w:val="20"/>
              </w:rPr>
              <w:t xml:space="preserve"> </w:t>
            </w:r>
            <w:r>
              <w:rPr>
                <w:i/>
                <w:sz w:val="20"/>
              </w:rPr>
              <w:t>plot</w:t>
            </w:r>
            <w:r>
              <w:rPr>
                <w:i/>
                <w:spacing w:val="-4"/>
                <w:sz w:val="20"/>
              </w:rPr>
              <w:t xml:space="preserve"> </w:t>
            </w:r>
            <w:r>
              <w:rPr>
                <w:sz w:val="20"/>
              </w:rPr>
              <w:t>parts</w:t>
            </w:r>
            <w:r>
              <w:rPr>
                <w:spacing w:val="-6"/>
                <w:sz w:val="20"/>
              </w:rPr>
              <w:t xml:space="preserve"> </w:t>
            </w:r>
            <w:r>
              <w:rPr>
                <w:spacing w:val="-5"/>
                <w:sz w:val="20"/>
              </w:rPr>
              <w:t>are</w:t>
            </w:r>
          </w:p>
        </w:tc>
        <w:tc>
          <w:tcPr>
            <w:tcW w:w="1867" w:type="dxa"/>
            <w:tcBorders>
              <w:top w:val="single" w:sz="24" w:space="0" w:color="9BBB59"/>
              <w:left w:val="single" w:sz="4" w:space="0" w:color="9BBB59"/>
            </w:tcBorders>
          </w:tcPr>
          <w:p w14:paraId="123A4505" w14:textId="77777777" w:rsidR="000E384C" w:rsidRDefault="003902CB">
            <w:pPr>
              <w:pStyle w:val="TableParagraph"/>
              <w:spacing w:before="7" w:line="235" w:lineRule="exact"/>
              <w:rPr>
                <w:sz w:val="20"/>
              </w:rPr>
            </w:pPr>
            <w:r>
              <w:rPr>
                <w:sz w:val="20"/>
              </w:rPr>
              <w:t>Neither</w:t>
            </w:r>
            <w:r>
              <w:rPr>
                <w:spacing w:val="-6"/>
                <w:sz w:val="20"/>
              </w:rPr>
              <w:t xml:space="preserve"> </w:t>
            </w:r>
            <w:r>
              <w:rPr>
                <w:i/>
                <w:sz w:val="20"/>
              </w:rPr>
              <w:t>plot</w:t>
            </w:r>
            <w:r>
              <w:rPr>
                <w:i/>
                <w:spacing w:val="-6"/>
                <w:sz w:val="20"/>
              </w:rPr>
              <w:t xml:space="preserve"> </w:t>
            </w:r>
            <w:r>
              <w:rPr>
                <w:spacing w:val="-2"/>
                <w:sz w:val="20"/>
              </w:rPr>
              <w:t>parts</w:t>
            </w:r>
          </w:p>
        </w:tc>
      </w:tr>
      <w:tr w:rsidR="000E384C" w14:paraId="123A450C" w14:textId="77777777">
        <w:trPr>
          <w:trHeight w:val="244"/>
        </w:trPr>
        <w:tc>
          <w:tcPr>
            <w:tcW w:w="1890" w:type="dxa"/>
            <w:tcBorders>
              <w:right w:val="single" w:sz="24" w:space="0" w:color="9BBB59"/>
            </w:tcBorders>
          </w:tcPr>
          <w:p w14:paraId="123A4507" w14:textId="77777777" w:rsidR="000E384C" w:rsidRDefault="003902CB">
            <w:pPr>
              <w:pStyle w:val="TableParagraph"/>
              <w:spacing w:line="225" w:lineRule="exact"/>
              <w:ind w:left="78"/>
              <w:rPr>
                <w:sz w:val="20"/>
              </w:rPr>
            </w:pPr>
            <w:r>
              <w:rPr>
                <w:spacing w:val="-2"/>
                <w:sz w:val="20"/>
              </w:rPr>
              <w:t>"Why"</w:t>
            </w:r>
          </w:p>
        </w:tc>
        <w:tc>
          <w:tcPr>
            <w:tcW w:w="1868" w:type="dxa"/>
            <w:tcBorders>
              <w:left w:val="single" w:sz="24" w:space="0" w:color="9BBB59"/>
              <w:right w:val="single" w:sz="4" w:space="0" w:color="9BBB59"/>
            </w:tcBorders>
          </w:tcPr>
          <w:p w14:paraId="123A4508" w14:textId="77777777" w:rsidR="000E384C" w:rsidRDefault="003902CB">
            <w:pPr>
              <w:pStyle w:val="TableParagraph"/>
              <w:spacing w:line="225" w:lineRule="exact"/>
              <w:ind w:left="79"/>
              <w:rPr>
                <w:sz w:val="20"/>
              </w:rPr>
            </w:pPr>
            <w:r>
              <w:rPr>
                <w:sz w:val="20"/>
              </w:rPr>
              <w:t>fully</w:t>
            </w:r>
            <w:r>
              <w:rPr>
                <w:spacing w:val="-6"/>
                <w:sz w:val="20"/>
              </w:rPr>
              <w:t xml:space="preserve"> </w:t>
            </w:r>
            <w:r>
              <w:rPr>
                <w:spacing w:val="-2"/>
                <w:sz w:val="20"/>
              </w:rPr>
              <w:t>developed.</w:t>
            </w:r>
          </w:p>
        </w:tc>
        <w:tc>
          <w:tcPr>
            <w:tcW w:w="1867" w:type="dxa"/>
            <w:tcBorders>
              <w:left w:val="single" w:sz="4" w:space="0" w:color="9BBB59"/>
              <w:right w:val="single" w:sz="4" w:space="0" w:color="9BBB59"/>
            </w:tcBorders>
          </w:tcPr>
          <w:p w14:paraId="123A4509" w14:textId="77777777" w:rsidR="000E384C" w:rsidRDefault="003902CB">
            <w:pPr>
              <w:pStyle w:val="TableParagraph"/>
              <w:spacing w:line="225" w:lineRule="exact"/>
              <w:rPr>
                <w:sz w:val="20"/>
              </w:rPr>
            </w:pPr>
            <w:r>
              <w:rPr>
                <w:sz w:val="20"/>
              </w:rPr>
              <w:t>parts</w:t>
            </w:r>
            <w:r>
              <w:rPr>
                <w:spacing w:val="-3"/>
                <w:sz w:val="20"/>
              </w:rPr>
              <w:t xml:space="preserve"> </w:t>
            </w:r>
            <w:proofErr w:type="gramStart"/>
            <w:r>
              <w:rPr>
                <w:sz w:val="20"/>
              </w:rPr>
              <w:t>is</w:t>
            </w:r>
            <w:proofErr w:type="gramEnd"/>
            <w:r>
              <w:rPr>
                <w:spacing w:val="-2"/>
                <w:sz w:val="20"/>
              </w:rPr>
              <w:t xml:space="preserve"> fully</w:t>
            </w:r>
          </w:p>
        </w:tc>
        <w:tc>
          <w:tcPr>
            <w:tcW w:w="1867" w:type="dxa"/>
            <w:tcBorders>
              <w:left w:val="single" w:sz="4" w:space="0" w:color="9BBB59"/>
              <w:right w:val="single" w:sz="4" w:space="0" w:color="9BBB59"/>
            </w:tcBorders>
          </w:tcPr>
          <w:p w14:paraId="123A450A" w14:textId="77777777" w:rsidR="000E384C" w:rsidRDefault="003902CB">
            <w:pPr>
              <w:pStyle w:val="TableParagraph"/>
              <w:spacing w:line="225" w:lineRule="exact"/>
              <w:rPr>
                <w:sz w:val="20"/>
              </w:rPr>
            </w:pPr>
            <w:r>
              <w:rPr>
                <w:sz w:val="20"/>
              </w:rPr>
              <w:t>addressed</w:t>
            </w:r>
            <w:r>
              <w:rPr>
                <w:spacing w:val="-6"/>
                <w:sz w:val="20"/>
              </w:rPr>
              <w:t xml:space="preserve"> </w:t>
            </w:r>
            <w:r>
              <w:rPr>
                <w:sz w:val="20"/>
              </w:rPr>
              <w:t>but</w:t>
            </w:r>
            <w:r>
              <w:rPr>
                <w:spacing w:val="-8"/>
                <w:sz w:val="20"/>
              </w:rPr>
              <w:t xml:space="preserve"> </w:t>
            </w:r>
            <w:r>
              <w:rPr>
                <w:spacing w:val="-5"/>
                <w:sz w:val="20"/>
              </w:rPr>
              <w:t>not</w:t>
            </w:r>
          </w:p>
        </w:tc>
        <w:tc>
          <w:tcPr>
            <w:tcW w:w="1867" w:type="dxa"/>
            <w:tcBorders>
              <w:left w:val="single" w:sz="4" w:space="0" w:color="9BBB59"/>
            </w:tcBorders>
          </w:tcPr>
          <w:p w14:paraId="123A450B" w14:textId="77777777" w:rsidR="000E384C" w:rsidRDefault="003902CB">
            <w:pPr>
              <w:pStyle w:val="TableParagraph"/>
              <w:spacing w:line="225" w:lineRule="exact"/>
              <w:rPr>
                <w:sz w:val="20"/>
              </w:rPr>
            </w:pPr>
            <w:r>
              <w:rPr>
                <w:sz w:val="20"/>
              </w:rPr>
              <w:t>are</w:t>
            </w:r>
            <w:r>
              <w:rPr>
                <w:spacing w:val="-6"/>
                <w:sz w:val="20"/>
              </w:rPr>
              <w:t xml:space="preserve"> </w:t>
            </w:r>
            <w:r>
              <w:rPr>
                <w:sz w:val="20"/>
              </w:rPr>
              <w:t>fully</w:t>
            </w:r>
            <w:r>
              <w:rPr>
                <w:spacing w:val="-4"/>
                <w:sz w:val="20"/>
              </w:rPr>
              <w:t xml:space="preserve"> </w:t>
            </w:r>
            <w:r>
              <w:rPr>
                <w:spacing w:val="-2"/>
                <w:sz w:val="20"/>
              </w:rPr>
              <w:t>developed.</w:t>
            </w:r>
          </w:p>
        </w:tc>
      </w:tr>
      <w:tr w:rsidR="000E384C" w14:paraId="123A4512" w14:textId="77777777">
        <w:trPr>
          <w:trHeight w:val="244"/>
        </w:trPr>
        <w:tc>
          <w:tcPr>
            <w:tcW w:w="1890" w:type="dxa"/>
            <w:tcBorders>
              <w:right w:val="single" w:sz="24" w:space="0" w:color="9BBB59"/>
            </w:tcBorders>
          </w:tcPr>
          <w:p w14:paraId="123A450D" w14:textId="77777777" w:rsidR="000E384C" w:rsidRDefault="000E384C">
            <w:pPr>
              <w:pStyle w:val="TableParagraph"/>
              <w:ind w:left="0"/>
              <w:rPr>
                <w:rFonts w:ascii="Times New Roman"/>
                <w:sz w:val="16"/>
              </w:rPr>
            </w:pPr>
          </w:p>
        </w:tc>
        <w:tc>
          <w:tcPr>
            <w:tcW w:w="1868" w:type="dxa"/>
            <w:tcBorders>
              <w:left w:val="single" w:sz="24" w:space="0" w:color="9BBB59"/>
              <w:right w:val="single" w:sz="4" w:space="0" w:color="9BBB59"/>
            </w:tcBorders>
          </w:tcPr>
          <w:p w14:paraId="123A450E" w14:textId="77777777" w:rsidR="000E384C" w:rsidRDefault="000E384C">
            <w:pPr>
              <w:pStyle w:val="TableParagraph"/>
              <w:ind w:left="0"/>
              <w:rPr>
                <w:rFonts w:ascii="Times New Roman"/>
                <w:sz w:val="16"/>
              </w:rPr>
            </w:pPr>
          </w:p>
        </w:tc>
        <w:tc>
          <w:tcPr>
            <w:tcW w:w="1867" w:type="dxa"/>
            <w:tcBorders>
              <w:left w:val="single" w:sz="4" w:space="0" w:color="9BBB59"/>
              <w:right w:val="single" w:sz="4" w:space="0" w:color="9BBB59"/>
            </w:tcBorders>
          </w:tcPr>
          <w:p w14:paraId="123A450F" w14:textId="77777777" w:rsidR="000E384C" w:rsidRDefault="003902CB">
            <w:pPr>
              <w:pStyle w:val="TableParagraph"/>
              <w:spacing w:line="225" w:lineRule="exact"/>
              <w:rPr>
                <w:sz w:val="20"/>
              </w:rPr>
            </w:pPr>
            <w:r>
              <w:rPr>
                <w:sz w:val="20"/>
              </w:rPr>
              <w:t>developed</w:t>
            </w:r>
            <w:r>
              <w:rPr>
                <w:spacing w:val="-7"/>
                <w:sz w:val="20"/>
              </w:rPr>
              <w:t xml:space="preserve"> </w:t>
            </w:r>
            <w:r>
              <w:rPr>
                <w:sz w:val="20"/>
              </w:rPr>
              <w:t>and</w:t>
            </w:r>
            <w:r>
              <w:rPr>
                <w:spacing w:val="-6"/>
                <w:sz w:val="20"/>
              </w:rPr>
              <w:t xml:space="preserve"> </w:t>
            </w:r>
            <w:r>
              <w:rPr>
                <w:spacing w:val="-5"/>
                <w:sz w:val="20"/>
              </w:rPr>
              <w:t>the</w:t>
            </w:r>
          </w:p>
        </w:tc>
        <w:tc>
          <w:tcPr>
            <w:tcW w:w="1867" w:type="dxa"/>
            <w:tcBorders>
              <w:left w:val="single" w:sz="4" w:space="0" w:color="9BBB59"/>
              <w:right w:val="single" w:sz="4" w:space="0" w:color="9BBB59"/>
            </w:tcBorders>
          </w:tcPr>
          <w:p w14:paraId="123A4510" w14:textId="77777777" w:rsidR="000E384C" w:rsidRDefault="003902CB">
            <w:pPr>
              <w:pStyle w:val="TableParagraph"/>
              <w:spacing w:line="225" w:lineRule="exact"/>
              <w:rPr>
                <w:sz w:val="20"/>
              </w:rPr>
            </w:pPr>
            <w:r>
              <w:rPr>
                <w:sz w:val="20"/>
              </w:rPr>
              <w:t>fully</w:t>
            </w:r>
            <w:r>
              <w:rPr>
                <w:spacing w:val="-6"/>
                <w:sz w:val="20"/>
              </w:rPr>
              <w:t xml:space="preserve"> </w:t>
            </w:r>
            <w:r>
              <w:rPr>
                <w:spacing w:val="-2"/>
                <w:sz w:val="20"/>
              </w:rPr>
              <w:t>developed.</w:t>
            </w:r>
          </w:p>
        </w:tc>
        <w:tc>
          <w:tcPr>
            <w:tcW w:w="1867" w:type="dxa"/>
            <w:tcBorders>
              <w:left w:val="single" w:sz="4" w:space="0" w:color="9BBB59"/>
            </w:tcBorders>
          </w:tcPr>
          <w:p w14:paraId="123A4511" w14:textId="77777777" w:rsidR="000E384C" w:rsidRDefault="000E384C">
            <w:pPr>
              <w:pStyle w:val="TableParagraph"/>
              <w:ind w:left="0"/>
              <w:rPr>
                <w:rFonts w:ascii="Times New Roman"/>
                <w:sz w:val="16"/>
              </w:rPr>
            </w:pPr>
          </w:p>
        </w:tc>
      </w:tr>
      <w:tr w:rsidR="000E384C" w14:paraId="123A4518" w14:textId="77777777">
        <w:trPr>
          <w:trHeight w:val="243"/>
        </w:trPr>
        <w:tc>
          <w:tcPr>
            <w:tcW w:w="1890" w:type="dxa"/>
            <w:tcBorders>
              <w:right w:val="single" w:sz="24" w:space="0" w:color="9BBB59"/>
            </w:tcBorders>
          </w:tcPr>
          <w:p w14:paraId="123A4513" w14:textId="77777777" w:rsidR="000E384C" w:rsidRDefault="000E384C">
            <w:pPr>
              <w:pStyle w:val="TableParagraph"/>
              <w:ind w:left="0"/>
              <w:rPr>
                <w:rFonts w:ascii="Times New Roman"/>
                <w:sz w:val="16"/>
              </w:rPr>
            </w:pPr>
          </w:p>
        </w:tc>
        <w:tc>
          <w:tcPr>
            <w:tcW w:w="1868" w:type="dxa"/>
            <w:tcBorders>
              <w:left w:val="single" w:sz="24" w:space="0" w:color="9BBB59"/>
              <w:right w:val="single" w:sz="4" w:space="0" w:color="9BBB59"/>
            </w:tcBorders>
          </w:tcPr>
          <w:p w14:paraId="123A4514" w14:textId="77777777" w:rsidR="000E384C" w:rsidRDefault="000E384C">
            <w:pPr>
              <w:pStyle w:val="TableParagraph"/>
              <w:ind w:left="0"/>
              <w:rPr>
                <w:rFonts w:ascii="Times New Roman"/>
                <w:sz w:val="16"/>
              </w:rPr>
            </w:pPr>
          </w:p>
        </w:tc>
        <w:tc>
          <w:tcPr>
            <w:tcW w:w="1867" w:type="dxa"/>
            <w:tcBorders>
              <w:left w:val="single" w:sz="4" w:space="0" w:color="9BBB59"/>
              <w:right w:val="single" w:sz="4" w:space="0" w:color="9BBB59"/>
            </w:tcBorders>
          </w:tcPr>
          <w:p w14:paraId="123A4515" w14:textId="77777777" w:rsidR="000E384C" w:rsidRDefault="003902CB">
            <w:pPr>
              <w:pStyle w:val="TableParagraph"/>
              <w:spacing w:line="224" w:lineRule="exact"/>
              <w:rPr>
                <w:sz w:val="20"/>
              </w:rPr>
            </w:pPr>
            <w:r>
              <w:rPr>
                <w:sz w:val="20"/>
              </w:rPr>
              <w:t>less</w:t>
            </w:r>
            <w:r>
              <w:rPr>
                <w:spacing w:val="-7"/>
                <w:sz w:val="20"/>
              </w:rPr>
              <w:t xml:space="preserve"> </w:t>
            </w:r>
            <w:r>
              <w:rPr>
                <w:sz w:val="20"/>
              </w:rPr>
              <w:t>developed</w:t>
            </w:r>
            <w:r>
              <w:rPr>
                <w:spacing w:val="-6"/>
                <w:sz w:val="20"/>
              </w:rPr>
              <w:t xml:space="preserve"> </w:t>
            </w:r>
            <w:r>
              <w:rPr>
                <w:spacing w:val="-4"/>
                <w:sz w:val="20"/>
              </w:rPr>
              <w:t>part</w:t>
            </w:r>
          </w:p>
        </w:tc>
        <w:tc>
          <w:tcPr>
            <w:tcW w:w="1867" w:type="dxa"/>
            <w:tcBorders>
              <w:left w:val="single" w:sz="4" w:space="0" w:color="9BBB59"/>
              <w:right w:val="single" w:sz="4" w:space="0" w:color="9BBB59"/>
            </w:tcBorders>
          </w:tcPr>
          <w:p w14:paraId="123A4516" w14:textId="77777777" w:rsidR="000E384C" w:rsidRDefault="000E384C">
            <w:pPr>
              <w:pStyle w:val="TableParagraph"/>
              <w:ind w:left="0"/>
              <w:rPr>
                <w:rFonts w:ascii="Times New Roman"/>
                <w:sz w:val="16"/>
              </w:rPr>
            </w:pPr>
          </w:p>
        </w:tc>
        <w:tc>
          <w:tcPr>
            <w:tcW w:w="1867" w:type="dxa"/>
            <w:tcBorders>
              <w:left w:val="single" w:sz="4" w:space="0" w:color="9BBB59"/>
            </w:tcBorders>
          </w:tcPr>
          <w:p w14:paraId="123A4517" w14:textId="77777777" w:rsidR="000E384C" w:rsidRDefault="000E384C">
            <w:pPr>
              <w:pStyle w:val="TableParagraph"/>
              <w:ind w:left="0"/>
              <w:rPr>
                <w:rFonts w:ascii="Times New Roman"/>
                <w:sz w:val="16"/>
              </w:rPr>
            </w:pPr>
          </w:p>
        </w:tc>
      </w:tr>
      <w:tr w:rsidR="000E384C" w14:paraId="123A451E" w14:textId="77777777">
        <w:trPr>
          <w:trHeight w:val="243"/>
        </w:trPr>
        <w:tc>
          <w:tcPr>
            <w:tcW w:w="1890" w:type="dxa"/>
            <w:tcBorders>
              <w:right w:val="single" w:sz="24" w:space="0" w:color="9BBB59"/>
            </w:tcBorders>
          </w:tcPr>
          <w:p w14:paraId="123A4519" w14:textId="77777777" w:rsidR="000E384C" w:rsidRDefault="000E384C">
            <w:pPr>
              <w:pStyle w:val="TableParagraph"/>
              <w:ind w:left="0"/>
              <w:rPr>
                <w:rFonts w:ascii="Times New Roman"/>
                <w:sz w:val="16"/>
              </w:rPr>
            </w:pPr>
          </w:p>
        </w:tc>
        <w:tc>
          <w:tcPr>
            <w:tcW w:w="1868" w:type="dxa"/>
            <w:tcBorders>
              <w:left w:val="single" w:sz="24" w:space="0" w:color="9BBB59"/>
              <w:right w:val="single" w:sz="4" w:space="0" w:color="9BBB59"/>
            </w:tcBorders>
          </w:tcPr>
          <w:p w14:paraId="123A451A" w14:textId="77777777" w:rsidR="000E384C" w:rsidRDefault="000E384C">
            <w:pPr>
              <w:pStyle w:val="TableParagraph"/>
              <w:ind w:left="0"/>
              <w:rPr>
                <w:rFonts w:ascii="Times New Roman"/>
                <w:sz w:val="16"/>
              </w:rPr>
            </w:pPr>
          </w:p>
        </w:tc>
        <w:tc>
          <w:tcPr>
            <w:tcW w:w="1867" w:type="dxa"/>
            <w:tcBorders>
              <w:left w:val="single" w:sz="4" w:space="0" w:color="9BBB59"/>
              <w:right w:val="single" w:sz="4" w:space="0" w:color="9BBB59"/>
            </w:tcBorders>
          </w:tcPr>
          <w:p w14:paraId="123A451B" w14:textId="77777777" w:rsidR="000E384C" w:rsidRDefault="003902CB">
            <w:pPr>
              <w:pStyle w:val="TableParagraph"/>
              <w:spacing w:line="224" w:lineRule="exact"/>
              <w:rPr>
                <w:sz w:val="20"/>
              </w:rPr>
            </w:pPr>
            <w:r>
              <w:rPr>
                <w:sz w:val="20"/>
              </w:rPr>
              <w:t>is</w:t>
            </w:r>
            <w:r>
              <w:rPr>
                <w:spacing w:val="-1"/>
                <w:sz w:val="20"/>
              </w:rPr>
              <w:t xml:space="preserve"> </w:t>
            </w:r>
            <w:r>
              <w:rPr>
                <w:sz w:val="20"/>
              </w:rPr>
              <w:t>at</w:t>
            </w:r>
            <w:r>
              <w:rPr>
                <w:spacing w:val="-2"/>
                <w:sz w:val="20"/>
              </w:rPr>
              <w:t xml:space="preserve"> least</w:t>
            </w:r>
          </w:p>
        </w:tc>
        <w:tc>
          <w:tcPr>
            <w:tcW w:w="1867" w:type="dxa"/>
            <w:tcBorders>
              <w:left w:val="single" w:sz="4" w:space="0" w:color="9BBB59"/>
              <w:right w:val="single" w:sz="4" w:space="0" w:color="9BBB59"/>
            </w:tcBorders>
          </w:tcPr>
          <w:p w14:paraId="123A451C" w14:textId="77777777" w:rsidR="000E384C" w:rsidRDefault="000E384C">
            <w:pPr>
              <w:pStyle w:val="TableParagraph"/>
              <w:ind w:left="0"/>
              <w:rPr>
                <w:rFonts w:ascii="Times New Roman"/>
                <w:sz w:val="16"/>
              </w:rPr>
            </w:pPr>
          </w:p>
        </w:tc>
        <w:tc>
          <w:tcPr>
            <w:tcW w:w="1867" w:type="dxa"/>
            <w:tcBorders>
              <w:left w:val="single" w:sz="4" w:space="0" w:color="9BBB59"/>
            </w:tcBorders>
          </w:tcPr>
          <w:p w14:paraId="123A451D" w14:textId="77777777" w:rsidR="000E384C" w:rsidRDefault="000E384C">
            <w:pPr>
              <w:pStyle w:val="TableParagraph"/>
              <w:ind w:left="0"/>
              <w:rPr>
                <w:rFonts w:ascii="Times New Roman"/>
                <w:sz w:val="16"/>
              </w:rPr>
            </w:pPr>
          </w:p>
        </w:tc>
      </w:tr>
      <w:tr w:rsidR="000E384C" w14:paraId="123A4524" w14:textId="77777777">
        <w:trPr>
          <w:trHeight w:val="224"/>
        </w:trPr>
        <w:tc>
          <w:tcPr>
            <w:tcW w:w="1890" w:type="dxa"/>
            <w:tcBorders>
              <w:bottom w:val="single" w:sz="4" w:space="0" w:color="9BBB59"/>
              <w:right w:val="single" w:sz="24" w:space="0" w:color="9BBB59"/>
            </w:tcBorders>
          </w:tcPr>
          <w:p w14:paraId="123A451F" w14:textId="77777777" w:rsidR="000E384C" w:rsidRDefault="000E384C">
            <w:pPr>
              <w:pStyle w:val="TableParagraph"/>
              <w:ind w:left="0"/>
              <w:rPr>
                <w:rFonts w:ascii="Times New Roman"/>
                <w:sz w:val="16"/>
              </w:rPr>
            </w:pPr>
          </w:p>
        </w:tc>
        <w:tc>
          <w:tcPr>
            <w:tcW w:w="1868" w:type="dxa"/>
            <w:tcBorders>
              <w:left w:val="single" w:sz="24" w:space="0" w:color="9BBB59"/>
              <w:bottom w:val="single" w:sz="4" w:space="0" w:color="9BBB59"/>
              <w:right w:val="single" w:sz="4" w:space="0" w:color="9BBB59"/>
            </w:tcBorders>
          </w:tcPr>
          <w:p w14:paraId="123A4520" w14:textId="77777777" w:rsidR="000E384C" w:rsidRDefault="000E384C">
            <w:pPr>
              <w:pStyle w:val="TableParagraph"/>
              <w:ind w:left="0"/>
              <w:rPr>
                <w:rFonts w:ascii="Times New Roman"/>
                <w:sz w:val="16"/>
              </w:rPr>
            </w:pPr>
          </w:p>
        </w:tc>
        <w:tc>
          <w:tcPr>
            <w:tcW w:w="1867" w:type="dxa"/>
            <w:tcBorders>
              <w:left w:val="single" w:sz="4" w:space="0" w:color="9BBB59"/>
              <w:bottom w:val="single" w:sz="4" w:space="0" w:color="9BBB59"/>
              <w:right w:val="single" w:sz="4" w:space="0" w:color="9BBB59"/>
            </w:tcBorders>
          </w:tcPr>
          <w:p w14:paraId="123A4521" w14:textId="77777777" w:rsidR="000E384C" w:rsidRDefault="003902CB">
            <w:pPr>
              <w:pStyle w:val="TableParagraph"/>
              <w:spacing w:line="205" w:lineRule="exact"/>
              <w:rPr>
                <w:sz w:val="20"/>
              </w:rPr>
            </w:pPr>
            <w:r>
              <w:rPr>
                <w:spacing w:val="-2"/>
                <w:sz w:val="20"/>
              </w:rPr>
              <w:t>addressed.</w:t>
            </w:r>
          </w:p>
        </w:tc>
        <w:tc>
          <w:tcPr>
            <w:tcW w:w="1867" w:type="dxa"/>
            <w:tcBorders>
              <w:left w:val="single" w:sz="4" w:space="0" w:color="9BBB59"/>
              <w:bottom w:val="single" w:sz="4" w:space="0" w:color="9BBB59"/>
              <w:right w:val="single" w:sz="4" w:space="0" w:color="9BBB59"/>
            </w:tcBorders>
          </w:tcPr>
          <w:p w14:paraId="123A4522" w14:textId="77777777" w:rsidR="000E384C" w:rsidRDefault="000E384C">
            <w:pPr>
              <w:pStyle w:val="TableParagraph"/>
              <w:ind w:left="0"/>
              <w:rPr>
                <w:rFonts w:ascii="Times New Roman"/>
                <w:sz w:val="16"/>
              </w:rPr>
            </w:pPr>
          </w:p>
        </w:tc>
        <w:tc>
          <w:tcPr>
            <w:tcW w:w="1867" w:type="dxa"/>
            <w:tcBorders>
              <w:left w:val="single" w:sz="4" w:space="0" w:color="9BBB59"/>
              <w:bottom w:val="single" w:sz="4" w:space="0" w:color="9BBB59"/>
            </w:tcBorders>
          </w:tcPr>
          <w:p w14:paraId="123A4523" w14:textId="77777777" w:rsidR="000E384C" w:rsidRDefault="000E384C">
            <w:pPr>
              <w:pStyle w:val="TableParagraph"/>
              <w:ind w:left="0"/>
              <w:rPr>
                <w:rFonts w:ascii="Times New Roman"/>
                <w:sz w:val="16"/>
              </w:rPr>
            </w:pPr>
          </w:p>
        </w:tc>
      </w:tr>
      <w:tr w:rsidR="000E384C" w14:paraId="123A452A" w14:textId="77777777">
        <w:trPr>
          <w:trHeight w:val="264"/>
        </w:trPr>
        <w:tc>
          <w:tcPr>
            <w:tcW w:w="1890" w:type="dxa"/>
            <w:tcBorders>
              <w:top w:val="single" w:sz="4" w:space="0" w:color="9BBB59"/>
              <w:right w:val="single" w:sz="24" w:space="0" w:color="9BBB59"/>
            </w:tcBorders>
          </w:tcPr>
          <w:p w14:paraId="123A4525" w14:textId="77777777" w:rsidR="000E384C" w:rsidRDefault="003902CB">
            <w:pPr>
              <w:pStyle w:val="TableParagraph"/>
              <w:spacing w:before="10" w:line="235" w:lineRule="exact"/>
              <w:ind w:left="78"/>
              <w:rPr>
                <w:sz w:val="20"/>
              </w:rPr>
            </w:pPr>
            <w:r>
              <w:rPr>
                <w:sz w:val="20"/>
              </w:rPr>
              <w:t>SETTING:</w:t>
            </w:r>
            <w:r>
              <w:rPr>
                <w:spacing w:val="-11"/>
                <w:sz w:val="20"/>
              </w:rPr>
              <w:t xml:space="preserve"> </w:t>
            </w:r>
            <w:r>
              <w:rPr>
                <w:spacing w:val="-2"/>
                <w:sz w:val="20"/>
              </w:rPr>
              <w:t>"When"</w:t>
            </w:r>
          </w:p>
        </w:tc>
        <w:tc>
          <w:tcPr>
            <w:tcW w:w="1868" w:type="dxa"/>
            <w:tcBorders>
              <w:top w:val="single" w:sz="4" w:space="0" w:color="9BBB59"/>
              <w:left w:val="single" w:sz="24" w:space="0" w:color="9BBB59"/>
              <w:right w:val="single" w:sz="4" w:space="0" w:color="9BBB59"/>
            </w:tcBorders>
          </w:tcPr>
          <w:p w14:paraId="123A4526" w14:textId="77777777" w:rsidR="000E384C" w:rsidRDefault="003902CB">
            <w:pPr>
              <w:pStyle w:val="TableParagraph"/>
              <w:spacing w:before="10" w:line="235" w:lineRule="exact"/>
              <w:ind w:left="79"/>
              <w:rPr>
                <w:sz w:val="20"/>
              </w:rPr>
            </w:pPr>
            <w:r>
              <w:rPr>
                <w:sz w:val="20"/>
              </w:rPr>
              <w:t>Both</w:t>
            </w:r>
            <w:r>
              <w:rPr>
                <w:spacing w:val="-6"/>
                <w:sz w:val="20"/>
              </w:rPr>
              <w:t xml:space="preserve"> </w:t>
            </w:r>
            <w:r>
              <w:rPr>
                <w:i/>
                <w:sz w:val="20"/>
              </w:rPr>
              <w:t>setting</w:t>
            </w:r>
            <w:r>
              <w:rPr>
                <w:i/>
                <w:spacing w:val="-5"/>
                <w:sz w:val="20"/>
              </w:rPr>
              <w:t xml:space="preserve"> </w:t>
            </w:r>
            <w:r>
              <w:rPr>
                <w:spacing w:val="-2"/>
                <w:sz w:val="20"/>
              </w:rPr>
              <w:t>parts</w:t>
            </w:r>
          </w:p>
        </w:tc>
        <w:tc>
          <w:tcPr>
            <w:tcW w:w="1867" w:type="dxa"/>
            <w:tcBorders>
              <w:top w:val="single" w:sz="4" w:space="0" w:color="9BBB59"/>
              <w:left w:val="single" w:sz="4" w:space="0" w:color="9BBB59"/>
              <w:right w:val="single" w:sz="4" w:space="0" w:color="9BBB59"/>
            </w:tcBorders>
          </w:tcPr>
          <w:p w14:paraId="123A4527" w14:textId="77777777" w:rsidR="000E384C" w:rsidRDefault="003902CB">
            <w:pPr>
              <w:pStyle w:val="TableParagraph"/>
              <w:spacing w:before="10" w:line="235" w:lineRule="exact"/>
              <w:rPr>
                <w:i/>
                <w:sz w:val="20"/>
              </w:rPr>
            </w:pPr>
            <w:r>
              <w:rPr>
                <w:sz w:val="20"/>
              </w:rPr>
              <w:t>One</w:t>
            </w:r>
            <w:r>
              <w:rPr>
                <w:spacing w:val="-4"/>
                <w:sz w:val="20"/>
              </w:rPr>
              <w:t xml:space="preserve"> </w:t>
            </w:r>
            <w:r>
              <w:rPr>
                <w:sz w:val="20"/>
              </w:rPr>
              <w:t>of</w:t>
            </w:r>
            <w:r>
              <w:rPr>
                <w:spacing w:val="-4"/>
                <w:sz w:val="20"/>
              </w:rPr>
              <w:t xml:space="preserve"> </w:t>
            </w:r>
            <w:r>
              <w:rPr>
                <w:sz w:val="20"/>
              </w:rPr>
              <w:t>the</w:t>
            </w:r>
            <w:r>
              <w:rPr>
                <w:spacing w:val="-3"/>
                <w:sz w:val="20"/>
              </w:rPr>
              <w:t xml:space="preserve"> </w:t>
            </w:r>
            <w:r>
              <w:rPr>
                <w:i/>
                <w:spacing w:val="-2"/>
                <w:sz w:val="20"/>
              </w:rPr>
              <w:t>setting</w:t>
            </w:r>
          </w:p>
        </w:tc>
        <w:tc>
          <w:tcPr>
            <w:tcW w:w="1867" w:type="dxa"/>
            <w:tcBorders>
              <w:top w:val="single" w:sz="4" w:space="0" w:color="9BBB59"/>
              <w:left w:val="single" w:sz="4" w:space="0" w:color="9BBB59"/>
              <w:right w:val="single" w:sz="4" w:space="0" w:color="9BBB59"/>
            </w:tcBorders>
          </w:tcPr>
          <w:p w14:paraId="123A4528" w14:textId="77777777" w:rsidR="000E384C" w:rsidRDefault="003902CB">
            <w:pPr>
              <w:pStyle w:val="TableParagraph"/>
              <w:spacing w:before="10" w:line="235" w:lineRule="exact"/>
              <w:rPr>
                <w:sz w:val="20"/>
              </w:rPr>
            </w:pPr>
            <w:r>
              <w:rPr>
                <w:sz w:val="20"/>
              </w:rPr>
              <w:t>Both</w:t>
            </w:r>
            <w:r>
              <w:rPr>
                <w:spacing w:val="-6"/>
                <w:sz w:val="20"/>
              </w:rPr>
              <w:t xml:space="preserve"> </w:t>
            </w:r>
            <w:r>
              <w:rPr>
                <w:i/>
                <w:sz w:val="20"/>
              </w:rPr>
              <w:t>setting</w:t>
            </w:r>
            <w:r>
              <w:rPr>
                <w:i/>
                <w:spacing w:val="-5"/>
                <w:sz w:val="20"/>
              </w:rPr>
              <w:t xml:space="preserve"> </w:t>
            </w:r>
            <w:r>
              <w:rPr>
                <w:spacing w:val="-2"/>
                <w:sz w:val="20"/>
              </w:rPr>
              <w:t>parts</w:t>
            </w:r>
          </w:p>
        </w:tc>
        <w:tc>
          <w:tcPr>
            <w:tcW w:w="1867" w:type="dxa"/>
            <w:tcBorders>
              <w:top w:val="single" w:sz="4" w:space="0" w:color="9BBB59"/>
              <w:left w:val="single" w:sz="4" w:space="0" w:color="9BBB59"/>
            </w:tcBorders>
          </w:tcPr>
          <w:p w14:paraId="123A4529" w14:textId="77777777" w:rsidR="000E384C" w:rsidRDefault="003902CB">
            <w:pPr>
              <w:pStyle w:val="TableParagraph"/>
              <w:spacing w:before="10" w:line="235" w:lineRule="exact"/>
              <w:rPr>
                <w:i/>
                <w:sz w:val="20"/>
              </w:rPr>
            </w:pPr>
            <w:r>
              <w:rPr>
                <w:sz w:val="20"/>
              </w:rPr>
              <w:t>Neither</w:t>
            </w:r>
            <w:r>
              <w:rPr>
                <w:spacing w:val="-8"/>
                <w:sz w:val="20"/>
              </w:rPr>
              <w:t xml:space="preserve"> </w:t>
            </w:r>
            <w:r>
              <w:rPr>
                <w:i/>
                <w:spacing w:val="-2"/>
                <w:sz w:val="20"/>
              </w:rPr>
              <w:t>setting</w:t>
            </w:r>
          </w:p>
        </w:tc>
      </w:tr>
      <w:tr w:rsidR="000E384C" w14:paraId="123A4530" w14:textId="77777777">
        <w:trPr>
          <w:trHeight w:val="243"/>
        </w:trPr>
        <w:tc>
          <w:tcPr>
            <w:tcW w:w="1890" w:type="dxa"/>
            <w:tcBorders>
              <w:right w:val="single" w:sz="24" w:space="0" w:color="9BBB59"/>
            </w:tcBorders>
          </w:tcPr>
          <w:p w14:paraId="123A452B" w14:textId="77777777" w:rsidR="000E384C" w:rsidRDefault="003902CB">
            <w:pPr>
              <w:pStyle w:val="TableParagraph"/>
              <w:spacing w:line="224" w:lineRule="exact"/>
              <w:ind w:left="78"/>
              <w:rPr>
                <w:sz w:val="20"/>
              </w:rPr>
            </w:pPr>
            <w:r>
              <w:rPr>
                <w:sz w:val="20"/>
              </w:rPr>
              <w:t>and</w:t>
            </w:r>
            <w:r>
              <w:rPr>
                <w:spacing w:val="-3"/>
                <w:sz w:val="20"/>
              </w:rPr>
              <w:t xml:space="preserve"> </w:t>
            </w:r>
            <w:r>
              <w:rPr>
                <w:spacing w:val="-2"/>
                <w:sz w:val="20"/>
              </w:rPr>
              <w:t>"Where"</w:t>
            </w:r>
          </w:p>
        </w:tc>
        <w:tc>
          <w:tcPr>
            <w:tcW w:w="1868" w:type="dxa"/>
            <w:tcBorders>
              <w:left w:val="single" w:sz="24" w:space="0" w:color="9BBB59"/>
              <w:right w:val="single" w:sz="4" w:space="0" w:color="9BBB59"/>
            </w:tcBorders>
          </w:tcPr>
          <w:p w14:paraId="123A452C" w14:textId="77777777" w:rsidR="000E384C" w:rsidRDefault="003902CB">
            <w:pPr>
              <w:pStyle w:val="TableParagraph"/>
              <w:spacing w:line="224" w:lineRule="exact"/>
              <w:ind w:left="79"/>
              <w:rPr>
                <w:sz w:val="20"/>
              </w:rPr>
            </w:pPr>
            <w:r>
              <w:rPr>
                <w:sz w:val="20"/>
              </w:rPr>
              <w:t>are</w:t>
            </w:r>
            <w:r>
              <w:rPr>
                <w:spacing w:val="-6"/>
                <w:sz w:val="20"/>
              </w:rPr>
              <w:t xml:space="preserve"> </w:t>
            </w:r>
            <w:r>
              <w:rPr>
                <w:sz w:val="20"/>
              </w:rPr>
              <w:t>fully</w:t>
            </w:r>
            <w:r>
              <w:rPr>
                <w:spacing w:val="-4"/>
                <w:sz w:val="20"/>
              </w:rPr>
              <w:t xml:space="preserve"> </w:t>
            </w:r>
            <w:r>
              <w:rPr>
                <w:spacing w:val="-2"/>
                <w:sz w:val="20"/>
              </w:rPr>
              <w:t>developed.</w:t>
            </w:r>
          </w:p>
        </w:tc>
        <w:tc>
          <w:tcPr>
            <w:tcW w:w="1867" w:type="dxa"/>
            <w:tcBorders>
              <w:left w:val="single" w:sz="4" w:space="0" w:color="9BBB59"/>
              <w:right w:val="single" w:sz="4" w:space="0" w:color="9BBB59"/>
            </w:tcBorders>
          </w:tcPr>
          <w:p w14:paraId="123A452D" w14:textId="77777777" w:rsidR="000E384C" w:rsidRDefault="003902CB">
            <w:pPr>
              <w:pStyle w:val="TableParagraph"/>
              <w:spacing w:line="224" w:lineRule="exact"/>
              <w:rPr>
                <w:sz w:val="20"/>
              </w:rPr>
            </w:pPr>
            <w:r>
              <w:rPr>
                <w:sz w:val="20"/>
              </w:rPr>
              <w:t>parts</w:t>
            </w:r>
            <w:r>
              <w:rPr>
                <w:spacing w:val="-3"/>
                <w:sz w:val="20"/>
              </w:rPr>
              <w:t xml:space="preserve"> </w:t>
            </w:r>
            <w:proofErr w:type="gramStart"/>
            <w:r>
              <w:rPr>
                <w:sz w:val="20"/>
              </w:rPr>
              <w:t>is</w:t>
            </w:r>
            <w:proofErr w:type="gramEnd"/>
            <w:r>
              <w:rPr>
                <w:spacing w:val="-2"/>
                <w:sz w:val="20"/>
              </w:rPr>
              <w:t xml:space="preserve"> fully</w:t>
            </w:r>
          </w:p>
        </w:tc>
        <w:tc>
          <w:tcPr>
            <w:tcW w:w="1867" w:type="dxa"/>
            <w:tcBorders>
              <w:left w:val="single" w:sz="4" w:space="0" w:color="9BBB59"/>
              <w:right w:val="single" w:sz="4" w:space="0" w:color="9BBB59"/>
            </w:tcBorders>
          </w:tcPr>
          <w:p w14:paraId="123A452E" w14:textId="77777777" w:rsidR="000E384C" w:rsidRDefault="003902CB">
            <w:pPr>
              <w:pStyle w:val="TableParagraph"/>
              <w:spacing w:line="224" w:lineRule="exact"/>
              <w:rPr>
                <w:sz w:val="20"/>
              </w:rPr>
            </w:pPr>
            <w:r>
              <w:rPr>
                <w:sz w:val="20"/>
              </w:rPr>
              <w:t>of</w:t>
            </w:r>
            <w:r>
              <w:rPr>
                <w:spacing w:val="-4"/>
                <w:sz w:val="20"/>
              </w:rPr>
              <w:t xml:space="preserve"> </w:t>
            </w:r>
            <w:r>
              <w:rPr>
                <w:sz w:val="20"/>
              </w:rPr>
              <w:t>the</w:t>
            </w:r>
            <w:r>
              <w:rPr>
                <w:spacing w:val="-3"/>
                <w:sz w:val="20"/>
              </w:rPr>
              <w:t xml:space="preserve"> </w:t>
            </w:r>
            <w:r>
              <w:rPr>
                <w:sz w:val="20"/>
              </w:rPr>
              <w:t>story</w:t>
            </w:r>
            <w:r>
              <w:rPr>
                <w:spacing w:val="-2"/>
                <w:sz w:val="20"/>
              </w:rPr>
              <w:t xml:space="preserve"> </w:t>
            </w:r>
            <w:r>
              <w:rPr>
                <w:spacing w:val="-5"/>
                <w:sz w:val="20"/>
              </w:rPr>
              <w:t>are</w:t>
            </w:r>
          </w:p>
        </w:tc>
        <w:tc>
          <w:tcPr>
            <w:tcW w:w="1867" w:type="dxa"/>
            <w:tcBorders>
              <w:left w:val="single" w:sz="4" w:space="0" w:color="9BBB59"/>
            </w:tcBorders>
          </w:tcPr>
          <w:p w14:paraId="123A452F" w14:textId="77777777" w:rsidR="000E384C" w:rsidRDefault="003902CB">
            <w:pPr>
              <w:pStyle w:val="TableParagraph"/>
              <w:spacing w:line="224" w:lineRule="exact"/>
              <w:rPr>
                <w:sz w:val="20"/>
              </w:rPr>
            </w:pPr>
            <w:r>
              <w:rPr>
                <w:sz w:val="20"/>
              </w:rPr>
              <w:t>parts</w:t>
            </w:r>
            <w:r>
              <w:rPr>
                <w:spacing w:val="-4"/>
                <w:sz w:val="20"/>
              </w:rPr>
              <w:t xml:space="preserve"> </w:t>
            </w:r>
            <w:r>
              <w:rPr>
                <w:spacing w:val="-5"/>
                <w:sz w:val="20"/>
              </w:rPr>
              <w:t>are</w:t>
            </w:r>
          </w:p>
        </w:tc>
      </w:tr>
      <w:tr w:rsidR="000E384C" w14:paraId="123A4536" w14:textId="77777777">
        <w:trPr>
          <w:trHeight w:val="243"/>
        </w:trPr>
        <w:tc>
          <w:tcPr>
            <w:tcW w:w="1890" w:type="dxa"/>
            <w:tcBorders>
              <w:right w:val="single" w:sz="24" w:space="0" w:color="9BBB59"/>
            </w:tcBorders>
          </w:tcPr>
          <w:p w14:paraId="123A4531" w14:textId="77777777" w:rsidR="000E384C" w:rsidRDefault="000E384C">
            <w:pPr>
              <w:pStyle w:val="TableParagraph"/>
              <w:ind w:left="0"/>
              <w:rPr>
                <w:rFonts w:ascii="Times New Roman"/>
                <w:sz w:val="16"/>
              </w:rPr>
            </w:pPr>
          </w:p>
        </w:tc>
        <w:tc>
          <w:tcPr>
            <w:tcW w:w="1868" w:type="dxa"/>
            <w:tcBorders>
              <w:left w:val="single" w:sz="24" w:space="0" w:color="9BBB59"/>
              <w:right w:val="single" w:sz="4" w:space="0" w:color="9BBB59"/>
            </w:tcBorders>
          </w:tcPr>
          <w:p w14:paraId="123A4532" w14:textId="77777777" w:rsidR="000E384C" w:rsidRDefault="000E384C">
            <w:pPr>
              <w:pStyle w:val="TableParagraph"/>
              <w:ind w:left="0"/>
              <w:rPr>
                <w:rFonts w:ascii="Times New Roman"/>
                <w:sz w:val="16"/>
              </w:rPr>
            </w:pPr>
          </w:p>
        </w:tc>
        <w:tc>
          <w:tcPr>
            <w:tcW w:w="1867" w:type="dxa"/>
            <w:tcBorders>
              <w:left w:val="single" w:sz="4" w:space="0" w:color="9BBB59"/>
              <w:right w:val="single" w:sz="4" w:space="0" w:color="9BBB59"/>
            </w:tcBorders>
          </w:tcPr>
          <w:p w14:paraId="123A4533" w14:textId="77777777" w:rsidR="000E384C" w:rsidRDefault="003902CB">
            <w:pPr>
              <w:pStyle w:val="TableParagraph"/>
              <w:spacing w:line="224" w:lineRule="exact"/>
              <w:rPr>
                <w:sz w:val="20"/>
              </w:rPr>
            </w:pPr>
            <w:r>
              <w:rPr>
                <w:sz w:val="20"/>
              </w:rPr>
              <w:t>developed</w:t>
            </w:r>
            <w:r>
              <w:rPr>
                <w:spacing w:val="-7"/>
                <w:sz w:val="20"/>
              </w:rPr>
              <w:t xml:space="preserve"> </w:t>
            </w:r>
            <w:r>
              <w:rPr>
                <w:sz w:val="20"/>
              </w:rPr>
              <w:t>and</w:t>
            </w:r>
            <w:r>
              <w:rPr>
                <w:spacing w:val="-6"/>
                <w:sz w:val="20"/>
              </w:rPr>
              <w:t xml:space="preserve"> </w:t>
            </w:r>
            <w:r>
              <w:rPr>
                <w:spacing w:val="-5"/>
                <w:sz w:val="20"/>
              </w:rPr>
              <w:t>the</w:t>
            </w:r>
          </w:p>
        </w:tc>
        <w:tc>
          <w:tcPr>
            <w:tcW w:w="1867" w:type="dxa"/>
            <w:tcBorders>
              <w:left w:val="single" w:sz="4" w:space="0" w:color="9BBB59"/>
              <w:right w:val="single" w:sz="4" w:space="0" w:color="9BBB59"/>
            </w:tcBorders>
          </w:tcPr>
          <w:p w14:paraId="123A4534" w14:textId="77777777" w:rsidR="000E384C" w:rsidRDefault="003902CB">
            <w:pPr>
              <w:pStyle w:val="TableParagraph"/>
              <w:spacing w:line="224" w:lineRule="exact"/>
              <w:rPr>
                <w:sz w:val="20"/>
              </w:rPr>
            </w:pPr>
            <w:r>
              <w:rPr>
                <w:sz w:val="20"/>
              </w:rPr>
              <w:t>addressed</w:t>
            </w:r>
            <w:r>
              <w:rPr>
                <w:spacing w:val="-6"/>
                <w:sz w:val="20"/>
              </w:rPr>
              <w:t xml:space="preserve"> </w:t>
            </w:r>
            <w:r>
              <w:rPr>
                <w:sz w:val="20"/>
              </w:rPr>
              <w:t>but</w:t>
            </w:r>
            <w:r>
              <w:rPr>
                <w:spacing w:val="-8"/>
                <w:sz w:val="20"/>
              </w:rPr>
              <w:t xml:space="preserve"> </w:t>
            </w:r>
            <w:r>
              <w:rPr>
                <w:spacing w:val="-5"/>
                <w:sz w:val="20"/>
              </w:rPr>
              <w:t>not</w:t>
            </w:r>
          </w:p>
        </w:tc>
        <w:tc>
          <w:tcPr>
            <w:tcW w:w="1867" w:type="dxa"/>
            <w:tcBorders>
              <w:left w:val="single" w:sz="4" w:space="0" w:color="9BBB59"/>
            </w:tcBorders>
          </w:tcPr>
          <w:p w14:paraId="123A4535" w14:textId="77777777" w:rsidR="000E384C" w:rsidRDefault="003902CB">
            <w:pPr>
              <w:pStyle w:val="TableParagraph"/>
              <w:spacing w:line="224" w:lineRule="exact"/>
              <w:rPr>
                <w:sz w:val="20"/>
              </w:rPr>
            </w:pPr>
            <w:r>
              <w:rPr>
                <w:spacing w:val="-2"/>
                <w:sz w:val="20"/>
              </w:rPr>
              <w:t>developed.</w:t>
            </w:r>
          </w:p>
        </w:tc>
      </w:tr>
      <w:tr w:rsidR="000E384C" w14:paraId="123A453C" w14:textId="77777777">
        <w:trPr>
          <w:trHeight w:val="244"/>
        </w:trPr>
        <w:tc>
          <w:tcPr>
            <w:tcW w:w="1890" w:type="dxa"/>
            <w:tcBorders>
              <w:right w:val="single" w:sz="24" w:space="0" w:color="9BBB59"/>
            </w:tcBorders>
          </w:tcPr>
          <w:p w14:paraId="123A4537" w14:textId="77777777" w:rsidR="000E384C" w:rsidRDefault="000E384C">
            <w:pPr>
              <w:pStyle w:val="TableParagraph"/>
              <w:ind w:left="0"/>
              <w:rPr>
                <w:rFonts w:ascii="Times New Roman"/>
                <w:sz w:val="16"/>
              </w:rPr>
            </w:pPr>
          </w:p>
        </w:tc>
        <w:tc>
          <w:tcPr>
            <w:tcW w:w="1868" w:type="dxa"/>
            <w:tcBorders>
              <w:left w:val="single" w:sz="24" w:space="0" w:color="9BBB59"/>
              <w:right w:val="single" w:sz="4" w:space="0" w:color="9BBB59"/>
            </w:tcBorders>
          </w:tcPr>
          <w:p w14:paraId="123A4538" w14:textId="77777777" w:rsidR="000E384C" w:rsidRDefault="000E384C">
            <w:pPr>
              <w:pStyle w:val="TableParagraph"/>
              <w:ind w:left="0"/>
              <w:rPr>
                <w:rFonts w:ascii="Times New Roman"/>
                <w:sz w:val="16"/>
              </w:rPr>
            </w:pPr>
          </w:p>
        </w:tc>
        <w:tc>
          <w:tcPr>
            <w:tcW w:w="1867" w:type="dxa"/>
            <w:tcBorders>
              <w:left w:val="single" w:sz="4" w:space="0" w:color="9BBB59"/>
              <w:right w:val="single" w:sz="4" w:space="0" w:color="9BBB59"/>
            </w:tcBorders>
          </w:tcPr>
          <w:p w14:paraId="123A4539" w14:textId="77777777" w:rsidR="000E384C" w:rsidRDefault="003902CB">
            <w:pPr>
              <w:pStyle w:val="TableParagraph"/>
              <w:spacing w:line="225" w:lineRule="exact"/>
              <w:rPr>
                <w:sz w:val="20"/>
              </w:rPr>
            </w:pPr>
            <w:r>
              <w:rPr>
                <w:sz w:val="20"/>
              </w:rPr>
              <w:t>less</w:t>
            </w:r>
            <w:r>
              <w:rPr>
                <w:spacing w:val="-7"/>
                <w:sz w:val="20"/>
              </w:rPr>
              <w:t xml:space="preserve"> </w:t>
            </w:r>
            <w:r>
              <w:rPr>
                <w:sz w:val="20"/>
              </w:rPr>
              <w:t>developed</w:t>
            </w:r>
            <w:r>
              <w:rPr>
                <w:spacing w:val="-6"/>
                <w:sz w:val="20"/>
              </w:rPr>
              <w:t xml:space="preserve"> </w:t>
            </w:r>
            <w:r>
              <w:rPr>
                <w:spacing w:val="-4"/>
                <w:sz w:val="20"/>
              </w:rPr>
              <w:t>part</w:t>
            </w:r>
          </w:p>
        </w:tc>
        <w:tc>
          <w:tcPr>
            <w:tcW w:w="1867" w:type="dxa"/>
            <w:tcBorders>
              <w:left w:val="single" w:sz="4" w:space="0" w:color="9BBB59"/>
              <w:right w:val="single" w:sz="4" w:space="0" w:color="9BBB59"/>
            </w:tcBorders>
          </w:tcPr>
          <w:p w14:paraId="123A453A" w14:textId="77777777" w:rsidR="000E384C" w:rsidRDefault="003902CB">
            <w:pPr>
              <w:pStyle w:val="TableParagraph"/>
              <w:spacing w:line="225" w:lineRule="exact"/>
              <w:rPr>
                <w:sz w:val="20"/>
              </w:rPr>
            </w:pPr>
            <w:r>
              <w:rPr>
                <w:sz w:val="20"/>
              </w:rPr>
              <w:t>fully</w:t>
            </w:r>
            <w:r>
              <w:rPr>
                <w:spacing w:val="-6"/>
                <w:sz w:val="20"/>
              </w:rPr>
              <w:t xml:space="preserve"> </w:t>
            </w:r>
            <w:r>
              <w:rPr>
                <w:spacing w:val="-2"/>
                <w:sz w:val="20"/>
              </w:rPr>
              <w:t>developed.</w:t>
            </w:r>
          </w:p>
        </w:tc>
        <w:tc>
          <w:tcPr>
            <w:tcW w:w="1867" w:type="dxa"/>
            <w:tcBorders>
              <w:left w:val="single" w:sz="4" w:space="0" w:color="9BBB59"/>
            </w:tcBorders>
          </w:tcPr>
          <w:p w14:paraId="123A453B" w14:textId="77777777" w:rsidR="000E384C" w:rsidRDefault="000E384C">
            <w:pPr>
              <w:pStyle w:val="TableParagraph"/>
              <w:ind w:left="0"/>
              <w:rPr>
                <w:rFonts w:ascii="Times New Roman"/>
                <w:sz w:val="16"/>
              </w:rPr>
            </w:pPr>
          </w:p>
        </w:tc>
      </w:tr>
      <w:tr w:rsidR="000E384C" w14:paraId="123A4542" w14:textId="77777777">
        <w:trPr>
          <w:trHeight w:val="244"/>
        </w:trPr>
        <w:tc>
          <w:tcPr>
            <w:tcW w:w="1890" w:type="dxa"/>
            <w:tcBorders>
              <w:right w:val="single" w:sz="24" w:space="0" w:color="9BBB59"/>
            </w:tcBorders>
          </w:tcPr>
          <w:p w14:paraId="123A453D" w14:textId="77777777" w:rsidR="000E384C" w:rsidRDefault="000E384C">
            <w:pPr>
              <w:pStyle w:val="TableParagraph"/>
              <w:ind w:left="0"/>
              <w:rPr>
                <w:rFonts w:ascii="Times New Roman"/>
                <w:sz w:val="16"/>
              </w:rPr>
            </w:pPr>
          </w:p>
        </w:tc>
        <w:tc>
          <w:tcPr>
            <w:tcW w:w="1868" w:type="dxa"/>
            <w:tcBorders>
              <w:left w:val="single" w:sz="24" w:space="0" w:color="9BBB59"/>
              <w:right w:val="single" w:sz="4" w:space="0" w:color="9BBB59"/>
            </w:tcBorders>
          </w:tcPr>
          <w:p w14:paraId="123A453E" w14:textId="77777777" w:rsidR="000E384C" w:rsidRDefault="000E384C">
            <w:pPr>
              <w:pStyle w:val="TableParagraph"/>
              <w:ind w:left="0"/>
              <w:rPr>
                <w:rFonts w:ascii="Times New Roman"/>
                <w:sz w:val="16"/>
              </w:rPr>
            </w:pPr>
          </w:p>
        </w:tc>
        <w:tc>
          <w:tcPr>
            <w:tcW w:w="1867" w:type="dxa"/>
            <w:tcBorders>
              <w:left w:val="single" w:sz="4" w:space="0" w:color="9BBB59"/>
              <w:right w:val="single" w:sz="4" w:space="0" w:color="9BBB59"/>
            </w:tcBorders>
          </w:tcPr>
          <w:p w14:paraId="123A453F" w14:textId="77777777" w:rsidR="000E384C" w:rsidRDefault="003902CB">
            <w:pPr>
              <w:pStyle w:val="TableParagraph"/>
              <w:spacing w:line="225" w:lineRule="exact"/>
              <w:rPr>
                <w:sz w:val="20"/>
              </w:rPr>
            </w:pPr>
            <w:r>
              <w:rPr>
                <w:sz w:val="20"/>
              </w:rPr>
              <w:t>is</w:t>
            </w:r>
            <w:r>
              <w:rPr>
                <w:spacing w:val="-1"/>
                <w:sz w:val="20"/>
              </w:rPr>
              <w:t xml:space="preserve"> </w:t>
            </w:r>
            <w:r>
              <w:rPr>
                <w:sz w:val="20"/>
              </w:rPr>
              <w:t>at</w:t>
            </w:r>
            <w:r>
              <w:rPr>
                <w:spacing w:val="-2"/>
                <w:sz w:val="20"/>
              </w:rPr>
              <w:t xml:space="preserve"> least</w:t>
            </w:r>
          </w:p>
        </w:tc>
        <w:tc>
          <w:tcPr>
            <w:tcW w:w="1867" w:type="dxa"/>
            <w:tcBorders>
              <w:left w:val="single" w:sz="4" w:space="0" w:color="9BBB59"/>
              <w:right w:val="single" w:sz="4" w:space="0" w:color="9BBB59"/>
            </w:tcBorders>
          </w:tcPr>
          <w:p w14:paraId="123A4540" w14:textId="77777777" w:rsidR="000E384C" w:rsidRDefault="000E384C">
            <w:pPr>
              <w:pStyle w:val="TableParagraph"/>
              <w:ind w:left="0"/>
              <w:rPr>
                <w:rFonts w:ascii="Times New Roman"/>
                <w:sz w:val="16"/>
              </w:rPr>
            </w:pPr>
          </w:p>
        </w:tc>
        <w:tc>
          <w:tcPr>
            <w:tcW w:w="1867" w:type="dxa"/>
            <w:tcBorders>
              <w:left w:val="single" w:sz="4" w:space="0" w:color="9BBB59"/>
            </w:tcBorders>
          </w:tcPr>
          <w:p w14:paraId="123A4541" w14:textId="77777777" w:rsidR="000E384C" w:rsidRDefault="000E384C">
            <w:pPr>
              <w:pStyle w:val="TableParagraph"/>
              <w:ind w:left="0"/>
              <w:rPr>
                <w:rFonts w:ascii="Times New Roman"/>
                <w:sz w:val="16"/>
              </w:rPr>
            </w:pPr>
          </w:p>
        </w:tc>
      </w:tr>
      <w:tr w:rsidR="000E384C" w14:paraId="123A4548" w14:textId="77777777">
        <w:trPr>
          <w:trHeight w:val="224"/>
        </w:trPr>
        <w:tc>
          <w:tcPr>
            <w:tcW w:w="1890" w:type="dxa"/>
            <w:tcBorders>
              <w:bottom w:val="single" w:sz="4" w:space="0" w:color="9BBB59"/>
              <w:right w:val="single" w:sz="24" w:space="0" w:color="9BBB59"/>
            </w:tcBorders>
          </w:tcPr>
          <w:p w14:paraId="123A4543" w14:textId="77777777" w:rsidR="000E384C" w:rsidRDefault="000E384C">
            <w:pPr>
              <w:pStyle w:val="TableParagraph"/>
              <w:ind w:left="0"/>
              <w:rPr>
                <w:rFonts w:ascii="Times New Roman"/>
                <w:sz w:val="16"/>
              </w:rPr>
            </w:pPr>
          </w:p>
        </w:tc>
        <w:tc>
          <w:tcPr>
            <w:tcW w:w="1868" w:type="dxa"/>
            <w:tcBorders>
              <w:left w:val="single" w:sz="24" w:space="0" w:color="9BBB59"/>
              <w:bottom w:val="single" w:sz="4" w:space="0" w:color="9BBB59"/>
              <w:right w:val="single" w:sz="4" w:space="0" w:color="9BBB59"/>
            </w:tcBorders>
          </w:tcPr>
          <w:p w14:paraId="123A4544" w14:textId="77777777" w:rsidR="000E384C" w:rsidRDefault="000E384C">
            <w:pPr>
              <w:pStyle w:val="TableParagraph"/>
              <w:ind w:left="0"/>
              <w:rPr>
                <w:rFonts w:ascii="Times New Roman"/>
                <w:sz w:val="16"/>
              </w:rPr>
            </w:pPr>
          </w:p>
        </w:tc>
        <w:tc>
          <w:tcPr>
            <w:tcW w:w="1867" w:type="dxa"/>
            <w:tcBorders>
              <w:left w:val="single" w:sz="4" w:space="0" w:color="9BBB59"/>
              <w:bottom w:val="single" w:sz="4" w:space="0" w:color="9BBB59"/>
              <w:right w:val="single" w:sz="4" w:space="0" w:color="9BBB59"/>
            </w:tcBorders>
          </w:tcPr>
          <w:p w14:paraId="123A4545" w14:textId="77777777" w:rsidR="000E384C" w:rsidRDefault="003902CB">
            <w:pPr>
              <w:pStyle w:val="TableParagraph"/>
              <w:spacing w:line="205" w:lineRule="exact"/>
              <w:rPr>
                <w:sz w:val="20"/>
              </w:rPr>
            </w:pPr>
            <w:r>
              <w:rPr>
                <w:spacing w:val="-2"/>
                <w:sz w:val="20"/>
              </w:rPr>
              <w:t>addressed.</w:t>
            </w:r>
          </w:p>
        </w:tc>
        <w:tc>
          <w:tcPr>
            <w:tcW w:w="1867" w:type="dxa"/>
            <w:tcBorders>
              <w:left w:val="single" w:sz="4" w:space="0" w:color="9BBB59"/>
              <w:bottom w:val="single" w:sz="4" w:space="0" w:color="9BBB59"/>
              <w:right w:val="single" w:sz="4" w:space="0" w:color="9BBB59"/>
            </w:tcBorders>
          </w:tcPr>
          <w:p w14:paraId="123A4546" w14:textId="77777777" w:rsidR="000E384C" w:rsidRDefault="000E384C">
            <w:pPr>
              <w:pStyle w:val="TableParagraph"/>
              <w:ind w:left="0"/>
              <w:rPr>
                <w:rFonts w:ascii="Times New Roman"/>
                <w:sz w:val="16"/>
              </w:rPr>
            </w:pPr>
          </w:p>
        </w:tc>
        <w:tc>
          <w:tcPr>
            <w:tcW w:w="1867" w:type="dxa"/>
            <w:tcBorders>
              <w:left w:val="single" w:sz="4" w:space="0" w:color="9BBB59"/>
              <w:bottom w:val="single" w:sz="4" w:space="0" w:color="9BBB59"/>
            </w:tcBorders>
          </w:tcPr>
          <w:p w14:paraId="123A4547" w14:textId="77777777" w:rsidR="000E384C" w:rsidRDefault="000E384C">
            <w:pPr>
              <w:pStyle w:val="TableParagraph"/>
              <w:ind w:left="0"/>
              <w:rPr>
                <w:rFonts w:ascii="Times New Roman"/>
                <w:sz w:val="16"/>
              </w:rPr>
            </w:pPr>
          </w:p>
        </w:tc>
      </w:tr>
      <w:tr w:rsidR="000E384C" w14:paraId="123A454E" w14:textId="77777777">
        <w:trPr>
          <w:trHeight w:val="263"/>
        </w:trPr>
        <w:tc>
          <w:tcPr>
            <w:tcW w:w="1890" w:type="dxa"/>
            <w:tcBorders>
              <w:top w:val="single" w:sz="4" w:space="0" w:color="9BBB59"/>
              <w:right w:val="single" w:sz="24" w:space="0" w:color="9BBB59"/>
            </w:tcBorders>
          </w:tcPr>
          <w:p w14:paraId="123A4549" w14:textId="77777777" w:rsidR="000E384C" w:rsidRDefault="003902CB">
            <w:pPr>
              <w:pStyle w:val="TableParagraph"/>
              <w:spacing w:before="10" w:line="233" w:lineRule="exact"/>
              <w:ind w:left="78"/>
              <w:rPr>
                <w:sz w:val="20"/>
              </w:rPr>
            </w:pPr>
            <w:r>
              <w:rPr>
                <w:spacing w:val="-2"/>
                <w:sz w:val="20"/>
              </w:rPr>
              <w:t>CHARACTERS:</w:t>
            </w:r>
          </w:p>
        </w:tc>
        <w:tc>
          <w:tcPr>
            <w:tcW w:w="1868" w:type="dxa"/>
            <w:tcBorders>
              <w:top w:val="single" w:sz="4" w:space="0" w:color="9BBB59"/>
              <w:left w:val="single" w:sz="24" w:space="0" w:color="9BBB59"/>
              <w:right w:val="single" w:sz="4" w:space="0" w:color="9BBB59"/>
            </w:tcBorders>
          </w:tcPr>
          <w:p w14:paraId="123A454A" w14:textId="77777777" w:rsidR="000E384C" w:rsidRDefault="003902CB">
            <w:pPr>
              <w:pStyle w:val="TableParagraph"/>
              <w:spacing w:before="10" w:line="233" w:lineRule="exact"/>
              <w:ind w:left="79"/>
              <w:rPr>
                <w:sz w:val="20"/>
              </w:rPr>
            </w:pPr>
            <w:r>
              <w:rPr>
                <w:sz w:val="20"/>
              </w:rPr>
              <w:t>The</w:t>
            </w:r>
            <w:r>
              <w:rPr>
                <w:spacing w:val="-7"/>
                <w:sz w:val="20"/>
              </w:rPr>
              <w:t xml:space="preserve"> </w:t>
            </w:r>
            <w:r>
              <w:rPr>
                <w:spacing w:val="-4"/>
                <w:sz w:val="20"/>
              </w:rPr>
              <w:t>main</w:t>
            </w:r>
          </w:p>
        </w:tc>
        <w:tc>
          <w:tcPr>
            <w:tcW w:w="1867" w:type="dxa"/>
            <w:tcBorders>
              <w:top w:val="single" w:sz="4" w:space="0" w:color="9BBB59"/>
              <w:left w:val="single" w:sz="4" w:space="0" w:color="9BBB59"/>
              <w:right w:val="single" w:sz="4" w:space="0" w:color="9BBB59"/>
            </w:tcBorders>
          </w:tcPr>
          <w:p w14:paraId="123A454B" w14:textId="77777777" w:rsidR="000E384C" w:rsidRDefault="003902CB">
            <w:pPr>
              <w:pStyle w:val="TableParagraph"/>
              <w:spacing w:before="10" w:line="233" w:lineRule="exact"/>
              <w:rPr>
                <w:sz w:val="20"/>
              </w:rPr>
            </w:pPr>
            <w:r>
              <w:rPr>
                <w:sz w:val="20"/>
              </w:rPr>
              <w:t>The</w:t>
            </w:r>
            <w:r>
              <w:rPr>
                <w:spacing w:val="-7"/>
                <w:sz w:val="20"/>
              </w:rPr>
              <w:t xml:space="preserve"> </w:t>
            </w:r>
            <w:r>
              <w:rPr>
                <w:spacing w:val="-4"/>
                <w:sz w:val="20"/>
              </w:rPr>
              <w:t>main</w:t>
            </w:r>
          </w:p>
        </w:tc>
        <w:tc>
          <w:tcPr>
            <w:tcW w:w="1867" w:type="dxa"/>
            <w:tcBorders>
              <w:top w:val="single" w:sz="4" w:space="0" w:color="9BBB59"/>
              <w:left w:val="single" w:sz="4" w:space="0" w:color="9BBB59"/>
              <w:right w:val="single" w:sz="4" w:space="0" w:color="9BBB59"/>
            </w:tcBorders>
          </w:tcPr>
          <w:p w14:paraId="123A454C" w14:textId="77777777" w:rsidR="000E384C" w:rsidRDefault="003902CB">
            <w:pPr>
              <w:pStyle w:val="TableParagraph"/>
              <w:spacing w:before="10" w:line="233" w:lineRule="exact"/>
              <w:rPr>
                <w:sz w:val="20"/>
              </w:rPr>
            </w:pPr>
            <w:r>
              <w:rPr>
                <w:sz w:val="20"/>
              </w:rPr>
              <w:t>The</w:t>
            </w:r>
            <w:r>
              <w:rPr>
                <w:spacing w:val="-7"/>
                <w:sz w:val="20"/>
              </w:rPr>
              <w:t xml:space="preserve"> </w:t>
            </w:r>
            <w:r>
              <w:rPr>
                <w:spacing w:val="-4"/>
                <w:sz w:val="20"/>
              </w:rPr>
              <w:t>main</w:t>
            </w:r>
          </w:p>
        </w:tc>
        <w:tc>
          <w:tcPr>
            <w:tcW w:w="1867" w:type="dxa"/>
            <w:tcBorders>
              <w:top w:val="single" w:sz="4" w:space="0" w:color="9BBB59"/>
              <w:left w:val="single" w:sz="4" w:space="0" w:color="9BBB59"/>
            </w:tcBorders>
          </w:tcPr>
          <w:p w14:paraId="123A454D" w14:textId="77777777" w:rsidR="000E384C" w:rsidRDefault="003902CB">
            <w:pPr>
              <w:pStyle w:val="TableParagraph"/>
              <w:spacing w:before="10" w:line="233" w:lineRule="exact"/>
              <w:rPr>
                <w:sz w:val="20"/>
              </w:rPr>
            </w:pPr>
            <w:r>
              <w:rPr>
                <w:sz w:val="20"/>
              </w:rPr>
              <w:t>None</w:t>
            </w:r>
            <w:r>
              <w:rPr>
                <w:spacing w:val="-4"/>
                <w:sz w:val="20"/>
              </w:rPr>
              <w:t xml:space="preserve"> </w:t>
            </w:r>
            <w:r>
              <w:rPr>
                <w:sz w:val="20"/>
              </w:rPr>
              <w:t>of</w:t>
            </w:r>
            <w:r>
              <w:rPr>
                <w:spacing w:val="-4"/>
                <w:sz w:val="20"/>
              </w:rPr>
              <w:t xml:space="preserve"> </w:t>
            </w:r>
            <w:r>
              <w:rPr>
                <w:spacing w:val="-5"/>
                <w:sz w:val="20"/>
              </w:rPr>
              <w:t>the</w:t>
            </w:r>
          </w:p>
        </w:tc>
      </w:tr>
      <w:tr w:rsidR="000E384C" w14:paraId="123A4554" w14:textId="77777777">
        <w:trPr>
          <w:trHeight w:val="243"/>
        </w:trPr>
        <w:tc>
          <w:tcPr>
            <w:tcW w:w="1890" w:type="dxa"/>
            <w:tcBorders>
              <w:right w:val="single" w:sz="24" w:space="0" w:color="9BBB59"/>
            </w:tcBorders>
          </w:tcPr>
          <w:p w14:paraId="123A454F" w14:textId="77777777" w:rsidR="000E384C" w:rsidRDefault="003902CB">
            <w:pPr>
              <w:pStyle w:val="TableParagraph"/>
              <w:spacing w:line="224" w:lineRule="exact"/>
              <w:ind w:left="78"/>
              <w:rPr>
                <w:sz w:val="20"/>
              </w:rPr>
            </w:pPr>
            <w:r>
              <w:rPr>
                <w:sz w:val="20"/>
              </w:rPr>
              <w:t>"Who"</w:t>
            </w:r>
            <w:r>
              <w:rPr>
                <w:spacing w:val="-10"/>
                <w:sz w:val="20"/>
              </w:rPr>
              <w:t xml:space="preserve"> </w:t>
            </w:r>
            <w:r>
              <w:rPr>
                <w:sz w:val="20"/>
              </w:rPr>
              <w:t>described</w:t>
            </w:r>
            <w:r>
              <w:rPr>
                <w:spacing w:val="-8"/>
                <w:sz w:val="20"/>
              </w:rPr>
              <w:t xml:space="preserve"> </w:t>
            </w:r>
            <w:r>
              <w:rPr>
                <w:spacing w:val="-5"/>
                <w:sz w:val="20"/>
              </w:rPr>
              <w:t>by</w:t>
            </w:r>
          </w:p>
        </w:tc>
        <w:tc>
          <w:tcPr>
            <w:tcW w:w="1868" w:type="dxa"/>
            <w:tcBorders>
              <w:left w:val="single" w:sz="24" w:space="0" w:color="9BBB59"/>
              <w:right w:val="single" w:sz="4" w:space="0" w:color="9BBB59"/>
            </w:tcBorders>
          </w:tcPr>
          <w:p w14:paraId="123A4550" w14:textId="77777777" w:rsidR="000E384C" w:rsidRDefault="003902CB">
            <w:pPr>
              <w:pStyle w:val="TableParagraph"/>
              <w:spacing w:line="224" w:lineRule="exact"/>
              <w:ind w:left="79"/>
              <w:rPr>
                <w:sz w:val="20"/>
              </w:rPr>
            </w:pPr>
            <w:r>
              <w:rPr>
                <w:i/>
                <w:sz w:val="20"/>
              </w:rPr>
              <w:t>characters</w:t>
            </w:r>
            <w:r>
              <w:rPr>
                <w:i/>
                <w:spacing w:val="-8"/>
                <w:sz w:val="20"/>
              </w:rPr>
              <w:t xml:space="preserve"> </w:t>
            </w:r>
            <w:r>
              <w:rPr>
                <w:sz w:val="20"/>
              </w:rPr>
              <w:t>are</w:t>
            </w:r>
            <w:r>
              <w:rPr>
                <w:spacing w:val="-8"/>
                <w:sz w:val="20"/>
              </w:rPr>
              <w:t xml:space="preserve"> </w:t>
            </w:r>
            <w:r>
              <w:rPr>
                <w:spacing w:val="-2"/>
                <w:sz w:val="20"/>
              </w:rPr>
              <w:t>fully</w:t>
            </w:r>
          </w:p>
        </w:tc>
        <w:tc>
          <w:tcPr>
            <w:tcW w:w="1867" w:type="dxa"/>
            <w:tcBorders>
              <w:left w:val="single" w:sz="4" w:space="0" w:color="9BBB59"/>
              <w:right w:val="single" w:sz="4" w:space="0" w:color="9BBB59"/>
            </w:tcBorders>
          </w:tcPr>
          <w:p w14:paraId="123A4551" w14:textId="77777777" w:rsidR="000E384C" w:rsidRDefault="003902CB">
            <w:pPr>
              <w:pStyle w:val="TableParagraph"/>
              <w:spacing w:line="224" w:lineRule="exact"/>
              <w:rPr>
                <w:sz w:val="20"/>
              </w:rPr>
            </w:pPr>
            <w:r>
              <w:rPr>
                <w:i/>
                <w:spacing w:val="-2"/>
                <w:sz w:val="20"/>
              </w:rPr>
              <w:t>characters</w:t>
            </w:r>
            <w:r>
              <w:rPr>
                <w:i/>
                <w:spacing w:val="8"/>
                <w:sz w:val="20"/>
              </w:rPr>
              <w:t xml:space="preserve"> </w:t>
            </w:r>
            <w:r>
              <w:rPr>
                <w:spacing w:val="-5"/>
                <w:sz w:val="20"/>
              </w:rPr>
              <w:t>are</w:t>
            </w:r>
          </w:p>
        </w:tc>
        <w:tc>
          <w:tcPr>
            <w:tcW w:w="1867" w:type="dxa"/>
            <w:tcBorders>
              <w:left w:val="single" w:sz="4" w:space="0" w:color="9BBB59"/>
              <w:right w:val="single" w:sz="4" w:space="0" w:color="9BBB59"/>
            </w:tcBorders>
          </w:tcPr>
          <w:p w14:paraId="123A4552" w14:textId="77777777" w:rsidR="000E384C" w:rsidRDefault="003902CB">
            <w:pPr>
              <w:pStyle w:val="TableParagraph"/>
              <w:spacing w:line="224" w:lineRule="exact"/>
              <w:rPr>
                <w:sz w:val="20"/>
              </w:rPr>
            </w:pPr>
            <w:r>
              <w:rPr>
                <w:i/>
                <w:spacing w:val="-2"/>
                <w:sz w:val="20"/>
              </w:rPr>
              <w:t>characters</w:t>
            </w:r>
            <w:r>
              <w:rPr>
                <w:i/>
                <w:spacing w:val="8"/>
                <w:sz w:val="20"/>
              </w:rPr>
              <w:t xml:space="preserve"> </w:t>
            </w:r>
            <w:r>
              <w:rPr>
                <w:spacing w:val="-5"/>
                <w:sz w:val="20"/>
              </w:rPr>
              <w:t>are</w:t>
            </w:r>
          </w:p>
        </w:tc>
        <w:tc>
          <w:tcPr>
            <w:tcW w:w="1867" w:type="dxa"/>
            <w:tcBorders>
              <w:left w:val="single" w:sz="4" w:space="0" w:color="9BBB59"/>
            </w:tcBorders>
          </w:tcPr>
          <w:p w14:paraId="123A4553" w14:textId="77777777" w:rsidR="000E384C" w:rsidRDefault="003902CB">
            <w:pPr>
              <w:pStyle w:val="TableParagraph"/>
              <w:spacing w:line="224" w:lineRule="exact"/>
              <w:rPr>
                <w:sz w:val="20"/>
              </w:rPr>
            </w:pPr>
            <w:r>
              <w:rPr>
                <w:i/>
                <w:spacing w:val="-2"/>
                <w:sz w:val="20"/>
              </w:rPr>
              <w:t>characters</w:t>
            </w:r>
            <w:r>
              <w:rPr>
                <w:i/>
                <w:spacing w:val="8"/>
                <w:sz w:val="20"/>
              </w:rPr>
              <w:t xml:space="preserve"> </w:t>
            </w:r>
            <w:r>
              <w:rPr>
                <w:spacing w:val="-5"/>
                <w:sz w:val="20"/>
              </w:rPr>
              <w:t>are</w:t>
            </w:r>
          </w:p>
        </w:tc>
      </w:tr>
      <w:tr w:rsidR="000E384C" w14:paraId="123A455A" w14:textId="77777777">
        <w:trPr>
          <w:trHeight w:val="244"/>
        </w:trPr>
        <w:tc>
          <w:tcPr>
            <w:tcW w:w="1890" w:type="dxa"/>
            <w:tcBorders>
              <w:right w:val="single" w:sz="24" w:space="0" w:color="9BBB59"/>
            </w:tcBorders>
          </w:tcPr>
          <w:p w14:paraId="123A4555" w14:textId="77777777" w:rsidR="000E384C" w:rsidRDefault="003902CB">
            <w:pPr>
              <w:pStyle w:val="TableParagraph"/>
              <w:spacing w:line="225" w:lineRule="exact"/>
              <w:ind w:left="78"/>
              <w:rPr>
                <w:sz w:val="20"/>
              </w:rPr>
            </w:pPr>
            <w:r>
              <w:rPr>
                <w:spacing w:val="-2"/>
                <w:sz w:val="20"/>
              </w:rPr>
              <w:t>behavior,</w:t>
            </w:r>
          </w:p>
        </w:tc>
        <w:tc>
          <w:tcPr>
            <w:tcW w:w="1868" w:type="dxa"/>
            <w:tcBorders>
              <w:left w:val="single" w:sz="24" w:space="0" w:color="9BBB59"/>
              <w:right w:val="single" w:sz="4" w:space="0" w:color="9BBB59"/>
            </w:tcBorders>
          </w:tcPr>
          <w:p w14:paraId="123A4556" w14:textId="77777777" w:rsidR="000E384C" w:rsidRDefault="003902CB">
            <w:pPr>
              <w:pStyle w:val="TableParagraph"/>
              <w:spacing w:line="225" w:lineRule="exact"/>
              <w:ind w:left="79"/>
              <w:rPr>
                <w:sz w:val="20"/>
              </w:rPr>
            </w:pPr>
            <w:r>
              <w:rPr>
                <w:sz w:val="20"/>
              </w:rPr>
              <w:t>developed</w:t>
            </w:r>
            <w:r>
              <w:rPr>
                <w:spacing w:val="-10"/>
                <w:sz w:val="20"/>
              </w:rPr>
              <w:t xml:space="preserve"> </w:t>
            </w:r>
            <w:r>
              <w:rPr>
                <w:spacing w:val="-4"/>
                <w:sz w:val="20"/>
              </w:rPr>
              <w:t>with</w:t>
            </w:r>
          </w:p>
        </w:tc>
        <w:tc>
          <w:tcPr>
            <w:tcW w:w="1867" w:type="dxa"/>
            <w:tcBorders>
              <w:left w:val="single" w:sz="4" w:space="0" w:color="9BBB59"/>
              <w:right w:val="single" w:sz="4" w:space="0" w:color="9BBB59"/>
            </w:tcBorders>
          </w:tcPr>
          <w:p w14:paraId="123A4557" w14:textId="77777777" w:rsidR="000E384C" w:rsidRDefault="003902CB">
            <w:pPr>
              <w:pStyle w:val="TableParagraph"/>
              <w:spacing w:line="225" w:lineRule="exact"/>
              <w:rPr>
                <w:sz w:val="20"/>
              </w:rPr>
            </w:pPr>
            <w:r>
              <w:rPr>
                <w:sz w:val="20"/>
              </w:rPr>
              <w:t>developed</w:t>
            </w:r>
            <w:r>
              <w:rPr>
                <w:spacing w:val="-10"/>
                <w:sz w:val="20"/>
              </w:rPr>
              <w:t xml:space="preserve"> </w:t>
            </w:r>
            <w:r>
              <w:rPr>
                <w:spacing w:val="-4"/>
                <w:sz w:val="20"/>
              </w:rPr>
              <w:t>with</w:t>
            </w:r>
          </w:p>
        </w:tc>
        <w:tc>
          <w:tcPr>
            <w:tcW w:w="1867" w:type="dxa"/>
            <w:tcBorders>
              <w:left w:val="single" w:sz="4" w:space="0" w:color="9BBB59"/>
              <w:right w:val="single" w:sz="4" w:space="0" w:color="9BBB59"/>
            </w:tcBorders>
          </w:tcPr>
          <w:p w14:paraId="123A4558" w14:textId="77777777" w:rsidR="000E384C" w:rsidRDefault="003902CB">
            <w:pPr>
              <w:pStyle w:val="TableParagraph"/>
              <w:spacing w:line="225" w:lineRule="exact"/>
              <w:rPr>
                <w:sz w:val="20"/>
              </w:rPr>
            </w:pPr>
            <w:r>
              <w:rPr>
                <w:sz w:val="20"/>
              </w:rPr>
              <w:t>identified</w:t>
            </w:r>
            <w:r>
              <w:rPr>
                <w:spacing w:val="-7"/>
                <w:sz w:val="20"/>
              </w:rPr>
              <w:t xml:space="preserve"> </w:t>
            </w:r>
            <w:r>
              <w:rPr>
                <w:sz w:val="20"/>
              </w:rPr>
              <w:t>by</w:t>
            </w:r>
            <w:r>
              <w:rPr>
                <w:spacing w:val="-7"/>
                <w:sz w:val="20"/>
              </w:rPr>
              <w:t xml:space="preserve"> </w:t>
            </w:r>
            <w:r>
              <w:rPr>
                <w:spacing w:val="-4"/>
                <w:sz w:val="20"/>
              </w:rPr>
              <w:t>name</w:t>
            </w:r>
          </w:p>
        </w:tc>
        <w:tc>
          <w:tcPr>
            <w:tcW w:w="1867" w:type="dxa"/>
            <w:tcBorders>
              <w:left w:val="single" w:sz="4" w:space="0" w:color="9BBB59"/>
            </w:tcBorders>
          </w:tcPr>
          <w:p w14:paraId="123A4559" w14:textId="77777777" w:rsidR="000E384C" w:rsidRDefault="003902CB">
            <w:pPr>
              <w:pStyle w:val="TableParagraph"/>
              <w:spacing w:line="225" w:lineRule="exact"/>
              <w:rPr>
                <w:sz w:val="20"/>
              </w:rPr>
            </w:pPr>
            <w:r>
              <w:rPr>
                <w:sz w:val="20"/>
              </w:rPr>
              <w:t>developed</w:t>
            </w:r>
            <w:r>
              <w:rPr>
                <w:spacing w:val="-10"/>
                <w:sz w:val="20"/>
              </w:rPr>
              <w:t xml:space="preserve"> </w:t>
            </w:r>
            <w:r>
              <w:rPr>
                <w:spacing w:val="-5"/>
                <w:sz w:val="20"/>
              </w:rPr>
              <w:t>or</w:t>
            </w:r>
          </w:p>
        </w:tc>
      </w:tr>
      <w:tr w:rsidR="000E384C" w14:paraId="123A4560" w14:textId="77777777">
        <w:trPr>
          <w:trHeight w:val="243"/>
        </w:trPr>
        <w:tc>
          <w:tcPr>
            <w:tcW w:w="1890" w:type="dxa"/>
            <w:tcBorders>
              <w:right w:val="single" w:sz="24" w:space="0" w:color="9BBB59"/>
            </w:tcBorders>
          </w:tcPr>
          <w:p w14:paraId="123A455B" w14:textId="77777777" w:rsidR="000E384C" w:rsidRDefault="003902CB">
            <w:pPr>
              <w:pStyle w:val="TableParagraph"/>
              <w:spacing w:line="224" w:lineRule="exact"/>
              <w:ind w:left="78"/>
              <w:rPr>
                <w:sz w:val="20"/>
              </w:rPr>
            </w:pPr>
            <w:r>
              <w:rPr>
                <w:spacing w:val="-2"/>
                <w:sz w:val="20"/>
              </w:rPr>
              <w:t>appearance,</w:t>
            </w:r>
          </w:p>
        </w:tc>
        <w:tc>
          <w:tcPr>
            <w:tcW w:w="1868" w:type="dxa"/>
            <w:tcBorders>
              <w:left w:val="single" w:sz="24" w:space="0" w:color="9BBB59"/>
              <w:right w:val="single" w:sz="4" w:space="0" w:color="9BBB59"/>
            </w:tcBorders>
          </w:tcPr>
          <w:p w14:paraId="123A455C" w14:textId="77777777" w:rsidR="000E384C" w:rsidRDefault="003902CB">
            <w:pPr>
              <w:pStyle w:val="TableParagraph"/>
              <w:spacing w:line="224" w:lineRule="exact"/>
              <w:ind w:left="79"/>
              <w:rPr>
                <w:sz w:val="20"/>
              </w:rPr>
            </w:pPr>
            <w:r>
              <w:rPr>
                <w:sz w:val="20"/>
              </w:rPr>
              <w:t>much</w:t>
            </w:r>
            <w:r>
              <w:rPr>
                <w:spacing w:val="-6"/>
                <w:sz w:val="20"/>
              </w:rPr>
              <w:t xml:space="preserve"> </w:t>
            </w:r>
            <w:r>
              <w:rPr>
                <w:spacing w:val="-2"/>
                <w:sz w:val="20"/>
              </w:rPr>
              <w:t>descriptive</w:t>
            </w:r>
          </w:p>
        </w:tc>
        <w:tc>
          <w:tcPr>
            <w:tcW w:w="1867" w:type="dxa"/>
            <w:tcBorders>
              <w:left w:val="single" w:sz="4" w:space="0" w:color="9BBB59"/>
              <w:right w:val="single" w:sz="4" w:space="0" w:color="9BBB59"/>
            </w:tcBorders>
          </w:tcPr>
          <w:p w14:paraId="123A455D" w14:textId="77777777" w:rsidR="000E384C" w:rsidRDefault="003902CB">
            <w:pPr>
              <w:pStyle w:val="TableParagraph"/>
              <w:spacing w:line="224" w:lineRule="exact"/>
              <w:rPr>
                <w:sz w:val="20"/>
              </w:rPr>
            </w:pPr>
            <w:r>
              <w:rPr>
                <w:sz w:val="20"/>
              </w:rPr>
              <w:t>some</w:t>
            </w:r>
            <w:r>
              <w:rPr>
                <w:spacing w:val="-6"/>
                <w:sz w:val="20"/>
              </w:rPr>
              <w:t xml:space="preserve"> </w:t>
            </w:r>
            <w:r>
              <w:rPr>
                <w:spacing w:val="-2"/>
                <w:sz w:val="20"/>
              </w:rPr>
              <w:t>descriptive</w:t>
            </w:r>
          </w:p>
        </w:tc>
        <w:tc>
          <w:tcPr>
            <w:tcW w:w="1867" w:type="dxa"/>
            <w:tcBorders>
              <w:left w:val="single" w:sz="4" w:space="0" w:color="9BBB59"/>
              <w:right w:val="single" w:sz="4" w:space="0" w:color="9BBB59"/>
            </w:tcBorders>
          </w:tcPr>
          <w:p w14:paraId="123A455E" w14:textId="77777777" w:rsidR="000E384C" w:rsidRDefault="003902CB">
            <w:pPr>
              <w:pStyle w:val="TableParagraph"/>
              <w:spacing w:line="224" w:lineRule="exact"/>
              <w:rPr>
                <w:sz w:val="20"/>
              </w:rPr>
            </w:pPr>
            <w:r>
              <w:rPr>
                <w:spacing w:val="-2"/>
                <w:sz w:val="20"/>
              </w:rPr>
              <w:t>only.</w:t>
            </w:r>
          </w:p>
        </w:tc>
        <w:tc>
          <w:tcPr>
            <w:tcW w:w="1867" w:type="dxa"/>
            <w:tcBorders>
              <w:left w:val="single" w:sz="4" w:space="0" w:color="9BBB59"/>
            </w:tcBorders>
          </w:tcPr>
          <w:p w14:paraId="123A455F" w14:textId="77777777" w:rsidR="000E384C" w:rsidRDefault="003902CB">
            <w:pPr>
              <w:pStyle w:val="TableParagraph"/>
              <w:spacing w:line="224" w:lineRule="exact"/>
              <w:rPr>
                <w:sz w:val="20"/>
              </w:rPr>
            </w:pPr>
            <w:r>
              <w:rPr>
                <w:spacing w:val="-2"/>
                <w:sz w:val="20"/>
              </w:rPr>
              <w:t>named.</w:t>
            </w:r>
          </w:p>
        </w:tc>
      </w:tr>
      <w:tr w:rsidR="000E384C" w14:paraId="123A4566" w14:textId="77777777">
        <w:trPr>
          <w:trHeight w:val="243"/>
        </w:trPr>
        <w:tc>
          <w:tcPr>
            <w:tcW w:w="1890" w:type="dxa"/>
            <w:tcBorders>
              <w:right w:val="single" w:sz="24" w:space="0" w:color="9BBB59"/>
            </w:tcBorders>
          </w:tcPr>
          <w:p w14:paraId="123A4561" w14:textId="77777777" w:rsidR="000E384C" w:rsidRDefault="003902CB">
            <w:pPr>
              <w:pStyle w:val="TableParagraph"/>
              <w:spacing w:line="224" w:lineRule="exact"/>
              <w:ind w:left="78"/>
              <w:rPr>
                <w:sz w:val="20"/>
              </w:rPr>
            </w:pPr>
            <w:r>
              <w:rPr>
                <w:sz w:val="20"/>
              </w:rPr>
              <w:t>personality,</w:t>
            </w:r>
            <w:r>
              <w:rPr>
                <w:spacing w:val="-10"/>
                <w:sz w:val="20"/>
              </w:rPr>
              <w:t xml:space="preserve"> </w:t>
            </w:r>
            <w:r>
              <w:rPr>
                <w:spacing w:val="-5"/>
                <w:sz w:val="20"/>
              </w:rPr>
              <w:t>and</w:t>
            </w:r>
          </w:p>
        </w:tc>
        <w:tc>
          <w:tcPr>
            <w:tcW w:w="1868" w:type="dxa"/>
            <w:tcBorders>
              <w:left w:val="single" w:sz="24" w:space="0" w:color="9BBB59"/>
              <w:right w:val="single" w:sz="4" w:space="0" w:color="9BBB59"/>
            </w:tcBorders>
          </w:tcPr>
          <w:p w14:paraId="123A4562" w14:textId="77777777" w:rsidR="000E384C" w:rsidRDefault="003902CB">
            <w:pPr>
              <w:pStyle w:val="TableParagraph"/>
              <w:spacing w:line="224" w:lineRule="exact"/>
              <w:ind w:left="79"/>
              <w:rPr>
                <w:sz w:val="20"/>
              </w:rPr>
            </w:pPr>
            <w:r>
              <w:rPr>
                <w:sz w:val="20"/>
              </w:rPr>
              <w:t>detail.</w:t>
            </w:r>
            <w:r>
              <w:rPr>
                <w:spacing w:val="-7"/>
                <w:sz w:val="20"/>
              </w:rPr>
              <w:t xml:space="preserve"> </w:t>
            </w:r>
            <w:r>
              <w:rPr>
                <w:sz w:val="20"/>
              </w:rPr>
              <w:t>The</w:t>
            </w:r>
            <w:r>
              <w:rPr>
                <w:spacing w:val="-8"/>
                <w:sz w:val="20"/>
              </w:rPr>
              <w:t xml:space="preserve"> </w:t>
            </w:r>
            <w:r>
              <w:rPr>
                <w:spacing w:val="-2"/>
                <w:sz w:val="20"/>
              </w:rPr>
              <w:t>reader</w:t>
            </w:r>
          </w:p>
        </w:tc>
        <w:tc>
          <w:tcPr>
            <w:tcW w:w="1867" w:type="dxa"/>
            <w:tcBorders>
              <w:left w:val="single" w:sz="4" w:space="0" w:color="9BBB59"/>
              <w:right w:val="single" w:sz="4" w:space="0" w:color="9BBB59"/>
            </w:tcBorders>
          </w:tcPr>
          <w:p w14:paraId="123A4563" w14:textId="77777777" w:rsidR="000E384C" w:rsidRDefault="003902CB">
            <w:pPr>
              <w:pStyle w:val="TableParagraph"/>
              <w:spacing w:line="224" w:lineRule="exact"/>
              <w:rPr>
                <w:sz w:val="20"/>
              </w:rPr>
            </w:pPr>
            <w:r>
              <w:rPr>
                <w:sz w:val="20"/>
              </w:rPr>
              <w:t>detail.</w:t>
            </w:r>
            <w:r>
              <w:rPr>
                <w:spacing w:val="-7"/>
                <w:sz w:val="20"/>
              </w:rPr>
              <w:t xml:space="preserve"> </w:t>
            </w:r>
            <w:r>
              <w:rPr>
                <w:sz w:val="20"/>
              </w:rPr>
              <w:t>The</w:t>
            </w:r>
            <w:r>
              <w:rPr>
                <w:spacing w:val="-8"/>
                <w:sz w:val="20"/>
              </w:rPr>
              <w:t xml:space="preserve"> </w:t>
            </w:r>
            <w:r>
              <w:rPr>
                <w:spacing w:val="-2"/>
                <w:sz w:val="20"/>
              </w:rPr>
              <w:t>reader</w:t>
            </w:r>
          </w:p>
        </w:tc>
        <w:tc>
          <w:tcPr>
            <w:tcW w:w="1867" w:type="dxa"/>
            <w:tcBorders>
              <w:left w:val="single" w:sz="4" w:space="0" w:color="9BBB59"/>
              <w:right w:val="single" w:sz="4" w:space="0" w:color="9BBB59"/>
            </w:tcBorders>
          </w:tcPr>
          <w:p w14:paraId="123A4564" w14:textId="77777777" w:rsidR="000E384C" w:rsidRDefault="000E384C">
            <w:pPr>
              <w:pStyle w:val="TableParagraph"/>
              <w:ind w:left="0"/>
              <w:rPr>
                <w:rFonts w:ascii="Times New Roman"/>
                <w:sz w:val="16"/>
              </w:rPr>
            </w:pPr>
          </w:p>
        </w:tc>
        <w:tc>
          <w:tcPr>
            <w:tcW w:w="1867" w:type="dxa"/>
            <w:tcBorders>
              <w:left w:val="single" w:sz="4" w:space="0" w:color="9BBB59"/>
            </w:tcBorders>
          </w:tcPr>
          <w:p w14:paraId="123A4565" w14:textId="77777777" w:rsidR="000E384C" w:rsidRDefault="000E384C">
            <w:pPr>
              <w:pStyle w:val="TableParagraph"/>
              <w:ind w:left="0"/>
              <w:rPr>
                <w:rFonts w:ascii="Times New Roman"/>
                <w:sz w:val="16"/>
              </w:rPr>
            </w:pPr>
          </w:p>
        </w:tc>
      </w:tr>
      <w:tr w:rsidR="000E384C" w14:paraId="123A456C" w14:textId="77777777">
        <w:trPr>
          <w:trHeight w:val="244"/>
        </w:trPr>
        <w:tc>
          <w:tcPr>
            <w:tcW w:w="1890" w:type="dxa"/>
            <w:tcBorders>
              <w:right w:val="single" w:sz="24" w:space="0" w:color="9BBB59"/>
            </w:tcBorders>
          </w:tcPr>
          <w:p w14:paraId="123A4567" w14:textId="77777777" w:rsidR="000E384C" w:rsidRDefault="003902CB">
            <w:pPr>
              <w:pStyle w:val="TableParagraph"/>
              <w:spacing w:line="225" w:lineRule="exact"/>
              <w:ind w:left="78"/>
              <w:rPr>
                <w:sz w:val="20"/>
              </w:rPr>
            </w:pPr>
            <w:r>
              <w:rPr>
                <w:sz w:val="20"/>
              </w:rPr>
              <w:t>character</w:t>
            </w:r>
            <w:r>
              <w:rPr>
                <w:spacing w:val="-10"/>
                <w:sz w:val="20"/>
              </w:rPr>
              <w:t xml:space="preserve"> </w:t>
            </w:r>
            <w:r>
              <w:rPr>
                <w:spacing w:val="-2"/>
                <w:sz w:val="20"/>
              </w:rPr>
              <w:t>traits</w:t>
            </w:r>
          </w:p>
        </w:tc>
        <w:tc>
          <w:tcPr>
            <w:tcW w:w="1868" w:type="dxa"/>
            <w:tcBorders>
              <w:left w:val="single" w:sz="24" w:space="0" w:color="9BBB59"/>
              <w:right w:val="single" w:sz="4" w:space="0" w:color="9BBB59"/>
            </w:tcBorders>
          </w:tcPr>
          <w:p w14:paraId="123A4568" w14:textId="77777777" w:rsidR="000E384C" w:rsidRDefault="003902CB">
            <w:pPr>
              <w:pStyle w:val="TableParagraph"/>
              <w:spacing w:line="225" w:lineRule="exact"/>
              <w:ind w:left="79"/>
              <w:rPr>
                <w:sz w:val="20"/>
              </w:rPr>
            </w:pPr>
            <w:r>
              <w:rPr>
                <w:sz w:val="20"/>
              </w:rPr>
              <w:t>has</w:t>
            </w:r>
            <w:r>
              <w:rPr>
                <w:spacing w:val="-4"/>
                <w:sz w:val="20"/>
              </w:rPr>
              <w:t xml:space="preserve"> </w:t>
            </w:r>
            <w:r>
              <w:rPr>
                <w:sz w:val="20"/>
              </w:rPr>
              <w:t>a</w:t>
            </w:r>
            <w:r>
              <w:rPr>
                <w:spacing w:val="-3"/>
                <w:sz w:val="20"/>
              </w:rPr>
              <w:t xml:space="preserve"> </w:t>
            </w:r>
            <w:r>
              <w:rPr>
                <w:sz w:val="20"/>
              </w:rPr>
              <w:t>vivid</w:t>
            </w:r>
            <w:r>
              <w:rPr>
                <w:spacing w:val="-4"/>
                <w:sz w:val="20"/>
              </w:rPr>
              <w:t xml:space="preserve"> </w:t>
            </w:r>
            <w:r>
              <w:rPr>
                <w:sz w:val="20"/>
              </w:rPr>
              <w:t>image</w:t>
            </w:r>
            <w:r>
              <w:rPr>
                <w:spacing w:val="-5"/>
                <w:sz w:val="20"/>
              </w:rPr>
              <w:t xml:space="preserve"> of</w:t>
            </w:r>
          </w:p>
        </w:tc>
        <w:tc>
          <w:tcPr>
            <w:tcW w:w="1867" w:type="dxa"/>
            <w:tcBorders>
              <w:left w:val="single" w:sz="4" w:space="0" w:color="9BBB59"/>
              <w:right w:val="single" w:sz="4" w:space="0" w:color="9BBB59"/>
            </w:tcBorders>
          </w:tcPr>
          <w:p w14:paraId="123A4569" w14:textId="77777777" w:rsidR="000E384C" w:rsidRDefault="003902CB">
            <w:pPr>
              <w:pStyle w:val="TableParagraph"/>
              <w:spacing w:line="225" w:lineRule="exact"/>
              <w:rPr>
                <w:sz w:val="20"/>
              </w:rPr>
            </w:pPr>
            <w:r>
              <w:rPr>
                <w:sz w:val="20"/>
              </w:rPr>
              <w:t>has</w:t>
            </w:r>
            <w:r>
              <w:rPr>
                <w:spacing w:val="-4"/>
                <w:sz w:val="20"/>
              </w:rPr>
              <w:t xml:space="preserve"> </w:t>
            </w:r>
            <w:r>
              <w:rPr>
                <w:sz w:val="20"/>
              </w:rPr>
              <w:t>a</w:t>
            </w:r>
            <w:r>
              <w:rPr>
                <w:spacing w:val="-3"/>
                <w:sz w:val="20"/>
              </w:rPr>
              <w:t xml:space="preserve"> </w:t>
            </w:r>
            <w:r>
              <w:rPr>
                <w:sz w:val="20"/>
              </w:rPr>
              <w:t>vague</w:t>
            </w:r>
            <w:r>
              <w:rPr>
                <w:spacing w:val="-5"/>
                <w:sz w:val="20"/>
              </w:rPr>
              <w:t xml:space="preserve"> </w:t>
            </w:r>
            <w:r>
              <w:rPr>
                <w:sz w:val="20"/>
              </w:rPr>
              <w:t>idea</w:t>
            </w:r>
            <w:r>
              <w:rPr>
                <w:spacing w:val="-4"/>
                <w:sz w:val="20"/>
              </w:rPr>
              <w:t xml:space="preserve"> </w:t>
            </w:r>
            <w:r>
              <w:rPr>
                <w:spacing w:val="-5"/>
                <w:sz w:val="20"/>
              </w:rPr>
              <w:t>of</w:t>
            </w:r>
          </w:p>
        </w:tc>
        <w:tc>
          <w:tcPr>
            <w:tcW w:w="1867" w:type="dxa"/>
            <w:tcBorders>
              <w:left w:val="single" w:sz="4" w:space="0" w:color="9BBB59"/>
              <w:right w:val="single" w:sz="4" w:space="0" w:color="9BBB59"/>
            </w:tcBorders>
          </w:tcPr>
          <w:p w14:paraId="123A456A" w14:textId="77777777" w:rsidR="000E384C" w:rsidRDefault="000E384C">
            <w:pPr>
              <w:pStyle w:val="TableParagraph"/>
              <w:ind w:left="0"/>
              <w:rPr>
                <w:rFonts w:ascii="Times New Roman"/>
                <w:sz w:val="16"/>
              </w:rPr>
            </w:pPr>
          </w:p>
        </w:tc>
        <w:tc>
          <w:tcPr>
            <w:tcW w:w="1867" w:type="dxa"/>
            <w:tcBorders>
              <w:left w:val="single" w:sz="4" w:space="0" w:color="9BBB59"/>
            </w:tcBorders>
          </w:tcPr>
          <w:p w14:paraId="123A456B" w14:textId="77777777" w:rsidR="000E384C" w:rsidRDefault="000E384C">
            <w:pPr>
              <w:pStyle w:val="TableParagraph"/>
              <w:ind w:left="0"/>
              <w:rPr>
                <w:rFonts w:ascii="Times New Roman"/>
                <w:sz w:val="16"/>
              </w:rPr>
            </w:pPr>
          </w:p>
        </w:tc>
      </w:tr>
      <w:tr w:rsidR="000E384C" w14:paraId="123A4572" w14:textId="77777777">
        <w:trPr>
          <w:trHeight w:val="224"/>
        </w:trPr>
        <w:tc>
          <w:tcPr>
            <w:tcW w:w="1890" w:type="dxa"/>
            <w:tcBorders>
              <w:right w:val="single" w:sz="24" w:space="0" w:color="9BBB59"/>
            </w:tcBorders>
          </w:tcPr>
          <w:p w14:paraId="123A456D" w14:textId="77777777" w:rsidR="000E384C" w:rsidRDefault="000E384C">
            <w:pPr>
              <w:pStyle w:val="TableParagraph"/>
              <w:ind w:left="0"/>
              <w:rPr>
                <w:rFonts w:ascii="Times New Roman"/>
                <w:sz w:val="16"/>
              </w:rPr>
            </w:pPr>
          </w:p>
        </w:tc>
        <w:tc>
          <w:tcPr>
            <w:tcW w:w="1868" w:type="dxa"/>
            <w:tcBorders>
              <w:left w:val="single" w:sz="24" w:space="0" w:color="9BBB59"/>
              <w:right w:val="single" w:sz="4" w:space="0" w:color="9BBB59"/>
            </w:tcBorders>
          </w:tcPr>
          <w:p w14:paraId="123A456E" w14:textId="77777777" w:rsidR="000E384C" w:rsidRDefault="003902CB">
            <w:pPr>
              <w:pStyle w:val="TableParagraph"/>
              <w:spacing w:line="205" w:lineRule="exact"/>
              <w:ind w:left="79"/>
              <w:rPr>
                <w:sz w:val="20"/>
              </w:rPr>
            </w:pPr>
            <w:bookmarkStart w:id="52" w:name="Figure_7.__Analytic_Rubric.3F"/>
            <w:bookmarkStart w:id="53" w:name="_bookmark13"/>
            <w:bookmarkEnd w:id="52"/>
            <w:bookmarkEnd w:id="53"/>
            <w:r>
              <w:rPr>
                <w:sz w:val="20"/>
              </w:rPr>
              <w:t>the</w:t>
            </w:r>
            <w:r>
              <w:rPr>
                <w:spacing w:val="-4"/>
                <w:sz w:val="20"/>
              </w:rPr>
              <w:t xml:space="preserve"> </w:t>
            </w:r>
            <w:r>
              <w:rPr>
                <w:spacing w:val="-2"/>
                <w:sz w:val="20"/>
              </w:rPr>
              <w:t>characters.</w:t>
            </w:r>
          </w:p>
        </w:tc>
        <w:tc>
          <w:tcPr>
            <w:tcW w:w="1867" w:type="dxa"/>
            <w:tcBorders>
              <w:left w:val="single" w:sz="4" w:space="0" w:color="9BBB59"/>
              <w:right w:val="single" w:sz="4" w:space="0" w:color="9BBB59"/>
            </w:tcBorders>
          </w:tcPr>
          <w:p w14:paraId="123A456F" w14:textId="77777777" w:rsidR="000E384C" w:rsidRDefault="003902CB">
            <w:pPr>
              <w:pStyle w:val="TableParagraph"/>
              <w:spacing w:line="205" w:lineRule="exact"/>
              <w:rPr>
                <w:sz w:val="20"/>
              </w:rPr>
            </w:pPr>
            <w:r>
              <w:rPr>
                <w:sz w:val="20"/>
              </w:rPr>
              <w:t>the</w:t>
            </w:r>
            <w:r>
              <w:rPr>
                <w:spacing w:val="-4"/>
                <w:sz w:val="20"/>
              </w:rPr>
              <w:t xml:space="preserve"> </w:t>
            </w:r>
            <w:r>
              <w:rPr>
                <w:spacing w:val="-2"/>
                <w:sz w:val="20"/>
              </w:rPr>
              <w:t>characters.</w:t>
            </w:r>
          </w:p>
        </w:tc>
        <w:tc>
          <w:tcPr>
            <w:tcW w:w="1867" w:type="dxa"/>
            <w:tcBorders>
              <w:left w:val="single" w:sz="4" w:space="0" w:color="9BBB59"/>
              <w:right w:val="single" w:sz="4" w:space="0" w:color="9BBB59"/>
            </w:tcBorders>
          </w:tcPr>
          <w:p w14:paraId="123A4570" w14:textId="77777777" w:rsidR="000E384C" w:rsidRDefault="000E384C">
            <w:pPr>
              <w:pStyle w:val="TableParagraph"/>
              <w:ind w:left="0"/>
              <w:rPr>
                <w:rFonts w:ascii="Times New Roman"/>
                <w:sz w:val="16"/>
              </w:rPr>
            </w:pPr>
          </w:p>
        </w:tc>
        <w:tc>
          <w:tcPr>
            <w:tcW w:w="1867" w:type="dxa"/>
            <w:tcBorders>
              <w:left w:val="single" w:sz="4" w:space="0" w:color="9BBB59"/>
            </w:tcBorders>
          </w:tcPr>
          <w:p w14:paraId="123A4571" w14:textId="77777777" w:rsidR="000E384C" w:rsidRDefault="000E384C">
            <w:pPr>
              <w:pStyle w:val="TableParagraph"/>
              <w:ind w:left="0"/>
              <w:rPr>
                <w:rFonts w:ascii="Times New Roman"/>
                <w:sz w:val="16"/>
              </w:rPr>
            </w:pPr>
          </w:p>
        </w:tc>
      </w:tr>
    </w:tbl>
    <w:p w14:paraId="123A4573" w14:textId="77777777" w:rsidR="000E384C" w:rsidRDefault="003902CB">
      <w:pPr>
        <w:pStyle w:val="BodyText"/>
        <w:spacing w:before="13"/>
        <w:ind w:left="140"/>
      </w:pPr>
      <w:r>
        <w:t>Figure</w:t>
      </w:r>
      <w:r>
        <w:rPr>
          <w:spacing w:val="-6"/>
        </w:rPr>
        <w:t xml:space="preserve"> </w:t>
      </w:r>
      <w:r>
        <w:t>7.</w:t>
      </w:r>
      <w:r>
        <w:rPr>
          <w:spacing w:val="38"/>
        </w:rPr>
        <w:t xml:space="preserve"> </w:t>
      </w:r>
      <w:r>
        <w:t>Analytic</w:t>
      </w:r>
      <w:r>
        <w:rPr>
          <w:spacing w:val="-5"/>
        </w:rPr>
        <w:t xml:space="preserve"> </w:t>
      </w:r>
      <w:r>
        <w:rPr>
          <w:spacing w:val="-2"/>
        </w:rPr>
        <w:t>Rubric.</w:t>
      </w:r>
      <w:hyperlink w:anchor="_bookmark14" w:history="1">
        <w:r>
          <w:rPr>
            <w:spacing w:val="-2"/>
            <w:vertAlign w:val="superscript"/>
          </w:rPr>
          <w:t>4</w:t>
        </w:r>
      </w:hyperlink>
    </w:p>
    <w:p w14:paraId="123A4574" w14:textId="77777777" w:rsidR="000E384C" w:rsidRDefault="000E384C">
      <w:pPr>
        <w:pStyle w:val="BodyText"/>
        <w:spacing w:before="11"/>
        <w:rPr>
          <w:sz w:val="19"/>
        </w:rPr>
      </w:pPr>
    </w:p>
    <w:p w14:paraId="123A4575" w14:textId="77777777" w:rsidR="000E384C" w:rsidRDefault="003902CB">
      <w:pPr>
        <w:pStyle w:val="Heading6"/>
        <w:ind w:left="139"/>
        <w:jc w:val="left"/>
        <w:rPr>
          <w:b w:val="0"/>
        </w:rPr>
      </w:pPr>
      <w:bookmarkStart w:id="54" w:name="Rubric_Components4F"/>
      <w:bookmarkEnd w:id="54"/>
      <w:r>
        <w:t>Rubric</w:t>
      </w:r>
      <w:r>
        <w:rPr>
          <w:spacing w:val="-4"/>
        </w:rPr>
        <w:t xml:space="preserve"> </w:t>
      </w:r>
      <w:r>
        <w:rPr>
          <w:spacing w:val="-2"/>
        </w:rPr>
        <w:t>Components</w:t>
      </w:r>
      <w:hyperlink w:anchor="_bookmark15" w:history="1">
        <w:r>
          <w:rPr>
            <w:b w:val="0"/>
            <w:spacing w:val="-2"/>
            <w:vertAlign w:val="superscript"/>
          </w:rPr>
          <w:t>5</w:t>
        </w:r>
      </w:hyperlink>
    </w:p>
    <w:p w14:paraId="123A4576" w14:textId="77777777" w:rsidR="000E384C" w:rsidRDefault="003902CB">
      <w:pPr>
        <w:pStyle w:val="BodyText"/>
        <w:spacing w:before="1"/>
        <w:ind w:left="140"/>
      </w:pPr>
      <w:r>
        <w:t>Rubrics</w:t>
      </w:r>
      <w:r>
        <w:rPr>
          <w:spacing w:val="-5"/>
        </w:rPr>
        <w:t xml:space="preserve"> </w:t>
      </w:r>
      <w:r>
        <w:t>are</w:t>
      </w:r>
      <w:r>
        <w:rPr>
          <w:spacing w:val="-6"/>
        </w:rPr>
        <w:t xml:space="preserve"> </w:t>
      </w:r>
      <w:r>
        <w:t>composed</w:t>
      </w:r>
      <w:r>
        <w:rPr>
          <w:spacing w:val="-4"/>
        </w:rPr>
        <w:t xml:space="preserve"> </w:t>
      </w:r>
      <w:r>
        <w:t>of</w:t>
      </w:r>
      <w:r>
        <w:rPr>
          <w:spacing w:val="-6"/>
        </w:rPr>
        <w:t xml:space="preserve"> </w:t>
      </w:r>
      <w:r>
        <w:t>four</w:t>
      </w:r>
      <w:r>
        <w:rPr>
          <w:spacing w:val="-5"/>
        </w:rPr>
        <w:t xml:space="preserve"> </w:t>
      </w:r>
      <w:r>
        <w:t>basic</w:t>
      </w:r>
      <w:r>
        <w:rPr>
          <w:spacing w:val="-5"/>
        </w:rPr>
        <w:t xml:space="preserve"> </w:t>
      </w:r>
      <w:r>
        <w:t>parts.</w:t>
      </w:r>
      <w:r>
        <w:rPr>
          <w:spacing w:val="-6"/>
        </w:rPr>
        <w:t xml:space="preserve"> </w:t>
      </w:r>
      <w:r>
        <w:t>In</w:t>
      </w:r>
      <w:r>
        <w:rPr>
          <w:spacing w:val="-4"/>
        </w:rPr>
        <w:t xml:space="preserve"> </w:t>
      </w:r>
      <w:r>
        <w:t>its</w:t>
      </w:r>
      <w:r>
        <w:rPr>
          <w:spacing w:val="-6"/>
        </w:rPr>
        <w:t xml:space="preserve"> </w:t>
      </w:r>
      <w:r>
        <w:t>simplest</w:t>
      </w:r>
      <w:r>
        <w:rPr>
          <w:spacing w:val="-5"/>
        </w:rPr>
        <w:t xml:space="preserve"> </w:t>
      </w:r>
      <w:r>
        <w:t>form,</w:t>
      </w:r>
      <w:r>
        <w:rPr>
          <w:spacing w:val="-4"/>
        </w:rPr>
        <w:t xml:space="preserve"> </w:t>
      </w:r>
      <w:r>
        <w:t>the</w:t>
      </w:r>
      <w:r>
        <w:rPr>
          <w:spacing w:val="-6"/>
        </w:rPr>
        <w:t xml:space="preserve"> </w:t>
      </w:r>
      <w:r>
        <w:t>rubric</w:t>
      </w:r>
      <w:r>
        <w:rPr>
          <w:spacing w:val="-6"/>
        </w:rPr>
        <w:t xml:space="preserve"> </w:t>
      </w:r>
      <w:r>
        <w:rPr>
          <w:spacing w:val="-2"/>
        </w:rPr>
        <w:t>includes:</w:t>
      </w:r>
    </w:p>
    <w:p w14:paraId="123A4577" w14:textId="77777777" w:rsidR="000E384C" w:rsidRDefault="000E384C">
      <w:pPr>
        <w:pStyle w:val="BodyText"/>
        <w:spacing w:before="11"/>
        <w:rPr>
          <w:sz w:val="19"/>
        </w:rPr>
      </w:pPr>
    </w:p>
    <w:p w14:paraId="123A4578" w14:textId="77777777" w:rsidR="000E384C" w:rsidRDefault="003902CB">
      <w:pPr>
        <w:pStyle w:val="ListParagraph"/>
        <w:numPr>
          <w:ilvl w:val="0"/>
          <w:numId w:val="4"/>
        </w:numPr>
        <w:tabs>
          <w:tab w:val="left" w:pos="859"/>
          <w:tab w:val="left" w:pos="860"/>
        </w:tabs>
        <w:rPr>
          <w:sz w:val="20"/>
        </w:rPr>
      </w:pPr>
      <w:r>
        <w:rPr>
          <w:b/>
          <w:i/>
          <w:sz w:val="20"/>
        </w:rPr>
        <w:t>A</w:t>
      </w:r>
      <w:r>
        <w:rPr>
          <w:b/>
          <w:i/>
          <w:spacing w:val="-8"/>
          <w:sz w:val="20"/>
        </w:rPr>
        <w:t xml:space="preserve"> </w:t>
      </w:r>
      <w:r>
        <w:rPr>
          <w:b/>
          <w:i/>
          <w:sz w:val="20"/>
        </w:rPr>
        <w:t>task</w:t>
      </w:r>
      <w:r>
        <w:rPr>
          <w:b/>
          <w:i/>
          <w:spacing w:val="-6"/>
          <w:sz w:val="20"/>
        </w:rPr>
        <w:t xml:space="preserve"> </w:t>
      </w:r>
      <w:r>
        <w:rPr>
          <w:sz w:val="20"/>
        </w:rPr>
        <w:t>description.</w:t>
      </w:r>
      <w:r>
        <w:rPr>
          <w:spacing w:val="-7"/>
          <w:sz w:val="20"/>
        </w:rPr>
        <w:t xml:space="preserve"> </w:t>
      </w:r>
      <w:r>
        <w:rPr>
          <w:sz w:val="20"/>
        </w:rPr>
        <w:t>The</w:t>
      </w:r>
      <w:r>
        <w:rPr>
          <w:spacing w:val="-7"/>
          <w:sz w:val="20"/>
        </w:rPr>
        <w:t xml:space="preserve"> </w:t>
      </w:r>
      <w:r>
        <w:rPr>
          <w:sz w:val="20"/>
        </w:rPr>
        <w:t>outcome</w:t>
      </w:r>
      <w:r>
        <w:rPr>
          <w:spacing w:val="-7"/>
          <w:sz w:val="20"/>
        </w:rPr>
        <w:t xml:space="preserve"> </w:t>
      </w:r>
      <w:r>
        <w:rPr>
          <w:sz w:val="20"/>
        </w:rPr>
        <w:t>being</w:t>
      </w:r>
      <w:r>
        <w:rPr>
          <w:spacing w:val="-7"/>
          <w:sz w:val="20"/>
        </w:rPr>
        <w:t xml:space="preserve"> </w:t>
      </w:r>
      <w:r>
        <w:rPr>
          <w:sz w:val="20"/>
        </w:rPr>
        <w:t>assessed,</w:t>
      </w:r>
      <w:r>
        <w:rPr>
          <w:spacing w:val="-6"/>
          <w:sz w:val="20"/>
        </w:rPr>
        <w:t xml:space="preserve"> </w:t>
      </w:r>
      <w:r>
        <w:rPr>
          <w:sz w:val="20"/>
        </w:rPr>
        <w:t>or</w:t>
      </w:r>
      <w:r>
        <w:rPr>
          <w:spacing w:val="-7"/>
          <w:sz w:val="20"/>
        </w:rPr>
        <w:t xml:space="preserve"> </w:t>
      </w:r>
      <w:r>
        <w:rPr>
          <w:sz w:val="20"/>
        </w:rPr>
        <w:t>instructions</w:t>
      </w:r>
      <w:r>
        <w:rPr>
          <w:spacing w:val="-6"/>
          <w:sz w:val="20"/>
        </w:rPr>
        <w:t xml:space="preserve"> </w:t>
      </w:r>
      <w:r>
        <w:rPr>
          <w:sz w:val="20"/>
        </w:rPr>
        <w:t>students</w:t>
      </w:r>
      <w:r>
        <w:rPr>
          <w:spacing w:val="-5"/>
          <w:sz w:val="20"/>
        </w:rPr>
        <w:t xml:space="preserve"> </w:t>
      </w:r>
      <w:r>
        <w:rPr>
          <w:sz w:val="20"/>
        </w:rPr>
        <w:t>received</w:t>
      </w:r>
      <w:r>
        <w:rPr>
          <w:spacing w:val="-6"/>
          <w:sz w:val="20"/>
        </w:rPr>
        <w:t xml:space="preserve"> </w:t>
      </w:r>
      <w:r>
        <w:rPr>
          <w:sz w:val="20"/>
        </w:rPr>
        <w:t>for</w:t>
      </w:r>
      <w:r>
        <w:rPr>
          <w:spacing w:val="-6"/>
          <w:sz w:val="20"/>
        </w:rPr>
        <w:t xml:space="preserve"> </w:t>
      </w:r>
      <w:r>
        <w:rPr>
          <w:sz w:val="20"/>
        </w:rPr>
        <w:t>an</w:t>
      </w:r>
      <w:r>
        <w:rPr>
          <w:spacing w:val="-6"/>
          <w:sz w:val="20"/>
        </w:rPr>
        <w:t xml:space="preserve"> </w:t>
      </w:r>
      <w:r>
        <w:rPr>
          <w:spacing w:val="-2"/>
          <w:sz w:val="20"/>
        </w:rPr>
        <w:t>assignment.</w:t>
      </w:r>
    </w:p>
    <w:p w14:paraId="123A4579" w14:textId="77777777" w:rsidR="000E384C" w:rsidRDefault="003902CB">
      <w:pPr>
        <w:pStyle w:val="ListParagraph"/>
        <w:numPr>
          <w:ilvl w:val="0"/>
          <w:numId w:val="4"/>
        </w:numPr>
        <w:tabs>
          <w:tab w:val="left" w:pos="859"/>
          <w:tab w:val="left" w:pos="860"/>
        </w:tabs>
        <w:spacing w:before="1"/>
        <w:ind w:hanging="361"/>
        <w:rPr>
          <w:sz w:val="20"/>
        </w:rPr>
      </w:pPr>
      <w:r>
        <w:rPr>
          <w:sz w:val="20"/>
        </w:rPr>
        <w:t>The</w:t>
      </w:r>
      <w:r>
        <w:rPr>
          <w:spacing w:val="-7"/>
          <w:sz w:val="20"/>
        </w:rPr>
        <w:t xml:space="preserve"> </w:t>
      </w:r>
      <w:r>
        <w:rPr>
          <w:sz w:val="20"/>
        </w:rPr>
        <w:t>characteristics</w:t>
      </w:r>
      <w:r>
        <w:rPr>
          <w:spacing w:val="-5"/>
          <w:sz w:val="20"/>
        </w:rPr>
        <w:t xml:space="preserve"> </w:t>
      </w:r>
      <w:r>
        <w:rPr>
          <w:sz w:val="20"/>
        </w:rPr>
        <w:t>to</w:t>
      </w:r>
      <w:r>
        <w:rPr>
          <w:spacing w:val="-6"/>
          <w:sz w:val="20"/>
        </w:rPr>
        <w:t xml:space="preserve"> </w:t>
      </w:r>
      <w:r>
        <w:rPr>
          <w:sz w:val="20"/>
        </w:rPr>
        <w:t>be</w:t>
      </w:r>
      <w:r>
        <w:rPr>
          <w:spacing w:val="-7"/>
          <w:sz w:val="20"/>
        </w:rPr>
        <w:t xml:space="preserve"> </w:t>
      </w:r>
      <w:r>
        <w:rPr>
          <w:sz w:val="20"/>
        </w:rPr>
        <w:t>rated</w:t>
      </w:r>
      <w:r>
        <w:rPr>
          <w:spacing w:val="-5"/>
          <w:sz w:val="20"/>
        </w:rPr>
        <w:t xml:space="preserve"> </w:t>
      </w:r>
      <w:r>
        <w:rPr>
          <w:sz w:val="20"/>
        </w:rPr>
        <w:t>(rows).</w:t>
      </w:r>
      <w:r>
        <w:rPr>
          <w:spacing w:val="-5"/>
          <w:sz w:val="20"/>
        </w:rPr>
        <w:t xml:space="preserve"> </w:t>
      </w:r>
      <w:r>
        <w:rPr>
          <w:sz w:val="20"/>
        </w:rPr>
        <w:t>The</w:t>
      </w:r>
      <w:r>
        <w:rPr>
          <w:spacing w:val="-7"/>
          <w:sz w:val="20"/>
        </w:rPr>
        <w:t xml:space="preserve"> </w:t>
      </w:r>
      <w:r>
        <w:rPr>
          <w:sz w:val="20"/>
        </w:rPr>
        <w:t>skills,</w:t>
      </w:r>
      <w:r>
        <w:rPr>
          <w:spacing w:val="-5"/>
          <w:sz w:val="20"/>
        </w:rPr>
        <w:t xml:space="preserve"> </w:t>
      </w:r>
      <w:r>
        <w:rPr>
          <w:sz w:val="20"/>
        </w:rPr>
        <w:t>knowledge,</w:t>
      </w:r>
      <w:r>
        <w:rPr>
          <w:spacing w:val="-5"/>
          <w:sz w:val="20"/>
        </w:rPr>
        <w:t xml:space="preserve"> </w:t>
      </w:r>
      <w:r>
        <w:rPr>
          <w:sz w:val="20"/>
        </w:rPr>
        <w:t>and/or</w:t>
      </w:r>
      <w:r>
        <w:rPr>
          <w:spacing w:val="-6"/>
          <w:sz w:val="20"/>
        </w:rPr>
        <w:t xml:space="preserve"> </w:t>
      </w:r>
      <w:r>
        <w:rPr>
          <w:sz w:val="20"/>
        </w:rPr>
        <w:t>behavior</w:t>
      </w:r>
      <w:r>
        <w:rPr>
          <w:spacing w:val="-6"/>
          <w:sz w:val="20"/>
        </w:rPr>
        <w:t xml:space="preserve"> </w:t>
      </w:r>
      <w:r>
        <w:rPr>
          <w:sz w:val="20"/>
        </w:rPr>
        <w:t>to</w:t>
      </w:r>
      <w:r>
        <w:rPr>
          <w:spacing w:val="-6"/>
          <w:sz w:val="20"/>
        </w:rPr>
        <w:t xml:space="preserve"> </w:t>
      </w:r>
      <w:r>
        <w:rPr>
          <w:sz w:val="20"/>
        </w:rPr>
        <w:t>be</w:t>
      </w:r>
      <w:r>
        <w:rPr>
          <w:spacing w:val="-6"/>
          <w:sz w:val="20"/>
        </w:rPr>
        <w:t xml:space="preserve"> </w:t>
      </w:r>
      <w:r>
        <w:rPr>
          <w:spacing w:val="-2"/>
          <w:sz w:val="20"/>
        </w:rPr>
        <w:t>demonstrated.</w:t>
      </w:r>
    </w:p>
    <w:p w14:paraId="123A457A" w14:textId="77777777" w:rsidR="000E384C" w:rsidRDefault="003902CB">
      <w:pPr>
        <w:pStyle w:val="ListParagraph"/>
        <w:numPr>
          <w:ilvl w:val="0"/>
          <w:numId w:val="4"/>
        </w:numPr>
        <w:tabs>
          <w:tab w:val="left" w:pos="859"/>
          <w:tab w:val="left" w:pos="860"/>
        </w:tabs>
        <w:ind w:right="319"/>
        <w:rPr>
          <w:sz w:val="20"/>
        </w:rPr>
      </w:pPr>
      <w:r>
        <w:rPr>
          <w:sz w:val="20"/>
        </w:rPr>
        <w:t>Levels</w:t>
      </w:r>
      <w:r>
        <w:rPr>
          <w:spacing w:val="-6"/>
          <w:sz w:val="20"/>
        </w:rPr>
        <w:t xml:space="preserve"> </w:t>
      </w:r>
      <w:r>
        <w:rPr>
          <w:sz w:val="20"/>
        </w:rPr>
        <w:t>of</w:t>
      </w:r>
      <w:r>
        <w:rPr>
          <w:spacing w:val="-5"/>
          <w:sz w:val="20"/>
        </w:rPr>
        <w:t xml:space="preserve"> </w:t>
      </w:r>
      <w:r>
        <w:rPr>
          <w:sz w:val="20"/>
        </w:rPr>
        <w:t>mastery/scale</w:t>
      </w:r>
      <w:r>
        <w:rPr>
          <w:spacing w:val="-5"/>
          <w:sz w:val="20"/>
        </w:rPr>
        <w:t xml:space="preserve"> </w:t>
      </w:r>
      <w:r>
        <w:rPr>
          <w:sz w:val="20"/>
        </w:rPr>
        <w:t>(columns).</w:t>
      </w:r>
      <w:r>
        <w:rPr>
          <w:spacing w:val="-7"/>
          <w:sz w:val="20"/>
        </w:rPr>
        <w:t xml:space="preserve"> </w:t>
      </w:r>
      <w:r>
        <w:rPr>
          <w:sz w:val="20"/>
        </w:rPr>
        <w:t>Labels</w:t>
      </w:r>
      <w:r>
        <w:rPr>
          <w:spacing w:val="-6"/>
          <w:sz w:val="20"/>
        </w:rPr>
        <w:t xml:space="preserve"> </w:t>
      </w:r>
      <w:r>
        <w:rPr>
          <w:sz w:val="20"/>
        </w:rPr>
        <w:t>used</w:t>
      </w:r>
      <w:r>
        <w:rPr>
          <w:spacing w:val="-6"/>
          <w:sz w:val="20"/>
        </w:rPr>
        <w:t xml:space="preserve"> </w:t>
      </w:r>
      <w:r>
        <w:rPr>
          <w:sz w:val="20"/>
        </w:rPr>
        <w:t>to</w:t>
      </w:r>
      <w:r>
        <w:rPr>
          <w:spacing w:val="-6"/>
          <w:sz w:val="20"/>
        </w:rPr>
        <w:t xml:space="preserve"> </w:t>
      </w:r>
      <w:r>
        <w:rPr>
          <w:sz w:val="20"/>
        </w:rPr>
        <w:t>describe</w:t>
      </w:r>
      <w:r>
        <w:rPr>
          <w:spacing w:val="-3"/>
          <w:sz w:val="20"/>
        </w:rPr>
        <w:t xml:space="preserve"> </w:t>
      </w:r>
      <w:r>
        <w:rPr>
          <w:sz w:val="20"/>
        </w:rPr>
        <w:t>the</w:t>
      </w:r>
      <w:r>
        <w:rPr>
          <w:spacing w:val="-8"/>
          <w:sz w:val="20"/>
        </w:rPr>
        <w:t xml:space="preserve"> </w:t>
      </w:r>
      <w:r>
        <w:rPr>
          <w:sz w:val="20"/>
        </w:rPr>
        <w:t>levels</w:t>
      </w:r>
      <w:r>
        <w:rPr>
          <w:spacing w:val="-6"/>
          <w:sz w:val="20"/>
        </w:rPr>
        <w:t xml:space="preserve"> </w:t>
      </w:r>
      <w:r>
        <w:rPr>
          <w:sz w:val="20"/>
        </w:rPr>
        <w:t>of</w:t>
      </w:r>
      <w:r>
        <w:rPr>
          <w:spacing w:val="-8"/>
          <w:sz w:val="20"/>
        </w:rPr>
        <w:t xml:space="preserve"> </w:t>
      </w:r>
      <w:r>
        <w:rPr>
          <w:sz w:val="20"/>
        </w:rPr>
        <w:t>mastery</w:t>
      </w:r>
      <w:r>
        <w:rPr>
          <w:spacing w:val="-6"/>
          <w:sz w:val="20"/>
        </w:rPr>
        <w:t xml:space="preserve"> </w:t>
      </w:r>
      <w:r>
        <w:rPr>
          <w:sz w:val="20"/>
        </w:rPr>
        <w:t>should</w:t>
      </w:r>
      <w:r>
        <w:rPr>
          <w:spacing w:val="-6"/>
          <w:sz w:val="20"/>
        </w:rPr>
        <w:t xml:space="preserve"> </w:t>
      </w:r>
      <w:r>
        <w:rPr>
          <w:sz w:val="20"/>
        </w:rPr>
        <w:t>be</w:t>
      </w:r>
      <w:r>
        <w:rPr>
          <w:spacing w:val="-8"/>
          <w:sz w:val="20"/>
        </w:rPr>
        <w:t xml:space="preserve"> </w:t>
      </w:r>
      <w:r>
        <w:rPr>
          <w:sz w:val="20"/>
        </w:rPr>
        <w:t>tactful</w:t>
      </w:r>
      <w:r>
        <w:rPr>
          <w:spacing w:val="-7"/>
          <w:sz w:val="20"/>
        </w:rPr>
        <w:t xml:space="preserve"> </w:t>
      </w:r>
      <w:r>
        <w:rPr>
          <w:sz w:val="20"/>
        </w:rPr>
        <w:t>but</w:t>
      </w:r>
      <w:r>
        <w:rPr>
          <w:spacing w:val="-6"/>
          <w:sz w:val="20"/>
        </w:rPr>
        <w:t xml:space="preserve"> </w:t>
      </w:r>
      <w:r>
        <w:rPr>
          <w:sz w:val="20"/>
        </w:rPr>
        <w:t>clear. Commonly used labels include:</w:t>
      </w:r>
    </w:p>
    <w:p w14:paraId="123A457B" w14:textId="77777777" w:rsidR="000E384C" w:rsidRDefault="000E384C">
      <w:pPr>
        <w:pStyle w:val="BodyText"/>
        <w:spacing w:before="11"/>
        <w:rPr>
          <w:sz w:val="19"/>
        </w:rPr>
      </w:pPr>
    </w:p>
    <w:p w14:paraId="123A457C" w14:textId="77777777" w:rsidR="000E384C" w:rsidRDefault="003902CB">
      <w:pPr>
        <w:pStyle w:val="ListParagraph"/>
        <w:numPr>
          <w:ilvl w:val="1"/>
          <w:numId w:val="4"/>
        </w:numPr>
        <w:tabs>
          <w:tab w:val="left" w:pos="1579"/>
          <w:tab w:val="left" w:pos="1580"/>
        </w:tabs>
        <w:spacing w:line="255" w:lineRule="exact"/>
        <w:ind w:hanging="361"/>
        <w:rPr>
          <w:sz w:val="20"/>
        </w:rPr>
      </w:pPr>
      <w:r>
        <w:rPr>
          <w:sz w:val="20"/>
        </w:rPr>
        <w:t>Not</w:t>
      </w:r>
      <w:r>
        <w:rPr>
          <w:spacing w:val="-10"/>
          <w:sz w:val="20"/>
        </w:rPr>
        <w:t xml:space="preserve"> </w:t>
      </w:r>
      <w:r>
        <w:rPr>
          <w:sz w:val="20"/>
        </w:rPr>
        <w:t>meeting,</w:t>
      </w:r>
      <w:r>
        <w:rPr>
          <w:spacing w:val="-9"/>
          <w:sz w:val="20"/>
        </w:rPr>
        <w:t xml:space="preserve"> </w:t>
      </w:r>
      <w:r>
        <w:rPr>
          <w:sz w:val="20"/>
        </w:rPr>
        <w:t>approaching,</w:t>
      </w:r>
      <w:r>
        <w:rPr>
          <w:spacing w:val="-9"/>
          <w:sz w:val="20"/>
        </w:rPr>
        <w:t xml:space="preserve"> </w:t>
      </w:r>
      <w:r>
        <w:rPr>
          <w:sz w:val="20"/>
        </w:rPr>
        <w:t>meeting,</w:t>
      </w:r>
      <w:r>
        <w:rPr>
          <w:spacing w:val="-10"/>
          <w:sz w:val="20"/>
        </w:rPr>
        <w:t xml:space="preserve"> </w:t>
      </w:r>
      <w:r>
        <w:rPr>
          <w:spacing w:val="-2"/>
          <w:sz w:val="20"/>
        </w:rPr>
        <w:t>exceeding</w:t>
      </w:r>
    </w:p>
    <w:p w14:paraId="123A457D" w14:textId="77777777" w:rsidR="000E384C" w:rsidRDefault="003902CB">
      <w:pPr>
        <w:pStyle w:val="ListParagraph"/>
        <w:numPr>
          <w:ilvl w:val="1"/>
          <w:numId w:val="4"/>
        </w:numPr>
        <w:tabs>
          <w:tab w:val="left" w:pos="1579"/>
          <w:tab w:val="left" w:pos="1580"/>
        </w:tabs>
        <w:spacing w:line="254" w:lineRule="exact"/>
        <w:ind w:hanging="361"/>
        <w:rPr>
          <w:sz w:val="20"/>
        </w:rPr>
      </w:pPr>
      <w:r>
        <w:rPr>
          <w:sz w:val="20"/>
        </w:rPr>
        <w:t>Exemplary,</w:t>
      </w:r>
      <w:r>
        <w:rPr>
          <w:spacing w:val="-9"/>
          <w:sz w:val="20"/>
        </w:rPr>
        <w:t xml:space="preserve"> </w:t>
      </w:r>
      <w:r>
        <w:rPr>
          <w:sz w:val="20"/>
        </w:rPr>
        <w:t>proficient,</w:t>
      </w:r>
      <w:r>
        <w:rPr>
          <w:spacing w:val="-10"/>
          <w:sz w:val="20"/>
        </w:rPr>
        <w:t xml:space="preserve"> </w:t>
      </w:r>
      <w:r>
        <w:rPr>
          <w:sz w:val="20"/>
        </w:rPr>
        <w:t>marginal,</w:t>
      </w:r>
      <w:r>
        <w:rPr>
          <w:spacing w:val="-9"/>
          <w:sz w:val="20"/>
        </w:rPr>
        <w:t xml:space="preserve"> </w:t>
      </w:r>
      <w:r>
        <w:rPr>
          <w:spacing w:val="-2"/>
          <w:sz w:val="20"/>
        </w:rPr>
        <w:t>unacceptable</w:t>
      </w:r>
    </w:p>
    <w:p w14:paraId="123A457E" w14:textId="77777777" w:rsidR="000E384C" w:rsidRDefault="003902CB">
      <w:pPr>
        <w:pStyle w:val="ListParagraph"/>
        <w:numPr>
          <w:ilvl w:val="1"/>
          <w:numId w:val="4"/>
        </w:numPr>
        <w:tabs>
          <w:tab w:val="left" w:pos="1579"/>
          <w:tab w:val="left" w:pos="1580"/>
        </w:tabs>
        <w:spacing w:line="255" w:lineRule="exact"/>
        <w:ind w:hanging="361"/>
        <w:rPr>
          <w:sz w:val="20"/>
        </w:rPr>
      </w:pPr>
      <w:r>
        <w:rPr>
          <w:sz w:val="20"/>
        </w:rPr>
        <w:t>Advanced,</w:t>
      </w:r>
      <w:r>
        <w:rPr>
          <w:spacing w:val="-11"/>
          <w:sz w:val="20"/>
        </w:rPr>
        <w:t xml:space="preserve"> </w:t>
      </w:r>
      <w:r>
        <w:rPr>
          <w:sz w:val="20"/>
        </w:rPr>
        <w:t>intermediate</w:t>
      </w:r>
      <w:r>
        <w:rPr>
          <w:spacing w:val="-11"/>
          <w:sz w:val="20"/>
        </w:rPr>
        <w:t xml:space="preserve"> </w:t>
      </w:r>
      <w:r>
        <w:rPr>
          <w:sz w:val="20"/>
        </w:rPr>
        <w:t>high,</w:t>
      </w:r>
      <w:r>
        <w:rPr>
          <w:spacing w:val="-11"/>
          <w:sz w:val="20"/>
        </w:rPr>
        <w:t xml:space="preserve"> </w:t>
      </w:r>
      <w:r>
        <w:rPr>
          <w:sz w:val="20"/>
        </w:rPr>
        <w:t>intermediate,</w:t>
      </w:r>
      <w:r>
        <w:rPr>
          <w:spacing w:val="-10"/>
          <w:sz w:val="20"/>
        </w:rPr>
        <w:t xml:space="preserve"> </w:t>
      </w:r>
      <w:r>
        <w:rPr>
          <w:spacing w:val="-2"/>
          <w:sz w:val="20"/>
        </w:rPr>
        <w:t>novice.</w:t>
      </w:r>
    </w:p>
    <w:p w14:paraId="123A457F" w14:textId="77777777" w:rsidR="000E384C" w:rsidRDefault="003902CB">
      <w:pPr>
        <w:pStyle w:val="ListParagraph"/>
        <w:numPr>
          <w:ilvl w:val="1"/>
          <w:numId w:val="4"/>
        </w:numPr>
        <w:tabs>
          <w:tab w:val="left" w:pos="1579"/>
          <w:tab w:val="left" w:pos="1580"/>
        </w:tabs>
        <w:spacing w:before="2"/>
        <w:ind w:hanging="361"/>
        <w:rPr>
          <w:sz w:val="20"/>
        </w:rPr>
      </w:pPr>
      <w:r>
        <w:rPr>
          <w:sz w:val="20"/>
        </w:rPr>
        <w:t>1,</w:t>
      </w:r>
      <w:r>
        <w:rPr>
          <w:spacing w:val="-2"/>
          <w:sz w:val="20"/>
        </w:rPr>
        <w:t xml:space="preserve"> </w:t>
      </w:r>
      <w:r>
        <w:rPr>
          <w:sz w:val="20"/>
        </w:rPr>
        <w:t>2,</w:t>
      </w:r>
      <w:r>
        <w:rPr>
          <w:spacing w:val="-2"/>
          <w:sz w:val="20"/>
        </w:rPr>
        <w:t xml:space="preserve"> </w:t>
      </w:r>
      <w:r>
        <w:rPr>
          <w:sz w:val="20"/>
        </w:rPr>
        <w:t>3,</w:t>
      </w:r>
      <w:r>
        <w:rPr>
          <w:spacing w:val="-1"/>
          <w:sz w:val="20"/>
        </w:rPr>
        <w:t xml:space="preserve"> </w:t>
      </w:r>
      <w:r>
        <w:rPr>
          <w:spacing w:val="-10"/>
          <w:sz w:val="20"/>
        </w:rPr>
        <w:t>4</w:t>
      </w:r>
    </w:p>
    <w:p w14:paraId="123A4580" w14:textId="77777777" w:rsidR="000E384C" w:rsidRDefault="003902CB">
      <w:pPr>
        <w:pStyle w:val="ListParagraph"/>
        <w:numPr>
          <w:ilvl w:val="0"/>
          <w:numId w:val="4"/>
        </w:numPr>
        <w:tabs>
          <w:tab w:val="left" w:pos="859"/>
          <w:tab w:val="left" w:pos="860"/>
        </w:tabs>
        <w:spacing w:before="1"/>
        <w:ind w:hanging="361"/>
        <w:rPr>
          <w:sz w:val="20"/>
        </w:rPr>
      </w:pPr>
      <w:r>
        <w:rPr>
          <w:sz w:val="20"/>
        </w:rPr>
        <w:t>The</w:t>
      </w:r>
      <w:r>
        <w:rPr>
          <w:spacing w:val="-8"/>
          <w:sz w:val="20"/>
        </w:rPr>
        <w:t xml:space="preserve"> </w:t>
      </w:r>
      <w:r>
        <w:rPr>
          <w:sz w:val="20"/>
        </w:rPr>
        <w:t>description</w:t>
      </w:r>
      <w:r>
        <w:rPr>
          <w:spacing w:val="-5"/>
          <w:sz w:val="20"/>
        </w:rPr>
        <w:t xml:space="preserve"> </w:t>
      </w:r>
      <w:r>
        <w:rPr>
          <w:sz w:val="20"/>
        </w:rPr>
        <w:t>of</w:t>
      </w:r>
      <w:r>
        <w:rPr>
          <w:spacing w:val="-7"/>
          <w:sz w:val="20"/>
        </w:rPr>
        <w:t xml:space="preserve"> </w:t>
      </w:r>
      <w:r>
        <w:rPr>
          <w:sz w:val="20"/>
        </w:rPr>
        <w:t>each</w:t>
      </w:r>
      <w:r>
        <w:rPr>
          <w:spacing w:val="-6"/>
          <w:sz w:val="20"/>
        </w:rPr>
        <w:t xml:space="preserve"> </w:t>
      </w:r>
      <w:r>
        <w:rPr>
          <w:sz w:val="20"/>
        </w:rPr>
        <w:t>characteristic</w:t>
      </w:r>
      <w:r>
        <w:rPr>
          <w:spacing w:val="-6"/>
          <w:sz w:val="20"/>
        </w:rPr>
        <w:t xml:space="preserve"> </w:t>
      </w:r>
      <w:r>
        <w:rPr>
          <w:sz w:val="20"/>
        </w:rPr>
        <w:t>at</w:t>
      </w:r>
      <w:r>
        <w:rPr>
          <w:spacing w:val="-6"/>
          <w:sz w:val="20"/>
        </w:rPr>
        <w:t xml:space="preserve"> </w:t>
      </w:r>
      <w:r>
        <w:rPr>
          <w:sz w:val="20"/>
        </w:rPr>
        <w:t>each</w:t>
      </w:r>
      <w:r>
        <w:rPr>
          <w:spacing w:val="-6"/>
          <w:sz w:val="20"/>
        </w:rPr>
        <w:t xml:space="preserve"> </w:t>
      </w:r>
      <w:r>
        <w:rPr>
          <w:sz w:val="20"/>
        </w:rPr>
        <w:t>level</w:t>
      </w:r>
      <w:r>
        <w:rPr>
          <w:spacing w:val="-6"/>
          <w:sz w:val="20"/>
        </w:rPr>
        <w:t xml:space="preserve"> </w:t>
      </w:r>
      <w:r>
        <w:rPr>
          <w:sz w:val="20"/>
        </w:rPr>
        <w:t>of</w:t>
      </w:r>
      <w:r>
        <w:rPr>
          <w:spacing w:val="-7"/>
          <w:sz w:val="20"/>
        </w:rPr>
        <w:t xml:space="preserve"> </w:t>
      </w:r>
      <w:r>
        <w:rPr>
          <w:sz w:val="20"/>
        </w:rPr>
        <w:t>mastery/scale</w:t>
      </w:r>
      <w:r>
        <w:rPr>
          <w:spacing w:val="-7"/>
          <w:sz w:val="20"/>
        </w:rPr>
        <w:t xml:space="preserve"> </w:t>
      </w:r>
      <w:r>
        <w:rPr>
          <w:spacing w:val="-2"/>
          <w:sz w:val="20"/>
        </w:rPr>
        <w:t>(cells).</w:t>
      </w:r>
    </w:p>
    <w:p w14:paraId="123A4581" w14:textId="77777777" w:rsidR="000E384C" w:rsidRDefault="000E384C">
      <w:pPr>
        <w:pStyle w:val="BodyText"/>
        <w:spacing w:before="11"/>
        <w:rPr>
          <w:sz w:val="19"/>
        </w:rPr>
      </w:pPr>
    </w:p>
    <w:p w14:paraId="123A4582" w14:textId="77777777" w:rsidR="000E384C" w:rsidRDefault="003902CB">
      <w:pPr>
        <w:pStyle w:val="Heading6"/>
        <w:ind w:left="139"/>
        <w:jc w:val="left"/>
        <w:rPr>
          <w:b w:val="0"/>
        </w:rPr>
      </w:pPr>
      <w:bookmarkStart w:id="55" w:name="Steps_for_Developing_a_Rubric5F"/>
      <w:bookmarkEnd w:id="55"/>
      <w:r>
        <w:t>Steps</w:t>
      </w:r>
      <w:r>
        <w:rPr>
          <w:spacing w:val="-6"/>
        </w:rPr>
        <w:t xml:space="preserve"> </w:t>
      </w:r>
      <w:r>
        <w:t>for</w:t>
      </w:r>
      <w:r>
        <w:rPr>
          <w:spacing w:val="-4"/>
        </w:rPr>
        <w:t xml:space="preserve"> </w:t>
      </w:r>
      <w:r>
        <w:t>Developing</w:t>
      </w:r>
      <w:r>
        <w:rPr>
          <w:spacing w:val="-6"/>
        </w:rPr>
        <w:t xml:space="preserve"> </w:t>
      </w:r>
      <w:r>
        <w:t>a</w:t>
      </w:r>
      <w:r>
        <w:rPr>
          <w:spacing w:val="-5"/>
        </w:rPr>
        <w:t xml:space="preserve"> </w:t>
      </w:r>
      <w:r>
        <w:rPr>
          <w:spacing w:val="-2"/>
        </w:rPr>
        <w:t>Rubric</w:t>
      </w:r>
      <w:hyperlink w:anchor="_bookmark16" w:history="1">
        <w:r>
          <w:rPr>
            <w:b w:val="0"/>
            <w:spacing w:val="-2"/>
            <w:vertAlign w:val="superscript"/>
          </w:rPr>
          <w:t>6</w:t>
        </w:r>
      </w:hyperlink>
    </w:p>
    <w:p w14:paraId="123A4583" w14:textId="77777777" w:rsidR="000E384C" w:rsidRDefault="003902CB">
      <w:pPr>
        <w:pStyle w:val="BodyText"/>
        <w:ind w:left="139"/>
      </w:pPr>
      <w:r>
        <w:t>Rubrics</w:t>
      </w:r>
      <w:r>
        <w:rPr>
          <w:spacing w:val="-8"/>
        </w:rPr>
        <w:t xml:space="preserve"> </w:t>
      </w:r>
      <w:r>
        <w:t>can</w:t>
      </w:r>
      <w:r>
        <w:rPr>
          <w:spacing w:val="-9"/>
        </w:rPr>
        <w:t xml:space="preserve"> </w:t>
      </w:r>
      <w:r>
        <w:t>be</w:t>
      </w:r>
      <w:r>
        <w:rPr>
          <w:spacing w:val="-9"/>
        </w:rPr>
        <w:t xml:space="preserve"> </w:t>
      </w:r>
      <w:r>
        <w:t>developed</w:t>
      </w:r>
      <w:r>
        <w:rPr>
          <w:spacing w:val="-7"/>
        </w:rPr>
        <w:t xml:space="preserve"> </w:t>
      </w:r>
      <w:r>
        <w:t>using</w:t>
      </w:r>
      <w:r>
        <w:rPr>
          <w:spacing w:val="-8"/>
        </w:rPr>
        <w:t xml:space="preserve"> </w:t>
      </w:r>
      <w:r>
        <w:t>common</w:t>
      </w:r>
      <w:r>
        <w:rPr>
          <w:spacing w:val="-7"/>
        </w:rPr>
        <w:t xml:space="preserve"> </w:t>
      </w:r>
      <w:r>
        <w:t>office</w:t>
      </w:r>
      <w:r>
        <w:rPr>
          <w:spacing w:val="-8"/>
        </w:rPr>
        <w:t xml:space="preserve"> </w:t>
      </w:r>
      <w:r>
        <w:t>productivity</w:t>
      </w:r>
      <w:r>
        <w:rPr>
          <w:spacing w:val="-12"/>
        </w:rPr>
        <w:t xml:space="preserve"> </w:t>
      </w:r>
      <w:r>
        <w:t>software,</w:t>
      </w:r>
      <w:r>
        <w:rPr>
          <w:spacing w:val="-7"/>
        </w:rPr>
        <w:t xml:space="preserve"> </w:t>
      </w:r>
      <w:r>
        <w:t>such</w:t>
      </w:r>
      <w:r>
        <w:rPr>
          <w:spacing w:val="-7"/>
        </w:rPr>
        <w:t xml:space="preserve"> </w:t>
      </w:r>
      <w:r>
        <w:t>as</w:t>
      </w:r>
      <w:r>
        <w:rPr>
          <w:spacing w:val="-7"/>
        </w:rPr>
        <w:t xml:space="preserve"> </w:t>
      </w:r>
      <w:r>
        <w:t>Word</w:t>
      </w:r>
      <w:r>
        <w:rPr>
          <w:spacing w:val="-9"/>
        </w:rPr>
        <w:t xml:space="preserve"> </w:t>
      </w:r>
      <w:r>
        <w:t>or</w:t>
      </w:r>
      <w:r>
        <w:rPr>
          <w:spacing w:val="-10"/>
        </w:rPr>
        <w:t xml:space="preserve"> </w:t>
      </w:r>
      <w:r>
        <w:t>Excel,</w:t>
      </w:r>
      <w:r>
        <w:rPr>
          <w:spacing w:val="-7"/>
        </w:rPr>
        <w:t xml:space="preserve"> </w:t>
      </w:r>
      <w:r>
        <w:t>or</w:t>
      </w:r>
      <w:r>
        <w:rPr>
          <w:spacing w:val="-8"/>
        </w:rPr>
        <w:t xml:space="preserve"> </w:t>
      </w:r>
      <w:r>
        <w:t>you</w:t>
      </w:r>
      <w:r>
        <w:rPr>
          <w:spacing w:val="-9"/>
        </w:rPr>
        <w:t xml:space="preserve"> </w:t>
      </w:r>
      <w:r>
        <w:t>can</w:t>
      </w:r>
      <w:r>
        <w:rPr>
          <w:spacing w:val="-9"/>
        </w:rPr>
        <w:t xml:space="preserve"> </w:t>
      </w:r>
      <w:r>
        <w:t>create</w:t>
      </w:r>
      <w:r>
        <w:rPr>
          <w:spacing w:val="-8"/>
        </w:rPr>
        <w:t xml:space="preserve"> </w:t>
      </w:r>
      <w:r>
        <w:t>them using free or proprietary software.</w:t>
      </w:r>
      <w:r>
        <w:rPr>
          <w:spacing w:val="40"/>
        </w:rPr>
        <w:t xml:space="preserve"> </w:t>
      </w:r>
      <w:r>
        <w:t>Listed below are a couple of free rubric building websites:</w:t>
      </w:r>
    </w:p>
    <w:p w14:paraId="123A4584" w14:textId="77777777" w:rsidR="000E384C" w:rsidRDefault="000E384C">
      <w:pPr>
        <w:pStyle w:val="BodyText"/>
        <w:spacing w:before="11"/>
        <w:rPr>
          <w:sz w:val="19"/>
        </w:rPr>
      </w:pPr>
    </w:p>
    <w:p w14:paraId="123A4585" w14:textId="77777777" w:rsidR="000E384C" w:rsidRDefault="003902CB">
      <w:pPr>
        <w:pStyle w:val="ListParagraph"/>
        <w:numPr>
          <w:ilvl w:val="1"/>
          <w:numId w:val="4"/>
        </w:numPr>
        <w:tabs>
          <w:tab w:val="left" w:pos="859"/>
          <w:tab w:val="left" w:pos="860"/>
        </w:tabs>
        <w:spacing w:line="255" w:lineRule="exact"/>
        <w:ind w:left="859" w:hanging="361"/>
        <w:rPr>
          <w:sz w:val="20"/>
        </w:rPr>
      </w:pPr>
      <w:proofErr w:type="spellStart"/>
      <w:r>
        <w:rPr>
          <w:sz w:val="20"/>
        </w:rPr>
        <w:t>Rubistar</w:t>
      </w:r>
      <w:proofErr w:type="spellEnd"/>
      <w:r>
        <w:rPr>
          <w:sz w:val="20"/>
        </w:rPr>
        <w:t>:</w:t>
      </w:r>
      <w:r>
        <w:rPr>
          <w:spacing w:val="60"/>
          <w:w w:val="150"/>
          <w:sz w:val="20"/>
        </w:rPr>
        <w:t xml:space="preserve"> </w:t>
      </w:r>
      <w:hyperlink r:id="rId115">
        <w:r>
          <w:rPr>
            <w:color w:val="0000FF"/>
            <w:spacing w:val="-2"/>
            <w:sz w:val="20"/>
            <w:u w:val="single" w:color="0000FF"/>
          </w:rPr>
          <w:t>http://rubistar.4teachers.org/</w:t>
        </w:r>
      </w:hyperlink>
    </w:p>
    <w:p w14:paraId="123A4586" w14:textId="77777777" w:rsidR="000E384C" w:rsidRDefault="003902CB">
      <w:pPr>
        <w:pStyle w:val="ListParagraph"/>
        <w:numPr>
          <w:ilvl w:val="1"/>
          <w:numId w:val="4"/>
        </w:numPr>
        <w:tabs>
          <w:tab w:val="left" w:pos="859"/>
          <w:tab w:val="left" w:pos="860"/>
        </w:tabs>
        <w:spacing w:line="255" w:lineRule="exact"/>
        <w:ind w:left="859"/>
        <w:rPr>
          <w:sz w:val="20"/>
        </w:rPr>
      </w:pPr>
      <w:proofErr w:type="spellStart"/>
      <w:r>
        <w:rPr>
          <w:sz w:val="20"/>
        </w:rPr>
        <w:t>Rcampus</w:t>
      </w:r>
      <w:proofErr w:type="spellEnd"/>
      <w:r>
        <w:rPr>
          <w:sz w:val="20"/>
        </w:rPr>
        <w:t>:</w:t>
      </w:r>
      <w:r>
        <w:rPr>
          <w:spacing w:val="-11"/>
          <w:sz w:val="20"/>
        </w:rPr>
        <w:t xml:space="preserve"> </w:t>
      </w:r>
      <w:hyperlink r:id="rId116">
        <w:r>
          <w:rPr>
            <w:color w:val="0000FF"/>
            <w:spacing w:val="-2"/>
            <w:sz w:val="20"/>
            <w:u w:val="single" w:color="0000FF"/>
          </w:rPr>
          <w:t>http://www.rcampus.com/indexrubric.cfm</w:t>
        </w:r>
      </w:hyperlink>
    </w:p>
    <w:p w14:paraId="123A4587" w14:textId="77777777" w:rsidR="000E384C" w:rsidRDefault="000E384C">
      <w:pPr>
        <w:pStyle w:val="BodyText"/>
      </w:pPr>
    </w:p>
    <w:p w14:paraId="123A4588" w14:textId="77777777" w:rsidR="000E384C" w:rsidRDefault="000E384C">
      <w:pPr>
        <w:pStyle w:val="BodyText"/>
      </w:pPr>
    </w:p>
    <w:p w14:paraId="123A4589" w14:textId="77777777" w:rsidR="000E384C" w:rsidRDefault="000E384C">
      <w:pPr>
        <w:pStyle w:val="BodyText"/>
      </w:pPr>
    </w:p>
    <w:p w14:paraId="123A458A" w14:textId="5FC283EC" w:rsidR="000E384C" w:rsidRDefault="00F2130E">
      <w:pPr>
        <w:pStyle w:val="BodyText"/>
        <w:spacing w:before="2"/>
        <w:rPr>
          <w:sz w:val="19"/>
        </w:rPr>
      </w:pPr>
      <w:r>
        <w:rPr>
          <w:noProof/>
        </w:rPr>
        <mc:AlternateContent>
          <mc:Choice Requires="wps">
            <w:drawing>
              <wp:anchor distT="0" distB="0" distL="0" distR="0" simplePos="0" relativeHeight="487609856" behindDoc="1" locked="0" layoutInCell="1" allowOverlap="1" wp14:anchorId="123A47E7" wp14:editId="161C890D">
                <wp:simplePos x="0" y="0"/>
                <wp:positionH relativeFrom="page">
                  <wp:posOffset>914400</wp:posOffset>
                </wp:positionH>
                <wp:positionV relativeFrom="paragraph">
                  <wp:posOffset>163830</wp:posOffset>
                </wp:positionV>
                <wp:extent cx="1828800" cy="8890"/>
                <wp:effectExtent l="0" t="0" r="0" b="0"/>
                <wp:wrapTopAndBottom/>
                <wp:docPr id="32"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B06FF" id="docshape135" o:spid="_x0000_s1026" style="position:absolute;margin-left:1in;margin-top:12.9pt;width:2in;height:.7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" fillcolor="black" stroked="f">
                <w10:wrap type="topAndBottom" anchorx="page"/>
              </v:rect>
            </w:pict>
          </mc:Fallback>
        </mc:AlternateContent>
      </w:r>
    </w:p>
    <w:p w14:paraId="123A458B" w14:textId="77777777" w:rsidR="000E384C" w:rsidRDefault="003902CB">
      <w:pPr>
        <w:pStyle w:val="BodyText"/>
        <w:spacing w:before="102" w:line="243" w:lineRule="exact"/>
        <w:ind w:left="140"/>
      </w:pPr>
      <w:bookmarkStart w:id="56" w:name="_bookmark14"/>
      <w:bookmarkEnd w:id="56"/>
      <w:r>
        <w:rPr>
          <w:vertAlign w:val="superscript"/>
        </w:rPr>
        <w:t>4</w:t>
      </w:r>
      <w:r>
        <w:rPr>
          <w:spacing w:val="-8"/>
        </w:rPr>
        <w:t xml:space="preserve"> </w:t>
      </w:r>
      <w:r>
        <w:t>From</w:t>
      </w:r>
      <w:r>
        <w:rPr>
          <w:spacing w:val="-8"/>
        </w:rPr>
        <w:t xml:space="preserve"> </w:t>
      </w:r>
      <w:r>
        <w:t>“Fiction-Writing</w:t>
      </w:r>
      <w:r>
        <w:rPr>
          <w:spacing w:val="-7"/>
        </w:rPr>
        <w:t xml:space="preserve"> </w:t>
      </w:r>
      <w:r>
        <w:t>Content</w:t>
      </w:r>
      <w:r>
        <w:rPr>
          <w:spacing w:val="-6"/>
        </w:rPr>
        <w:t xml:space="preserve"> </w:t>
      </w:r>
      <w:r>
        <w:t>Rubric,”</w:t>
      </w:r>
      <w:r>
        <w:rPr>
          <w:spacing w:val="-6"/>
        </w:rPr>
        <w:t xml:space="preserve"> </w:t>
      </w:r>
      <w:r>
        <w:t>n.</w:t>
      </w:r>
      <w:r>
        <w:rPr>
          <w:spacing w:val="-7"/>
        </w:rPr>
        <w:t xml:space="preserve"> </w:t>
      </w:r>
      <w:r>
        <w:rPr>
          <w:spacing w:val="-5"/>
        </w:rPr>
        <w:t>d.</w:t>
      </w:r>
    </w:p>
    <w:p w14:paraId="123A458C" w14:textId="77777777" w:rsidR="000E384C" w:rsidRDefault="003902CB">
      <w:pPr>
        <w:pStyle w:val="BodyText"/>
        <w:spacing w:line="243" w:lineRule="exact"/>
        <w:ind w:left="140"/>
      </w:pPr>
      <w:bookmarkStart w:id="57" w:name="_bookmark15"/>
      <w:bookmarkEnd w:id="57"/>
      <w:r>
        <w:rPr>
          <w:vertAlign w:val="superscript"/>
        </w:rPr>
        <w:t>5</w:t>
      </w:r>
      <w:r>
        <w:rPr>
          <w:spacing w:val="-6"/>
        </w:rPr>
        <w:t xml:space="preserve"> </w:t>
      </w:r>
      <w:r>
        <w:t>Excerpted</w:t>
      </w:r>
      <w:r>
        <w:rPr>
          <w:spacing w:val="-3"/>
        </w:rPr>
        <w:t xml:space="preserve"> </w:t>
      </w:r>
      <w:r>
        <w:t>verbatim</w:t>
      </w:r>
      <w:r>
        <w:rPr>
          <w:spacing w:val="-5"/>
        </w:rPr>
        <w:t xml:space="preserve"> </w:t>
      </w:r>
      <w:r>
        <w:t>from</w:t>
      </w:r>
      <w:r>
        <w:rPr>
          <w:spacing w:val="-5"/>
        </w:rPr>
        <w:t xml:space="preserve"> </w:t>
      </w:r>
      <w:r>
        <w:t>University</w:t>
      </w:r>
      <w:r>
        <w:rPr>
          <w:spacing w:val="-3"/>
        </w:rPr>
        <w:t xml:space="preserve"> </w:t>
      </w:r>
      <w:r>
        <w:t>of</w:t>
      </w:r>
      <w:r>
        <w:rPr>
          <w:spacing w:val="-5"/>
        </w:rPr>
        <w:t xml:space="preserve"> </w:t>
      </w:r>
      <w:r>
        <w:t>Hawai’i</w:t>
      </w:r>
      <w:r>
        <w:rPr>
          <w:spacing w:val="-4"/>
        </w:rPr>
        <w:t xml:space="preserve"> </w:t>
      </w:r>
      <w:r>
        <w:t>at</w:t>
      </w:r>
      <w:r>
        <w:rPr>
          <w:spacing w:val="-4"/>
        </w:rPr>
        <w:t xml:space="preserve"> </w:t>
      </w:r>
      <w:proofErr w:type="spellStart"/>
      <w:r>
        <w:t>Mānoa</w:t>
      </w:r>
      <w:proofErr w:type="spellEnd"/>
      <w:r>
        <w:t>,</w:t>
      </w:r>
      <w:r>
        <w:rPr>
          <w:spacing w:val="-4"/>
        </w:rPr>
        <w:t xml:space="preserve"> </w:t>
      </w:r>
      <w:r>
        <w:t>n.</w:t>
      </w:r>
      <w:r>
        <w:rPr>
          <w:spacing w:val="-4"/>
        </w:rPr>
        <w:t xml:space="preserve"> </w:t>
      </w:r>
      <w:r>
        <w:t>d.,</w:t>
      </w:r>
      <w:r>
        <w:rPr>
          <w:spacing w:val="-4"/>
        </w:rPr>
        <w:t xml:space="preserve"> </w:t>
      </w:r>
      <w:r>
        <w:t>sect.</w:t>
      </w:r>
      <w:r>
        <w:rPr>
          <w:spacing w:val="-4"/>
        </w:rPr>
        <w:t xml:space="preserve"> </w:t>
      </w:r>
      <w:r>
        <w:t>What</w:t>
      </w:r>
      <w:r>
        <w:rPr>
          <w:spacing w:val="-4"/>
        </w:rPr>
        <w:t xml:space="preserve"> </w:t>
      </w:r>
      <w:r>
        <w:t>are</w:t>
      </w:r>
      <w:r>
        <w:rPr>
          <w:spacing w:val="-5"/>
        </w:rPr>
        <w:t xml:space="preserve"> </w:t>
      </w:r>
      <w:r>
        <w:t>the</w:t>
      </w:r>
      <w:r>
        <w:rPr>
          <w:spacing w:val="-5"/>
        </w:rPr>
        <w:t xml:space="preserve"> </w:t>
      </w:r>
      <w:r>
        <w:t>parts</w:t>
      </w:r>
      <w:r>
        <w:rPr>
          <w:spacing w:val="-5"/>
        </w:rPr>
        <w:t xml:space="preserve"> </w:t>
      </w:r>
      <w:r>
        <w:t>of</w:t>
      </w:r>
      <w:r>
        <w:rPr>
          <w:spacing w:val="-5"/>
        </w:rPr>
        <w:t xml:space="preserve"> </w:t>
      </w:r>
      <w:r>
        <w:t>a</w:t>
      </w:r>
      <w:r>
        <w:rPr>
          <w:spacing w:val="-4"/>
        </w:rPr>
        <w:t xml:space="preserve"> </w:t>
      </w:r>
      <w:r>
        <w:rPr>
          <w:spacing w:val="-2"/>
        </w:rPr>
        <w:t>rubric?</w:t>
      </w:r>
    </w:p>
    <w:p w14:paraId="123A458D" w14:textId="77777777" w:rsidR="000E384C" w:rsidRDefault="003902CB">
      <w:pPr>
        <w:pStyle w:val="BodyText"/>
        <w:spacing w:before="1"/>
        <w:ind w:left="140"/>
      </w:pPr>
      <w:bookmarkStart w:id="58" w:name="_bookmark16"/>
      <w:bookmarkEnd w:id="58"/>
      <w:r>
        <w:rPr>
          <w:vertAlign w:val="superscript"/>
        </w:rPr>
        <w:t>6</w:t>
      </w:r>
      <w:r>
        <w:rPr>
          <w:spacing w:val="3"/>
        </w:rPr>
        <w:t xml:space="preserve"> </w:t>
      </w:r>
      <w:r>
        <w:t>Steps</w:t>
      </w:r>
      <w:r>
        <w:rPr>
          <w:spacing w:val="-4"/>
        </w:rPr>
        <w:t xml:space="preserve"> </w:t>
      </w:r>
      <w:r>
        <w:t>are</w:t>
      </w:r>
      <w:r>
        <w:rPr>
          <w:spacing w:val="-5"/>
        </w:rPr>
        <w:t xml:space="preserve"> </w:t>
      </w:r>
      <w:r>
        <w:t>excerpted</w:t>
      </w:r>
      <w:r>
        <w:rPr>
          <w:spacing w:val="-4"/>
        </w:rPr>
        <w:t xml:space="preserve"> </w:t>
      </w:r>
      <w:r>
        <w:t>verbatim</w:t>
      </w:r>
      <w:r>
        <w:rPr>
          <w:spacing w:val="-3"/>
        </w:rPr>
        <w:t xml:space="preserve"> </w:t>
      </w:r>
      <w:r>
        <w:t>from</w:t>
      </w:r>
      <w:r>
        <w:rPr>
          <w:spacing w:val="-6"/>
        </w:rPr>
        <w:t xml:space="preserve"> </w:t>
      </w:r>
      <w:r>
        <w:t>University</w:t>
      </w:r>
      <w:r>
        <w:rPr>
          <w:spacing w:val="-3"/>
        </w:rPr>
        <w:t xml:space="preserve"> </w:t>
      </w:r>
      <w:r>
        <w:t>of</w:t>
      </w:r>
      <w:r>
        <w:rPr>
          <w:spacing w:val="-6"/>
        </w:rPr>
        <w:t xml:space="preserve"> </w:t>
      </w:r>
      <w:r>
        <w:t>Hawai’i</w:t>
      </w:r>
      <w:r>
        <w:rPr>
          <w:spacing w:val="-4"/>
        </w:rPr>
        <w:t xml:space="preserve"> </w:t>
      </w:r>
      <w:r>
        <w:t>at</w:t>
      </w:r>
      <w:r>
        <w:rPr>
          <w:spacing w:val="-2"/>
        </w:rPr>
        <w:t xml:space="preserve"> </w:t>
      </w:r>
      <w:proofErr w:type="spellStart"/>
      <w:proofErr w:type="gramStart"/>
      <w:r>
        <w:t>Mānoa</w:t>
      </w:r>
      <w:proofErr w:type="spellEnd"/>
      <w:r>
        <w:rPr>
          <w:spacing w:val="-5"/>
        </w:rPr>
        <w:t xml:space="preserve"> </w:t>
      </w:r>
      <w:r>
        <w:t>,</w:t>
      </w:r>
      <w:proofErr w:type="gramEnd"/>
      <w:r>
        <w:rPr>
          <w:spacing w:val="-4"/>
        </w:rPr>
        <w:t xml:space="preserve"> </w:t>
      </w:r>
      <w:r>
        <w:t>n.</w:t>
      </w:r>
      <w:r>
        <w:rPr>
          <w:spacing w:val="-5"/>
        </w:rPr>
        <w:t xml:space="preserve"> </w:t>
      </w:r>
      <w:r>
        <w:t>d.,</w:t>
      </w:r>
      <w:r>
        <w:rPr>
          <w:spacing w:val="-6"/>
        </w:rPr>
        <w:t xml:space="preserve"> </w:t>
      </w:r>
      <w:r>
        <w:t>sect.</w:t>
      </w:r>
      <w:r>
        <w:rPr>
          <w:spacing w:val="-5"/>
        </w:rPr>
        <w:t xml:space="preserve"> </w:t>
      </w:r>
      <w:r>
        <w:t>Developing</w:t>
      </w:r>
      <w:r>
        <w:rPr>
          <w:spacing w:val="-4"/>
        </w:rPr>
        <w:t xml:space="preserve"> </w:t>
      </w:r>
      <w:r>
        <w:t>a</w:t>
      </w:r>
      <w:r>
        <w:rPr>
          <w:spacing w:val="-5"/>
        </w:rPr>
        <w:t xml:space="preserve"> </w:t>
      </w:r>
      <w:r>
        <w:rPr>
          <w:spacing w:val="-2"/>
        </w:rPr>
        <w:t>rubric.</w:t>
      </w:r>
    </w:p>
    <w:p w14:paraId="123A458E" w14:textId="77777777" w:rsidR="000E384C" w:rsidRDefault="000E384C">
      <w:pPr>
        <w:sectPr w:rsidR="000E384C">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58F" w14:textId="77777777" w:rsidR="000E384C" w:rsidRDefault="003902CB">
      <w:pPr>
        <w:pStyle w:val="BodyText"/>
        <w:spacing w:before="41"/>
        <w:ind w:left="140" w:right="344"/>
      </w:pPr>
      <w:bookmarkStart w:id="59" w:name="_bookmark17"/>
      <w:bookmarkEnd w:id="59"/>
      <w:r>
        <w:lastRenderedPageBreak/>
        <w:t>Regardless of which tool you use to build a rubric, the steps you take in development of the rubric are the same. The remainder of this section is a step-by-step approach for developing a rubric</w:t>
      </w:r>
    </w:p>
    <w:p w14:paraId="123A4590" w14:textId="77777777" w:rsidR="000E384C" w:rsidRDefault="000E384C">
      <w:pPr>
        <w:pStyle w:val="BodyText"/>
        <w:spacing w:before="12"/>
        <w:rPr>
          <w:sz w:val="14"/>
        </w:rPr>
      </w:pPr>
    </w:p>
    <w:p w14:paraId="123A4591" w14:textId="77777777" w:rsidR="000E384C" w:rsidRDefault="000E384C">
      <w:pPr>
        <w:rPr>
          <w:sz w:val="14"/>
        </w:rPr>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592" w14:textId="77777777" w:rsidR="000E384C" w:rsidRDefault="003902CB">
      <w:pPr>
        <w:spacing w:before="59"/>
        <w:ind w:left="859"/>
        <w:rPr>
          <w:b/>
          <w:i/>
          <w:sz w:val="20"/>
        </w:rPr>
      </w:pPr>
      <w:r>
        <w:rPr>
          <w:b/>
          <w:i/>
          <w:sz w:val="20"/>
        </w:rPr>
        <w:t>Step</w:t>
      </w:r>
      <w:r>
        <w:rPr>
          <w:b/>
          <w:i/>
          <w:spacing w:val="-4"/>
          <w:sz w:val="20"/>
        </w:rPr>
        <w:t xml:space="preserve"> </w:t>
      </w:r>
      <w:r>
        <w:rPr>
          <w:b/>
          <w:i/>
          <w:spacing w:val="-10"/>
          <w:sz w:val="20"/>
        </w:rPr>
        <w:t>1</w:t>
      </w:r>
    </w:p>
    <w:p w14:paraId="123A4593" w14:textId="77777777" w:rsidR="000E384C" w:rsidRDefault="000E384C">
      <w:pPr>
        <w:pStyle w:val="BodyText"/>
        <w:spacing w:before="4"/>
        <w:rPr>
          <w:b/>
          <w:i/>
          <w:sz w:val="19"/>
        </w:rPr>
      </w:pPr>
    </w:p>
    <w:p w14:paraId="123A4594" w14:textId="77777777" w:rsidR="000E384C" w:rsidRDefault="003902CB">
      <w:pPr>
        <w:ind w:left="859"/>
        <w:rPr>
          <w:b/>
          <w:i/>
          <w:sz w:val="20"/>
        </w:rPr>
      </w:pPr>
      <w:r>
        <w:rPr>
          <w:b/>
          <w:i/>
          <w:sz w:val="20"/>
        </w:rPr>
        <w:t>Step</w:t>
      </w:r>
      <w:r>
        <w:rPr>
          <w:b/>
          <w:i/>
          <w:spacing w:val="-4"/>
          <w:sz w:val="20"/>
        </w:rPr>
        <w:t xml:space="preserve"> </w:t>
      </w:r>
      <w:r>
        <w:rPr>
          <w:b/>
          <w:i/>
          <w:spacing w:val="-10"/>
          <w:sz w:val="20"/>
        </w:rPr>
        <w:t>2</w:t>
      </w:r>
    </w:p>
    <w:p w14:paraId="123A4595" w14:textId="77777777" w:rsidR="000E384C" w:rsidRDefault="000E384C">
      <w:pPr>
        <w:pStyle w:val="BodyText"/>
        <w:rPr>
          <w:b/>
          <w:i/>
        </w:rPr>
      </w:pPr>
    </w:p>
    <w:p w14:paraId="123A4596" w14:textId="77777777" w:rsidR="000E384C" w:rsidRDefault="000E384C">
      <w:pPr>
        <w:pStyle w:val="BodyText"/>
        <w:rPr>
          <w:b/>
          <w:i/>
        </w:rPr>
      </w:pPr>
    </w:p>
    <w:p w14:paraId="123A4597" w14:textId="77777777" w:rsidR="000E384C" w:rsidRDefault="000E384C">
      <w:pPr>
        <w:pStyle w:val="BodyText"/>
        <w:rPr>
          <w:b/>
          <w:i/>
        </w:rPr>
      </w:pPr>
    </w:p>
    <w:p w14:paraId="123A4598" w14:textId="77777777" w:rsidR="000E384C" w:rsidRDefault="000E384C">
      <w:pPr>
        <w:pStyle w:val="BodyText"/>
        <w:rPr>
          <w:b/>
          <w:i/>
        </w:rPr>
      </w:pPr>
    </w:p>
    <w:p w14:paraId="123A4599" w14:textId="77777777" w:rsidR="000E384C" w:rsidRDefault="000E384C">
      <w:pPr>
        <w:pStyle w:val="BodyText"/>
        <w:rPr>
          <w:b/>
          <w:i/>
        </w:rPr>
      </w:pPr>
    </w:p>
    <w:p w14:paraId="123A459A" w14:textId="77777777" w:rsidR="000E384C" w:rsidRDefault="000E384C">
      <w:pPr>
        <w:pStyle w:val="BodyText"/>
        <w:spacing w:before="10"/>
        <w:rPr>
          <w:b/>
          <w:i/>
          <w:sz w:val="18"/>
        </w:rPr>
      </w:pPr>
    </w:p>
    <w:p w14:paraId="123A459B" w14:textId="77777777" w:rsidR="000E384C" w:rsidRDefault="003902CB">
      <w:pPr>
        <w:ind w:left="859"/>
        <w:rPr>
          <w:b/>
          <w:i/>
          <w:sz w:val="20"/>
        </w:rPr>
      </w:pPr>
      <w:r>
        <w:rPr>
          <w:b/>
          <w:i/>
          <w:sz w:val="20"/>
        </w:rPr>
        <w:t>Step</w:t>
      </w:r>
      <w:r>
        <w:rPr>
          <w:b/>
          <w:i/>
          <w:spacing w:val="-4"/>
          <w:sz w:val="20"/>
        </w:rPr>
        <w:t xml:space="preserve"> </w:t>
      </w:r>
      <w:r>
        <w:rPr>
          <w:b/>
          <w:i/>
          <w:spacing w:val="-10"/>
          <w:sz w:val="20"/>
        </w:rPr>
        <w:t>3</w:t>
      </w:r>
    </w:p>
    <w:p w14:paraId="123A459C" w14:textId="77777777" w:rsidR="000E384C" w:rsidRDefault="003902CB">
      <w:pPr>
        <w:pStyle w:val="BodyText"/>
        <w:spacing w:before="61"/>
        <w:ind w:left="859"/>
      </w:pPr>
      <w:r>
        <w:br w:type="column"/>
      </w:r>
      <w:r>
        <w:t>Identify</w:t>
      </w:r>
      <w:r>
        <w:rPr>
          <w:spacing w:val="-4"/>
        </w:rPr>
        <w:t xml:space="preserve"> </w:t>
      </w:r>
      <w:r>
        <w:t>what</w:t>
      </w:r>
      <w:r>
        <w:rPr>
          <w:spacing w:val="-5"/>
        </w:rPr>
        <w:t xml:space="preserve"> </w:t>
      </w:r>
      <w:r>
        <w:t>you</w:t>
      </w:r>
      <w:r>
        <w:rPr>
          <w:spacing w:val="-3"/>
        </w:rPr>
        <w:t xml:space="preserve"> </w:t>
      </w:r>
      <w:r>
        <w:t>want</w:t>
      </w:r>
      <w:r>
        <w:rPr>
          <w:spacing w:val="-5"/>
        </w:rPr>
        <w:t xml:space="preserve"> </w:t>
      </w:r>
      <w:r>
        <w:t>to</w:t>
      </w:r>
      <w:r>
        <w:rPr>
          <w:spacing w:val="-5"/>
        </w:rPr>
        <w:t xml:space="preserve"> </w:t>
      </w:r>
      <w:r>
        <w:rPr>
          <w:spacing w:val="-2"/>
        </w:rPr>
        <w:t>assess</w:t>
      </w:r>
    </w:p>
    <w:p w14:paraId="123A459D" w14:textId="77777777" w:rsidR="000E384C" w:rsidRDefault="000E384C">
      <w:pPr>
        <w:pStyle w:val="BodyText"/>
        <w:spacing w:before="11"/>
        <w:rPr>
          <w:sz w:val="19"/>
        </w:rPr>
      </w:pPr>
    </w:p>
    <w:p w14:paraId="123A459E" w14:textId="77777777" w:rsidR="000E384C" w:rsidRDefault="003902CB">
      <w:pPr>
        <w:pStyle w:val="BodyText"/>
        <w:spacing w:before="1" w:line="244" w:lineRule="exact"/>
        <w:ind w:left="859"/>
      </w:pPr>
      <w:r>
        <w:t>Identify</w:t>
      </w:r>
      <w:r>
        <w:rPr>
          <w:spacing w:val="-6"/>
        </w:rPr>
        <w:t xml:space="preserve"> </w:t>
      </w:r>
      <w:r>
        <w:t>the</w:t>
      </w:r>
      <w:r>
        <w:rPr>
          <w:spacing w:val="-7"/>
        </w:rPr>
        <w:t xml:space="preserve"> </w:t>
      </w:r>
      <w:r>
        <w:t>characteristics</w:t>
      </w:r>
      <w:r>
        <w:rPr>
          <w:spacing w:val="-5"/>
        </w:rPr>
        <w:t xml:space="preserve"> </w:t>
      </w:r>
      <w:r>
        <w:t>to</w:t>
      </w:r>
      <w:r>
        <w:rPr>
          <w:spacing w:val="-6"/>
        </w:rPr>
        <w:t xml:space="preserve"> </w:t>
      </w:r>
      <w:r>
        <w:t>be</w:t>
      </w:r>
      <w:r>
        <w:rPr>
          <w:spacing w:val="-7"/>
        </w:rPr>
        <w:t xml:space="preserve"> </w:t>
      </w:r>
      <w:r>
        <w:t>rated</w:t>
      </w:r>
      <w:r>
        <w:rPr>
          <w:spacing w:val="-5"/>
        </w:rPr>
        <w:t xml:space="preserve"> </w:t>
      </w:r>
      <w:r>
        <w:rPr>
          <w:spacing w:val="-2"/>
        </w:rPr>
        <w:t>(rows)</w:t>
      </w:r>
    </w:p>
    <w:p w14:paraId="123A459F" w14:textId="77777777" w:rsidR="000E384C" w:rsidRDefault="003902CB">
      <w:pPr>
        <w:pStyle w:val="ListParagraph"/>
        <w:numPr>
          <w:ilvl w:val="2"/>
          <w:numId w:val="4"/>
        </w:numPr>
        <w:tabs>
          <w:tab w:val="left" w:pos="1579"/>
          <w:tab w:val="left" w:pos="1580"/>
        </w:tabs>
        <w:ind w:right="425"/>
        <w:rPr>
          <w:sz w:val="20"/>
        </w:rPr>
      </w:pPr>
      <w:r>
        <w:rPr>
          <w:sz w:val="20"/>
        </w:rPr>
        <w:t>Specify</w:t>
      </w:r>
      <w:r>
        <w:rPr>
          <w:spacing w:val="-4"/>
          <w:sz w:val="20"/>
        </w:rPr>
        <w:t xml:space="preserve"> </w:t>
      </w:r>
      <w:r>
        <w:rPr>
          <w:sz w:val="20"/>
        </w:rPr>
        <w:t>the</w:t>
      </w:r>
      <w:r>
        <w:rPr>
          <w:spacing w:val="-6"/>
          <w:sz w:val="20"/>
        </w:rPr>
        <w:t xml:space="preserve"> </w:t>
      </w:r>
      <w:r>
        <w:rPr>
          <w:sz w:val="20"/>
        </w:rPr>
        <w:t>skills,</w:t>
      </w:r>
      <w:r>
        <w:rPr>
          <w:spacing w:val="-4"/>
          <w:sz w:val="20"/>
        </w:rPr>
        <w:t xml:space="preserve"> </w:t>
      </w:r>
      <w:r>
        <w:rPr>
          <w:sz w:val="20"/>
        </w:rPr>
        <w:t>knowledge,</w:t>
      </w:r>
      <w:r>
        <w:rPr>
          <w:spacing w:val="-2"/>
          <w:sz w:val="20"/>
        </w:rPr>
        <w:t xml:space="preserve"> </w:t>
      </w:r>
      <w:r>
        <w:rPr>
          <w:sz w:val="20"/>
        </w:rPr>
        <w:t>and/or</w:t>
      </w:r>
      <w:r>
        <w:rPr>
          <w:spacing w:val="-5"/>
          <w:sz w:val="20"/>
        </w:rPr>
        <w:t xml:space="preserve"> </w:t>
      </w:r>
      <w:r>
        <w:rPr>
          <w:sz w:val="20"/>
        </w:rPr>
        <w:t>behaviors</w:t>
      </w:r>
      <w:r>
        <w:rPr>
          <w:spacing w:val="-4"/>
          <w:sz w:val="20"/>
        </w:rPr>
        <w:t xml:space="preserve"> </w:t>
      </w:r>
      <w:r>
        <w:rPr>
          <w:sz w:val="20"/>
        </w:rPr>
        <w:t>that</w:t>
      </w:r>
      <w:r>
        <w:rPr>
          <w:spacing w:val="-5"/>
          <w:sz w:val="20"/>
        </w:rPr>
        <w:t xml:space="preserve"> </w:t>
      </w:r>
      <w:r>
        <w:rPr>
          <w:sz w:val="20"/>
        </w:rPr>
        <w:t>you</w:t>
      </w:r>
      <w:r>
        <w:rPr>
          <w:spacing w:val="-7"/>
          <w:sz w:val="20"/>
        </w:rPr>
        <w:t xml:space="preserve"> </w:t>
      </w:r>
      <w:r>
        <w:rPr>
          <w:sz w:val="20"/>
        </w:rPr>
        <w:t>will</w:t>
      </w:r>
      <w:r>
        <w:rPr>
          <w:spacing w:val="-5"/>
          <w:sz w:val="20"/>
        </w:rPr>
        <w:t xml:space="preserve"> </w:t>
      </w:r>
      <w:r>
        <w:rPr>
          <w:sz w:val="20"/>
        </w:rPr>
        <w:t>be looking for.</w:t>
      </w:r>
    </w:p>
    <w:p w14:paraId="123A45A0" w14:textId="77777777" w:rsidR="000E384C" w:rsidRDefault="003902CB">
      <w:pPr>
        <w:pStyle w:val="ListParagraph"/>
        <w:numPr>
          <w:ilvl w:val="2"/>
          <w:numId w:val="4"/>
        </w:numPr>
        <w:tabs>
          <w:tab w:val="left" w:pos="1579"/>
          <w:tab w:val="left" w:pos="1580"/>
        </w:tabs>
        <w:ind w:right="329"/>
        <w:rPr>
          <w:sz w:val="20"/>
        </w:rPr>
      </w:pPr>
      <w:r>
        <w:rPr>
          <w:sz w:val="20"/>
        </w:rPr>
        <w:t>Limit</w:t>
      </w:r>
      <w:r>
        <w:rPr>
          <w:spacing w:val="-4"/>
          <w:sz w:val="20"/>
        </w:rPr>
        <w:t xml:space="preserve"> </w:t>
      </w:r>
      <w:r>
        <w:rPr>
          <w:sz w:val="20"/>
        </w:rPr>
        <w:t>the</w:t>
      </w:r>
      <w:r>
        <w:rPr>
          <w:spacing w:val="-5"/>
          <w:sz w:val="20"/>
        </w:rPr>
        <w:t xml:space="preserve"> </w:t>
      </w:r>
      <w:r>
        <w:rPr>
          <w:sz w:val="20"/>
        </w:rPr>
        <w:t>characteristics</w:t>
      </w:r>
      <w:r>
        <w:rPr>
          <w:spacing w:val="-3"/>
          <w:sz w:val="20"/>
        </w:rPr>
        <w:t xml:space="preserve"> </w:t>
      </w:r>
      <w:r>
        <w:rPr>
          <w:sz w:val="20"/>
        </w:rPr>
        <w:t>to</w:t>
      </w:r>
      <w:r>
        <w:rPr>
          <w:spacing w:val="-3"/>
          <w:sz w:val="20"/>
        </w:rPr>
        <w:t xml:space="preserve"> </w:t>
      </w:r>
      <w:r>
        <w:rPr>
          <w:sz w:val="20"/>
        </w:rPr>
        <w:t>those</w:t>
      </w:r>
      <w:r>
        <w:rPr>
          <w:spacing w:val="-5"/>
          <w:sz w:val="20"/>
        </w:rPr>
        <w:t xml:space="preserve"> </w:t>
      </w:r>
      <w:r>
        <w:rPr>
          <w:sz w:val="20"/>
        </w:rPr>
        <w:t>that</w:t>
      </w:r>
      <w:r>
        <w:rPr>
          <w:spacing w:val="-4"/>
          <w:sz w:val="20"/>
        </w:rPr>
        <w:t xml:space="preserve"> </w:t>
      </w:r>
      <w:r>
        <w:rPr>
          <w:sz w:val="20"/>
        </w:rPr>
        <w:t>are</w:t>
      </w:r>
      <w:r>
        <w:rPr>
          <w:spacing w:val="-5"/>
          <w:sz w:val="20"/>
        </w:rPr>
        <w:t xml:space="preserve"> </w:t>
      </w:r>
      <w:r>
        <w:rPr>
          <w:sz w:val="20"/>
        </w:rPr>
        <w:t>most</w:t>
      </w:r>
      <w:r>
        <w:rPr>
          <w:spacing w:val="-4"/>
          <w:sz w:val="20"/>
        </w:rPr>
        <w:t xml:space="preserve"> </w:t>
      </w:r>
      <w:r>
        <w:rPr>
          <w:sz w:val="20"/>
        </w:rPr>
        <w:t>important</w:t>
      </w:r>
      <w:r>
        <w:rPr>
          <w:spacing w:val="-4"/>
          <w:sz w:val="20"/>
        </w:rPr>
        <w:t xml:space="preserve"> </w:t>
      </w:r>
      <w:r>
        <w:rPr>
          <w:sz w:val="20"/>
        </w:rPr>
        <w:t>to</w:t>
      </w:r>
      <w:r>
        <w:rPr>
          <w:spacing w:val="-4"/>
          <w:sz w:val="20"/>
        </w:rPr>
        <w:t xml:space="preserve"> </w:t>
      </w:r>
      <w:r>
        <w:rPr>
          <w:sz w:val="20"/>
        </w:rPr>
        <w:t xml:space="preserve">the </w:t>
      </w:r>
      <w:r>
        <w:rPr>
          <w:spacing w:val="-2"/>
          <w:sz w:val="20"/>
        </w:rPr>
        <w:t>assessment.</w:t>
      </w:r>
    </w:p>
    <w:p w14:paraId="123A45A1" w14:textId="77777777" w:rsidR="000E384C" w:rsidRDefault="000E384C">
      <w:pPr>
        <w:pStyle w:val="BodyText"/>
        <w:spacing w:before="1"/>
      </w:pPr>
    </w:p>
    <w:p w14:paraId="123A45A2" w14:textId="77777777" w:rsidR="000E384C" w:rsidRDefault="003902CB">
      <w:pPr>
        <w:pStyle w:val="BodyText"/>
        <w:spacing w:before="1" w:line="243" w:lineRule="exact"/>
        <w:ind w:left="859"/>
      </w:pPr>
      <w:r>
        <w:t>Identify</w:t>
      </w:r>
      <w:r>
        <w:rPr>
          <w:spacing w:val="-6"/>
        </w:rPr>
        <w:t xml:space="preserve"> </w:t>
      </w:r>
      <w:r>
        <w:t>the</w:t>
      </w:r>
      <w:r>
        <w:rPr>
          <w:spacing w:val="-6"/>
        </w:rPr>
        <w:t xml:space="preserve"> </w:t>
      </w:r>
      <w:r>
        <w:t>levels</w:t>
      </w:r>
      <w:r>
        <w:rPr>
          <w:spacing w:val="-5"/>
        </w:rPr>
        <w:t xml:space="preserve"> </w:t>
      </w:r>
      <w:r>
        <w:t>of</w:t>
      </w:r>
      <w:r>
        <w:rPr>
          <w:spacing w:val="-7"/>
        </w:rPr>
        <w:t xml:space="preserve"> </w:t>
      </w:r>
      <w:r>
        <w:t>mastery/scale</w:t>
      </w:r>
      <w:r>
        <w:rPr>
          <w:spacing w:val="-7"/>
        </w:rPr>
        <w:t xml:space="preserve"> </w:t>
      </w:r>
      <w:r>
        <w:rPr>
          <w:spacing w:val="-2"/>
        </w:rPr>
        <w:t>(columns).</w:t>
      </w:r>
    </w:p>
    <w:p w14:paraId="123A45A3" w14:textId="77777777" w:rsidR="000E384C" w:rsidRDefault="003902CB">
      <w:pPr>
        <w:pStyle w:val="BodyText"/>
        <w:ind w:left="859" w:right="239"/>
      </w:pPr>
      <w:r>
        <w:t>Tip:</w:t>
      </w:r>
      <w:r>
        <w:rPr>
          <w:spacing w:val="-4"/>
        </w:rPr>
        <w:t xml:space="preserve"> </w:t>
      </w:r>
      <w:r>
        <w:t>Aim</w:t>
      </w:r>
      <w:r>
        <w:rPr>
          <w:spacing w:val="-4"/>
        </w:rPr>
        <w:t xml:space="preserve"> </w:t>
      </w:r>
      <w:r>
        <w:t>for</w:t>
      </w:r>
      <w:r>
        <w:rPr>
          <w:spacing w:val="-3"/>
        </w:rPr>
        <w:t xml:space="preserve"> </w:t>
      </w:r>
      <w:r>
        <w:t>an</w:t>
      </w:r>
      <w:r>
        <w:rPr>
          <w:spacing w:val="-2"/>
        </w:rPr>
        <w:t xml:space="preserve"> </w:t>
      </w:r>
      <w:r>
        <w:t>even</w:t>
      </w:r>
      <w:r>
        <w:rPr>
          <w:spacing w:val="-2"/>
        </w:rPr>
        <w:t xml:space="preserve"> </w:t>
      </w:r>
      <w:r>
        <w:t>number</w:t>
      </w:r>
      <w:r>
        <w:rPr>
          <w:spacing w:val="-3"/>
        </w:rPr>
        <w:t xml:space="preserve"> </w:t>
      </w:r>
      <w:r>
        <w:t>(4</w:t>
      </w:r>
      <w:r>
        <w:rPr>
          <w:spacing w:val="-3"/>
        </w:rPr>
        <w:t xml:space="preserve"> </w:t>
      </w:r>
      <w:r>
        <w:t>or</w:t>
      </w:r>
      <w:r>
        <w:rPr>
          <w:spacing w:val="-3"/>
        </w:rPr>
        <w:t xml:space="preserve"> </w:t>
      </w:r>
      <w:r>
        <w:t>6)</w:t>
      </w:r>
      <w:r>
        <w:rPr>
          <w:spacing w:val="-3"/>
        </w:rPr>
        <w:t xml:space="preserve"> </w:t>
      </w:r>
      <w:r>
        <w:t>because</w:t>
      </w:r>
      <w:r>
        <w:rPr>
          <w:spacing w:val="-4"/>
        </w:rPr>
        <w:t xml:space="preserve"> </w:t>
      </w:r>
      <w:r>
        <w:t>when</w:t>
      </w:r>
      <w:r>
        <w:rPr>
          <w:spacing w:val="-2"/>
        </w:rPr>
        <w:t xml:space="preserve"> </w:t>
      </w:r>
      <w:r>
        <w:t>an</w:t>
      </w:r>
      <w:r>
        <w:rPr>
          <w:spacing w:val="-2"/>
        </w:rPr>
        <w:t xml:space="preserve"> </w:t>
      </w:r>
      <w:r>
        <w:t>odd</w:t>
      </w:r>
      <w:r>
        <w:rPr>
          <w:spacing w:val="-2"/>
        </w:rPr>
        <w:t xml:space="preserve"> </w:t>
      </w:r>
      <w:r>
        <w:t>number</w:t>
      </w:r>
      <w:r>
        <w:rPr>
          <w:spacing w:val="-3"/>
        </w:rPr>
        <w:t xml:space="preserve"> </w:t>
      </w:r>
      <w:r>
        <w:t>is used, the middle tends to become the "catch-all" category</w:t>
      </w:r>
    </w:p>
    <w:p w14:paraId="123A45A4" w14:textId="77777777" w:rsidR="000E384C" w:rsidRDefault="000E384C">
      <w:p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num="2" w:space="720" w:equalWidth="0">
            <w:col w:w="1414" w:space="1293"/>
            <w:col w:w="7113"/>
          </w:cols>
        </w:sectPr>
      </w:pPr>
    </w:p>
    <w:p w14:paraId="123A45A5" w14:textId="77777777" w:rsidR="000E384C" w:rsidRDefault="000E384C">
      <w:pPr>
        <w:pStyle w:val="BodyText"/>
        <w:rPr>
          <w:sz w:val="15"/>
        </w:rPr>
      </w:pPr>
    </w:p>
    <w:p w14:paraId="123A45A6" w14:textId="77777777" w:rsidR="000E384C" w:rsidRDefault="003902CB">
      <w:pPr>
        <w:pStyle w:val="BodyText"/>
        <w:tabs>
          <w:tab w:val="left" w:pos="3566"/>
        </w:tabs>
        <w:spacing w:before="59" w:line="244" w:lineRule="exact"/>
        <w:ind w:left="859"/>
      </w:pPr>
      <w:r>
        <w:rPr>
          <w:b/>
          <w:i/>
        </w:rPr>
        <w:t>Step</w:t>
      </w:r>
      <w:r>
        <w:rPr>
          <w:b/>
          <w:i/>
          <w:spacing w:val="-4"/>
        </w:rPr>
        <w:t xml:space="preserve"> </w:t>
      </w:r>
      <w:r>
        <w:rPr>
          <w:b/>
          <w:i/>
          <w:spacing w:val="-10"/>
        </w:rPr>
        <w:t>4</w:t>
      </w:r>
      <w:r>
        <w:rPr>
          <w:b/>
          <w:i/>
        </w:rPr>
        <w:tab/>
      </w:r>
      <w:r>
        <w:t>Describe</w:t>
      </w:r>
      <w:r>
        <w:rPr>
          <w:spacing w:val="-7"/>
        </w:rPr>
        <w:t xml:space="preserve"> </w:t>
      </w:r>
      <w:r>
        <w:t>each</w:t>
      </w:r>
      <w:r>
        <w:rPr>
          <w:spacing w:val="-6"/>
        </w:rPr>
        <w:t xml:space="preserve"> </w:t>
      </w:r>
      <w:r>
        <w:t>level</w:t>
      </w:r>
      <w:r>
        <w:rPr>
          <w:spacing w:val="-6"/>
        </w:rPr>
        <w:t xml:space="preserve"> </w:t>
      </w:r>
      <w:r>
        <w:t>of</w:t>
      </w:r>
      <w:r>
        <w:rPr>
          <w:spacing w:val="-5"/>
        </w:rPr>
        <w:t xml:space="preserve"> </w:t>
      </w:r>
      <w:r>
        <w:t>mastery</w:t>
      </w:r>
      <w:r>
        <w:rPr>
          <w:spacing w:val="-5"/>
        </w:rPr>
        <w:t xml:space="preserve"> </w:t>
      </w:r>
      <w:r>
        <w:t>for</w:t>
      </w:r>
      <w:r>
        <w:rPr>
          <w:spacing w:val="-6"/>
        </w:rPr>
        <w:t xml:space="preserve"> </w:t>
      </w:r>
      <w:r>
        <w:t>each</w:t>
      </w:r>
      <w:r>
        <w:rPr>
          <w:spacing w:val="-6"/>
        </w:rPr>
        <w:t xml:space="preserve"> </w:t>
      </w:r>
      <w:r>
        <w:t>characteristic</w:t>
      </w:r>
      <w:r>
        <w:rPr>
          <w:spacing w:val="-6"/>
        </w:rPr>
        <w:t xml:space="preserve"> </w:t>
      </w:r>
      <w:r>
        <w:rPr>
          <w:spacing w:val="-2"/>
        </w:rPr>
        <w:t>(cells)</w:t>
      </w:r>
    </w:p>
    <w:p w14:paraId="123A45A7" w14:textId="77777777" w:rsidR="000E384C" w:rsidRDefault="003902CB">
      <w:pPr>
        <w:pStyle w:val="ListParagraph"/>
        <w:numPr>
          <w:ilvl w:val="3"/>
          <w:numId w:val="4"/>
        </w:numPr>
        <w:tabs>
          <w:tab w:val="left" w:pos="4286"/>
          <w:tab w:val="left" w:pos="4287"/>
        </w:tabs>
        <w:ind w:right="1266"/>
        <w:rPr>
          <w:sz w:val="20"/>
        </w:rPr>
      </w:pPr>
      <w:r>
        <w:rPr>
          <w:sz w:val="20"/>
        </w:rPr>
        <w:t>Describe</w:t>
      </w:r>
      <w:r>
        <w:rPr>
          <w:spacing w:val="-6"/>
          <w:sz w:val="20"/>
        </w:rPr>
        <w:t xml:space="preserve"> </w:t>
      </w:r>
      <w:r>
        <w:rPr>
          <w:sz w:val="20"/>
        </w:rPr>
        <w:t>the</w:t>
      </w:r>
      <w:r>
        <w:rPr>
          <w:spacing w:val="-6"/>
          <w:sz w:val="20"/>
        </w:rPr>
        <w:t xml:space="preserve"> </w:t>
      </w:r>
      <w:r>
        <w:rPr>
          <w:sz w:val="20"/>
        </w:rPr>
        <w:t>best</w:t>
      </w:r>
      <w:r>
        <w:rPr>
          <w:spacing w:val="-5"/>
          <w:sz w:val="20"/>
        </w:rPr>
        <w:t xml:space="preserve"> </w:t>
      </w:r>
      <w:r>
        <w:rPr>
          <w:sz w:val="20"/>
        </w:rPr>
        <w:t>work</w:t>
      </w:r>
      <w:r>
        <w:rPr>
          <w:spacing w:val="-4"/>
          <w:sz w:val="20"/>
        </w:rPr>
        <w:t xml:space="preserve"> </w:t>
      </w:r>
      <w:r>
        <w:rPr>
          <w:sz w:val="20"/>
        </w:rPr>
        <w:t>you</w:t>
      </w:r>
      <w:r>
        <w:rPr>
          <w:spacing w:val="-4"/>
          <w:sz w:val="20"/>
        </w:rPr>
        <w:t xml:space="preserve"> </w:t>
      </w:r>
      <w:r>
        <w:rPr>
          <w:sz w:val="20"/>
        </w:rPr>
        <w:t>could</w:t>
      </w:r>
      <w:r>
        <w:rPr>
          <w:spacing w:val="-4"/>
          <w:sz w:val="20"/>
        </w:rPr>
        <w:t xml:space="preserve"> </w:t>
      </w:r>
      <w:r>
        <w:rPr>
          <w:sz w:val="20"/>
        </w:rPr>
        <w:t>expect</w:t>
      </w:r>
      <w:r>
        <w:rPr>
          <w:spacing w:val="-5"/>
          <w:sz w:val="20"/>
        </w:rPr>
        <w:t xml:space="preserve"> </w:t>
      </w:r>
      <w:r>
        <w:rPr>
          <w:sz w:val="20"/>
        </w:rPr>
        <w:t>using</w:t>
      </w:r>
      <w:r>
        <w:rPr>
          <w:spacing w:val="-5"/>
          <w:sz w:val="20"/>
        </w:rPr>
        <w:t xml:space="preserve"> </w:t>
      </w:r>
      <w:r>
        <w:rPr>
          <w:sz w:val="20"/>
        </w:rPr>
        <w:t>these characteristics, which describes the top category</w:t>
      </w:r>
    </w:p>
    <w:p w14:paraId="123A45A8" w14:textId="77777777" w:rsidR="000E384C" w:rsidRDefault="003902CB">
      <w:pPr>
        <w:pStyle w:val="ListParagraph"/>
        <w:numPr>
          <w:ilvl w:val="3"/>
          <w:numId w:val="4"/>
        </w:numPr>
        <w:tabs>
          <w:tab w:val="left" w:pos="4286"/>
          <w:tab w:val="left" w:pos="4287"/>
        </w:tabs>
        <w:ind w:right="466"/>
        <w:rPr>
          <w:sz w:val="20"/>
        </w:rPr>
      </w:pPr>
      <w:r>
        <w:rPr>
          <w:sz w:val="20"/>
        </w:rPr>
        <w:t>Describe</w:t>
      </w:r>
      <w:r>
        <w:rPr>
          <w:spacing w:val="-7"/>
          <w:sz w:val="20"/>
        </w:rPr>
        <w:t xml:space="preserve"> </w:t>
      </w:r>
      <w:r>
        <w:rPr>
          <w:sz w:val="20"/>
        </w:rPr>
        <w:t>an</w:t>
      </w:r>
      <w:r>
        <w:rPr>
          <w:spacing w:val="-5"/>
          <w:sz w:val="20"/>
        </w:rPr>
        <w:t xml:space="preserve"> </w:t>
      </w:r>
      <w:r>
        <w:rPr>
          <w:sz w:val="20"/>
        </w:rPr>
        <w:t>unacceptable</w:t>
      </w:r>
      <w:r>
        <w:rPr>
          <w:spacing w:val="-7"/>
          <w:sz w:val="20"/>
        </w:rPr>
        <w:t xml:space="preserve"> </w:t>
      </w:r>
      <w:r>
        <w:rPr>
          <w:sz w:val="20"/>
        </w:rPr>
        <w:t>product,</w:t>
      </w:r>
      <w:r>
        <w:rPr>
          <w:spacing w:val="-5"/>
          <w:sz w:val="20"/>
        </w:rPr>
        <w:t xml:space="preserve"> </w:t>
      </w:r>
      <w:r>
        <w:rPr>
          <w:sz w:val="20"/>
        </w:rPr>
        <w:t>which</w:t>
      </w:r>
      <w:r>
        <w:rPr>
          <w:spacing w:val="-5"/>
          <w:sz w:val="20"/>
        </w:rPr>
        <w:t xml:space="preserve"> </w:t>
      </w:r>
      <w:r>
        <w:rPr>
          <w:sz w:val="20"/>
        </w:rPr>
        <w:t>describes</w:t>
      </w:r>
      <w:r>
        <w:rPr>
          <w:spacing w:val="-5"/>
          <w:sz w:val="20"/>
        </w:rPr>
        <w:t xml:space="preserve"> </w:t>
      </w:r>
      <w:r>
        <w:rPr>
          <w:sz w:val="20"/>
        </w:rPr>
        <w:t>the</w:t>
      </w:r>
      <w:r>
        <w:rPr>
          <w:spacing w:val="-7"/>
          <w:sz w:val="20"/>
        </w:rPr>
        <w:t xml:space="preserve"> </w:t>
      </w:r>
      <w:r>
        <w:rPr>
          <w:sz w:val="20"/>
        </w:rPr>
        <w:t xml:space="preserve">lowest </w:t>
      </w:r>
      <w:r>
        <w:rPr>
          <w:spacing w:val="-2"/>
          <w:sz w:val="20"/>
        </w:rPr>
        <w:t>category</w:t>
      </w:r>
    </w:p>
    <w:p w14:paraId="123A45A9" w14:textId="77777777" w:rsidR="000E384C" w:rsidRDefault="003902CB">
      <w:pPr>
        <w:pStyle w:val="ListParagraph"/>
        <w:numPr>
          <w:ilvl w:val="3"/>
          <w:numId w:val="4"/>
        </w:numPr>
        <w:tabs>
          <w:tab w:val="left" w:pos="4286"/>
          <w:tab w:val="left" w:pos="4287"/>
        </w:tabs>
        <w:spacing w:before="1"/>
        <w:ind w:right="1021"/>
        <w:rPr>
          <w:sz w:val="20"/>
        </w:rPr>
      </w:pPr>
      <w:r>
        <w:rPr>
          <w:sz w:val="20"/>
        </w:rPr>
        <w:t>Develop</w:t>
      </w:r>
      <w:r>
        <w:rPr>
          <w:spacing w:val="-7"/>
          <w:sz w:val="20"/>
        </w:rPr>
        <w:t xml:space="preserve"> </w:t>
      </w:r>
      <w:r>
        <w:rPr>
          <w:sz w:val="20"/>
        </w:rPr>
        <w:t>descriptions</w:t>
      </w:r>
      <w:r>
        <w:rPr>
          <w:spacing w:val="-7"/>
          <w:sz w:val="20"/>
        </w:rPr>
        <w:t xml:space="preserve"> </w:t>
      </w:r>
      <w:r>
        <w:rPr>
          <w:sz w:val="20"/>
        </w:rPr>
        <w:t>of</w:t>
      </w:r>
      <w:r>
        <w:rPr>
          <w:spacing w:val="-9"/>
          <w:sz w:val="20"/>
        </w:rPr>
        <w:t xml:space="preserve"> </w:t>
      </w:r>
      <w:r>
        <w:rPr>
          <w:sz w:val="20"/>
        </w:rPr>
        <w:t>intermediate-level</w:t>
      </w:r>
      <w:r>
        <w:rPr>
          <w:spacing w:val="-8"/>
          <w:sz w:val="20"/>
        </w:rPr>
        <w:t xml:space="preserve"> </w:t>
      </w:r>
      <w:r>
        <w:rPr>
          <w:sz w:val="20"/>
        </w:rPr>
        <w:t>products</w:t>
      </w:r>
      <w:r>
        <w:rPr>
          <w:spacing w:val="-7"/>
          <w:sz w:val="20"/>
        </w:rPr>
        <w:t xml:space="preserve"> </w:t>
      </w:r>
      <w:r>
        <w:rPr>
          <w:sz w:val="20"/>
        </w:rPr>
        <w:t>for intermediate categories</w:t>
      </w:r>
    </w:p>
    <w:p w14:paraId="123A45AA" w14:textId="77777777" w:rsidR="000E384C" w:rsidRDefault="000E384C">
      <w:pPr>
        <w:pStyle w:val="BodyText"/>
        <w:spacing w:before="2"/>
      </w:pPr>
    </w:p>
    <w:p w14:paraId="123A45AB" w14:textId="77777777" w:rsidR="000E384C" w:rsidRDefault="003902CB">
      <w:pPr>
        <w:tabs>
          <w:tab w:val="left" w:pos="3566"/>
        </w:tabs>
        <w:spacing w:line="244" w:lineRule="exact"/>
        <w:ind w:left="859"/>
        <w:rPr>
          <w:sz w:val="20"/>
        </w:rPr>
      </w:pPr>
      <w:r>
        <w:rPr>
          <w:b/>
          <w:i/>
          <w:sz w:val="20"/>
        </w:rPr>
        <w:t>Step</w:t>
      </w:r>
      <w:r>
        <w:rPr>
          <w:b/>
          <w:i/>
          <w:spacing w:val="-4"/>
          <w:sz w:val="20"/>
        </w:rPr>
        <w:t xml:space="preserve"> </w:t>
      </w:r>
      <w:r>
        <w:rPr>
          <w:b/>
          <w:i/>
          <w:spacing w:val="-10"/>
          <w:sz w:val="20"/>
        </w:rPr>
        <w:t>5</w:t>
      </w:r>
      <w:r>
        <w:rPr>
          <w:b/>
          <w:i/>
          <w:sz w:val="20"/>
        </w:rPr>
        <w:tab/>
      </w:r>
      <w:r>
        <w:rPr>
          <w:sz w:val="20"/>
        </w:rPr>
        <w:t>Test</w:t>
      </w:r>
      <w:r>
        <w:rPr>
          <w:spacing w:val="-6"/>
          <w:sz w:val="20"/>
        </w:rPr>
        <w:t xml:space="preserve"> </w:t>
      </w:r>
      <w:r>
        <w:rPr>
          <w:spacing w:val="-2"/>
          <w:sz w:val="20"/>
        </w:rPr>
        <w:t>rubric</w:t>
      </w:r>
    </w:p>
    <w:p w14:paraId="123A45AC" w14:textId="77777777" w:rsidR="000E384C" w:rsidRDefault="003902CB">
      <w:pPr>
        <w:pStyle w:val="ListParagraph"/>
        <w:numPr>
          <w:ilvl w:val="3"/>
          <w:numId w:val="4"/>
        </w:numPr>
        <w:tabs>
          <w:tab w:val="left" w:pos="4286"/>
          <w:tab w:val="left" w:pos="4287"/>
        </w:tabs>
        <w:spacing w:line="254" w:lineRule="exact"/>
        <w:ind w:hanging="361"/>
        <w:rPr>
          <w:sz w:val="20"/>
        </w:rPr>
      </w:pPr>
      <w:r>
        <w:rPr>
          <w:sz w:val="20"/>
        </w:rPr>
        <w:t>Apply</w:t>
      </w:r>
      <w:r>
        <w:rPr>
          <w:spacing w:val="-3"/>
          <w:sz w:val="20"/>
        </w:rPr>
        <w:t xml:space="preserve"> </w:t>
      </w:r>
      <w:r>
        <w:rPr>
          <w:sz w:val="20"/>
        </w:rPr>
        <w:t>the</w:t>
      </w:r>
      <w:r>
        <w:rPr>
          <w:spacing w:val="-5"/>
          <w:sz w:val="20"/>
        </w:rPr>
        <w:t xml:space="preserve"> </w:t>
      </w:r>
      <w:r>
        <w:rPr>
          <w:sz w:val="20"/>
        </w:rPr>
        <w:t>rubric</w:t>
      </w:r>
      <w:r>
        <w:rPr>
          <w:spacing w:val="-4"/>
          <w:sz w:val="20"/>
        </w:rPr>
        <w:t xml:space="preserve"> </w:t>
      </w:r>
      <w:r>
        <w:rPr>
          <w:sz w:val="20"/>
        </w:rPr>
        <w:t>to</w:t>
      </w:r>
      <w:r>
        <w:rPr>
          <w:spacing w:val="-4"/>
          <w:sz w:val="20"/>
        </w:rPr>
        <w:t xml:space="preserve"> </w:t>
      </w:r>
      <w:r>
        <w:rPr>
          <w:sz w:val="20"/>
        </w:rPr>
        <w:t>an</w:t>
      </w:r>
      <w:r>
        <w:rPr>
          <w:spacing w:val="-2"/>
          <w:sz w:val="20"/>
        </w:rPr>
        <w:t xml:space="preserve"> assignment</w:t>
      </w:r>
    </w:p>
    <w:p w14:paraId="123A45AD" w14:textId="77777777" w:rsidR="000E384C" w:rsidRDefault="003902CB">
      <w:pPr>
        <w:pStyle w:val="ListParagraph"/>
        <w:numPr>
          <w:ilvl w:val="3"/>
          <w:numId w:val="4"/>
        </w:numPr>
        <w:tabs>
          <w:tab w:val="left" w:pos="4286"/>
          <w:tab w:val="left" w:pos="4287"/>
        </w:tabs>
        <w:spacing w:line="255" w:lineRule="exact"/>
        <w:ind w:hanging="361"/>
        <w:rPr>
          <w:sz w:val="20"/>
        </w:rPr>
      </w:pPr>
      <w:r>
        <w:rPr>
          <w:sz w:val="20"/>
        </w:rPr>
        <w:t>Share</w:t>
      </w:r>
      <w:r>
        <w:rPr>
          <w:spacing w:val="-6"/>
          <w:sz w:val="20"/>
        </w:rPr>
        <w:t xml:space="preserve"> </w:t>
      </w:r>
      <w:r>
        <w:rPr>
          <w:sz w:val="20"/>
        </w:rPr>
        <w:t>with</w:t>
      </w:r>
      <w:r>
        <w:rPr>
          <w:spacing w:val="-5"/>
          <w:sz w:val="20"/>
        </w:rPr>
        <w:t xml:space="preserve"> </w:t>
      </w:r>
      <w:r>
        <w:rPr>
          <w:spacing w:val="-2"/>
          <w:sz w:val="20"/>
        </w:rPr>
        <w:t>colleagues</w:t>
      </w:r>
    </w:p>
    <w:p w14:paraId="123A45AE" w14:textId="77777777" w:rsidR="000E384C" w:rsidRDefault="000E384C">
      <w:pPr>
        <w:pStyle w:val="BodyText"/>
        <w:spacing w:before="11"/>
        <w:rPr>
          <w:sz w:val="19"/>
        </w:rPr>
      </w:pPr>
    </w:p>
    <w:p w14:paraId="123A45AF" w14:textId="77777777" w:rsidR="000E384C" w:rsidRDefault="003902CB">
      <w:pPr>
        <w:pStyle w:val="BodyText"/>
        <w:ind w:left="3566" w:right="352"/>
      </w:pPr>
      <w:r>
        <w:t>Tip:</w:t>
      </w:r>
      <w:r>
        <w:rPr>
          <w:spacing w:val="-5"/>
        </w:rPr>
        <w:t xml:space="preserve"> </w:t>
      </w:r>
      <w:r>
        <w:t>Faculty</w:t>
      </w:r>
      <w:r>
        <w:rPr>
          <w:spacing w:val="-3"/>
        </w:rPr>
        <w:t xml:space="preserve"> </w:t>
      </w:r>
      <w:r>
        <w:t>members</w:t>
      </w:r>
      <w:r>
        <w:rPr>
          <w:spacing w:val="-3"/>
        </w:rPr>
        <w:t xml:space="preserve"> </w:t>
      </w:r>
      <w:r>
        <w:t>often</w:t>
      </w:r>
      <w:r>
        <w:rPr>
          <w:spacing w:val="-3"/>
        </w:rPr>
        <w:t xml:space="preserve"> </w:t>
      </w:r>
      <w:r>
        <w:t>find</w:t>
      </w:r>
      <w:r>
        <w:rPr>
          <w:spacing w:val="-3"/>
        </w:rPr>
        <w:t xml:space="preserve"> </w:t>
      </w:r>
      <w:r>
        <w:t>it</w:t>
      </w:r>
      <w:r>
        <w:rPr>
          <w:spacing w:val="-4"/>
        </w:rPr>
        <w:t xml:space="preserve"> </w:t>
      </w:r>
      <w:r>
        <w:t>useful</w:t>
      </w:r>
      <w:r>
        <w:rPr>
          <w:spacing w:val="-4"/>
        </w:rPr>
        <w:t xml:space="preserve"> </w:t>
      </w:r>
      <w:r>
        <w:t>to</w:t>
      </w:r>
      <w:r>
        <w:rPr>
          <w:spacing w:val="-4"/>
        </w:rPr>
        <w:t xml:space="preserve"> </w:t>
      </w:r>
      <w:r>
        <w:t>establish</w:t>
      </w:r>
      <w:r>
        <w:rPr>
          <w:spacing w:val="-3"/>
        </w:rPr>
        <w:t xml:space="preserve"> </w:t>
      </w:r>
      <w:r>
        <w:t>the</w:t>
      </w:r>
      <w:r>
        <w:rPr>
          <w:spacing w:val="-5"/>
        </w:rPr>
        <w:t xml:space="preserve"> </w:t>
      </w:r>
      <w:r>
        <w:t>minimum</w:t>
      </w:r>
      <w:r>
        <w:rPr>
          <w:spacing w:val="-5"/>
        </w:rPr>
        <w:t xml:space="preserve"> </w:t>
      </w:r>
      <w:r>
        <w:rPr>
          <w:b/>
        </w:rPr>
        <w:t xml:space="preserve">score </w:t>
      </w:r>
      <w:r>
        <w:t>needed for the student work to be deemed passable. For example, faculty members may decide that a "1" or "2" on a 4-point scale (4=exemplary, 3=proficient, 2=marginal, 1=unacceptable), does not</w:t>
      </w:r>
      <w:r>
        <w:rPr>
          <w:spacing w:val="40"/>
        </w:rPr>
        <w:t xml:space="preserve"> </w:t>
      </w:r>
      <w:r>
        <w:t>meet the minimum quality expectations. They may set their criteria for success as 90% of the students must score 3 or higher. If assessment study results fall short, action will need to be taken.</w:t>
      </w:r>
    </w:p>
    <w:p w14:paraId="123A45B0" w14:textId="77777777" w:rsidR="000E384C" w:rsidRDefault="000E384C">
      <w:pPr>
        <w:pStyle w:val="BodyText"/>
      </w:pPr>
    </w:p>
    <w:p w14:paraId="123A45B1" w14:textId="77777777" w:rsidR="000E384C" w:rsidRDefault="003902CB">
      <w:pPr>
        <w:pStyle w:val="BodyText"/>
        <w:tabs>
          <w:tab w:val="left" w:pos="3566"/>
        </w:tabs>
        <w:spacing w:before="1"/>
        <w:ind w:left="859"/>
      </w:pPr>
      <w:r>
        <w:rPr>
          <w:b/>
          <w:i/>
        </w:rPr>
        <w:t>Step</w:t>
      </w:r>
      <w:r>
        <w:rPr>
          <w:b/>
          <w:i/>
          <w:spacing w:val="-4"/>
        </w:rPr>
        <w:t xml:space="preserve"> </w:t>
      </w:r>
      <w:r>
        <w:rPr>
          <w:b/>
          <w:i/>
          <w:spacing w:val="-10"/>
        </w:rPr>
        <w:t>6</w:t>
      </w:r>
      <w:r>
        <w:rPr>
          <w:b/>
          <w:i/>
        </w:rPr>
        <w:tab/>
      </w:r>
      <w:r>
        <w:t>Discuss</w:t>
      </w:r>
      <w:r>
        <w:rPr>
          <w:spacing w:val="-7"/>
        </w:rPr>
        <w:t xml:space="preserve"> </w:t>
      </w:r>
      <w:r>
        <w:t>with</w:t>
      </w:r>
      <w:r>
        <w:rPr>
          <w:spacing w:val="-6"/>
        </w:rPr>
        <w:t xml:space="preserve"> </w:t>
      </w:r>
      <w:r>
        <w:t>colleagues,</w:t>
      </w:r>
      <w:r>
        <w:rPr>
          <w:spacing w:val="-6"/>
        </w:rPr>
        <w:t xml:space="preserve"> </w:t>
      </w:r>
      <w:r>
        <w:t>review</w:t>
      </w:r>
      <w:r>
        <w:rPr>
          <w:spacing w:val="-8"/>
        </w:rPr>
        <w:t xml:space="preserve"> </w:t>
      </w:r>
      <w:r>
        <w:t>feedback</w:t>
      </w:r>
      <w:r>
        <w:rPr>
          <w:spacing w:val="-7"/>
        </w:rPr>
        <w:t xml:space="preserve"> </w:t>
      </w:r>
      <w:r>
        <w:t>and</w:t>
      </w:r>
      <w:r>
        <w:rPr>
          <w:spacing w:val="-6"/>
        </w:rPr>
        <w:t xml:space="preserve"> </w:t>
      </w:r>
      <w:r>
        <w:rPr>
          <w:spacing w:val="-2"/>
        </w:rPr>
        <w:t>revise</w:t>
      </w:r>
    </w:p>
    <w:p w14:paraId="123A45B2" w14:textId="77777777" w:rsidR="000E384C" w:rsidRDefault="000E384C">
      <w:pPr>
        <w:pStyle w:val="BodyText"/>
        <w:spacing w:before="1"/>
      </w:pPr>
    </w:p>
    <w:p w14:paraId="123A45B3" w14:textId="77777777" w:rsidR="000E384C" w:rsidRDefault="003902CB">
      <w:pPr>
        <w:pStyle w:val="BodyText"/>
        <w:ind w:left="3566" w:right="344"/>
      </w:pPr>
      <w:r>
        <w:t>Important:</w:t>
      </w:r>
      <w:r>
        <w:rPr>
          <w:spacing w:val="-5"/>
        </w:rPr>
        <w:t xml:space="preserve"> </w:t>
      </w:r>
      <w:r>
        <w:t>When</w:t>
      </w:r>
      <w:r>
        <w:rPr>
          <w:spacing w:val="-3"/>
        </w:rPr>
        <w:t xml:space="preserve"> </w:t>
      </w:r>
      <w:r>
        <w:t>developing</w:t>
      </w:r>
      <w:r>
        <w:rPr>
          <w:spacing w:val="-4"/>
        </w:rPr>
        <w:t xml:space="preserve"> </w:t>
      </w:r>
      <w:r>
        <w:t>a</w:t>
      </w:r>
      <w:r>
        <w:rPr>
          <w:spacing w:val="-4"/>
        </w:rPr>
        <w:t xml:space="preserve"> </w:t>
      </w:r>
      <w:r>
        <w:t>rubric</w:t>
      </w:r>
      <w:r>
        <w:rPr>
          <w:spacing w:val="-4"/>
        </w:rPr>
        <w:t xml:space="preserve"> </w:t>
      </w:r>
      <w:r>
        <w:t>for</w:t>
      </w:r>
      <w:r>
        <w:rPr>
          <w:spacing w:val="-4"/>
        </w:rPr>
        <w:t xml:space="preserve"> </w:t>
      </w:r>
      <w:r>
        <w:t>program</w:t>
      </w:r>
      <w:r>
        <w:rPr>
          <w:spacing w:val="-5"/>
        </w:rPr>
        <w:t xml:space="preserve"> </w:t>
      </w:r>
      <w:r>
        <w:t>assessment,</w:t>
      </w:r>
      <w:r>
        <w:rPr>
          <w:spacing w:val="-3"/>
        </w:rPr>
        <w:t xml:space="preserve"> </w:t>
      </w:r>
      <w:r>
        <w:t>enlist</w:t>
      </w:r>
      <w:r>
        <w:rPr>
          <w:spacing w:val="-4"/>
        </w:rPr>
        <w:t xml:space="preserve"> </w:t>
      </w:r>
      <w:r>
        <w:t>the help of colleagues. Rubrics promote shared expectations and grading practices which benefit faculty members and students in the program.</w:t>
      </w:r>
    </w:p>
    <w:p w14:paraId="123A45B4" w14:textId="77777777" w:rsidR="000E384C" w:rsidRDefault="000E384C">
      <w:pPr>
        <w:pStyle w:val="BodyText"/>
      </w:pPr>
    </w:p>
    <w:p w14:paraId="123A45B5" w14:textId="77777777" w:rsidR="000E384C" w:rsidRDefault="003902CB">
      <w:pPr>
        <w:pStyle w:val="BodyText"/>
        <w:spacing w:line="276" w:lineRule="auto"/>
        <w:ind w:left="139" w:right="314"/>
        <w:jc w:val="both"/>
      </w:pPr>
      <w:r>
        <w:t>You may find it useful to borrow, in part or in its entirety, a rubric that another institution has already developed. The</w:t>
      </w:r>
      <w:r>
        <w:rPr>
          <w:spacing w:val="-10"/>
        </w:rPr>
        <w:t xml:space="preserve"> </w:t>
      </w:r>
      <w:r>
        <w:t>internet</w:t>
      </w:r>
      <w:r>
        <w:rPr>
          <w:spacing w:val="-9"/>
        </w:rPr>
        <w:t xml:space="preserve"> </w:t>
      </w:r>
      <w:r>
        <w:t>is</w:t>
      </w:r>
      <w:r>
        <w:rPr>
          <w:spacing w:val="-8"/>
        </w:rPr>
        <w:t xml:space="preserve"> </w:t>
      </w:r>
      <w:r>
        <w:t>full</w:t>
      </w:r>
      <w:r>
        <w:rPr>
          <w:spacing w:val="-9"/>
        </w:rPr>
        <w:t xml:space="preserve"> </w:t>
      </w:r>
      <w:r>
        <w:t>of</w:t>
      </w:r>
      <w:r>
        <w:rPr>
          <w:spacing w:val="-10"/>
        </w:rPr>
        <w:t xml:space="preserve"> </w:t>
      </w:r>
      <w:r>
        <w:t>a</w:t>
      </w:r>
      <w:r>
        <w:rPr>
          <w:spacing w:val="-9"/>
        </w:rPr>
        <w:t xml:space="preserve"> </w:t>
      </w:r>
      <w:r>
        <w:t>variety</w:t>
      </w:r>
      <w:r>
        <w:rPr>
          <w:spacing w:val="-7"/>
        </w:rPr>
        <w:t xml:space="preserve"> </w:t>
      </w:r>
      <w:r>
        <w:t>of</w:t>
      </w:r>
      <w:r>
        <w:rPr>
          <w:spacing w:val="-10"/>
        </w:rPr>
        <w:t xml:space="preserve"> </w:t>
      </w:r>
      <w:r>
        <w:t>rubric</w:t>
      </w:r>
      <w:r>
        <w:rPr>
          <w:spacing w:val="-9"/>
        </w:rPr>
        <w:t xml:space="preserve"> </w:t>
      </w:r>
      <w:r>
        <w:t>samples</w:t>
      </w:r>
      <w:r>
        <w:rPr>
          <w:spacing w:val="-8"/>
        </w:rPr>
        <w:t xml:space="preserve"> </w:t>
      </w:r>
      <w:r>
        <w:t>as</w:t>
      </w:r>
      <w:r>
        <w:rPr>
          <w:spacing w:val="-8"/>
        </w:rPr>
        <w:t xml:space="preserve"> </w:t>
      </w:r>
      <w:r>
        <w:t>well</w:t>
      </w:r>
      <w:r>
        <w:rPr>
          <w:spacing w:val="-9"/>
        </w:rPr>
        <w:t xml:space="preserve"> </w:t>
      </w:r>
      <w:r>
        <w:t>as</w:t>
      </w:r>
      <w:r>
        <w:rPr>
          <w:spacing w:val="-8"/>
        </w:rPr>
        <w:t xml:space="preserve"> </w:t>
      </w:r>
      <w:r>
        <w:t>informational</w:t>
      </w:r>
      <w:r>
        <w:rPr>
          <w:spacing w:val="-9"/>
        </w:rPr>
        <w:t xml:space="preserve"> </w:t>
      </w:r>
      <w:r>
        <w:t>sources</w:t>
      </w:r>
      <w:r>
        <w:rPr>
          <w:spacing w:val="-8"/>
        </w:rPr>
        <w:t xml:space="preserve"> </w:t>
      </w:r>
      <w:r>
        <w:t>for</w:t>
      </w:r>
      <w:r>
        <w:rPr>
          <w:spacing w:val="-9"/>
        </w:rPr>
        <w:t xml:space="preserve"> </w:t>
      </w:r>
      <w:r>
        <w:t>developing,</w:t>
      </w:r>
      <w:r>
        <w:rPr>
          <w:spacing w:val="-9"/>
        </w:rPr>
        <w:t xml:space="preserve"> </w:t>
      </w:r>
      <w:r>
        <w:t>building,</w:t>
      </w:r>
      <w:r>
        <w:rPr>
          <w:spacing w:val="-9"/>
        </w:rPr>
        <w:t xml:space="preserve"> </w:t>
      </w:r>
      <w:r>
        <w:t>and</w:t>
      </w:r>
      <w:r>
        <w:rPr>
          <w:spacing w:val="-8"/>
        </w:rPr>
        <w:t xml:space="preserve"> </w:t>
      </w:r>
      <w:r>
        <w:t>testing rubrics.</w:t>
      </w:r>
      <w:r>
        <w:rPr>
          <w:spacing w:val="40"/>
        </w:rPr>
        <w:t xml:space="preserve"> </w:t>
      </w:r>
      <w:r>
        <w:t>Table 4 is a list of online resources that you might find helpful in your exploration to rubrics.</w:t>
      </w:r>
      <w:r>
        <w:rPr>
          <w:spacing w:val="40"/>
        </w:rPr>
        <w:t xml:space="preserve"> </w:t>
      </w:r>
      <w:r>
        <w:t>IER is also available to assist you in this endeavor.</w:t>
      </w:r>
    </w:p>
    <w:p w14:paraId="123A45B6" w14:textId="77777777" w:rsidR="000E384C" w:rsidRDefault="000E384C">
      <w:pPr>
        <w:pStyle w:val="BodyText"/>
      </w:pPr>
    </w:p>
    <w:p w14:paraId="123A45B7" w14:textId="77777777" w:rsidR="000E384C" w:rsidRDefault="000E384C">
      <w:pPr>
        <w:pStyle w:val="BodyText"/>
      </w:pPr>
    </w:p>
    <w:p w14:paraId="123A45B8" w14:textId="77777777" w:rsidR="000E384C" w:rsidRDefault="000E384C">
      <w:pPr>
        <w:pStyle w:val="BodyText"/>
      </w:pPr>
    </w:p>
    <w:p w14:paraId="123A45B9" w14:textId="77777777" w:rsidR="000E384C" w:rsidRDefault="000E384C">
      <w:pPr>
        <w:pStyle w:val="BodyText"/>
      </w:pPr>
    </w:p>
    <w:p w14:paraId="123A45BA" w14:textId="77777777" w:rsidR="000E384C" w:rsidRDefault="000E384C">
      <w:pPr>
        <w:pStyle w:val="BodyText"/>
      </w:pPr>
    </w:p>
    <w:p w14:paraId="123A45BB" w14:textId="34592A34" w:rsidR="000E384C" w:rsidRDefault="00F2130E">
      <w:pPr>
        <w:pStyle w:val="BodyText"/>
        <w:spacing w:before="1"/>
        <w:rPr>
          <w:sz w:val="23"/>
        </w:rPr>
      </w:pPr>
      <w:r>
        <w:rPr>
          <w:noProof/>
        </w:rPr>
        <mc:AlternateContent>
          <mc:Choice Requires="wps">
            <w:drawing>
              <wp:anchor distT="0" distB="0" distL="0" distR="0" simplePos="0" relativeHeight="487610368" behindDoc="1" locked="0" layoutInCell="1" allowOverlap="1" wp14:anchorId="123A47E8" wp14:editId="674A9C40">
                <wp:simplePos x="0" y="0"/>
                <wp:positionH relativeFrom="page">
                  <wp:posOffset>905510</wp:posOffset>
                </wp:positionH>
                <wp:positionV relativeFrom="paragraph">
                  <wp:posOffset>194310</wp:posOffset>
                </wp:positionV>
                <wp:extent cx="6089650" cy="38100"/>
                <wp:effectExtent l="0" t="0" r="0" b="0"/>
                <wp:wrapTopAndBottom/>
                <wp:docPr id="31"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0" cy="3810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24900" id="docshape136" o:spid="_x0000_s1026" style="position:absolute;margin-left:71.3pt;margin-top:15.3pt;width:479.5pt;height:3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" fillcolor="#9bbb59" stroked="f">
                <w10:wrap type="topAndBottom" anchorx="page"/>
              </v:rect>
            </w:pict>
          </mc:Fallback>
        </mc:AlternateContent>
      </w:r>
    </w:p>
    <w:p w14:paraId="123A45BC" w14:textId="77777777" w:rsidR="000E384C" w:rsidRDefault="000E384C">
      <w:pPr>
        <w:rPr>
          <w:sz w:val="23"/>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tbl>
      <w:tblPr>
        <w:tblW w:w="0" w:type="auto"/>
        <w:tblInd w:w="147" w:type="dxa"/>
        <w:tblBorders>
          <w:top w:val="single" w:sz="24" w:space="0" w:color="9BBB59"/>
          <w:left w:val="single" w:sz="24" w:space="0" w:color="9BBB59"/>
          <w:bottom w:val="single" w:sz="24" w:space="0" w:color="9BBB59"/>
          <w:right w:val="single" w:sz="24" w:space="0" w:color="9BBB59"/>
          <w:insideH w:val="single" w:sz="24" w:space="0" w:color="9BBB59"/>
          <w:insideV w:val="single" w:sz="24" w:space="0" w:color="9BBB59"/>
        </w:tblBorders>
        <w:tblLayout w:type="fixed"/>
        <w:tblCellMar>
          <w:left w:w="0" w:type="dxa"/>
          <w:right w:w="0" w:type="dxa"/>
        </w:tblCellMar>
        <w:tblLook w:val="01E0" w:firstRow="1" w:lastRow="1" w:firstColumn="1" w:lastColumn="1" w:noHBand="0" w:noVBand="0"/>
      </w:tblPr>
      <w:tblGrid>
        <w:gridCol w:w="3799"/>
        <w:gridCol w:w="5777"/>
      </w:tblGrid>
      <w:tr w:rsidR="000E384C" w14:paraId="123A45BE" w14:textId="77777777">
        <w:trPr>
          <w:trHeight w:val="202"/>
        </w:trPr>
        <w:tc>
          <w:tcPr>
            <w:tcW w:w="9576" w:type="dxa"/>
            <w:gridSpan w:val="2"/>
            <w:tcBorders>
              <w:top w:val="nil"/>
              <w:left w:val="nil"/>
              <w:right w:val="nil"/>
            </w:tcBorders>
          </w:tcPr>
          <w:p w14:paraId="123A45BD" w14:textId="77777777" w:rsidR="000E384C" w:rsidRDefault="003902CB">
            <w:pPr>
              <w:pStyle w:val="TableParagraph"/>
              <w:spacing w:line="182" w:lineRule="exact"/>
              <w:ind w:left="108"/>
              <w:rPr>
                <w:sz w:val="20"/>
              </w:rPr>
            </w:pPr>
            <w:r>
              <w:rPr>
                <w:sz w:val="20"/>
              </w:rPr>
              <w:lastRenderedPageBreak/>
              <w:t>Table</w:t>
            </w:r>
            <w:r>
              <w:rPr>
                <w:spacing w:val="-6"/>
                <w:sz w:val="20"/>
              </w:rPr>
              <w:t xml:space="preserve"> </w:t>
            </w:r>
            <w:r>
              <w:rPr>
                <w:sz w:val="20"/>
              </w:rPr>
              <w:t>4</w:t>
            </w:r>
            <w:r>
              <w:rPr>
                <w:spacing w:val="-5"/>
                <w:sz w:val="20"/>
              </w:rPr>
              <w:t xml:space="preserve"> </w:t>
            </w:r>
            <w:r>
              <w:rPr>
                <w:sz w:val="20"/>
              </w:rPr>
              <w:t>Rubric</w:t>
            </w:r>
            <w:r>
              <w:rPr>
                <w:spacing w:val="-5"/>
                <w:sz w:val="20"/>
              </w:rPr>
              <w:t xml:space="preserve"> </w:t>
            </w:r>
            <w:r>
              <w:rPr>
                <w:spacing w:val="-2"/>
                <w:sz w:val="20"/>
              </w:rPr>
              <w:t>Resources</w:t>
            </w:r>
          </w:p>
        </w:tc>
      </w:tr>
      <w:tr w:rsidR="000E384C" w14:paraId="123A45C3" w14:textId="77777777">
        <w:trPr>
          <w:trHeight w:val="487"/>
        </w:trPr>
        <w:tc>
          <w:tcPr>
            <w:tcW w:w="3799" w:type="dxa"/>
            <w:tcBorders>
              <w:left w:val="nil"/>
              <w:bottom w:val="single" w:sz="4" w:space="0" w:color="9BBB59"/>
              <w:right w:val="single" w:sz="4" w:space="0" w:color="9BBB59"/>
            </w:tcBorders>
          </w:tcPr>
          <w:p w14:paraId="123A45BF" w14:textId="77777777" w:rsidR="000E384C" w:rsidRDefault="003902CB">
            <w:pPr>
              <w:pStyle w:val="TableParagraph"/>
              <w:spacing w:line="243" w:lineRule="exact"/>
              <w:rPr>
                <w:sz w:val="20"/>
              </w:rPr>
            </w:pPr>
            <w:r>
              <w:rPr>
                <w:sz w:val="20"/>
              </w:rPr>
              <w:t>Association</w:t>
            </w:r>
            <w:r>
              <w:rPr>
                <w:spacing w:val="-8"/>
                <w:sz w:val="20"/>
              </w:rPr>
              <w:t xml:space="preserve"> </w:t>
            </w:r>
            <w:r>
              <w:rPr>
                <w:sz w:val="20"/>
              </w:rPr>
              <w:t>of</w:t>
            </w:r>
            <w:r>
              <w:rPr>
                <w:spacing w:val="-9"/>
                <w:sz w:val="20"/>
              </w:rPr>
              <w:t xml:space="preserve"> </w:t>
            </w:r>
            <w:r>
              <w:rPr>
                <w:sz w:val="20"/>
              </w:rPr>
              <w:t>American</w:t>
            </w:r>
            <w:r>
              <w:rPr>
                <w:spacing w:val="-7"/>
                <w:sz w:val="20"/>
              </w:rPr>
              <w:t xml:space="preserve"> </w:t>
            </w:r>
            <w:r>
              <w:rPr>
                <w:sz w:val="20"/>
              </w:rPr>
              <w:t>Colleges</w:t>
            </w:r>
            <w:r>
              <w:rPr>
                <w:spacing w:val="-7"/>
                <w:sz w:val="20"/>
              </w:rPr>
              <w:t xml:space="preserve"> </w:t>
            </w:r>
            <w:r>
              <w:rPr>
                <w:spacing w:val="-5"/>
                <w:sz w:val="20"/>
              </w:rPr>
              <w:t>and</w:t>
            </w:r>
          </w:p>
          <w:p w14:paraId="123A45C0" w14:textId="77777777" w:rsidR="000E384C" w:rsidRDefault="003902CB">
            <w:pPr>
              <w:pStyle w:val="TableParagraph"/>
              <w:spacing w:line="223" w:lineRule="exact"/>
              <w:rPr>
                <w:sz w:val="20"/>
              </w:rPr>
            </w:pPr>
            <w:r>
              <w:rPr>
                <w:spacing w:val="-2"/>
                <w:sz w:val="20"/>
              </w:rPr>
              <w:t>Universities</w:t>
            </w:r>
          </w:p>
        </w:tc>
        <w:tc>
          <w:tcPr>
            <w:tcW w:w="5777" w:type="dxa"/>
            <w:tcBorders>
              <w:left w:val="single" w:sz="4" w:space="0" w:color="9BBB59"/>
              <w:bottom w:val="single" w:sz="4" w:space="0" w:color="9BBB59"/>
              <w:right w:val="nil"/>
            </w:tcBorders>
          </w:tcPr>
          <w:p w14:paraId="123A45C1" w14:textId="77777777" w:rsidR="000E384C" w:rsidRDefault="00A06A54">
            <w:pPr>
              <w:pStyle w:val="TableParagraph"/>
              <w:spacing w:line="243" w:lineRule="exact"/>
              <w:ind w:left="100"/>
              <w:rPr>
                <w:sz w:val="20"/>
              </w:rPr>
            </w:pPr>
            <w:hyperlink r:id="rId117">
              <w:r w:rsidR="003902CB">
                <w:rPr>
                  <w:color w:val="0000FF"/>
                  <w:spacing w:val="-2"/>
                  <w:sz w:val="20"/>
                  <w:u w:val="single" w:color="0000FF"/>
                </w:rPr>
                <w:t>http://www.aacu.org/value/rubrics/index_p.cfm?CFID=35718428&amp;</w:t>
              </w:r>
            </w:hyperlink>
          </w:p>
          <w:p w14:paraId="123A45C2" w14:textId="77777777" w:rsidR="000E384C" w:rsidRDefault="00A06A54">
            <w:pPr>
              <w:pStyle w:val="TableParagraph"/>
              <w:spacing w:line="223" w:lineRule="exact"/>
              <w:ind w:left="100"/>
              <w:rPr>
                <w:sz w:val="20"/>
              </w:rPr>
            </w:pPr>
            <w:hyperlink r:id="rId118">
              <w:r w:rsidR="003902CB">
                <w:rPr>
                  <w:color w:val="0000FF"/>
                  <w:spacing w:val="-2"/>
                  <w:sz w:val="20"/>
                  <w:u w:val="single" w:color="0000FF"/>
                </w:rPr>
                <w:t>CFTOKEN=86166291</w:t>
              </w:r>
            </w:hyperlink>
          </w:p>
        </w:tc>
      </w:tr>
      <w:tr w:rsidR="000E384C" w14:paraId="123A45C6" w14:textId="77777777">
        <w:trPr>
          <w:trHeight w:val="733"/>
        </w:trPr>
        <w:tc>
          <w:tcPr>
            <w:tcW w:w="3799" w:type="dxa"/>
            <w:tcBorders>
              <w:top w:val="single" w:sz="4" w:space="0" w:color="9BBB59"/>
              <w:left w:val="nil"/>
              <w:bottom w:val="single" w:sz="4" w:space="0" w:color="9BBB59"/>
              <w:right w:val="single" w:sz="4" w:space="0" w:color="9BBB59"/>
            </w:tcBorders>
          </w:tcPr>
          <w:p w14:paraId="123A45C4" w14:textId="77777777" w:rsidR="000E384C" w:rsidRDefault="003902CB">
            <w:pPr>
              <w:pStyle w:val="TableParagraph"/>
              <w:spacing w:line="240" w:lineRule="atLeast"/>
              <w:ind w:right="134"/>
              <w:rPr>
                <w:sz w:val="20"/>
              </w:rPr>
            </w:pPr>
            <w:r>
              <w:rPr>
                <w:sz w:val="20"/>
              </w:rPr>
              <w:t>California</w:t>
            </w:r>
            <w:r>
              <w:rPr>
                <w:spacing w:val="-12"/>
                <w:sz w:val="20"/>
              </w:rPr>
              <w:t xml:space="preserve"> </w:t>
            </w:r>
            <w:r>
              <w:rPr>
                <w:sz w:val="20"/>
              </w:rPr>
              <w:t>State</w:t>
            </w:r>
            <w:r>
              <w:rPr>
                <w:spacing w:val="-11"/>
                <w:sz w:val="20"/>
              </w:rPr>
              <w:t xml:space="preserve"> </w:t>
            </w:r>
            <w:r>
              <w:rPr>
                <w:sz w:val="20"/>
              </w:rPr>
              <w:t>University</w:t>
            </w:r>
            <w:r>
              <w:rPr>
                <w:spacing w:val="-11"/>
                <w:sz w:val="20"/>
              </w:rPr>
              <w:t xml:space="preserve"> </w:t>
            </w:r>
            <w:r>
              <w:rPr>
                <w:sz w:val="20"/>
              </w:rPr>
              <w:t>Fullerton (</w:t>
            </w:r>
            <w:proofErr w:type="spellStart"/>
            <w:r>
              <w:rPr>
                <w:sz w:val="20"/>
              </w:rPr>
              <w:t>Mihaylo</w:t>
            </w:r>
            <w:proofErr w:type="spellEnd"/>
            <w:r>
              <w:rPr>
                <w:sz w:val="20"/>
              </w:rPr>
              <w:t xml:space="preserve"> College of Business and </w:t>
            </w:r>
            <w:r>
              <w:rPr>
                <w:spacing w:val="-2"/>
                <w:sz w:val="20"/>
              </w:rPr>
              <w:t>Economics)</w:t>
            </w:r>
          </w:p>
        </w:tc>
        <w:tc>
          <w:tcPr>
            <w:tcW w:w="5777" w:type="dxa"/>
            <w:tcBorders>
              <w:top w:val="single" w:sz="4" w:space="0" w:color="9BBB59"/>
              <w:left w:val="single" w:sz="4" w:space="0" w:color="9BBB59"/>
              <w:bottom w:val="single" w:sz="4" w:space="0" w:color="9BBB59"/>
              <w:right w:val="nil"/>
            </w:tcBorders>
          </w:tcPr>
          <w:p w14:paraId="123A45C5" w14:textId="77777777" w:rsidR="000E384C" w:rsidRDefault="00A06A54">
            <w:pPr>
              <w:pStyle w:val="TableParagraph"/>
              <w:spacing w:before="1"/>
              <w:ind w:left="100"/>
              <w:rPr>
                <w:sz w:val="20"/>
              </w:rPr>
            </w:pPr>
            <w:hyperlink r:id="rId119">
              <w:r w:rsidR="003902CB">
                <w:rPr>
                  <w:color w:val="0000FF"/>
                  <w:spacing w:val="-2"/>
                  <w:sz w:val="20"/>
                  <w:u w:val="single" w:color="0000FF"/>
                </w:rPr>
                <w:t>http://business.fullerton.edu/centers/CollegeAssessmentCenter/Ru</w:t>
              </w:r>
            </w:hyperlink>
            <w:r w:rsidR="003902CB">
              <w:rPr>
                <w:color w:val="0000FF"/>
                <w:spacing w:val="-2"/>
                <w:sz w:val="20"/>
              </w:rPr>
              <w:t xml:space="preserve"> </w:t>
            </w:r>
            <w:hyperlink r:id="rId120">
              <w:proofErr w:type="spellStart"/>
              <w:r w:rsidR="003902CB">
                <w:rPr>
                  <w:color w:val="0000FF"/>
                  <w:spacing w:val="-2"/>
                  <w:sz w:val="20"/>
                  <w:u w:val="single" w:color="0000FF"/>
                </w:rPr>
                <w:t>bricDirectory</w:t>
              </w:r>
              <w:proofErr w:type="spellEnd"/>
              <w:r w:rsidR="003902CB">
                <w:rPr>
                  <w:color w:val="0000FF"/>
                  <w:spacing w:val="-2"/>
                  <w:sz w:val="20"/>
                  <w:u w:val="single" w:color="0000FF"/>
                </w:rPr>
                <w:t>/other_rubrics.htm</w:t>
              </w:r>
            </w:hyperlink>
          </w:p>
        </w:tc>
      </w:tr>
      <w:tr w:rsidR="000E384C" w14:paraId="123A45CA" w14:textId="77777777">
        <w:trPr>
          <w:trHeight w:val="486"/>
        </w:trPr>
        <w:tc>
          <w:tcPr>
            <w:tcW w:w="3799" w:type="dxa"/>
            <w:tcBorders>
              <w:top w:val="single" w:sz="4" w:space="0" w:color="9BBB59"/>
              <w:left w:val="nil"/>
              <w:bottom w:val="single" w:sz="4" w:space="0" w:color="9BBB59"/>
              <w:right w:val="single" w:sz="4" w:space="0" w:color="9BBB59"/>
            </w:tcBorders>
          </w:tcPr>
          <w:p w14:paraId="123A45C7" w14:textId="77777777" w:rsidR="000E384C" w:rsidRDefault="003902CB">
            <w:pPr>
              <w:pStyle w:val="TableParagraph"/>
              <w:spacing w:line="243" w:lineRule="exact"/>
              <w:rPr>
                <w:sz w:val="20"/>
              </w:rPr>
            </w:pPr>
            <w:r>
              <w:rPr>
                <w:sz w:val="20"/>
              </w:rPr>
              <w:t>Texas</w:t>
            </w:r>
            <w:r>
              <w:rPr>
                <w:spacing w:val="-6"/>
                <w:sz w:val="20"/>
              </w:rPr>
              <w:t xml:space="preserve"> </w:t>
            </w:r>
            <w:r>
              <w:rPr>
                <w:sz w:val="20"/>
              </w:rPr>
              <w:t>A&amp;M</w:t>
            </w:r>
            <w:r>
              <w:rPr>
                <w:spacing w:val="-7"/>
                <w:sz w:val="20"/>
              </w:rPr>
              <w:t xml:space="preserve"> </w:t>
            </w:r>
            <w:r>
              <w:rPr>
                <w:sz w:val="20"/>
              </w:rPr>
              <w:t>University</w:t>
            </w:r>
            <w:r>
              <w:rPr>
                <w:spacing w:val="-5"/>
                <w:sz w:val="20"/>
              </w:rPr>
              <w:t xml:space="preserve"> </w:t>
            </w:r>
            <w:r>
              <w:rPr>
                <w:sz w:val="20"/>
              </w:rPr>
              <w:t>(Division</w:t>
            </w:r>
            <w:r>
              <w:rPr>
                <w:spacing w:val="-6"/>
                <w:sz w:val="20"/>
              </w:rPr>
              <w:t xml:space="preserve"> </w:t>
            </w:r>
            <w:r>
              <w:rPr>
                <w:sz w:val="20"/>
              </w:rPr>
              <w:t>of</w:t>
            </w:r>
            <w:r>
              <w:rPr>
                <w:spacing w:val="-7"/>
                <w:sz w:val="20"/>
              </w:rPr>
              <w:t xml:space="preserve"> </w:t>
            </w:r>
            <w:r>
              <w:rPr>
                <w:spacing w:val="-2"/>
                <w:sz w:val="20"/>
              </w:rPr>
              <w:t>Student</w:t>
            </w:r>
          </w:p>
          <w:p w14:paraId="123A45C8" w14:textId="77777777" w:rsidR="000E384C" w:rsidRDefault="003902CB">
            <w:pPr>
              <w:pStyle w:val="TableParagraph"/>
              <w:spacing w:line="223" w:lineRule="exact"/>
              <w:rPr>
                <w:sz w:val="20"/>
              </w:rPr>
            </w:pPr>
            <w:r>
              <w:rPr>
                <w:spacing w:val="-2"/>
                <w:sz w:val="20"/>
              </w:rPr>
              <w:t>Affairs)</w:t>
            </w:r>
          </w:p>
        </w:tc>
        <w:tc>
          <w:tcPr>
            <w:tcW w:w="5777" w:type="dxa"/>
            <w:tcBorders>
              <w:top w:val="single" w:sz="4" w:space="0" w:color="9BBB59"/>
              <w:left w:val="single" w:sz="4" w:space="0" w:color="9BBB59"/>
              <w:bottom w:val="single" w:sz="4" w:space="0" w:color="9BBB59"/>
              <w:right w:val="nil"/>
            </w:tcBorders>
          </w:tcPr>
          <w:p w14:paraId="123A45C9" w14:textId="77777777" w:rsidR="000E384C" w:rsidRDefault="00A06A54">
            <w:pPr>
              <w:pStyle w:val="TableParagraph"/>
              <w:spacing w:line="243" w:lineRule="exact"/>
              <w:ind w:left="100"/>
              <w:rPr>
                <w:sz w:val="20"/>
              </w:rPr>
            </w:pPr>
            <w:hyperlink r:id="rId121">
              <w:r w:rsidR="003902CB">
                <w:rPr>
                  <w:color w:val="0000FF"/>
                  <w:spacing w:val="-2"/>
                  <w:sz w:val="20"/>
                  <w:u w:val="single" w:color="0000FF"/>
                </w:rPr>
                <w:t>http://sllo.tamu.edu/</w:t>
              </w:r>
            </w:hyperlink>
          </w:p>
        </w:tc>
      </w:tr>
      <w:tr w:rsidR="000E384C" w14:paraId="123A45CD" w14:textId="77777777">
        <w:trPr>
          <w:trHeight w:val="244"/>
        </w:trPr>
        <w:tc>
          <w:tcPr>
            <w:tcW w:w="3799" w:type="dxa"/>
            <w:tcBorders>
              <w:top w:val="single" w:sz="4" w:space="0" w:color="9BBB59"/>
              <w:left w:val="nil"/>
              <w:bottom w:val="single" w:sz="4" w:space="0" w:color="9BBB59"/>
              <w:right w:val="single" w:sz="4" w:space="0" w:color="9BBB59"/>
            </w:tcBorders>
          </w:tcPr>
          <w:p w14:paraId="123A45CB" w14:textId="77777777" w:rsidR="000E384C" w:rsidRDefault="003902CB">
            <w:pPr>
              <w:pStyle w:val="TableParagraph"/>
              <w:spacing w:before="1" w:line="223" w:lineRule="exact"/>
              <w:rPr>
                <w:sz w:val="20"/>
              </w:rPr>
            </w:pPr>
            <w:r>
              <w:rPr>
                <w:sz w:val="20"/>
              </w:rPr>
              <w:t>University</w:t>
            </w:r>
            <w:r>
              <w:rPr>
                <w:spacing w:val="-6"/>
                <w:sz w:val="20"/>
              </w:rPr>
              <w:t xml:space="preserve"> </w:t>
            </w:r>
            <w:r>
              <w:rPr>
                <w:sz w:val="20"/>
              </w:rPr>
              <w:t>of</w:t>
            </w:r>
            <w:r>
              <w:rPr>
                <w:spacing w:val="-7"/>
                <w:sz w:val="20"/>
              </w:rPr>
              <w:t xml:space="preserve"> </w:t>
            </w:r>
            <w:r>
              <w:rPr>
                <w:sz w:val="20"/>
              </w:rPr>
              <w:t>Rhode</w:t>
            </w:r>
            <w:r>
              <w:rPr>
                <w:spacing w:val="-7"/>
                <w:sz w:val="20"/>
              </w:rPr>
              <w:t xml:space="preserve"> </w:t>
            </w:r>
            <w:r>
              <w:rPr>
                <w:spacing w:val="-2"/>
                <w:sz w:val="20"/>
              </w:rPr>
              <w:t>Island</w:t>
            </w:r>
          </w:p>
        </w:tc>
        <w:tc>
          <w:tcPr>
            <w:tcW w:w="5777" w:type="dxa"/>
            <w:tcBorders>
              <w:top w:val="single" w:sz="4" w:space="0" w:color="9BBB59"/>
              <w:left w:val="single" w:sz="4" w:space="0" w:color="9BBB59"/>
              <w:bottom w:val="single" w:sz="4" w:space="0" w:color="9BBB59"/>
              <w:right w:val="nil"/>
            </w:tcBorders>
          </w:tcPr>
          <w:p w14:paraId="123A45CC" w14:textId="77777777" w:rsidR="000E384C" w:rsidRDefault="00A06A54">
            <w:pPr>
              <w:pStyle w:val="TableParagraph"/>
              <w:spacing w:before="1" w:line="223" w:lineRule="exact"/>
              <w:ind w:left="100"/>
              <w:rPr>
                <w:sz w:val="20"/>
              </w:rPr>
            </w:pPr>
            <w:hyperlink r:id="rId122">
              <w:r w:rsidR="003902CB">
                <w:rPr>
                  <w:color w:val="0000FF"/>
                  <w:spacing w:val="-2"/>
                  <w:sz w:val="20"/>
                  <w:u w:val="single" w:color="0000FF"/>
                </w:rPr>
                <w:t>http://www.uri.edu/assessment/uri/guidance/rubrics.html</w:t>
              </w:r>
            </w:hyperlink>
          </w:p>
        </w:tc>
      </w:tr>
      <w:tr w:rsidR="000E384C" w14:paraId="123A45D0" w14:textId="77777777">
        <w:trPr>
          <w:trHeight w:val="489"/>
        </w:trPr>
        <w:tc>
          <w:tcPr>
            <w:tcW w:w="3799" w:type="dxa"/>
            <w:tcBorders>
              <w:top w:val="single" w:sz="4" w:space="0" w:color="9BBB59"/>
              <w:left w:val="nil"/>
              <w:bottom w:val="single" w:sz="4" w:space="0" w:color="9BBB59"/>
              <w:right w:val="single" w:sz="4" w:space="0" w:color="9BBB59"/>
            </w:tcBorders>
          </w:tcPr>
          <w:p w14:paraId="123A45CE" w14:textId="77777777" w:rsidR="000E384C" w:rsidRDefault="003902CB">
            <w:pPr>
              <w:pStyle w:val="TableParagraph"/>
              <w:spacing w:line="240" w:lineRule="atLeast"/>
              <w:ind w:right="134"/>
              <w:rPr>
                <w:sz w:val="20"/>
              </w:rPr>
            </w:pPr>
            <w:r>
              <w:rPr>
                <w:sz w:val="20"/>
              </w:rPr>
              <w:t>Association</w:t>
            </w:r>
            <w:r>
              <w:rPr>
                <w:spacing w:val="-6"/>
                <w:sz w:val="20"/>
              </w:rPr>
              <w:t xml:space="preserve"> </w:t>
            </w:r>
            <w:r>
              <w:rPr>
                <w:sz w:val="20"/>
              </w:rPr>
              <w:t>for</w:t>
            </w:r>
            <w:r>
              <w:rPr>
                <w:spacing w:val="-7"/>
                <w:sz w:val="20"/>
              </w:rPr>
              <w:t xml:space="preserve"> </w:t>
            </w:r>
            <w:r>
              <w:rPr>
                <w:sz w:val="20"/>
              </w:rPr>
              <w:t>the</w:t>
            </w:r>
            <w:r>
              <w:rPr>
                <w:spacing w:val="-8"/>
                <w:sz w:val="20"/>
              </w:rPr>
              <w:t xml:space="preserve"> </w:t>
            </w:r>
            <w:r>
              <w:rPr>
                <w:sz w:val="20"/>
              </w:rPr>
              <w:t>Assessment</w:t>
            </w:r>
            <w:r>
              <w:rPr>
                <w:spacing w:val="-7"/>
                <w:sz w:val="20"/>
              </w:rPr>
              <w:t xml:space="preserve"> </w:t>
            </w:r>
            <w:r>
              <w:rPr>
                <w:sz w:val="20"/>
              </w:rPr>
              <w:t>of</w:t>
            </w:r>
            <w:r>
              <w:rPr>
                <w:spacing w:val="-8"/>
                <w:sz w:val="20"/>
              </w:rPr>
              <w:t xml:space="preserve"> </w:t>
            </w:r>
            <w:r>
              <w:rPr>
                <w:sz w:val="20"/>
              </w:rPr>
              <w:t>Learning in Higher Education</w:t>
            </w:r>
          </w:p>
        </w:tc>
        <w:tc>
          <w:tcPr>
            <w:tcW w:w="5777" w:type="dxa"/>
            <w:tcBorders>
              <w:top w:val="single" w:sz="4" w:space="0" w:color="9BBB59"/>
              <w:left w:val="single" w:sz="4" w:space="0" w:color="9BBB59"/>
              <w:bottom w:val="single" w:sz="4" w:space="0" w:color="9BBB59"/>
              <w:right w:val="nil"/>
            </w:tcBorders>
          </w:tcPr>
          <w:p w14:paraId="123A45CF" w14:textId="77777777" w:rsidR="000E384C" w:rsidRDefault="00A06A54">
            <w:pPr>
              <w:pStyle w:val="TableParagraph"/>
              <w:spacing w:line="268" w:lineRule="exact"/>
              <w:ind w:left="100"/>
            </w:pPr>
            <w:hyperlink r:id="rId123">
              <w:r w:rsidR="003902CB">
                <w:rPr>
                  <w:color w:val="0000FF"/>
                  <w:spacing w:val="-2"/>
                  <w:u w:val="single" w:color="0000FF"/>
                </w:rPr>
                <w:t>https://www.aalhe.org/assessment-resources</w:t>
              </w:r>
            </w:hyperlink>
          </w:p>
        </w:tc>
      </w:tr>
      <w:tr w:rsidR="000E384C" w14:paraId="123A45D3" w14:textId="77777777">
        <w:trPr>
          <w:trHeight w:val="244"/>
        </w:trPr>
        <w:tc>
          <w:tcPr>
            <w:tcW w:w="3799" w:type="dxa"/>
            <w:tcBorders>
              <w:top w:val="single" w:sz="4" w:space="0" w:color="9BBB59"/>
              <w:left w:val="nil"/>
              <w:bottom w:val="single" w:sz="4" w:space="0" w:color="9BBB59"/>
              <w:right w:val="single" w:sz="4" w:space="0" w:color="9BBB59"/>
            </w:tcBorders>
          </w:tcPr>
          <w:p w14:paraId="123A45D1" w14:textId="77777777" w:rsidR="000E384C" w:rsidRDefault="003902CB">
            <w:pPr>
              <w:pStyle w:val="TableParagraph"/>
              <w:spacing w:before="1" w:line="223" w:lineRule="exact"/>
              <w:rPr>
                <w:sz w:val="20"/>
              </w:rPr>
            </w:pPr>
            <w:r>
              <w:rPr>
                <w:sz w:val="20"/>
              </w:rPr>
              <w:t>University</w:t>
            </w:r>
            <w:r>
              <w:rPr>
                <w:spacing w:val="-5"/>
                <w:sz w:val="20"/>
              </w:rPr>
              <w:t xml:space="preserve"> </w:t>
            </w:r>
            <w:r>
              <w:rPr>
                <w:sz w:val="20"/>
              </w:rPr>
              <w:t>of</w:t>
            </w:r>
            <w:r>
              <w:rPr>
                <w:spacing w:val="-6"/>
                <w:sz w:val="20"/>
              </w:rPr>
              <w:t xml:space="preserve"> </w:t>
            </w:r>
            <w:r>
              <w:rPr>
                <w:sz w:val="20"/>
              </w:rPr>
              <w:t>Hawai’i</w:t>
            </w:r>
            <w:r>
              <w:rPr>
                <w:spacing w:val="-5"/>
                <w:sz w:val="20"/>
              </w:rPr>
              <w:t xml:space="preserve"> </w:t>
            </w:r>
            <w:r>
              <w:rPr>
                <w:sz w:val="20"/>
              </w:rPr>
              <w:t>at</w:t>
            </w:r>
            <w:r>
              <w:rPr>
                <w:spacing w:val="-5"/>
                <w:sz w:val="20"/>
              </w:rPr>
              <w:t xml:space="preserve"> </w:t>
            </w:r>
            <w:proofErr w:type="spellStart"/>
            <w:r>
              <w:rPr>
                <w:spacing w:val="-2"/>
                <w:sz w:val="20"/>
              </w:rPr>
              <w:t>Mānoa</w:t>
            </w:r>
            <w:proofErr w:type="spellEnd"/>
          </w:p>
        </w:tc>
        <w:tc>
          <w:tcPr>
            <w:tcW w:w="5777" w:type="dxa"/>
            <w:tcBorders>
              <w:top w:val="single" w:sz="4" w:space="0" w:color="9BBB59"/>
              <w:left w:val="single" w:sz="4" w:space="0" w:color="9BBB59"/>
              <w:bottom w:val="single" w:sz="4" w:space="0" w:color="9BBB59"/>
              <w:right w:val="nil"/>
            </w:tcBorders>
          </w:tcPr>
          <w:p w14:paraId="123A45D2" w14:textId="77777777" w:rsidR="000E384C" w:rsidRDefault="00A06A54">
            <w:pPr>
              <w:pStyle w:val="TableParagraph"/>
              <w:spacing w:before="1" w:line="223" w:lineRule="exact"/>
              <w:ind w:left="100"/>
              <w:rPr>
                <w:sz w:val="20"/>
              </w:rPr>
            </w:pPr>
            <w:hyperlink r:id="rId124">
              <w:r w:rsidR="003902CB">
                <w:rPr>
                  <w:color w:val="0000FF"/>
                  <w:spacing w:val="-2"/>
                  <w:sz w:val="20"/>
                  <w:u w:val="single" w:color="0000FF"/>
                </w:rPr>
                <w:t>http://manoa.hawaii.edu/assessment/howto/rubrics.htm</w:t>
              </w:r>
            </w:hyperlink>
          </w:p>
        </w:tc>
      </w:tr>
      <w:tr w:rsidR="000E384C" w14:paraId="123A45D6" w14:textId="77777777">
        <w:trPr>
          <w:trHeight w:val="242"/>
        </w:trPr>
        <w:tc>
          <w:tcPr>
            <w:tcW w:w="3799" w:type="dxa"/>
            <w:tcBorders>
              <w:top w:val="single" w:sz="4" w:space="0" w:color="9BBB59"/>
              <w:left w:val="nil"/>
              <w:bottom w:val="nil"/>
              <w:right w:val="single" w:sz="4" w:space="0" w:color="9BBB59"/>
            </w:tcBorders>
          </w:tcPr>
          <w:p w14:paraId="123A45D4" w14:textId="77777777" w:rsidR="000E384C" w:rsidRDefault="000E384C">
            <w:pPr>
              <w:pStyle w:val="TableParagraph"/>
              <w:ind w:left="0"/>
              <w:rPr>
                <w:rFonts w:ascii="Times New Roman"/>
                <w:sz w:val="16"/>
              </w:rPr>
            </w:pPr>
          </w:p>
        </w:tc>
        <w:tc>
          <w:tcPr>
            <w:tcW w:w="5777" w:type="dxa"/>
            <w:tcBorders>
              <w:top w:val="single" w:sz="4" w:space="0" w:color="9BBB59"/>
              <w:left w:val="single" w:sz="4" w:space="0" w:color="9BBB59"/>
              <w:bottom w:val="nil"/>
              <w:right w:val="nil"/>
            </w:tcBorders>
          </w:tcPr>
          <w:p w14:paraId="123A45D5" w14:textId="77777777" w:rsidR="000E384C" w:rsidRDefault="000E384C">
            <w:pPr>
              <w:pStyle w:val="TableParagraph"/>
              <w:ind w:left="0"/>
              <w:rPr>
                <w:rFonts w:ascii="Times New Roman"/>
                <w:sz w:val="16"/>
              </w:rPr>
            </w:pPr>
          </w:p>
        </w:tc>
      </w:tr>
    </w:tbl>
    <w:p w14:paraId="123A45D7" w14:textId="77777777" w:rsidR="000E384C" w:rsidRDefault="000E384C">
      <w:pPr>
        <w:pStyle w:val="BodyText"/>
        <w:rPr>
          <w:sz w:val="16"/>
        </w:rPr>
      </w:pPr>
    </w:p>
    <w:p w14:paraId="123A45D8" w14:textId="77777777" w:rsidR="000E384C" w:rsidRDefault="003902CB">
      <w:pPr>
        <w:pStyle w:val="Heading6"/>
        <w:spacing w:before="77"/>
        <w:rPr>
          <w:b w:val="0"/>
        </w:rPr>
      </w:pPr>
      <w:bookmarkStart w:id="60" w:name="Rubric_Orientation_and_Calibration6F"/>
      <w:bookmarkEnd w:id="60"/>
      <w:r>
        <w:t>Rubric</w:t>
      </w:r>
      <w:r>
        <w:rPr>
          <w:spacing w:val="-6"/>
        </w:rPr>
        <w:t xml:space="preserve"> </w:t>
      </w:r>
      <w:r>
        <w:t>Orientation</w:t>
      </w:r>
      <w:r>
        <w:rPr>
          <w:spacing w:val="-5"/>
        </w:rPr>
        <w:t xml:space="preserve"> </w:t>
      </w:r>
      <w:r>
        <w:t>and</w:t>
      </w:r>
      <w:r>
        <w:rPr>
          <w:spacing w:val="-7"/>
        </w:rPr>
        <w:t xml:space="preserve"> </w:t>
      </w:r>
      <w:r>
        <w:rPr>
          <w:spacing w:val="-2"/>
        </w:rPr>
        <w:t>Calibration</w:t>
      </w:r>
      <w:hyperlink w:anchor="_bookmark18" w:history="1">
        <w:r>
          <w:rPr>
            <w:b w:val="0"/>
            <w:spacing w:val="-2"/>
            <w:vertAlign w:val="superscript"/>
          </w:rPr>
          <w:t>7</w:t>
        </w:r>
      </w:hyperlink>
    </w:p>
    <w:p w14:paraId="123A45D9" w14:textId="77777777" w:rsidR="000E384C" w:rsidRDefault="003902CB">
      <w:pPr>
        <w:pStyle w:val="BodyText"/>
        <w:ind w:left="139" w:right="317"/>
        <w:jc w:val="both"/>
      </w:pPr>
      <w:r>
        <w:t>When</w:t>
      </w:r>
      <w:r>
        <w:rPr>
          <w:spacing w:val="-1"/>
        </w:rPr>
        <w:t xml:space="preserve"> </w:t>
      </w:r>
      <w:r>
        <w:t>using</w:t>
      </w:r>
      <w:r>
        <w:rPr>
          <w:spacing w:val="-3"/>
        </w:rPr>
        <w:t xml:space="preserve"> </w:t>
      </w:r>
      <w:r>
        <w:t>a</w:t>
      </w:r>
      <w:r>
        <w:rPr>
          <w:spacing w:val="-1"/>
        </w:rPr>
        <w:t xml:space="preserve"> </w:t>
      </w:r>
      <w:r>
        <w:t>rubric</w:t>
      </w:r>
      <w:r>
        <w:rPr>
          <w:spacing w:val="-3"/>
        </w:rPr>
        <w:t xml:space="preserve"> </w:t>
      </w:r>
      <w:r>
        <w:t>for</w:t>
      </w:r>
      <w:r>
        <w:rPr>
          <w:spacing w:val="-1"/>
        </w:rPr>
        <w:t xml:space="preserve"> </w:t>
      </w:r>
      <w:r>
        <w:t>program</w:t>
      </w:r>
      <w:r>
        <w:rPr>
          <w:spacing w:val="-1"/>
        </w:rPr>
        <w:t xml:space="preserve"> </w:t>
      </w:r>
      <w:r>
        <w:t>assessment</w:t>
      </w:r>
      <w:r>
        <w:rPr>
          <w:spacing w:val="-1"/>
        </w:rPr>
        <w:t xml:space="preserve"> </w:t>
      </w:r>
      <w:r>
        <w:t>purposes,</w:t>
      </w:r>
      <w:r>
        <w:rPr>
          <w:spacing w:val="-2"/>
        </w:rPr>
        <w:t xml:space="preserve"> </w:t>
      </w:r>
      <w:r>
        <w:t>faculty</w:t>
      </w:r>
      <w:r>
        <w:rPr>
          <w:spacing w:val="-1"/>
        </w:rPr>
        <w:t xml:space="preserve"> </w:t>
      </w:r>
      <w:r>
        <w:t>members apply</w:t>
      </w:r>
      <w:r>
        <w:rPr>
          <w:spacing w:val="-1"/>
        </w:rPr>
        <w:t xml:space="preserve"> </w:t>
      </w:r>
      <w:r>
        <w:t>the</w:t>
      </w:r>
      <w:r>
        <w:rPr>
          <w:spacing w:val="-2"/>
        </w:rPr>
        <w:t xml:space="preserve"> </w:t>
      </w:r>
      <w:r>
        <w:t>rubric</w:t>
      </w:r>
      <w:r>
        <w:rPr>
          <w:spacing w:val="-1"/>
        </w:rPr>
        <w:t xml:space="preserve"> </w:t>
      </w:r>
      <w:r>
        <w:t>to</w:t>
      </w:r>
      <w:r>
        <w:rPr>
          <w:spacing w:val="-1"/>
        </w:rPr>
        <w:t xml:space="preserve"> </w:t>
      </w:r>
      <w:r>
        <w:t>pieces of</w:t>
      </w:r>
      <w:r>
        <w:rPr>
          <w:spacing w:val="-1"/>
        </w:rPr>
        <w:t xml:space="preserve"> </w:t>
      </w:r>
      <w:r>
        <w:t>student</w:t>
      </w:r>
      <w:r>
        <w:rPr>
          <w:spacing w:val="-1"/>
        </w:rPr>
        <w:t xml:space="preserve"> </w:t>
      </w:r>
      <w:r>
        <w:t>work (e.g., reports, oral presentations, design projects). To produce dependable scores, each faculty member needs to interpret</w:t>
      </w:r>
      <w:r>
        <w:rPr>
          <w:spacing w:val="-9"/>
        </w:rPr>
        <w:t xml:space="preserve"> </w:t>
      </w:r>
      <w:r>
        <w:t>the</w:t>
      </w:r>
      <w:r>
        <w:rPr>
          <w:spacing w:val="-10"/>
        </w:rPr>
        <w:t xml:space="preserve"> </w:t>
      </w:r>
      <w:r>
        <w:t>rubric</w:t>
      </w:r>
      <w:r>
        <w:rPr>
          <w:spacing w:val="-7"/>
        </w:rPr>
        <w:t xml:space="preserve"> </w:t>
      </w:r>
      <w:r>
        <w:t>in</w:t>
      </w:r>
      <w:r>
        <w:rPr>
          <w:spacing w:val="-8"/>
        </w:rPr>
        <w:t xml:space="preserve"> </w:t>
      </w:r>
      <w:r>
        <w:t>the</w:t>
      </w:r>
      <w:r>
        <w:rPr>
          <w:spacing w:val="-10"/>
        </w:rPr>
        <w:t xml:space="preserve"> </w:t>
      </w:r>
      <w:r>
        <w:t>same</w:t>
      </w:r>
      <w:r>
        <w:rPr>
          <w:spacing w:val="-10"/>
        </w:rPr>
        <w:t xml:space="preserve"> </w:t>
      </w:r>
      <w:r>
        <w:t>way.</w:t>
      </w:r>
      <w:r>
        <w:rPr>
          <w:spacing w:val="-7"/>
        </w:rPr>
        <w:t xml:space="preserve"> </w:t>
      </w:r>
      <w:r>
        <w:t>The</w:t>
      </w:r>
      <w:r>
        <w:rPr>
          <w:spacing w:val="-10"/>
        </w:rPr>
        <w:t xml:space="preserve"> </w:t>
      </w:r>
      <w:r>
        <w:t>process</w:t>
      </w:r>
      <w:r>
        <w:rPr>
          <w:spacing w:val="-8"/>
        </w:rPr>
        <w:t xml:space="preserve"> </w:t>
      </w:r>
      <w:r>
        <w:t>of</w:t>
      </w:r>
      <w:r>
        <w:rPr>
          <w:spacing w:val="-10"/>
        </w:rPr>
        <w:t xml:space="preserve"> </w:t>
      </w:r>
      <w:r>
        <w:t>training</w:t>
      </w:r>
      <w:r>
        <w:rPr>
          <w:spacing w:val="-7"/>
        </w:rPr>
        <w:t xml:space="preserve"> </w:t>
      </w:r>
      <w:r>
        <w:t>faculty</w:t>
      </w:r>
      <w:r>
        <w:rPr>
          <w:spacing w:val="-8"/>
        </w:rPr>
        <w:t xml:space="preserve"> </w:t>
      </w:r>
      <w:r>
        <w:t>members</w:t>
      </w:r>
      <w:r>
        <w:rPr>
          <w:spacing w:val="-8"/>
        </w:rPr>
        <w:t xml:space="preserve"> </w:t>
      </w:r>
      <w:r>
        <w:t>to</w:t>
      </w:r>
      <w:r>
        <w:rPr>
          <w:spacing w:val="-9"/>
        </w:rPr>
        <w:t xml:space="preserve"> </w:t>
      </w:r>
      <w:r>
        <w:t>apply</w:t>
      </w:r>
      <w:r>
        <w:rPr>
          <w:spacing w:val="-8"/>
        </w:rPr>
        <w:t xml:space="preserve"> </w:t>
      </w:r>
      <w:r>
        <w:t>the</w:t>
      </w:r>
      <w:r>
        <w:rPr>
          <w:spacing w:val="-8"/>
        </w:rPr>
        <w:t xml:space="preserve"> </w:t>
      </w:r>
      <w:r>
        <w:t>rubric</w:t>
      </w:r>
      <w:r>
        <w:rPr>
          <w:spacing w:val="-9"/>
        </w:rPr>
        <w:t xml:space="preserve"> </w:t>
      </w:r>
      <w:r>
        <w:t>is</w:t>
      </w:r>
      <w:r>
        <w:rPr>
          <w:spacing w:val="-8"/>
        </w:rPr>
        <w:t xml:space="preserve"> </w:t>
      </w:r>
      <w:r>
        <w:t>called</w:t>
      </w:r>
      <w:r>
        <w:rPr>
          <w:spacing w:val="-6"/>
        </w:rPr>
        <w:t xml:space="preserve"> </w:t>
      </w:r>
      <w:r>
        <w:t>"norming." It's a way to calibrate the faculty members so that scores are accurate. Below are directions for carrying out the norming process.</w:t>
      </w:r>
      <w:r>
        <w:rPr>
          <w:spacing w:val="40"/>
        </w:rPr>
        <w:t xml:space="preserve"> </w:t>
      </w:r>
      <w:r>
        <w:t>IER can also coordinate the norming process.</w:t>
      </w:r>
    </w:p>
    <w:p w14:paraId="123A45DA" w14:textId="77777777" w:rsidR="000E384C" w:rsidRDefault="000E384C">
      <w:pPr>
        <w:pStyle w:val="BodyText"/>
        <w:spacing w:before="12"/>
        <w:rPr>
          <w:sz w:val="19"/>
        </w:rPr>
      </w:pPr>
    </w:p>
    <w:p w14:paraId="123A45DB" w14:textId="77777777" w:rsidR="000E384C" w:rsidRDefault="003902CB">
      <w:pPr>
        <w:pStyle w:val="BodyText"/>
        <w:spacing w:line="244" w:lineRule="exact"/>
        <w:ind w:left="139"/>
        <w:jc w:val="both"/>
      </w:pPr>
      <w:r>
        <w:t>Suggested</w:t>
      </w:r>
      <w:r>
        <w:rPr>
          <w:spacing w:val="-6"/>
        </w:rPr>
        <w:t xml:space="preserve"> </w:t>
      </w:r>
      <w:r>
        <w:t>materials</w:t>
      </w:r>
      <w:r>
        <w:rPr>
          <w:spacing w:val="-6"/>
        </w:rPr>
        <w:t xml:space="preserve"> </w:t>
      </w:r>
      <w:r>
        <w:t>for</w:t>
      </w:r>
      <w:r>
        <w:rPr>
          <w:spacing w:val="-6"/>
        </w:rPr>
        <w:t xml:space="preserve"> </w:t>
      </w:r>
      <w:r>
        <w:t>a</w:t>
      </w:r>
      <w:r>
        <w:rPr>
          <w:spacing w:val="-7"/>
        </w:rPr>
        <w:t xml:space="preserve"> </w:t>
      </w:r>
      <w:r>
        <w:t>scoring</w:t>
      </w:r>
      <w:r>
        <w:rPr>
          <w:spacing w:val="-7"/>
        </w:rPr>
        <w:t xml:space="preserve"> </w:t>
      </w:r>
      <w:r>
        <w:rPr>
          <w:spacing w:val="-2"/>
        </w:rPr>
        <w:t>session:</w:t>
      </w:r>
    </w:p>
    <w:p w14:paraId="123A45DC" w14:textId="77777777" w:rsidR="000E384C" w:rsidRDefault="003902CB">
      <w:pPr>
        <w:pStyle w:val="ListParagraph"/>
        <w:numPr>
          <w:ilvl w:val="1"/>
          <w:numId w:val="4"/>
        </w:numPr>
        <w:tabs>
          <w:tab w:val="left" w:pos="859"/>
          <w:tab w:val="left" w:pos="860"/>
        </w:tabs>
        <w:spacing w:line="254" w:lineRule="exact"/>
        <w:ind w:left="859" w:hanging="361"/>
        <w:rPr>
          <w:sz w:val="20"/>
        </w:rPr>
      </w:pPr>
      <w:r>
        <w:rPr>
          <w:sz w:val="20"/>
        </w:rPr>
        <w:t>copies</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rubric</w:t>
      </w:r>
    </w:p>
    <w:p w14:paraId="123A45DD" w14:textId="77777777" w:rsidR="000E384C" w:rsidRDefault="003902CB">
      <w:pPr>
        <w:pStyle w:val="ListParagraph"/>
        <w:numPr>
          <w:ilvl w:val="1"/>
          <w:numId w:val="4"/>
        </w:numPr>
        <w:tabs>
          <w:tab w:val="left" w:pos="859"/>
          <w:tab w:val="left" w:pos="860"/>
        </w:tabs>
        <w:ind w:left="860" w:right="315" w:hanging="361"/>
        <w:rPr>
          <w:sz w:val="20"/>
        </w:rPr>
      </w:pPr>
      <w:r>
        <w:rPr>
          <w:sz w:val="20"/>
        </w:rPr>
        <w:t>copies of the "anchors": pieces of student work that illustrate each level of mastery. Suggestion: have 6</w:t>
      </w:r>
      <w:r>
        <w:rPr>
          <w:spacing w:val="40"/>
          <w:sz w:val="20"/>
        </w:rPr>
        <w:t xml:space="preserve"> </w:t>
      </w:r>
      <w:r>
        <w:rPr>
          <w:sz w:val="20"/>
        </w:rPr>
        <w:t>anchor pieces (2 low, 2 middle, 2 high)</w:t>
      </w:r>
    </w:p>
    <w:p w14:paraId="123A45DE" w14:textId="77777777" w:rsidR="000E384C" w:rsidRDefault="003902CB">
      <w:pPr>
        <w:pStyle w:val="ListParagraph"/>
        <w:numPr>
          <w:ilvl w:val="1"/>
          <w:numId w:val="4"/>
        </w:numPr>
        <w:tabs>
          <w:tab w:val="left" w:pos="859"/>
          <w:tab w:val="left" w:pos="861"/>
        </w:tabs>
        <w:spacing w:line="255" w:lineRule="exact"/>
        <w:ind w:left="860" w:hanging="361"/>
        <w:rPr>
          <w:sz w:val="20"/>
        </w:rPr>
      </w:pPr>
      <w:r>
        <w:rPr>
          <w:sz w:val="20"/>
        </w:rPr>
        <w:t>score</w:t>
      </w:r>
      <w:r>
        <w:rPr>
          <w:spacing w:val="-6"/>
          <w:sz w:val="20"/>
        </w:rPr>
        <w:t xml:space="preserve"> </w:t>
      </w:r>
      <w:r>
        <w:rPr>
          <w:spacing w:val="-2"/>
          <w:sz w:val="20"/>
        </w:rPr>
        <w:t>sheets</w:t>
      </w:r>
    </w:p>
    <w:p w14:paraId="123A45DF" w14:textId="77777777" w:rsidR="000E384C" w:rsidRDefault="003902CB">
      <w:pPr>
        <w:pStyle w:val="ListParagraph"/>
        <w:numPr>
          <w:ilvl w:val="1"/>
          <w:numId w:val="4"/>
        </w:numPr>
        <w:tabs>
          <w:tab w:val="left" w:pos="859"/>
          <w:tab w:val="left" w:pos="861"/>
        </w:tabs>
        <w:spacing w:line="255" w:lineRule="exact"/>
        <w:ind w:left="860" w:hanging="361"/>
        <w:rPr>
          <w:sz w:val="20"/>
        </w:rPr>
      </w:pPr>
      <w:r>
        <w:rPr>
          <w:sz w:val="20"/>
        </w:rPr>
        <w:t>extra</w:t>
      </w:r>
      <w:r>
        <w:rPr>
          <w:spacing w:val="-7"/>
          <w:sz w:val="20"/>
        </w:rPr>
        <w:t xml:space="preserve"> </w:t>
      </w:r>
      <w:r>
        <w:rPr>
          <w:sz w:val="20"/>
        </w:rPr>
        <w:t>pens,</w:t>
      </w:r>
      <w:r>
        <w:rPr>
          <w:spacing w:val="-6"/>
          <w:sz w:val="20"/>
        </w:rPr>
        <w:t xml:space="preserve"> </w:t>
      </w:r>
      <w:r>
        <w:rPr>
          <w:sz w:val="20"/>
        </w:rPr>
        <w:t>tape,</w:t>
      </w:r>
      <w:r>
        <w:rPr>
          <w:spacing w:val="-6"/>
          <w:sz w:val="20"/>
        </w:rPr>
        <w:t xml:space="preserve"> </w:t>
      </w:r>
      <w:r>
        <w:rPr>
          <w:sz w:val="20"/>
        </w:rPr>
        <w:t>post-its,</w:t>
      </w:r>
      <w:r>
        <w:rPr>
          <w:spacing w:val="-5"/>
          <w:sz w:val="20"/>
        </w:rPr>
        <w:t xml:space="preserve"> </w:t>
      </w:r>
      <w:r>
        <w:rPr>
          <w:sz w:val="20"/>
        </w:rPr>
        <w:t>paper</w:t>
      </w:r>
      <w:r>
        <w:rPr>
          <w:spacing w:val="-7"/>
          <w:sz w:val="20"/>
        </w:rPr>
        <w:t xml:space="preserve"> </w:t>
      </w:r>
      <w:r>
        <w:rPr>
          <w:sz w:val="20"/>
        </w:rPr>
        <w:t>clips,</w:t>
      </w:r>
      <w:r>
        <w:rPr>
          <w:spacing w:val="-6"/>
          <w:sz w:val="20"/>
        </w:rPr>
        <w:t xml:space="preserve"> </w:t>
      </w:r>
      <w:r>
        <w:rPr>
          <w:sz w:val="20"/>
        </w:rPr>
        <w:t>stapler,</w:t>
      </w:r>
      <w:r>
        <w:rPr>
          <w:spacing w:val="-5"/>
          <w:sz w:val="20"/>
        </w:rPr>
        <w:t xml:space="preserve"> </w:t>
      </w:r>
      <w:r>
        <w:rPr>
          <w:sz w:val="20"/>
        </w:rPr>
        <w:t>rubber</w:t>
      </w:r>
      <w:r>
        <w:rPr>
          <w:spacing w:val="-7"/>
          <w:sz w:val="20"/>
        </w:rPr>
        <w:t xml:space="preserve"> </w:t>
      </w:r>
      <w:r>
        <w:rPr>
          <w:sz w:val="20"/>
        </w:rPr>
        <w:t>bands,</w:t>
      </w:r>
      <w:r>
        <w:rPr>
          <w:spacing w:val="-6"/>
          <w:sz w:val="20"/>
        </w:rPr>
        <w:t xml:space="preserve"> </w:t>
      </w:r>
      <w:r>
        <w:rPr>
          <w:spacing w:val="-4"/>
          <w:sz w:val="20"/>
        </w:rPr>
        <w:t>etc.</w:t>
      </w:r>
    </w:p>
    <w:p w14:paraId="123A45E0" w14:textId="77777777" w:rsidR="000E384C" w:rsidRDefault="000E384C">
      <w:pPr>
        <w:pStyle w:val="BodyText"/>
        <w:spacing w:before="1"/>
      </w:pPr>
    </w:p>
    <w:p w14:paraId="123A45E1" w14:textId="77777777" w:rsidR="000E384C" w:rsidRDefault="003902CB">
      <w:pPr>
        <w:pStyle w:val="BodyText"/>
        <w:ind w:left="140" w:right="320"/>
        <w:jc w:val="both"/>
      </w:pPr>
      <w:r>
        <w:t>Hold the scoring session in a room that allows the scorers to spread out as they rate the student pieces and has a chalk or white board</w:t>
      </w:r>
    </w:p>
    <w:p w14:paraId="123A45E2" w14:textId="77777777" w:rsidR="000E384C" w:rsidRDefault="000E384C">
      <w:pPr>
        <w:pStyle w:val="BodyText"/>
      </w:pPr>
    </w:p>
    <w:p w14:paraId="123A45E3" w14:textId="77777777" w:rsidR="000E384C" w:rsidRDefault="003902CB">
      <w:pPr>
        <w:pStyle w:val="BodyText"/>
        <w:ind w:left="140"/>
      </w:pPr>
      <w:r>
        <w:rPr>
          <w:spacing w:val="-2"/>
        </w:rPr>
        <w:t>Process:</w:t>
      </w:r>
    </w:p>
    <w:p w14:paraId="123A45E4" w14:textId="77777777" w:rsidR="000E384C" w:rsidRDefault="003902CB">
      <w:pPr>
        <w:pStyle w:val="ListParagraph"/>
        <w:numPr>
          <w:ilvl w:val="0"/>
          <w:numId w:val="3"/>
        </w:numPr>
        <w:tabs>
          <w:tab w:val="left" w:pos="861"/>
        </w:tabs>
        <w:ind w:right="316"/>
        <w:jc w:val="both"/>
        <w:rPr>
          <w:sz w:val="20"/>
        </w:rPr>
      </w:pPr>
      <w:r>
        <w:rPr>
          <w:sz w:val="20"/>
        </w:rPr>
        <w:t>Describe the purpose of the activity, stressing how it fits into program assessment plans.</w:t>
      </w:r>
      <w:r>
        <w:rPr>
          <w:spacing w:val="40"/>
          <w:sz w:val="20"/>
        </w:rPr>
        <w:t xml:space="preserve"> </w:t>
      </w:r>
      <w:r>
        <w:rPr>
          <w:sz w:val="20"/>
        </w:rPr>
        <w:t>Explain that the purpose is to assess the program, not individual students or faculty, and describe ethical guidelines, including respect for confidentiality and privacy.</w:t>
      </w:r>
    </w:p>
    <w:p w14:paraId="123A45E5" w14:textId="77777777" w:rsidR="000E384C" w:rsidRDefault="003902CB">
      <w:pPr>
        <w:pStyle w:val="ListParagraph"/>
        <w:numPr>
          <w:ilvl w:val="0"/>
          <w:numId w:val="3"/>
        </w:numPr>
        <w:tabs>
          <w:tab w:val="left" w:pos="861"/>
        </w:tabs>
        <w:spacing w:line="244" w:lineRule="exact"/>
        <w:ind w:hanging="361"/>
        <w:jc w:val="both"/>
        <w:rPr>
          <w:sz w:val="20"/>
        </w:rPr>
      </w:pPr>
      <w:r>
        <w:rPr>
          <w:sz w:val="20"/>
        </w:rPr>
        <w:t>Describe</w:t>
      </w:r>
      <w:r>
        <w:rPr>
          <w:spacing w:val="-7"/>
          <w:sz w:val="20"/>
        </w:rPr>
        <w:t xml:space="preserve"> </w:t>
      </w:r>
      <w:r>
        <w:rPr>
          <w:sz w:val="20"/>
        </w:rPr>
        <w:t>the</w:t>
      </w:r>
      <w:r>
        <w:rPr>
          <w:spacing w:val="-6"/>
          <w:sz w:val="20"/>
        </w:rPr>
        <w:t xml:space="preserve"> </w:t>
      </w:r>
      <w:r>
        <w:rPr>
          <w:sz w:val="20"/>
        </w:rPr>
        <w:t>nature</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products</w:t>
      </w:r>
      <w:r>
        <w:rPr>
          <w:spacing w:val="-4"/>
          <w:sz w:val="20"/>
        </w:rPr>
        <w:t xml:space="preserve"> </w:t>
      </w:r>
      <w:r>
        <w:rPr>
          <w:sz w:val="20"/>
        </w:rPr>
        <w:t>that</w:t>
      </w:r>
      <w:r>
        <w:rPr>
          <w:spacing w:val="-7"/>
          <w:sz w:val="20"/>
        </w:rPr>
        <w:t xml:space="preserve"> </w:t>
      </w:r>
      <w:r>
        <w:rPr>
          <w:sz w:val="20"/>
        </w:rPr>
        <w:t>will</w:t>
      </w:r>
      <w:r>
        <w:rPr>
          <w:spacing w:val="-5"/>
          <w:sz w:val="20"/>
        </w:rPr>
        <w:t xml:space="preserve"> </w:t>
      </w:r>
      <w:r>
        <w:rPr>
          <w:sz w:val="20"/>
        </w:rPr>
        <w:t>be</w:t>
      </w:r>
      <w:r>
        <w:rPr>
          <w:spacing w:val="-7"/>
          <w:sz w:val="20"/>
        </w:rPr>
        <w:t xml:space="preserve"> </w:t>
      </w:r>
      <w:r>
        <w:rPr>
          <w:sz w:val="20"/>
        </w:rPr>
        <w:t>reviewed,</w:t>
      </w:r>
      <w:r>
        <w:rPr>
          <w:spacing w:val="-2"/>
          <w:sz w:val="20"/>
        </w:rPr>
        <w:t xml:space="preserve"> </w:t>
      </w:r>
      <w:r>
        <w:rPr>
          <w:sz w:val="20"/>
        </w:rPr>
        <w:t>briefly</w:t>
      </w:r>
      <w:r>
        <w:rPr>
          <w:spacing w:val="-5"/>
          <w:sz w:val="20"/>
        </w:rPr>
        <w:t xml:space="preserve"> </w:t>
      </w:r>
      <w:r>
        <w:rPr>
          <w:sz w:val="20"/>
        </w:rPr>
        <w:t>summarizing</w:t>
      </w:r>
      <w:r>
        <w:rPr>
          <w:spacing w:val="-6"/>
          <w:sz w:val="20"/>
        </w:rPr>
        <w:t xml:space="preserve"> </w:t>
      </w:r>
      <w:r>
        <w:rPr>
          <w:sz w:val="20"/>
        </w:rPr>
        <w:t>how</w:t>
      </w:r>
      <w:r>
        <w:rPr>
          <w:spacing w:val="-6"/>
          <w:sz w:val="20"/>
        </w:rPr>
        <w:t xml:space="preserve"> </w:t>
      </w:r>
      <w:r>
        <w:rPr>
          <w:sz w:val="20"/>
        </w:rPr>
        <w:t>they</w:t>
      </w:r>
      <w:r>
        <w:rPr>
          <w:spacing w:val="-3"/>
          <w:sz w:val="20"/>
        </w:rPr>
        <w:t xml:space="preserve"> </w:t>
      </w:r>
      <w:r>
        <w:rPr>
          <w:sz w:val="20"/>
        </w:rPr>
        <w:t>were</w:t>
      </w:r>
      <w:r>
        <w:rPr>
          <w:spacing w:val="-6"/>
          <w:sz w:val="20"/>
        </w:rPr>
        <w:t xml:space="preserve"> </w:t>
      </w:r>
      <w:r>
        <w:rPr>
          <w:spacing w:val="-2"/>
          <w:sz w:val="20"/>
        </w:rPr>
        <w:t>obtained.</w:t>
      </w:r>
    </w:p>
    <w:p w14:paraId="123A45E6" w14:textId="77777777" w:rsidR="000E384C" w:rsidRDefault="003902CB">
      <w:pPr>
        <w:pStyle w:val="ListParagraph"/>
        <w:numPr>
          <w:ilvl w:val="0"/>
          <w:numId w:val="3"/>
        </w:numPr>
        <w:tabs>
          <w:tab w:val="left" w:pos="861"/>
        </w:tabs>
        <w:spacing w:before="1" w:line="243" w:lineRule="exact"/>
        <w:ind w:hanging="361"/>
        <w:jc w:val="both"/>
        <w:rPr>
          <w:sz w:val="20"/>
        </w:rPr>
      </w:pPr>
      <w:r>
        <w:rPr>
          <w:sz w:val="20"/>
        </w:rPr>
        <w:t>Describe</w:t>
      </w:r>
      <w:r>
        <w:rPr>
          <w:spacing w:val="-7"/>
          <w:sz w:val="20"/>
        </w:rPr>
        <w:t xml:space="preserve"> </w:t>
      </w:r>
      <w:r>
        <w:rPr>
          <w:sz w:val="20"/>
        </w:rPr>
        <w:t>the</w:t>
      </w:r>
      <w:r>
        <w:rPr>
          <w:spacing w:val="-6"/>
          <w:sz w:val="20"/>
        </w:rPr>
        <w:t xml:space="preserve"> </w:t>
      </w:r>
      <w:r>
        <w:rPr>
          <w:sz w:val="20"/>
        </w:rPr>
        <w:t>scoring</w:t>
      </w:r>
      <w:r>
        <w:rPr>
          <w:spacing w:val="-6"/>
          <w:sz w:val="20"/>
        </w:rPr>
        <w:t xml:space="preserve"> </w:t>
      </w:r>
      <w:r>
        <w:rPr>
          <w:sz w:val="20"/>
        </w:rPr>
        <w:t>rubric</w:t>
      </w:r>
      <w:r>
        <w:rPr>
          <w:spacing w:val="-6"/>
          <w:sz w:val="20"/>
        </w:rPr>
        <w:t xml:space="preserve"> </w:t>
      </w:r>
      <w:r>
        <w:rPr>
          <w:sz w:val="20"/>
        </w:rPr>
        <w:t>and</w:t>
      </w:r>
      <w:r>
        <w:rPr>
          <w:spacing w:val="-5"/>
          <w:sz w:val="20"/>
        </w:rPr>
        <w:t xml:space="preserve"> </w:t>
      </w:r>
      <w:r>
        <w:rPr>
          <w:sz w:val="20"/>
        </w:rPr>
        <w:t>its</w:t>
      </w:r>
      <w:r>
        <w:rPr>
          <w:spacing w:val="-5"/>
          <w:sz w:val="20"/>
        </w:rPr>
        <w:t xml:space="preserve"> </w:t>
      </w:r>
      <w:r>
        <w:rPr>
          <w:sz w:val="20"/>
        </w:rPr>
        <w:t>categories.</w:t>
      </w:r>
      <w:r>
        <w:rPr>
          <w:spacing w:val="-5"/>
          <w:sz w:val="20"/>
        </w:rPr>
        <w:t xml:space="preserve"> </w:t>
      </w:r>
      <w:r>
        <w:rPr>
          <w:sz w:val="20"/>
        </w:rPr>
        <w:t>Explain</w:t>
      </w:r>
      <w:r>
        <w:rPr>
          <w:spacing w:val="-5"/>
          <w:sz w:val="20"/>
        </w:rPr>
        <w:t xml:space="preserve"> </w:t>
      </w:r>
      <w:r>
        <w:rPr>
          <w:sz w:val="20"/>
        </w:rPr>
        <w:t>how</w:t>
      </w:r>
      <w:r>
        <w:rPr>
          <w:spacing w:val="-6"/>
          <w:sz w:val="20"/>
        </w:rPr>
        <w:t xml:space="preserve"> </w:t>
      </w:r>
      <w:r>
        <w:rPr>
          <w:sz w:val="20"/>
        </w:rPr>
        <w:t>it</w:t>
      </w:r>
      <w:r>
        <w:rPr>
          <w:spacing w:val="-6"/>
          <w:sz w:val="20"/>
        </w:rPr>
        <w:t xml:space="preserve"> </w:t>
      </w:r>
      <w:r>
        <w:rPr>
          <w:sz w:val="20"/>
        </w:rPr>
        <w:t>was</w:t>
      </w:r>
      <w:r>
        <w:rPr>
          <w:spacing w:val="-4"/>
          <w:sz w:val="20"/>
        </w:rPr>
        <w:t xml:space="preserve"> </w:t>
      </w:r>
      <w:r>
        <w:rPr>
          <w:spacing w:val="-2"/>
          <w:sz w:val="20"/>
        </w:rPr>
        <w:t>developed.</w:t>
      </w:r>
    </w:p>
    <w:p w14:paraId="123A45E7" w14:textId="77777777" w:rsidR="000E384C" w:rsidRDefault="003902CB">
      <w:pPr>
        <w:pStyle w:val="ListParagraph"/>
        <w:numPr>
          <w:ilvl w:val="0"/>
          <w:numId w:val="3"/>
        </w:numPr>
        <w:tabs>
          <w:tab w:val="left" w:pos="861"/>
        </w:tabs>
        <w:ind w:right="314"/>
        <w:jc w:val="both"/>
        <w:rPr>
          <w:sz w:val="20"/>
        </w:rPr>
      </w:pPr>
      <w:r>
        <w:rPr>
          <w:sz w:val="20"/>
        </w:rPr>
        <w:t>Analytic:</w:t>
      </w:r>
      <w:r>
        <w:rPr>
          <w:spacing w:val="-1"/>
          <w:sz w:val="20"/>
        </w:rPr>
        <w:t xml:space="preserve"> </w:t>
      </w:r>
      <w:r>
        <w:rPr>
          <w:sz w:val="20"/>
        </w:rPr>
        <w:t>Explain that readers</w:t>
      </w:r>
      <w:r>
        <w:rPr>
          <w:spacing w:val="-2"/>
          <w:sz w:val="20"/>
        </w:rPr>
        <w:t xml:space="preserve"> </w:t>
      </w:r>
      <w:r>
        <w:rPr>
          <w:sz w:val="20"/>
        </w:rPr>
        <w:t>should rate</w:t>
      </w:r>
      <w:r>
        <w:rPr>
          <w:spacing w:val="-1"/>
          <w:sz w:val="20"/>
        </w:rPr>
        <w:t xml:space="preserve"> </w:t>
      </w:r>
      <w:r>
        <w:rPr>
          <w:sz w:val="20"/>
        </w:rPr>
        <w:t>each dimension of</w:t>
      </w:r>
      <w:r>
        <w:rPr>
          <w:spacing w:val="-1"/>
          <w:sz w:val="20"/>
        </w:rPr>
        <w:t xml:space="preserve"> </w:t>
      </w:r>
      <w:r>
        <w:rPr>
          <w:sz w:val="20"/>
        </w:rPr>
        <w:t>an analytic</w:t>
      </w:r>
      <w:r>
        <w:rPr>
          <w:spacing w:val="-3"/>
          <w:sz w:val="20"/>
        </w:rPr>
        <w:t xml:space="preserve"> </w:t>
      </w:r>
      <w:r>
        <w:rPr>
          <w:sz w:val="20"/>
        </w:rPr>
        <w:t>rubric</w:t>
      </w:r>
      <w:r>
        <w:rPr>
          <w:spacing w:val="-1"/>
          <w:sz w:val="20"/>
        </w:rPr>
        <w:t xml:space="preserve"> </w:t>
      </w:r>
      <w:r>
        <w:rPr>
          <w:sz w:val="20"/>
        </w:rPr>
        <w:t>separately, and</w:t>
      </w:r>
      <w:r>
        <w:rPr>
          <w:spacing w:val="-2"/>
          <w:sz w:val="20"/>
        </w:rPr>
        <w:t xml:space="preserve"> </w:t>
      </w:r>
      <w:r>
        <w:rPr>
          <w:sz w:val="20"/>
        </w:rPr>
        <w:t>they</w:t>
      </w:r>
      <w:r>
        <w:rPr>
          <w:spacing w:val="-2"/>
          <w:sz w:val="20"/>
        </w:rPr>
        <w:t xml:space="preserve"> </w:t>
      </w:r>
      <w:r>
        <w:rPr>
          <w:sz w:val="20"/>
        </w:rPr>
        <w:t>should apply</w:t>
      </w:r>
      <w:r>
        <w:rPr>
          <w:spacing w:val="-3"/>
          <w:sz w:val="20"/>
        </w:rPr>
        <w:t xml:space="preserve"> </w:t>
      </w:r>
      <w:r>
        <w:rPr>
          <w:sz w:val="20"/>
        </w:rPr>
        <w:t>the</w:t>
      </w:r>
      <w:r>
        <w:rPr>
          <w:spacing w:val="-5"/>
          <w:sz w:val="20"/>
        </w:rPr>
        <w:t xml:space="preserve"> </w:t>
      </w:r>
      <w:r>
        <w:rPr>
          <w:sz w:val="20"/>
        </w:rPr>
        <w:t>criteria</w:t>
      </w:r>
      <w:r>
        <w:rPr>
          <w:spacing w:val="-2"/>
          <w:sz w:val="20"/>
        </w:rPr>
        <w:t xml:space="preserve"> </w:t>
      </w:r>
      <w:r>
        <w:rPr>
          <w:sz w:val="20"/>
        </w:rPr>
        <w:t>without</w:t>
      </w:r>
      <w:r>
        <w:rPr>
          <w:spacing w:val="-4"/>
          <w:sz w:val="20"/>
        </w:rPr>
        <w:t xml:space="preserve"> </w:t>
      </w:r>
      <w:r>
        <w:rPr>
          <w:sz w:val="20"/>
        </w:rPr>
        <w:t>concern</w:t>
      </w:r>
      <w:r>
        <w:rPr>
          <w:spacing w:val="-4"/>
          <w:sz w:val="20"/>
        </w:rPr>
        <w:t xml:space="preserve"> </w:t>
      </w:r>
      <w:r>
        <w:rPr>
          <w:sz w:val="20"/>
        </w:rPr>
        <w:t>for</w:t>
      </w:r>
      <w:r>
        <w:rPr>
          <w:spacing w:val="-2"/>
          <w:sz w:val="20"/>
        </w:rPr>
        <w:t xml:space="preserve"> </w:t>
      </w:r>
      <w:r>
        <w:rPr>
          <w:sz w:val="20"/>
        </w:rPr>
        <w:t>how</w:t>
      </w:r>
      <w:r>
        <w:rPr>
          <w:spacing w:val="-5"/>
          <w:sz w:val="20"/>
        </w:rPr>
        <w:t xml:space="preserve"> </w:t>
      </w:r>
      <w:r>
        <w:rPr>
          <w:sz w:val="20"/>
        </w:rPr>
        <w:t>often</w:t>
      </w:r>
      <w:r>
        <w:rPr>
          <w:spacing w:val="-3"/>
          <w:sz w:val="20"/>
        </w:rPr>
        <w:t xml:space="preserve"> </w:t>
      </w:r>
      <w:r>
        <w:rPr>
          <w:sz w:val="20"/>
        </w:rPr>
        <w:t>each</w:t>
      </w:r>
      <w:r>
        <w:rPr>
          <w:spacing w:val="-4"/>
          <w:sz w:val="20"/>
        </w:rPr>
        <w:t xml:space="preserve"> </w:t>
      </w:r>
      <w:r>
        <w:rPr>
          <w:sz w:val="20"/>
        </w:rPr>
        <w:t>score</w:t>
      </w:r>
      <w:r>
        <w:rPr>
          <w:spacing w:val="-4"/>
          <w:sz w:val="20"/>
        </w:rPr>
        <w:t xml:space="preserve"> </w:t>
      </w:r>
      <w:r>
        <w:rPr>
          <w:sz w:val="20"/>
        </w:rPr>
        <w:t>(level</w:t>
      </w:r>
      <w:r>
        <w:rPr>
          <w:spacing w:val="-2"/>
          <w:sz w:val="20"/>
        </w:rPr>
        <w:t xml:space="preserve"> </w:t>
      </w:r>
      <w:r>
        <w:rPr>
          <w:sz w:val="20"/>
        </w:rPr>
        <w:t>of</w:t>
      </w:r>
      <w:r>
        <w:rPr>
          <w:spacing w:val="-3"/>
          <w:sz w:val="20"/>
        </w:rPr>
        <w:t xml:space="preserve"> </w:t>
      </w:r>
      <w:r>
        <w:rPr>
          <w:sz w:val="20"/>
        </w:rPr>
        <w:t>mastery)</w:t>
      </w:r>
      <w:r>
        <w:rPr>
          <w:spacing w:val="-5"/>
          <w:sz w:val="20"/>
        </w:rPr>
        <w:t xml:space="preserve"> </w:t>
      </w:r>
      <w:r>
        <w:rPr>
          <w:sz w:val="20"/>
        </w:rPr>
        <w:t>is</w:t>
      </w:r>
      <w:r>
        <w:rPr>
          <w:spacing w:val="-3"/>
          <w:sz w:val="20"/>
        </w:rPr>
        <w:t xml:space="preserve"> </w:t>
      </w:r>
      <w:r>
        <w:rPr>
          <w:sz w:val="20"/>
        </w:rPr>
        <w:t>used.</w:t>
      </w:r>
      <w:r>
        <w:rPr>
          <w:spacing w:val="-4"/>
          <w:sz w:val="20"/>
        </w:rPr>
        <w:t xml:space="preserve"> </w:t>
      </w:r>
      <w:r>
        <w:rPr>
          <w:sz w:val="20"/>
        </w:rPr>
        <w:t>Holistic:</w:t>
      </w:r>
      <w:r>
        <w:rPr>
          <w:spacing w:val="-5"/>
          <w:sz w:val="20"/>
        </w:rPr>
        <w:t xml:space="preserve"> </w:t>
      </w:r>
      <w:r>
        <w:rPr>
          <w:sz w:val="20"/>
        </w:rPr>
        <w:t>Explain</w:t>
      </w:r>
      <w:r>
        <w:rPr>
          <w:spacing w:val="-4"/>
          <w:sz w:val="20"/>
        </w:rPr>
        <w:t xml:space="preserve"> </w:t>
      </w:r>
      <w:r>
        <w:rPr>
          <w:sz w:val="20"/>
        </w:rPr>
        <w:t>that readers should assign the score or level of mastery that best describes the whole piece; some aspects of the piece may not appear in that score and that is correct. They should apply the criteria without concern for how often each score is used.</w:t>
      </w:r>
    </w:p>
    <w:p w14:paraId="123A45E8" w14:textId="77777777" w:rsidR="000E384C" w:rsidRDefault="003902CB">
      <w:pPr>
        <w:pStyle w:val="ListParagraph"/>
        <w:numPr>
          <w:ilvl w:val="0"/>
          <w:numId w:val="3"/>
        </w:numPr>
        <w:tabs>
          <w:tab w:val="left" w:pos="861"/>
        </w:tabs>
        <w:ind w:right="315"/>
        <w:jc w:val="both"/>
        <w:rPr>
          <w:sz w:val="20"/>
        </w:rPr>
      </w:pPr>
      <w:r>
        <w:rPr>
          <w:sz w:val="20"/>
        </w:rPr>
        <w:t>Give</w:t>
      </w:r>
      <w:r>
        <w:rPr>
          <w:spacing w:val="-1"/>
          <w:sz w:val="20"/>
        </w:rPr>
        <w:t xml:space="preserve"> </w:t>
      </w:r>
      <w:r>
        <w:rPr>
          <w:sz w:val="20"/>
        </w:rPr>
        <w:t>each scorer</w:t>
      </w:r>
      <w:r>
        <w:rPr>
          <w:spacing w:val="-1"/>
          <w:sz w:val="20"/>
        </w:rPr>
        <w:t xml:space="preserve"> </w:t>
      </w:r>
      <w:r>
        <w:rPr>
          <w:sz w:val="20"/>
        </w:rPr>
        <w:t>a copy of</w:t>
      </w:r>
      <w:r>
        <w:rPr>
          <w:spacing w:val="-2"/>
          <w:sz w:val="20"/>
        </w:rPr>
        <w:t xml:space="preserve"> </w:t>
      </w:r>
      <w:r>
        <w:rPr>
          <w:sz w:val="20"/>
        </w:rPr>
        <w:t>several</w:t>
      </w:r>
      <w:r>
        <w:rPr>
          <w:spacing w:val="-1"/>
          <w:sz w:val="20"/>
        </w:rPr>
        <w:t xml:space="preserve"> </w:t>
      </w:r>
      <w:r>
        <w:rPr>
          <w:sz w:val="20"/>
        </w:rPr>
        <w:t>student products</w:t>
      </w:r>
      <w:r>
        <w:rPr>
          <w:spacing w:val="-2"/>
          <w:sz w:val="20"/>
        </w:rPr>
        <w:t xml:space="preserve"> </w:t>
      </w:r>
      <w:r>
        <w:rPr>
          <w:sz w:val="20"/>
        </w:rPr>
        <w:t>that are</w:t>
      </w:r>
      <w:r>
        <w:rPr>
          <w:spacing w:val="-3"/>
          <w:sz w:val="20"/>
        </w:rPr>
        <w:t xml:space="preserve"> </w:t>
      </w:r>
      <w:r>
        <w:rPr>
          <w:sz w:val="20"/>
        </w:rPr>
        <w:t>exemplars of</w:t>
      </w:r>
      <w:r>
        <w:rPr>
          <w:spacing w:val="-2"/>
          <w:sz w:val="20"/>
        </w:rPr>
        <w:t xml:space="preserve"> </w:t>
      </w:r>
      <w:r>
        <w:rPr>
          <w:sz w:val="20"/>
        </w:rPr>
        <w:t>different levels of</w:t>
      </w:r>
      <w:r>
        <w:rPr>
          <w:spacing w:val="-2"/>
          <w:sz w:val="20"/>
        </w:rPr>
        <w:t xml:space="preserve"> </w:t>
      </w:r>
      <w:r>
        <w:rPr>
          <w:sz w:val="20"/>
        </w:rPr>
        <w:t>performance. Ask</w:t>
      </w:r>
      <w:r>
        <w:rPr>
          <w:spacing w:val="-7"/>
          <w:sz w:val="20"/>
        </w:rPr>
        <w:t xml:space="preserve"> </w:t>
      </w:r>
      <w:r>
        <w:rPr>
          <w:sz w:val="20"/>
        </w:rPr>
        <w:t>each</w:t>
      </w:r>
      <w:r>
        <w:rPr>
          <w:spacing w:val="-7"/>
          <w:sz w:val="20"/>
        </w:rPr>
        <w:t xml:space="preserve"> </w:t>
      </w:r>
      <w:r>
        <w:rPr>
          <w:sz w:val="20"/>
        </w:rPr>
        <w:t>scorer</w:t>
      </w:r>
      <w:r>
        <w:rPr>
          <w:spacing w:val="-8"/>
          <w:sz w:val="20"/>
        </w:rPr>
        <w:t xml:space="preserve"> </w:t>
      </w:r>
      <w:r>
        <w:rPr>
          <w:sz w:val="20"/>
        </w:rPr>
        <w:t>to</w:t>
      </w:r>
      <w:r>
        <w:rPr>
          <w:spacing w:val="-7"/>
          <w:sz w:val="20"/>
        </w:rPr>
        <w:t xml:space="preserve"> </w:t>
      </w:r>
      <w:r>
        <w:rPr>
          <w:sz w:val="20"/>
        </w:rPr>
        <w:t>independently</w:t>
      </w:r>
      <w:r>
        <w:rPr>
          <w:spacing w:val="-7"/>
          <w:sz w:val="20"/>
        </w:rPr>
        <w:t xml:space="preserve"> </w:t>
      </w:r>
      <w:r>
        <w:rPr>
          <w:sz w:val="20"/>
        </w:rPr>
        <w:t>apply</w:t>
      </w:r>
      <w:r>
        <w:rPr>
          <w:spacing w:val="-9"/>
          <w:sz w:val="20"/>
        </w:rPr>
        <w:t xml:space="preserve"> </w:t>
      </w:r>
      <w:r>
        <w:rPr>
          <w:sz w:val="20"/>
        </w:rPr>
        <w:t>the</w:t>
      </w:r>
      <w:r>
        <w:rPr>
          <w:spacing w:val="-9"/>
          <w:sz w:val="20"/>
        </w:rPr>
        <w:t xml:space="preserve"> </w:t>
      </w:r>
      <w:r>
        <w:rPr>
          <w:sz w:val="20"/>
        </w:rPr>
        <w:t>rubric</w:t>
      </w:r>
      <w:r>
        <w:rPr>
          <w:spacing w:val="-8"/>
          <w:sz w:val="20"/>
        </w:rPr>
        <w:t xml:space="preserve"> </w:t>
      </w:r>
      <w:r>
        <w:rPr>
          <w:sz w:val="20"/>
        </w:rPr>
        <w:t>to</w:t>
      </w:r>
      <w:r>
        <w:rPr>
          <w:spacing w:val="-9"/>
          <w:sz w:val="20"/>
        </w:rPr>
        <w:t xml:space="preserve"> </w:t>
      </w:r>
      <w:r>
        <w:rPr>
          <w:sz w:val="20"/>
        </w:rPr>
        <w:t>each</w:t>
      </w:r>
      <w:r>
        <w:rPr>
          <w:spacing w:val="-7"/>
          <w:sz w:val="20"/>
        </w:rPr>
        <w:t xml:space="preserve"> </w:t>
      </w:r>
      <w:r>
        <w:rPr>
          <w:sz w:val="20"/>
        </w:rPr>
        <w:t>of</w:t>
      </w:r>
      <w:r>
        <w:rPr>
          <w:spacing w:val="-8"/>
          <w:sz w:val="20"/>
        </w:rPr>
        <w:t xml:space="preserve"> </w:t>
      </w:r>
      <w:r>
        <w:rPr>
          <w:sz w:val="20"/>
        </w:rPr>
        <w:t>these</w:t>
      </w:r>
      <w:r>
        <w:rPr>
          <w:spacing w:val="-9"/>
          <w:sz w:val="20"/>
        </w:rPr>
        <w:t xml:space="preserve"> </w:t>
      </w:r>
      <w:r>
        <w:rPr>
          <w:sz w:val="20"/>
        </w:rPr>
        <w:t>products,</w:t>
      </w:r>
      <w:r>
        <w:rPr>
          <w:spacing w:val="-7"/>
          <w:sz w:val="20"/>
        </w:rPr>
        <w:t xml:space="preserve"> </w:t>
      </w:r>
      <w:r>
        <w:rPr>
          <w:sz w:val="20"/>
        </w:rPr>
        <w:t>writing</w:t>
      </w:r>
      <w:r>
        <w:rPr>
          <w:spacing w:val="-8"/>
          <w:sz w:val="20"/>
        </w:rPr>
        <w:t xml:space="preserve"> </w:t>
      </w:r>
      <w:r>
        <w:rPr>
          <w:sz w:val="20"/>
        </w:rPr>
        <w:t>their</w:t>
      </w:r>
      <w:r>
        <w:rPr>
          <w:spacing w:val="-9"/>
          <w:sz w:val="20"/>
        </w:rPr>
        <w:t xml:space="preserve"> </w:t>
      </w:r>
      <w:r>
        <w:rPr>
          <w:sz w:val="20"/>
        </w:rPr>
        <w:t>ratings</w:t>
      </w:r>
      <w:r>
        <w:rPr>
          <w:spacing w:val="-6"/>
          <w:sz w:val="20"/>
        </w:rPr>
        <w:t xml:space="preserve"> </w:t>
      </w:r>
      <w:r>
        <w:rPr>
          <w:sz w:val="20"/>
        </w:rPr>
        <w:t>on</w:t>
      </w:r>
      <w:r>
        <w:rPr>
          <w:spacing w:val="-7"/>
          <w:sz w:val="20"/>
        </w:rPr>
        <w:t xml:space="preserve"> </w:t>
      </w:r>
      <w:r>
        <w:rPr>
          <w:sz w:val="20"/>
        </w:rPr>
        <w:t>a</w:t>
      </w:r>
      <w:r>
        <w:rPr>
          <w:spacing w:val="-9"/>
          <w:sz w:val="20"/>
        </w:rPr>
        <w:t xml:space="preserve"> </w:t>
      </w:r>
      <w:r>
        <w:rPr>
          <w:sz w:val="20"/>
        </w:rPr>
        <w:t>scrap sheet of paper.</w:t>
      </w:r>
    </w:p>
    <w:p w14:paraId="123A45E9" w14:textId="77777777" w:rsidR="000E384C" w:rsidRDefault="003902CB">
      <w:pPr>
        <w:pStyle w:val="ListParagraph"/>
        <w:numPr>
          <w:ilvl w:val="0"/>
          <w:numId w:val="3"/>
        </w:numPr>
        <w:tabs>
          <w:tab w:val="left" w:pos="861"/>
        </w:tabs>
        <w:ind w:right="317"/>
        <w:jc w:val="both"/>
        <w:rPr>
          <w:sz w:val="20"/>
        </w:rPr>
      </w:pPr>
      <w:r>
        <w:rPr>
          <w:sz w:val="20"/>
        </w:rPr>
        <w:t>Once everyone is done, collect everyone's ratings and display them so everyone can see the degree of agreement.</w:t>
      </w:r>
      <w:r>
        <w:rPr>
          <w:spacing w:val="-5"/>
          <w:sz w:val="20"/>
        </w:rPr>
        <w:t xml:space="preserve"> </w:t>
      </w:r>
      <w:r>
        <w:rPr>
          <w:sz w:val="20"/>
        </w:rPr>
        <w:t>This</w:t>
      </w:r>
      <w:r>
        <w:rPr>
          <w:spacing w:val="-7"/>
          <w:sz w:val="20"/>
        </w:rPr>
        <w:t xml:space="preserve"> </w:t>
      </w:r>
      <w:r>
        <w:rPr>
          <w:sz w:val="20"/>
        </w:rPr>
        <w:t>is</w:t>
      </w:r>
      <w:r>
        <w:rPr>
          <w:spacing w:val="-7"/>
          <w:sz w:val="20"/>
        </w:rPr>
        <w:t xml:space="preserve"> </w:t>
      </w:r>
      <w:r>
        <w:rPr>
          <w:sz w:val="20"/>
        </w:rPr>
        <w:t>often</w:t>
      </w:r>
      <w:r>
        <w:rPr>
          <w:spacing w:val="-7"/>
          <w:sz w:val="20"/>
        </w:rPr>
        <w:t xml:space="preserve"> </w:t>
      </w:r>
      <w:r>
        <w:rPr>
          <w:sz w:val="20"/>
        </w:rPr>
        <w:t>done</w:t>
      </w:r>
      <w:r>
        <w:rPr>
          <w:spacing w:val="-4"/>
          <w:sz w:val="20"/>
        </w:rPr>
        <w:t xml:space="preserve"> </w:t>
      </w:r>
      <w:r>
        <w:rPr>
          <w:sz w:val="20"/>
        </w:rPr>
        <w:t>on</w:t>
      </w:r>
      <w:r>
        <w:rPr>
          <w:spacing w:val="-7"/>
          <w:sz w:val="20"/>
        </w:rPr>
        <w:t xml:space="preserve"> </w:t>
      </w:r>
      <w:r>
        <w:rPr>
          <w:sz w:val="20"/>
        </w:rPr>
        <w:t>a</w:t>
      </w:r>
      <w:r>
        <w:rPr>
          <w:spacing w:val="-7"/>
          <w:sz w:val="20"/>
        </w:rPr>
        <w:t xml:space="preserve"> </w:t>
      </w:r>
      <w:r>
        <w:rPr>
          <w:sz w:val="20"/>
        </w:rPr>
        <w:t>blackboard,</w:t>
      </w:r>
      <w:r>
        <w:rPr>
          <w:spacing w:val="-7"/>
          <w:sz w:val="20"/>
        </w:rPr>
        <w:t xml:space="preserve"> </w:t>
      </w:r>
      <w:r>
        <w:rPr>
          <w:sz w:val="20"/>
        </w:rPr>
        <w:t>with</w:t>
      </w:r>
      <w:r>
        <w:rPr>
          <w:spacing w:val="-7"/>
          <w:sz w:val="20"/>
        </w:rPr>
        <w:t xml:space="preserve"> </w:t>
      </w:r>
      <w:r>
        <w:rPr>
          <w:sz w:val="20"/>
        </w:rPr>
        <w:t>each</w:t>
      </w:r>
      <w:r>
        <w:rPr>
          <w:spacing w:val="-7"/>
          <w:sz w:val="20"/>
        </w:rPr>
        <w:t xml:space="preserve"> </w:t>
      </w:r>
      <w:r>
        <w:rPr>
          <w:sz w:val="20"/>
        </w:rPr>
        <w:t>person</w:t>
      </w:r>
      <w:r>
        <w:rPr>
          <w:spacing w:val="-7"/>
          <w:sz w:val="20"/>
        </w:rPr>
        <w:t xml:space="preserve"> </w:t>
      </w:r>
      <w:r>
        <w:rPr>
          <w:sz w:val="20"/>
        </w:rPr>
        <w:t>in</w:t>
      </w:r>
      <w:r>
        <w:rPr>
          <w:spacing w:val="-7"/>
          <w:sz w:val="20"/>
        </w:rPr>
        <w:t xml:space="preserve"> </w:t>
      </w:r>
      <w:r>
        <w:rPr>
          <w:sz w:val="20"/>
        </w:rPr>
        <w:t>turn</w:t>
      </w:r>
      <w:r>
        <w:rPr>
          <w:spacing w:val="-7"/>
          <w:sz w:val="20"/>
        </w:rPr>
        <w:t xml:space="preserve"> </w:t>
      </w:r>
      <w:r>
        <w:rPr>
          <w:sz w:val="20"/>
        </w:rPr>
        <w:t>announcing</w:t>
      </w:r>
      <w:r>
        <w:rPr>
          <w:spacing w:val="-8"/>
          <w:sz w:val="20"/>
        </w:rPr>
        <w:t xml:space="preserve"> </w:t>
      </w:r>
      <w:r>
        <w:rPr>
          <w:sz w:val="20"/>
        </w:rPr>
        <w:t>his/her</w:t>
      </w:r>
      <w:r>
        <w:rPr>
          <w:spacing w:val="-8"/>
          <w:sz w:val="20"/>
        </w:rPr>
        <w:t xml:space="preserve"> </w:t>
      </w:r>
      <w:r>
        <w:rPr>
          <w:sz w:val="20"/>
        </w:rPr>
        <w:t>ratings</w:t>
      </w:r>
      <w:r>
        <w:rPr>
          <w:spacing w:val="-7"/>
          <w:sz w:val="20"/>
        </w:rPr>
        <w:t xml:space="preserve"> </w:t>
      </w:r>
      <w:r>
        <w:rPr>
          <w:sz w:val="20"/>
        </w:rPr>
        <w:t>as</w:t>
      </w:r>
      <w:r>
        <w:rPr>
          <w:spacing w:val="-7"/>
          <w:sz w:val="20"/>
        </w:rPr>
        <w:t xml:space="preserve"> </w:t>
      </w:r>
      <w:r>
        <w:rPr>
          <w:sz w:val="20"/>
        </w:rPr>
        <w:t>they are</w:t>
      </w:r>
      <w:r>
        <w:rPr>
          <w:spacing w:val="-12"/>
          <w:sz w:val="20"/>
        </w:rPr>
        <w:t xml:space="preserve"> </w:t>
      </w:r>
      <w:r>
        <w:rPr>
          <w:sz w:val="20"/>
        </w:rPr>
        <w:t>entered</w:t>
      </w:r>
      <w:r>
        <w:rPr>
          <w:spacing w:val="-11"/>
          <w:sz w:val="20"/>
        </w:rPr>
        <w:t xml:space="preserve"> </w:t>
      </w:r>
      <w:r>
        <w:rPr>
          <w:sz w:val="20"/>
        </w:rPr>
        <w:t>on</w:t>
      </w:r>
      <w:r>
        <w:rPr>
          <w:spacing w:val="-11"/>
          <w:sz w:val="20"/>
        </w:rPr>
        <w:t xml:space="preserve"> </w:t>
      </w:r>
      <w:r>
        <w:rPr>
          <w:sz w:val="20"/>
        </w:rPr>
        <w:t>the</w:t>
      </w:r>
      <w:r>
        <w:rPr>
          <w:spacing w:val="-12"/>
          <w:sz w:val="20"/>
        </w:rPr>
        <w:t xml:space="preserve"> </w:t>
      </w:r>
      <w:r>
        <w:rPr>
          <w:sz w:val="20"/>
        </w:rPr>
        <w:t>board.</w:t>
      </w:r>
      <w:r>
        <w:rPr>
          <w:spacing w:val="-11"/>
          <w:sz w:val="20"/>
        </w:rPr>
        <w:t xml:space="preserve"> </w:t>
      </w:r>
      <w:r>
        <w:rPr>
          <w:sz w:val="20"/>
        </w:rPr>
        <w:t>Alternatively,</w:t>
      </w:r>
      <w:r>
        <w:rPr>
          <w:spacing w:val="-11"/>
          <w:sz w:val="20"/>
        </w:rPr>
        <w:t xml:space="preserve"> </w:t>
      </w:r>
      <w:r>
        <w:rPr>
          <w:sz w:val="20"/>
        </w:rPr>
        <w:t>the</w:t>
      </w:r>
      <w:r>
        <w:rPr>
          <w:spacing w:val="-12"/>
          <w:sz w:val="20"/>
        </w:rPr>
        <w:t xml:space="preserve"> </w:t>
      </w:r>
      <w:r>
        <w:rPr>
          <w:sz w:val="20"/>
        </w:rPr>
        <w:t>facilitator</w:t>
      </w:r>
      <w:r>
        <w:rPr>
          <w:spacing w:val="-10"/>
          <w:sz w:val="20"/>
        </w:rPr>
        <w:t xml:space="preserve"> </w:t>
      </w:r>
      <w:r>
        <w:rPr>
          <w:sz w:val="20"/>
        </w:rPr>
        <w:t>could</w:t>
      </w:r>
      <w:r>
        <w:rPr>
          <w:spacing w:val="-8"/>
          <w:sz w:val="20"/>
        </w:rPr>
        <w:t xml:space="preserve"> </w:t>
      </w:r>
      <w:r>
        <w:rPr>
          <w:sz w:val="20"/>
        </w:rPr>
        <w:t>ask</w:t>
      </w:r>
      <w:r>
        <w:rPr>
          <w:spacing w:val="-11"/>
          <w:sz w:val="20"/>
        </w:rPr>
        <w:t xml:space="preserve"> </w:t>
      </w:r>
      <w:r>
        <w:rPr>
          <w:sz w:val="20"/>
        </w:rPr>
        <w:t>raters</w:t>
      </w:r>
      <w:r>
        <w:rPr>
          <w:spacing w:val="-11"/>
          <w:sz w:val="20"/>
        </w:rPr>
        <w:t xml:space="preserve"> </w:t>
      </w:r>
      <w:r>
        <w:rPr>
          <w:sz w:val="20"/>
        </w:rPr>
        <w:t>to</w:t>
      </w:r>
      <w:r>
        <w:rPr>
          <w:spacing w:val="-11"/>
          <w:sz w:val="20"/>
        </w:rPr>
        <w:t xml:space="preserve"> </w:t>
      </w:r>
      <w:r>
        <w:rPr>
          <w:sz w:val="20"/>
        </w:rPr>
        <w:t>raise</w:t>
      </w:r>
      <w:r>
        <w:rPr>
          <w:spacing w:val="-12"/>
          <w:sz w:val="20"/>
        </w:rPr>
        <w:t xml:space="preserve"> </w:t>
      </w:r>
      <w:r>
        <w:rPr>
          <w:sz w:val="20"/>
        </w:rPr>
        <w:t>their</w:t>
      </w:r>
      <w:r>
        <w:rPr>
          <w:spacing w:val="-11"/>
          <w:sz w:val="20"/>
        </w:rPr>
        <w:t xml:space="preserve"> </w:t>
      </w:r>
      <w:r>
        <w:rPr>
          <w:sz w:val="20"/>
        </w:rPr>
        <w:t>hands</w:t>
      </w:r>
      <w:r>
        <w:rPr>
          <w:spacing w:val="-8"/>
          <w:sz w:val="20"/>
        </w:rPr>
        <w:t xml:space="preserve"> </w:t>
      </w:r>
      <w:r>
        <w:rPr>
          <w:sz w:val="20"/>
        </w:rPr>
        <w:t>when</w:t>
      </w:r>
      <w:r>
        <w:rPr>
          <w:spacing w:val="-11"/>
          <w:sz w:val="20"/>
        </w:rPr>
        <w:t xml:space="preserve"> </w:t>
      </w:r>
      <w:r>
        <w:rPr>
          <w:sz w:val="20"/>
        </w:rPr>
        <w:t>their</w:t>
      </w:r>
      <w:r>
        <w:rPr>
          <w:spacing w:val="-10"/>
          <w:sz w:val="20"/>
        </w:rPr>
        <w:t xml:space="preserve"> </w:t>
      </w:r>
      <w:r>
        <w:rPr>
          <w:sz w:val="20"/>
        </w:rPr>
        <w:t>rating</w:t>
      </w:r>
    </w:p>
    <w:p w14:paraId="123A45EA" w14:textId="77777777" w:rsidR="000E384C" w:rsidRDefault="000E384C">
      <w:pPr>
        <w:pStyle w:val="BodyText"/>
      </w:pPr>
    </w:p>
    <w:p w14:paraId="123A45EB" w14:textId="122F884F" w:rsidR="000E384C" w:rsidRDefault="00F2130E">
      <w:pPr>
        <w:pStyle w:val="BodyText"/>
        <w:spacing w:before="11"/>
        <w:rPr>
          <w:sz w:val="16"/>
        </w:rPr>
      </w:pPr>
      <w:r>
        <w:rPr>
          <w:noProof/>
        </w:rPr>
        <mc:AlternateContent>
          <mc:Choice Requires="wps">
            <w:drawing>
              <wp:anchor distT="0" distB="0" distL="0" distR="0" simplePos="0" relativeHeight="487610880" behindDoc="1" locked="0" layoutInCell="1" allowOverlap="1" wp14:anchorId="123A47E9" wp14:editId="411D0AAE">
                <wp:simplePos x="0" y="0"/>
                <wp:positionH relativeFrom="page">
                  <wp:posOffset>914400</wp:posOffset>
                </wp:positionH>
                <wp:positionV relativeFrom="paragraph">
                  <wp:posOffset>146685</wp:posOffset>
                </wp:positionV>
                <wp:extent cx="1828800" cy="8890"/>
                <wp:effectExtent l="0" t="0" r="0" b="0"/>
                <wp:wrapTopAndBottom/>
                <wp:docPr id="30"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94272" id="docshape137" o:spid="_x0000_s1026" style="position:absolute;margin-left:1in;margin-top:11.55pt;width:2in;height:.7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" fillcolor="black" stroked="f">
                <w10:wrap type="topAndBottom" anchorx="page"/>
              </v:rect>
            </w:pict>
          </mc:Fallback>
        </mc:AlternateContent>
      </w:r>
    </w:p>
    <w:p w14:paraId="123A45EC" w14:textId="77777777" w:rsidR="000E384C" w:rsidRDefault="003902CB">
      <w:pPr>
        <w:pStyle w:val="BodyText"/>
        <w:spacing w:before="100"/>
        <w:ind w:left="140" w:right="918" w:hanging="1"/>
      </w:pPr>
      <w:bookmarkStart w:id="61" w:name="_bookmark18"/>
      <w:bookmarkEnd w:id="61"/>
      <w:r>
        <w:rPr>
          <w:vertAlign w:val="superscript"/>
        </w:rPr>
        <w:t>7</w:t>
      </w:r>
      <w:r>
        <w:rPr>
          <w:spacing w:val="-4"/>
        </w:rPr>
        <w:t xml:space="preserve"> </w:t>
      </w:r>
      <w:r>
        <w:t>Excerpted</w:t>
      </w:r>
      <w:r>
        <w:rPr>
          <w:spacing w:val="-2"/>
        </w:rPr>
        <w:t xml:space="preserve"> </w:t>
      </w:r>
      <w:r>
        <w:t>verbatim</w:t>
      </w:r>
      <w:r>
        <w:rPr>
          <w:spacing w:val="-4"/>
        </w:rPr>
        <w:t xml:space="preserve"> </w:t>
      </w:r>
      <w:r>
        <w:t>from</w:t>
      </w:r>
      <w:r>
        <w:rPr>
          <w:spacing w:val="-4"/>
        </w:rPr>
        <w:t xml:space="preserve"> </w:t>
      </w:r>
      <w:r>
        <w:t>University</w:t>
      </w:r>
      <w:r>
        <w:rPr>
          <w:spacing w:val="-2"/>
        </w:rPr>
        <w:t xml:space="preserve"> </w:t>
      </w:r>
      <w:r>
        <w:t>of</w:t>
      </w:r>
      <w:r>
        <w:rPr>
          <w:spacing w:val="-4"/>
        </w:rPr>
        <w:t xml:space="preserve"> </w:t>
      </w:r>
      <w:r>
        <w:t>Hawai’i</w:t>
      </w:r>
      <w:r>
        <w:rPr>
          <w:spacing w:val="-3"/>
        </w:rPr>
        <w:t xml:space="preserve"> </w:t>
      </w:r>
      <w:r>
        <w:t>at</w:t>
      </w:r>
      <w:r>
        <w:rPr>
          <w:spacing w:val="-3"/>
        </w:rPr>
        <w:t xml:space="preserve"> </w:t>
      </w:r>
      <w:proofErr w:type="spellStart"/>
      <w:r>
        <w:t>Mānoa</w:t>
      </w:r>
      <w:proofErr w:type="spellEnd"/>
      <w:r>
        <w:t>,</w:t>
      </w:r>
      <w:r>
        <w:rPr>
          <w:spacing w:val="-2"/>
        </w:rPr>
        <w:t xml:space="preserve"> </w:t>
      </w:r>
      <w:r>
        <w:t>n.</w:t>
      </w:r>
      <w:r>
        <w:rPr>
          <w:spacing w:val="-3"/>
        </w:rPr>
        <w:t xml:space="preserve"> </w:t>
      </w:r>
      <w:r>
        <w:t>d.,</w:t>
      </w:r>
      <w:r>
        <w:rPr>
          <w:spacing w:val="-3"/>
        </w:rPr>
        <w:t xml:space="preserve"> </w:t>
      </w:r>
      <w:r>
        <w:t>sect.</w:t>
      </w:r>
      <w:r>
        <w:rPr>
          <w:spacing w:val="-3"/>
        </w:rPr>
        <w:t xml:space="preserve"> </w:t>
      </w:r>
      <w:r>
        <w:t>Scoring</w:t>
      </w:r>
      <w:r>
        <w:rPr>
          <w:spacing w:val="-3"/>
        </w:rPr>
        <w:t xml:space="preserve"> </w:t>
      </w:r>
      <w:r>
        <w:t>rubric</w:t>
      </w:r>
      <w:r>
        <w:rPr>
          <w:spacing w:val="-3"/>
        </w:rPr>
        <w:t xml:space="preserve"> </w:t>
      </w:r>
      <w:r>
        <w:t>group</w:t>
      </w:r>
      <w:r>
        <w:rPr>
          <w:spacing w:val="-2"/>
        </w:rPr>
        <w:t xml:space="preserve"> </w:t>
      </w:r>
      <w:r>
        <w:t>orientation</w:t>
      </w:r>
      <w:r>
        <w:rPr>
          <w:spacing w:val="-2"/>
        </w:rPr>
        <w:t xml:space="preserve"> </w:t>
      </w:r>
      <w:r>
        <w:t xml:space="preserve">and </w:t>
      </w:r>
      <w:r>
        <w:rPr>
          <w:spacing w:val="-2"/>
        </w:rPr>
        <w:t>calibration.</w:t>
      </w:r>
    </w:p>
    <w:p w14:paraId="123A45ED" w14:textId="77777777" w:rsidR="000E384C" w:rsidRDefault="000E384C">
      <w:pPr>
        <w:sectPr w:rsidR="000E384C">
          <w:pgSz w:w="12240" w:h="15840"/>
          <w:pgMar w:top="146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5EE" w14:textId="77777777" w:rsidR="000E384C" w:rsidRDefault="003902CB">
      <w:pPr>
        <w:pStyle w:val="BodyText"/>
        <w:spacing w:before="41"/>
        <w:ind w:left="860" w:right="319"/>
        <w:jc w:val="both"/>
      </w:pPr>
      <w:r>
        <w:lastRenderedPageBreak/>
        <w:t>category is announced, making the extent of agreement very clear to everyone</w:t>
      </w:r>
      <w:r>
        <w:rPr>
          <w:spacing w:val="-1"/>
        </w:rPr>
        <w:t xml:space="preserve"> </w:t>
      </w:r>
      <w:r>
        <w:t>and making it very easy to identify raters who routinely give unusually high or low ratings.</w:t>
      </w:r>
    </w:p>
    <w:p w14:paraId="123A45EF" w14:textId="77777777" w:rsidR="000E384C" w:rsidRDefault="003902CB">
      <w:pPr>
        <w:pStyle w:val="ListParagraph"/>
        <w:numPr>
          <w:ilvl w:val="0"/>
          <w:numId w:val="3"/>
        </w:numPr>
        <w:tabs>
          <w:tab w:val="left" w:pos="860"/>
        </w:tabs>
        <w:ind w:left="859" w:right="315"/>
        <w:jc w:val="both"/>
        <w:rPr>
          <w:sz w:val="20"/>
        </w:rPr>
      </w:pPr>
      <w:r>
        <w:rPr>
          <w:sz w:val="20"/>
        </w:rPr>
        <w:t>Guide the group in a discussion of their ratings. There will be differences. This discussion is important to establish standards. Attempt to reach consensus on the most appropriate rating for each of the products being</w:t>
      </w:r>
      <w:r>
        <w:rPr>
          <w:spacing w:val="-1"/>
          <w:sz w:val="20"/>
        </w:rPr>
        <w:t xml:space="preserve"> </w:t>
      </w:r>
      <w:r>
        <w:rPr>
          <w:sz w:val="20"/>
        </w:rPr>
        <w:t>examined by inviting</w:t>
      </w:r>
      <w:r>
        <w:rPr>
          <w:spacing w:val="-1"/>
          <w:sz w:val="20"/>
        </w:rPr>
        <w:t xml:space="preserve"> </w:t>
      </w:r>
      <w:r>
        <w:rPr>
          <w:sz w:val="20"/>
        </w:rPr>
        <w:t>people</w:t>
      </w:r>
      <w:r>
        <w:rPr>
          <w:spacing w:val="-1"/>
          <w:sz w:val="20"/>
        </w:rPr>
        <w:t xml:space="preserve"> </w:t>
      </w:r>
      <w:r>
        <w:rPr>
          <w:sz w:val="20"/>
        </w:rPr>
        <w:t>who gave</w:t>
      </w:r>
      <w:r>
        <w:rPr>
          <w:spacing w:val="-1"/>
          <w:sz w:val="20"/>
        </w:rPr>
        <w:t xml:space="preserve"> </w:t>
      </w:r>
      <w:r>
        <w:rPr>
          <w:sz w:val="20"/>
        </w:rPr>
        <w:t>different ratings to explain their</w:t>
      </w:r>
      <w:r>
        <w:rPr>
          <w:spacing w:val="-1"/>
          <w:sz w:val="20"/>
        </w:rPr>
        <w:t xml:space="preserve"> </w:t>
      </w:r>
      <w:r>
        <w:rPr>
          <w:sz w:val="20"/>
        </w:rPr>
        <w:t>judgments.</w:t>
      </w:r>
      <w:r>
        <w:rPr>
          <w:spacing w:val="-3"/>
          <w:sz w:val="20"/>
        </w:rPr>
        <w:t xml:space="preserve"> </w:t>
      </w:r>
      <w:r>
        <w:rPr>
          <w:sz w:val="20"/>
        </w:rPr>
        <w:t>Raters should</w:t>
      </w:r>
      <w:r>
        <w:rPr>
          <w:spacing w:val="-2"/>
          <w:sz w:val="20"/>
        </w:rPr>
        <w:t xml:space="preserve"> </w:t>
      </w:r>
      <w:r>
        <w:rPr>
          <w:sz w:val="20"/>
        </w:rPr>
        <w:t>be encouraged to explain by making explicit references to the rubric. Usually consensus is possible, but sometimes</w:t>
      </w:r>
      <w:r>
        <w:rPr>
          <w:spacing w:val="-1"/>
          <w:sz w:val="20"/>
        </w:rPr>
        <w:t xml:space="preserve"> </w:t>
      </w:r>
      <w:r>
        <w:rPr>
          <w:sz w:val="20"/>
        </w:rPr>
        <w:t>a</w:t>
      </w:r>
      <w:r>
        <w:rPr>
          <w:spacing w:val="-1"/>
          <w:sz w:val="20"/>
        </w:rPr>
        <w:t xml:space="preserve"> </w:t>
      </w:r>
      <w:r>
        <w:rPr>
          <w:sz w:val="20"/>
        </w:rPr>
        <w:t>split</w:t>
      </w:r>
      <w:r>
        <w:rPr>
          <w:spacing w:val="-2"/>
          <w:sz w:val="20"/>
        </w:rPr>
        <w:t xml:space="preserve"> </w:t>
      </w:r>
      <w:r>
        <w:rPr>
          <w:sz w:val="20"/>
        </w:rPr>
        <w:t>decision</w:t>
      </w:r>
      <w:r>
        <w:rPr>
          <w:spacing w:val="-1"/>
          <w:sz w:val="20"/>
        </w:rPr>
        <w:t xml:space="preserve"> </w:t>
      </w:r>
      <w:r>
        <w:rPr>
          <w:sz w:val="20"/>
        </w:rPr>
        <w:t>is</w:t>
      </w:r>
      <w:r>
        <w:rPr>
          <w:spacing w:val="-1"/>
          <w:sz w:val="20"/>
        </w:rPr>
        <w:t xml:space="preserve"> </w:t>
      </w:r>
      <w:r>
        <w:rPr>
          <w:sz w:val="20"/>
        </w:rPr>
        <w:t>developed,</w:t>
      </w:r>
      <w:r>
        <w:rPr>
          <w:spacing w:val="-1"/>
          <w:sz w:val="20"/>
        </w:rPr>
        <w:t xml:space="preserve"> </w:t>
      </w:r>
      <w:r>
        <w:rPr>
          <w:sz w:val="20"/>
        </w:rPr>
        <w:t>e.g.,</w:t>
      </w:r>
      <w:r>
        <w:rPr>
          <w:spacing w:val="-2"/>
          <w:sz w:val="20"/>
        </w:rPr>
        <w:t xml:space="preserve"> </w:t>
      </w:r>
      <w:r>
        <w:rPr>
          <w:sz w:val="20"/>
        </w:rPr>
        <w:t>the</w:t>
      </w:r>
      <w:r>
        <w:rPr>
          <w:spacing w:val="-3"/>
          <w:sz w:val="20"/>
        </w:rPr>
        <w:t xml:space="preserve"> </w:t>
      </w:r>
      <w:r>
        <w:rPr>
          <w:sz w:val="20"/>
        </w:rPr>
        <w:t>group may</w:t>
      </w:r>
      <w:r>
        <w:rPr>
          <w:spacing w:val="-1"/>
          <w:sz w:val="20"/>
        </w:rPr>
        <w:t xml:space="preserve"> </w:t>
      </w:r>
      <w:r>
        <w:rPr>
          <w:sz w:val="20"/>
        </w:rPr>
        <w:t>agree</w:t>
      </w:r>
      <w:r>
        <w:rPr>
          <w:spacing w:val="-3"/>
          <w:sz w:val="20"/>
        </w:rPr>
        <w:t xml:space="preserve"> </w:t>
      </w:r>
      <w:r>
        <w:rPr>
          <w:sz w:val="20"/>
        </w:rPr>
        <w:t>that</w:t>
      </w:r>
      <w:r>
        <w:rPr>
          <w:spacing w:val="-2"/>
          <w:sz w:val="20"/>
        </w:rPr>
        <w:t xml:space="preserve"> </w:t>
      </w:r>
      <w:r>
        <w:rPr>
          <w:sz w:val="20"/>
        </w:rPr>
        <w:t>a</w:t>
      </w:r>
      <w:r>
        <w:rPr>
          <w:spacing w:val="-2"/>
          <w:sz w:val="20"/>
        </w:rPr>
        <w:t xml:space="preserve"> </w:t>
      </w:r>
      <w:r>
        <w:rPr>
          <w:sz w:val="20"/>
        </w:rPr>
        <w:t>product</w:t>
      </w:r>
      <w:r>
        <w:rPr>
          <w:spacing w:val="-2"/>
          <w:sz w:val="20"/>
        </w:rPr>
        <w:t xml:space="preserve"> </w:t>
      </w:r>
      <w:r>
        <w:rPr>
          <w:sz w:val="20"/>
        </w:rPr>
        <w:t>is</w:t>
      </w:r>
      <w:r>
        <w:rPr>
          <w:spacing w:val="-1"/>
          <w:sz w:val="20"/>
        </w:rPr>
        <w:t xml:space="preserve"> </w:t>
      </w:r>
      <w:r>
        <w:rPr>
          <w:sz w:val="20"/>
        </w:rPr>
        <w:t>a</w:t>
      </w:r>
      <w:r>
        <w:rPr>
          <w:spacing w:val="-2"/>
          <w:sz w:val="20"/>
        </w:rPr>
        <w:t xml:space="preserve"> </w:t>
      </w:r>
      <w:r>
        <w:rPr>
          <w:sz w:val="20"/>
        </w:rPr>
        <w:t>"3-4"</w:t>
      </w:r>
      <w:r>
        <w:rPr>
          <w:spacing w:val="-3"/>
          <w:sz w:val="20"/>
        </w:rPr>
        <w:t xml:space="preserve"> </w:t>
      </w:r>
      <w:r>
        <w:rPr>
          <w:sz w:val="20"/>
        </w:rPr>
        <w:t>split</w:t>
      </w:r>
      <w:r>
        <w:rPr>
          <w:spacing w:val="-2"/>
          <w:sz w:val="20"/>
        </w:rPr>
        <w:t xml:space="preserve"> </w:t>
      </w:r>
      <w:r>
        <w:rPr>
          <w:sz w:val="20"/>
        </w:rPr>
        <w:t>because</w:t>
      </w:r>
      <w:r>
        <w:rPr>
          <w:spacing w:val="-3"/>
          <w:sz w:val="20"/>
        </w:rPr>
        <w:t xml:space="preserve"> </w:t>
      </w:r>
      <w:r>
        <w:rPr>
          <w:sz w:val="20"/>
        </w:rPr>
        <w:t>it has elements of both categories. This is usually not a problem. You might allow the group to revise the rubric to clarify its use but avoid allowing the group to drift away from the rubric and learning outcome(s) being assessed.</w:t>
      </w:r>
    </w:p>
    <w:p w14:paraId="123A45F0" w14:textId="77777777" w:rsidR="000E384C" w:rsidRDefault="003902CB">
      <w:pPr>
        <w:pStyle w:val="ListParagraph"/>
        <w:numPr>
          <w:ilvl w:val="0"/>
          <w:numId w:val="3"/>
        </w:numPr>
        <w:tabs>
          <w:tab w:val="left" w:pos="860"/>
        </w:tabs>
        <w:ind w:left="859" w:right="322"/>
        <w:jc w:val="both"/>
        <w:rPr>
          <w:sz w:val="20"/>
        </w:rPr>
      </w:pPr>
      <w:r>
        <w:rPr>
          <w:sz w:val="20"/>
        </w:rPr>
        <w:t>Once the group is comfortable with how the rubric is applied, the rating begins. Explain how to record ratings using the score sheet and explain the procedures. Reviewers begin scoring.</w:t>
      </w:r>
    </w:p>
    <w:p w14:paraId="123A45F1" w14:textId="77777777" w:rsidR="000E384C" w:rsidRDefault="003902CB">
      <w:pPr>
        <w:pStyle w:val="ListParagraph"/>
        <w:numPr>
          <w:ilvl w:val="0"/>
          <w:numId w:val="3"/>
        </w:numPr>
        <w:tabs>
          <w:tab w:val="left" w:pos="860"/>
        </w:tabs>
        <w:ind w:left="859" w:right="321"/>
        <w:jc w:val="both"/>
        <w:rPr>
          <w:sz w:val="20"/>
        </w:rPr>
      </w:pPr>
      <w:r>
        <w:rPr>
          <w:sz w:val="20"/>
        </w:rPr>
        <w:t>If you can quickly summarize the scores, present a summary to the group at the end of the reading. You might end the meeting with a discussion of five questions.</w:t>
      </w:r>
    </w:p>
    <w:p w14:paraId="123A45F2" w14:textId="77777777" w:rsidR="000E384C" w:rsidRDefault="003902CB">
      <w:pPr>
        <w:pStyle w:val="ListParagraph"/>
        <w:numPr>
          <w:ilvl w:val="1"/>
          <w:numId w:val="3"/>
        </w:numPr>
        <w:tabs>
          <w:tab w:val="left" w:pos="1579"/>
          <w:tab w:val="left" w:pos="1580"/>
        </w:tabs>
        <w:spacing w:line="255" w:lineRule="exact"/>
        <w:ind w:hanging="361"/>
        <w:rPr>
          <w:sz w:val="20"/>
        </w:rPr>
      </w:pPr>
      <w:r>
        <w:rPr>
          <w:sz w:val="20"/>
        </w:rPr>
        <w:t>Are</w:t>
      </w:r>
      <w:r>
        <w:rPr>
          <w:spacing w:val="-9"/>
          <w:sz w:val="20"/>
        </w:rPr>
        <w:t xml:space="preserve"> </w:t>
      </w:r>
      <w:r>
        <w:rPr>
          <w:sz w:val="20"/>
        </w:rPr>
        <w:t>results</w:t>
      </w:r>
      <w:r>
        <w:rPr>
          <w:spacing w:val="-7"/>
          <w:sz w:val="20"/>
        </w:rPr>
        <w:t xml:space="preserve"> </w:t>
      </w:r>
      <w:r>
        <w:rPr>
          <w:sz w:val="20"/>
        </w:rPr>
        <w:t>sufficiently</w:t>
      </w:r>
      <w:r>
        <w:rPr>
          <w:spacing w:val="-8"/>
          <w:sz w:val="20"/>
        </w:rPr>
        <w:t xml:space="preserve"> </w:t>
      </w:r>
      <w:r>
        <w:rPr>
          <w:spacing w:val="-2"/>
          <w:sz w:val="20"/>
        </w:rPr>
        <w:t>reliable?</w:t>
      </w:r>
    </w:p>
    <w:p w14:paraId="123A45F3" w14:textId="77777777" w:rsidR="000E384C" w:rsidRDefault="003902CB">
      <w:pPr>
        <w:pStyle w:val="ListParagraph"/>
        <w:numPr>
          <w:ilvl w:val="1"/>
          <w:numId w:val="3"/>
        </w:numPr>
        <w:tabs>
          <w:tab w:val="left" w:pos="1579"/>
          <w:tab w:val="left" w:pos="1580"/>
        </w:tabs>
        <w:spacing w:line="254" w:lineRule="exact"/>
        <w:ind w:hanging="361"/>
        <w:rPr>
          <w:sz w:val="20"/>
        </w:rPr>
      </w:pPr>
      <w:r>
        <w:rPr>
          <w:sz w:val="20"/>
        </w:rPr>
        <w:t>What</w:t>
      </w:r>
      <w:r>
        <w:rPr>
          <w:spacing w:val="-5"/>
          <w:sz w:val="20"/>
        </w:rPr>
        <w:t xml:space="preserve"> </w:t>
      </w:r>
      <w:r>
        <w:rPr>
          <w:sz w:val="20"/>
        </w:rPr>
        <w:t>do</w:t>
      </w:r>
      <w:r>
        <w:rPr>
          <w:spacing w:val="-5"/>
          <w:sz w:val="20"/>
        </w:rPr>
        <w:t xml:space="preserve"> </w:t>
      </w:r>
      <w:r>
        <w:rPr>
          <w:sz w:val="20"/>
        </w:rPr>
        <w:t>the</w:t>
      </w:r>
      <w:r>
        <w:rPr>
          <w:spacing w:val="-5"/>
          <w:sz w:val="20"/>
        </w:rPr>
        <w:t xml:space="preserve"> </w:t>
      </w:r>
      <w:r>
        <w:rPr>
          <w:sz w:val="20"/>
        </w:rPr>
        <w:t>results</w:t>
      </w:r>
      <w:r>
        <w:rPr>
          <w:spacing w:val="-4"/>
          <w:sz w:val="20"/>
        </w:rPr>
        <w:t xml:space="preserve"> </w:t>
      </w:r>
      <w:r>
        <w:rPr>
          <w:sz w:val="20"/>
        </w:rPr>
        <w:t>mean?</w:t>
      </w:r>
      <w:r>
        <w:rPr>
          <w:spacing w:val="-5"/>
          <w:sz w:val="20"/>
        </w:rPr>
        <w:t xml:space="preserve"> </w:t>
      </w:r>
      <w:r>
        <w:rPr>
          <w:sz w:val="20"/>
        </w:rPr>
        <w:t>Are</w:t>
      </w:r>
      <w:r>
        <w:rPr>
          <w:spacing w:val="-6"/>
          <w:sz w:val="20"/>
        </w:rPr>
        <w:t xml:space="preserve"> </w:t>
      </w:r>
      <w:r>
        <w:rPr>
          <w:sz w:val="20"/>
        </w:rPr>
        <w:t>we</w:t>
      </w:r>
      <w:r>
        <w:rPr>
          <w:spacing w:val="-5"/>
          <w:sz w:val="20"/>
        </w:rPr>
        <w:t xml:space="preserve"> </w:t>
      </w:r>
      <w:r>
        <w:rPr>
          <w:sz w:val="20"/>
        </w:rPr>
        <w:t>satisfied</w:t>
      </w:r>
      <w:r>
        <w:rPr>
          <w:spacing w:val="-2"/>
          <w:sz w:val="20"/>
        </w:rPr>
        <w:t xml:space="preserve"> </w:t>
      </w:r>
      <w:r>
        <w:rPr>
          <w:sz w:val="20"/>
        </w:rPr>
        <w:t>with</w:t>
      </w:r>
      <w:r>
        <w:rPr>
          <w:spacing w:val="-4"/>
          <w:sz w:val="20"/>
        </w:rPr>
        <w:t xml:space="preserve"> </w:t>
      </w:r>
      <w:r>
        <w:rPr>
          <w:sz w:val="20"/>
        </w:rPr>
        <w:t>the</w:t>
      </w:r>
      <w:r>
        <w:rPr>
          <w:spacing w:val="-6"/>
          <w:sz w:val="20"/>
        </w:rPr>
        <w:t xml:space="preserve"> </w:t>
      </w:r>
      <w:r>
        <w:rPr>
          <w:sz w:val="20"/>
        </w:rPr>
        <w:t>extent</w:t>
      </w:r>
      <w:r>
        <w:rPr>
          <w:spacing w:val="-1"/>
          <w:sz w:val="20"/>
        </w:rPr>
        <w:t xml:space="preserve"> </w:t>
      </w:r>
      <w:r>
        <w:rPr>
          <w:sz w:val="20"/>
        </w:rPr>
        <w:t>of</w:t>
      </w:r>
      <w:r>
        <w:rPr>
          <w:spacing w:val="-6"/>
          <w:sz w:val="20"/>
        </w:rPr>
        <w:t xml:space="preserve"> </w:t>
      </w:r>
      <w:r>
        <w:rPr>
          <w:sz w:val="20"/>
        </w:rPr>
        <w:t>students'</w:t>
      </w:r>
      <w:r>
        <w:rPr>
          <w:spacing w:val="-6"/>
          <w:sz w:val="20"/>
        </w:rPr>
        <w:t xml:space="preserve"> </w:t>
      </w:r>
      <w:r>
        <w:rPr>
          <w:spacing w:val="-2"/>
          <w:sz w:val="20"/>
        </w:rPr>
        <w:t>learning?</w:t>
      </w:r>
    </w:p>
    <w:p w14:paraId="123A45F4" w14:textId="77777777" w:rsidR="000E384C" w:rsidRDefault="003902CB">
      <w:pPr>
        <w:pStyle w:val="ListParagraph"/>
        <w:numPr>
          <w:ilvl w:val="1"/>
          <w:numId w:val="3"/>
        </w:numPr>
        <w:tabs>
          <w:tab w:val="left" w:pos="1579"/>
          <w:tab w:val="left" w:pos="1580"/>
        </w:tabs>
        <w:spacing w:line="255" w:lineRule="exact"/>
        <w:ind w:hanging="361"/>
        <w:rPr>
          <w:sz w:val="20"/>
        </w:rPr>
      </w:pPr>
      <w:r>
        <w:rPr>
          <w:sz w:val="20"/>
        </w:rPr>
        <w:t>Who</w:t>
      </w:r>
      <w:r>
        <w:rPr>
          <w:spacing w:val="-4"/>
          <w:sz w:val="20"/>
        </w:rPr>
        <w:t xml:space="preserve"> </w:t>
      </w:r>
      <w:r>
        <w:rPr>
          <w:sz w:val="20"/>
        </w:rPr>
        <w:t>needs</w:t>
      </w:r>
      <w:r>
        <w:rPr>
          <w:spacing w:val="-3"/>
          <w:sz w:val="20"/>
        </w:rPr>
        <w:t xml:space="preserve"> </w:t>
      </w:r>
      <w:r>
        <w:rPr>
          <w:sz w:val="20"/>
        </w:rPr>
        <w:t>to</w:t>
      </w:r>
      <w:r>
        <w:rPr>
          <w:spacing w:val="-3"/>
          <w:sz w:val="20"/>
        </w:rPr>
        <w:t xml:space="preserve"> </w:t>
      </w:r>
      <w:r>
        <w:rPr>
          <w:sz w:val="20"/>
        </w:rPr>
        <w:t>know</w:t>
      </w:r>
      <w:r>
        <w:rPr>
          <w:spacing w:val="-5"/>
          <w:sz w:val="20"/>
        </w:rPr>
        <w:t xml:space="preserve"> </w:t>
      </w:r>
      <w:r>
        <w:rPr>
          <w:sz w:val="20"/>
        </w:rPr>
        <w:t>the</w:t>
      </w:r>
      <w:r>
        <w:rPr>
          <w:spacing w:val="-5"/>
          <w:sz w:val="20"/>
        </w:rPr>
        <w:t xml:space="preserve"> </w:t>
      </w:r>
      <w:r>
        <w:rPr>
          <w:spacing w:val="-2"/>
          <w:sz w:val="20"/>
        </w:rPr>
        <w:t>results?</w:t>
      </w:r>
    </w:p>
    <w:p w14:paraId="123A45F5" w14:textId="77777777" w:rsidR="000E384C" w:rsidRDefault="003902CB">
      <w:pPr>
        <w:pStyle w:val="ListParagraph"/>
        <w:numPr>
          <w:ilvl w:val="1"/>
          <w:numId w:val="3"/>
        </w:numPr>
        <w:tabs>
          <w:tab w:val="left" w:pos="1579"/>
          <w:tab w:val="left" w:pos="1580"/>
        </w:tabs>
        <w:spacing w:before="1" w:line="255" w:lineRule="exact"/>
        <w:ind w:hanging="361"/>
        <w:rPr>
          <w:sz w:val="20"/>
        </w:rPr>
      </w:pPr>
      <w:r>
        <w:rPr>
          <w:sz w:val="20"/>
        </w:rPr>
        <w:t>What</w:t>
      </w:r>
      <w:r>
        <w:rPr>
          <w:spacing w:val="-7"/>
          <w:sz w:val="20"/>
        </w:rPr>
        <w:t xml:space="preserve"> </w:t>
      </w:r>
      <w:r>
        <w:rPr>
          <w:sz w:val="20"/>
        </w:rPr>
        <w:t>are</w:t>
      </w:r>
      <w:r>
        <w:rPr>
          <w:spacing w:val="-7"/>
          <w:sz w:val="20"/>
        </w:rPr>
        <w:t xml:space="preserve"> </w:t>
      </w:r>
      <w:r>
        <w:rPr>
          <w:sz w:val="20"/>
        </w:rPr>
        <w:t>the</w:t>
      </w:r>
      <w:r>
        <w:rPr>
          <w:spacing w:val="-7"/>
          <w:sz w:val="20"/>
        </w:rPr>
        <w:t xml:space="preserve"> </w:t>
      </w:r>
      <w:r>
        <w:rPr>
          <w:sz w:val="20"/>
        </w:rPr>
        <w:t>implications</w:t>
      </w:r>
      <w:r>
        <w:rPr>
          <w:spacing w:val="-5"/>
          <w:sz w:val="20"/>
        </w:rPr>
        <w:t xml:space="preserve"> </w:t>
      </w:r>
      <w:r>
        <w:rPr>
          <w:sz w:val="20"/>
        </w:rPr>
        <w:t>of</w:t>
      </w:r>
      <w:r>
        <w:rPr>
          <w:spacing w:val="-7"/>
          <w:sz w:val="20"/>
        </w:rPr>
        <w:t xml:space="preserve"> </w:t>
      </w:r>
      <w:r>
        <w:rPr>
          <w:sz w:val="20"/>
        </w:rPr>
        <w:t>the</w:t>
      </w:r>
      <w:r>
        <w:rPr>
          <w:spacing w:val="-8"/>
          <w:sz w:val="20"/>
        </w:rPr>
        <w:t xml:space="preserve"> </w:t>
      </w:r>
      <w:r>
        <w:rPr>
          <w:sz w:val="20"/>
        </w:rPr>
        <w:t>results</w:t>
      </w:r>
      <w:r>
        <w:rPr>
          <w:spacing w:val="-5"/>
          <w:sz w:val="20"/>
        </w:rPr>
        <w:t xml:space="preserve"> </w:t>
      </w:r>
      <w:r>
        <w:rPr>
          <w:sz w:val="20"/>
        </w:rPr>
        <w:t>for</w:t>
      </w:r>
      <w:r>
        <w:rPr>
          <w:spacing w:val="-6"/>
          <w:sz w:val="20"/>
        </w:rPr>
        <w:t xml:space="preserve"> </w:t>
      </w:r>
      <w:r>
        <w:rPr>
          <w:sz w:val="20"/>
        </w:rPr>
        <w:t>curriculum,</w:t>
      </w:r>
      <w:r>
        <w:rPr>
          <w:spacing w:val="-6"/>
          <w:sz w:val="20"/>
        </w:rPr>
        <w:t xml:space="preserve"> </w:t>
      </w:r>
      <w:r>
        <w:rPr>
          <w:sz w:val="20"/>
        </w:rPr>
        <w:t>pedagogy,</w:t>
      </w:r>
      <w:r>
        <w:rPr>
          <w:spacing w:val="-5"/>
          <w:sz w:val="20"/>
        </w:rPr>
        <w:t xml:space="preserve"> </w:t>
      </w:r>
      <w:r>
        <w:rPr>
          <w:sz w:val="20"/>
        </w:rPr>
        <w:t>or</w:t>
      </w:r>
      <w:r>
        <w:rPr>
          <w:spacing w:val="-6"/>
          <w:sz w:val="20"/>
        </w:rPr>
        <w:t xml:space="preserve"> </w:t>
      </w:r>
      <w:r>
        <w:rPr>
          <w:sz w:val="20"/>
        </w:rPr>
        <w:t>student</w:t>
      </w:r>
      <w:r>
        <w:rPr>
          <w:spacing w:val="-8"/>
          <w:sz w:val="20"/>
        </w:rPr>
        <w:t xml:space="preserve"> </w:t>
      </w:r>
      <w:r>
        <w:rPr>
          <w:sz w:val="20"/>
        </w:rPr>
        <w:t>support</w:t>
      </w:r>
      <w:r>
        <w:rPr>
          <w:spacing w:val="-6"/>
          <w:sz w:val="20"/>
        </w:rPr>
        <w:t xml:space="preserve"> </w:t>
      </w:r>
      <w:r>
        <w:rPr>
          <w:spacing w:val="-2"/>
          <w:sz w:val="20"/>
        </w:rPr>
        <w:t>services?</w:t>
      </w:r>
    </w:p>
    <w:p w14:paraId="123A45F6" w14:textId="77777777" w:rsidR="000E384C" w:rsidRDefault="003902CB">
      <w:pPr>
        <w:pStyle w:val="ListParagraph"/>
        <w:numPr>
          <w:ilvl w:val="1"/>
          <w:numId w:val="3"/>
        </w:numPr>
        <w:tabs>
          <w:tab w:val="left" w:pos="1579"/>
          <w:tab w:val="left" w:pos="1580"/>
        </w:tabs>
        <w:spacing w:line="255" w:lineRule="exact"/>
        <w:ind w:hanging="361"/>
        <w:rPr>
          <w:sz w:val="20"/>
        </w:rPr>
      </w:pPr>
      <w:r>
        <w:rPr>
          <w:sz w:val="20"/>
        </w:rPr>
        <w:t>How</w:t>
      </w:r>
      <w:r>
        <w:rPr>
          <w:spacing w:val="-7"/>
          <w:sz w:val="20"/>
        </w:rPr>
        <w:t xml:space="preserve"> </w:t>
      </w:r>
      <w:r>
        <w:rPr>
          <w:sz w:val="20"/>
        </w:rPr>
        <w:t>might</w:t>
      </w:r>
      <w:r>
        <w:rPr>
          <w:spacing w:val="-5"/>
          <w:sz w:val="20"/>
        </w:rPr>
        <w:t xml:space="preserve"> </w:t>
      </w:r>
      <w:r>
        <w:rPr>
          <w:sz w:val="20"/>
        </w:rPr>
        <w:t>the</w:t>
      </w:r>
      <w:r>
        <w:rPr>
          <w:spacing w:val="-6"/>
          <w:sz w:val="20"/>
        </w:rPr>
        <w:t xml:space="preserve"> </w:t>
      </w:r>
      <w:r>
        <w:rPr>
          <w:sz w:val="20"/>
        </w:rPr>
        <w:t>assessment</w:t>
      </w:r>
      <w:r>
        <w:rPr>
          <w:spacing w:val="-5"/>
          <w:sz w:val="20"/>
        </w:rPr>
        <w:t xml:space="preserve"> </w:t>
      </w:r>
      <w:r>
        <w:rPr>
          <w:sz w:val="20"/>
        </w:rPr>
        <w:t>process,</w:t>
      </w:r>
      <w:r>
        <w:rPr>
          <w:spacing w:val="-4"/>
          <w:sz w:val="20"/>
        </w:rPr>
        <w:t xml:space="preserve"> </w:t>
      </w:r>
      <w:r>
        <w:rPr>
          <w:sz w:val="20"/>
        </w:rPr>
        <w:t>itself,</w:t>
      </w:r>
      <w:r>
        <w:rPr>
          <w:spacing w:val="-5"/>
          <w:sz w:val="20"/>
        </w:rPr>
        <w:t xml:space="preserve"> </w:t>
      </w:r>
      <w:r>
        <w:rPr>
          <w:sz w:val="20"/>
        </w:rPr>
        <w:t>be</w:t>
      </w:r>
      <w:r>
        <w:rPr>
          <w:spacing w:val="-6"/>
          <w:sz w:val="20"/>
        </w:rPr>
        <w:t xml:space="preserve"> </w:t>
      </w:r>
      <w:r>
        <w:rPr>
          <w:spacing w:val="-2"/>
          <w:sz w:val="20"/>
        </w:rPr>
        <w:t>improved?</w:t>
      </w:r>
    </w:p>
    <w:p w14:paraId="123A45F7" w14:textId="77777777" w:rsidR="000E384C" w:rsidRDefault="000E384C">
      <w:pPr>
        <w:pStyle w:val="BodyText"/>
        <w:spacing w:before="11"/>
        <w:rPr>
          <w:sz w:val="19"/>
        </w:rPr>
      </w:pPr>
    </w:p>
    <w:p w14:paraId="123A45F8" w14:textId="3C87839C" w:rsidR="000E384C" w:rsidRDefault="00F2130E">
      <w:pPr>
        <w:pStyle w:val="Heading6"/>
      </w:pPr>
      <w:r>
        <w:rPr>
          <w:noProof/>
        </w:rPr>
        <mc:AlternateContent>
          <mc:Choice Requires="wps">
            <w:drawing>
              <wp:anchor distT="0" distB="0" distL="0" distR="0" simplePos="0" relativeHeight="487611392" behindDoc="1" locked="0" layoutInCell="1" allowOverlap="1" wp14:anchorId="123A47EA" wp14:editId="4EDAD76E">
                <wp:simplePos x="0" y="0"/>
                <wp:positionH relativeFrom="page">
                  <wp:posOffset>895985</wp:posOffset>
                </wp:positionH>
                <wp:positionV relativeFrom="paragraph">
                  <wp:posOffset>166370</wp:posOffset>
                </wp:positionV>
                <wp:extent cx="5980430" cy="6350"/>
                <wp:effectExtent l="0" t="0" r="0" b="0"/>
                <wp:wrapTopAndBottom/>
                <wp:docPr id="29"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90BA1" id="docshape138" o:spid="_x0000_s1026" style="position:absolute;margin-left:70.55pt;margin-top:13.1pt;width:470.9pt;height:.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" fillcolor="black" stroked="f">
                <w10:wrap type="topAndBottom" anchorx="page"/>
              </v:rect>
            </w:pict>
          </mc:Fallback>
        </mc:AlternateContent>
      </w:r>
      <w:bookmarkStart w:id="62" w:name="_TOC_250002"/>
      <w:r w:rsidR="003902CB">
        <w:t>Establishing</w:t>
      </w:r>
      <w:r w:rsidR="003902CB">
        <w:rPr>
          <w:spacing w:val="-7"/>
        </w:rPr>
        <w:t xml:space="preserve"> </w:t>
      </w:r>
      <w:r w:rsidR="003902CB">
        <w:t>the</w:t>
      </w:r>
      <w:r w:rsidR="003902CB">
        <w:rPr>
          <w:spacing w:val="-6"/>
        </w:rPr>
        <w:t xml:space="preserve"> </w:t>
      </w:r>
      <w:r w:rsidR="003902CB">
        <w:t>Criteria</w:t>
      </w:r>
      <w:r w:rsidR="003902CB">
        <w:rPr>
          <w:spacing w:val="-7"/>
        </w:rPr>
        <w:t xml:space="preserve"> </w:t>
      </w:r>
      <w:r w:rsidR="003902CB">
        <w:t>for</w:t>
      </w:r>
      <w:r w:rsidR="003902CB">
        <w:rPr>
          <w:spacing w:val="-5"/>
        </w:rPr>
        <w:t xml:space="preserve"> </w:t>
      </w:r>
      <w:bookmarkEnd w:id="62"/>
      <w:r w:rsidR="003902CB">
        <w:rPr>
          <w:spacing w:val="-2"/>
        </w:rPr>
        <w:t>Success</w:t>
      </w:r>
    </w:p>
    <w:p w14:paraId="123A45F9" w14:textId="77777777" w:rsidR="000E384C" w:rsidRDefault="003902CB">
      <w:pPr>
        <w:pStyle w:val="BodyText"/>
        <w:spacing w:before="4"/>
        <w:ind w:left="139" w:right="314"/>
        <w:jc w:val="both"/>
      </w:pPr>
      <w:r>
        <w:t>The criterion for success is the benchmark or target that serves as an indicator for accomplishment. Criteria for success should be concrete levels of achievement based on the measures employed through the assessment tool. These</w:t>
      </w:r>
      <w:r>
        <w:rPr>
          <w:spacing w:val="-12"/>
        </w:rPr>
        <w:t xml:space="preserve"> </w:t>
      </w:r>
      <w:r>
        <w:t>targets</w:t>
      </w:r>
      <w:r>
        <w:rPr>
          <w:spacing w:val="-11"/>
        </w:rPr>
        <w:t xml:space="preserve"> </w:t>
      </w:r>
      <w:r>
        <w:t>are</w:t>
      </w:r>
      <w:r>
        <w:rPr>
          <w:spacing w:val="-11"/>
        </w:rPr>
        <w:t xml:space="preserve"> </w:t>
      </w:r>
      <w:r>
        <w:t>established</w:t>
      </w:r>
      <w:r>
        <w:rPr>
          <w:spacing w:val="-12"/>
        </w:rPr>
        <w:t xml:space="preserve"> </w:t>
      </w:r>
      <w:r>
        <w:t>during</w:t>
      </w:r>
      <w:r>
        <w:rPr>
          <w:spacing w:val="-11"/>
        </w:rPr>
        <w:t xml:space="preserve"> </w:t>
      </w:r>
      <w:r>
        <w:t>the</w:t>
      </w:r>
      <w:r>
        <w:rPr>
          <w:spacing w:val="-11"/>
        </w:rPr>
        <w:t xml:space="preserve"> </w:t>
      </w:r>
      <w:r>
        <w:t>planning</w:t>
      </w:r>
      <w:r>
        <w:rPr>
          <w:spacing w:val="-12"/>
        </w:rPr>
        <w:t xml:space="preserve"> </w:t>
      </w:r>
      <w:r>
        <w:t>process</w:t>
      </w:r>
      <w:r>
        <w:rPr>
          <w:spacing w:val="-11"/>
        </w:rPr>
        <w:t xml:space="preserve"> </w:t>
      </w:r>
      <w:r>
        <w:t>of</w:t>
      </w:r>
      <w:r>
        <w:rPr>
          <w:spacing w:val="-11"/>
        </w:rPr>
        <w:t xml:space="preserve"> </w:t>
      </w:r>
      <w:r>
        <w:t>Phase</w:t>
      </w:r>
      <w:r>
        <w:rPr>
          <w:spacing w:val="-12"/>
        </w:rPr>
        <w:t xml:space="preserve"> </w:t>
      </w:r>
      <w:r>
        <w:t>I</w:t>
      </w:r>
      <w:r>
        <w:rPr>
          <w:spacing w:val="-11"/>
        </w:rPr>
        <w:t xml:space="preserve"> </w:t>
      </w:r>
      <w:r>
        <w:t>(</w:t>
      </w:r>
      <w:proofErr w:type="gramStart"/>
      <w:r>
        <w:t>i.e.</w:t>
      </w:r>
      <w:proofErr w:type="gramEnd"/>
      <w:r>
        <w:rPr>
          <w:spacing w:val="-11"/>
        </w:rPr>
        <w:t xml:space="preserve"> </w:t>
      </w:r>
      <w:r>
        <w:t>prior</w:t>
      </w:r>
      <w:r>
        <w:rPr>
          <w:spacing w:val="-11"/>
        </w:rPr>
        <w:t xml:space="preserve"> </w:t>
      </w:r>
      <w:r>
        <w:t>to</w:t>
      </w:r>
      <w:r>
        <w:rPr>
          <w:spacing w:val="-12"/>
        </w:rPr>
        <w:t xml:space="preserve"> </w:t>
      </w:r>
      <w:r>
        <w:t>implementation</w:t>
      </w:r>
      <w:r>
        <w:rPr>
          <w:spacing w:val="-11"/>
        </w:rPr>
        <w:t xml:space="preserve"> </w:t>
      </w:r>
      <w:r>
        <w:t>of</w:t>
      </w:r>
      <w:r>
        <w:rPr>
          <w:spacing w:val="-11"/>
        </w:rPr>
        <w:t xml:space="preserve"> </w:t>
      </w:r>
      <w:r>
        <w:t>the</w:t>
      </w:r>
      <w:r>
        <w:rPr>
          <w:spacing w:val="-12"/>
        </w:rPr>
        <w:t xml:space="preserve"> </w:t>
      </w:r>
      <w:r>
        <w:t>action</w:t>
      </w:r>
      <w:r>
        <w:rPr>
          <w:spacing w:val="-11"/>
        </w:rPr>
        <w:t xml:space="preserve"> </w:t>
      </w:r>
      <w:r>
        <w:t>steps).</w:t>
      </w:r>
    </w:p>
    <w:p w14:paraId="123A45FA" w14:textId="77777777" w:rsidR="000E384C" w:rsidRDefault="000E384C">
      <w:pPr>
        <w:pStyle w:val="BodyText"/>
      </w:pPr>
    </w:p>
    <w:p w14:paraId="123A45FB" w14:textId="77777777" w:rsidR="000E384C" w:rsidRDefault="003902CB">
      <w:pPr>
        <w:pStyle w:val="BodyText"/>
        <w:ind w:left="139" w:right="314"/>
        <w:jc w:val="both"/>
      </w:pPr>
      <w:r>
        <w:t>Units</w:t>
      </w:r>
      <w:r>
        <w:rPr>
          <w:spacing w:val="-7"/>
        </w:rPr>
        <w:t xml:space="preserve"> </w:t>
      </w:r>
      <w:r>
        <w:t>should</w:t>
      </w:r>
      <w:r>
        <w:rPr>
          <w:spacing w:val="-9"/>
        </w:rPr>
        <w:t xml:space="preserve"> </w:t>
      </w:r>
      <w:r>
        <w:t>consider</w:t>
      </w:r>
      <w:r>
        <w:rPr>
          <w:spacing w:val="-8"/>
        </w:rPr>
        <w:t xml:space="preserve"> </w:t>
      </w:r>
      <w:r>
        <w:t>the</w:t>
      </w:r>
      <w:r>
        <w:rPr>
          <w:spacing w:val="-9"/>
        </w:rPr>
        <w:t xml:space="preserve"> </w:t>
      </w:r>
      <w:r>
        <w:t>use</w:t>
      </w:r>
      <w:r>
        <w:rPr>
          <w:spacing w:val="-11"/>
        </w:rPr>
        <w:t xml:space="preserve"> </w:t>
      </w:r>
      <w:r>
        <w:t>of</w:t>
      </w:r>
      <w:r>
        <w:rPr>
          <w:spacing w:val="-9"/>
        </w:rPr>
        <w:t xml:space="preserve"> </w:t>
      </w:r>
      <w:r>
        <w:t>primary</w:t>
      </w:r>
      <w:r>
        <w:rPr>
          <w:spacing w:val="-7"/>
        </w:rPr>
        <w:t xml:space="preserve"> </w:t>
      </w:r>
      <w:r>
        <w:t>and</w:t>
      </w:r>
      <w:r>
        <w:rPr>
          <w:spacing w:val="-9"/>
        </w:rPr>
        <w:t xml:space="preserve"> </w:t>
      </w:r>
      <w:r>
        <w:t>secondary</w:t>
      </w:r>
      <w:r>
        <w:rPr>
          <w:spacing w:val="-7"/>
        </w:rPr>
        <w:t xml:space="preserve"> </w:t>
      </w:r>
      <w:r>
        <w:t>criteria</w:t>
      </w:r>
      <w:r>
        <w:rPr>
          <w:spacing w:val="-7"/>
        </w:rPr>
        <w:t xml:space="preserve"> </w:t>
      </w:r>
      <w:r>
        <w:t>for</w:t>
      </w:r>
      <w:r>
        <w:rPr>
          <w:spacing w:val="-8"/>
        </w:rPr>
        <w:t xml:space="preserve"> </w:t>
      </w:r>
      <w:r>
        <w:t>success</w:t>
      </w:r>
      <w:r>
        <w:rPr>
          <w:spacing w:val="-7"/>
        </w:rPr>
        <w:t xml:space="preserve"> </w:t>
      </w:r>
      <w:r>
        <w:t>(Nichols</w:t>
      </w:r>
      <w:r>
        <w:rPr>
          <w:spacing w:val="-7"/>
        </w:rPr>
        <w:t xml:space="preserve"> </w:t>
      </w:r>
      <w:r>
        <w:t>and</w:t>
      </w:r>
      <w:r>
        <w:rPr>
          <w:spacing w:val="-7"/>
        </w:rPr>
        <w:t xml:space="preserve"> </w:t>
      </w:r>
      <w:r>
        <w:t>Nichols,</w:t>
      </w:r>
      <w:r>
        <w:rPr>
          <w:spacing w:val="-7"/>
        </w:rPr>
        <w:t xml:space="preserve"> </w:t>
      </w:r>
      <w:r>
        <w:t>2000).</w:t>
      </w:r>
      <w:r>
        <w:rPr>
          <w:spacing w:val="31"/>
        </w:rPr>
        <w:t xml:space="preserve"> </w:t>
      </w:r>
      <w:r>
        <w:t>The</w:t>
      </w:r>
      <w:r>
        <w:rPr>
          <w:spacing w:val="-9"/>
        </w:rPr>
        <w:t xml:space="preserve"> </w:t>
      </w:r>
      <w:r>
        <w:t>primary criteria</w:t>
      </w:r>
      <w:r>
        <w:rPr>
          <w:spacing w:val="-2"/>
        </w:rPr>
        <w:t xml:space="preserve"> </w:t>
      </w:r>
      <w:r>
        <w:t>for</w:t>
      </w:r>
      <w:r>
        <w:rPr>
          <w:spacing w:val="-2"/>
        </w:rPr>
        <w:t xml:space="preserve"> </w:t>
      </w:r>
      <w:r>
        <w:t>success</w:t>
      </w:r>
      <w:r>
        <w:rPr>
          <w:spacing w:val="-2"/>
        </w:rPr>
        <w:t xml:space="preserve"> </w:t>
      </w:r>
      <w:r>
        <w:t>are</w:t>
      </w:r>
      <w:r>
        <w:rPr>
          <w:spacing w:val="-3"/>
        </w:rPr>
        <w:t xml:space="preserve"> </w:t>
      </w:r>
      <w:r>
        <w:t>the</w:t>
      </w:r>
      <w:r>
        <w:rPr>
          <w:spacing w:val="-3"/>
        </w:rPr>
        <w:t xml:space="preserve"> </w:t>
      </w:r>
      <w:r>
        <w:t>overall</w:t>
      </w:r>
      <w:r>
        <w:rPr>
          <w:spacing w:val="-2"/>
        </w:rPr>
        <w:t xml:space="preserve"> </w:t>
      </w:r>
      <w:r>
        <w:t>levels</w:t>
      </w:r>
      <w:r>
        <w:rPr>
          <w:spacing w:val="-2"/>
        </w:rPr>
        <w:t xml:space="preserve"> </w:t>
      </w:r>
      <w:r>
        <w:t>of</w:t>
      </w:r>
      <w:r>
        <w:rPr>
          <w:spacing w:val="-3"/>
        </w:rPr>
        <w:t xml:space="preserve"> </w:t>
      </w:r>
      <w:r>
        <w:t>success</w:t>
      </w:r>
      <w:r>
        <w:rPr>
          <w:spacing w:val="-2"/>
        </w:rPr>
        <w:t xml:space="preserve"> </w:t>
      </w:r>
      <w:r>
        <w:t>and</w:t>
      </w:r>
      <w:r>
        <w:rPr>
          <w:spacing w:val="-2"/>
        </w:rPr>
        <w:t xml:space="preserve"> </w:t>
      </w:r>
      <w:r>
        <w:t>the</w:t>
      </w:r>
      <w:r>
        <w:rPr>
          <w:spacing w:val="-5"/>
        </w:rPr>
        <w:t xml:space="preserve"> </w:t>
      </w:r>
      <w:r>
        <w:t>secondary</w:t>
      </w:r>
      <w:r>
        <w:rPr>
          <w:spacing w:val="-2"/>
        </w:rPr>
        <w:t xml:space="preserve"> </w:t>
      </w:r>
      <w:r>
        <w:t>criteria</w:t>
      </w:r>
      <w:r>
        <w:rPr>
          <w:spacing w:val="-2"/>
        </w:rPr>
        <w:t xml:space="preserve"> </w:t>
      </w:r>
      <w:r>
        <w:t>are</w:t>
      </w:r>
      <w:r>
        <w:rPr>
          <w:spacing w:val="-3"/>
        </w:rPr>
        <w:t xml:space="preserve"> </w:t>
      </w:r>
      <w:r>
        <w:t>the</w:t>
      </w:r>
      <w:r>
        <w:rPr>
          <w:spacing w:val="-3"/>
        </w:rPr>
        <w:t xml:space="preserve"> </w:t>
      </w:r>
      <w:r>
        <w:t>detailed</w:t>
      </w:r>
      <w:r>
        <w:rPr>
          <w:spacing w:val="-2"/>
        </w:rPr>
        <w:t xml:space="preserve"> </w:t>
      </w:r>
      <w:r>
        <w:t>levels</w:t>
      </w:r>
      <w:r>
        <w:rPr>
          <w:spacing w:val="-2"/>
        </w:rPr>
        <w:t xml:space="preserve"> </w:t>
      </w:r>
      <w:r>
        <w:t>of</w:t>
      </w:r>
      <w:r>
        <w:rPr>
          <w:spacing w:val="-3"/>
        </w:rPr>
        <w:t xml:space="preserve"> </w:t>
      </w:r>
      <w:r>
        <w:t>success</w:t>
      </w:r>
      <w:r>
        <w:rPr>
          <w:spacing w:val="-2"/>
        </w:rPr>
        <w:t xml:space="preserve"> </w:t>
      </w:r>
      <w:r>
        <w:t>that contribute to the overall level of success.</w:t>
      </w:r>
      <w:r>
        <w:rPr>
          <w:spacing w:val="40"/>
        </w:rPr>
        <w:t xml:space="preserve"> </w:t>
      </w:r>
      <w:r>
        <w:t>For instance, an administrative unit may establish a criterion of success for</w:t>
      </w:r>
      <w:r>
        <w:rPr>
          <w:spacing w:val="-2"/>
        </w:rPr>
        <w:t xml:space="preserve"> </w:t>
      </w:r>
      <w:r>
        <w:t>client</w:t>
      </w:r>
      <w:r>
        <w:rPr>
          <w:spacing w:val="-1"/>
        </w:rPr>
        <w:t xml:space="preserve"> </w:t>
      </w:r>
      <w:r>
        <w:t>satisfaction</w:t>
      </w:r>
      <w:r>
        <w:rPr>
          <w:spacing w:val="-1"/>
        </w:rPr>
        <w:t xml:space="preserve"> </w:t>
      </w:r>
      <w:r>
        <w:t>and</w:t>
      </w:r>
      <w:r>
        <w:rPr>
          <w:spacing w:val="-1"/>
        </w:rPr>
        <w:t xml:space="preserve"> </w:t>
      </w:r>
      <w:r>
        <w:t>then</w:t>
      </w:r>
      <w:r>
        <w:rPr>
          <w:spacing w:val="-1"/>
        </w:rPr>
        <w:t xml:space="preserve"> </w:t>
      </w:r>
      <w:r>
        <w:t>establish</w:t>
      </w:r>
      <w:r>
        <w:rPr>
          <w:spacing w:val="-3"/>
        </w:rPr>
        <w:t xml:space="preserve"> </w:t>
      </w:r>
      <w:r>
        <w:t>additional</w:t>
      </w:r>
      <w:r>
        <w:rPr>
          <w:spacing w:val="-2"/>
        </w:rPr>
        <w:t xml:space="preserve"> </w:t>
      </w:r>
      <w:r>
        <w:t>criteria</w:t>
      </w:r>
      <w:r>
        <w:rPr>
          <w:spacing w:val="-3"/>
        </w:rPr>
        <w:t xml:space="preserve"> </w:t>
      </w:r>
      <w:r>
        <w:t>to</w:t>
      </w:r>
      <w:r>
        <w:rPr>
          <w:spacing w:val="-1"/>
        </w:rPr>
        <w:t xml:space="preserve"> </w:t>
      </w:r>
      <w:r>
        <w:t>address each</w:t>
      </w:r>
      <w:r>
        <w:rPr>
          <w:spacing w:val="-1"/>
        </w:rPr>
        <w:t xml:space="preserve"> </w:t>
      </w:r>
      <w:r>
        <w:t>element</w:t>
      </w:r>
      <w:r>
        <w:rPr>
          <w:spacing w:val="-1"/>
        </w:rPr>
        <w:t xml:space="preserve"> </w:t>
      </w:r>
      <w:r>
        <w:t>contributing</w:t>
      </w:r>
      <w:r>
        <w:rPr>
          <w:spacing w:val="-2"/>
        </w:rPr>
        <w:t xml:space="preserve"> </w:t>
      </w:r>
      <w:r>
        <w:t>to</w:t>
      </w:r>
      <w:r>
        <w:rPr>
          <w:spacing w:val="-3"/>
        </w:rPr>
        <w:t xml:space="preserve"> </w:t>
      </w:r>
      <w:r>
        <w:t>overall</w:t>
      </w:r>
      <w:r>
        <w:rPr>
          <w:spacing w:val="-2"/>
        </w:rPr>
        <w:t xml:space="preserve"> </w:t>
      </w:r>
      <w:r>
        <w:t>success, such</w:t>
      </w:r>
      <w:r>
        <w:rPr>
          <w:spacing w:val="-7"/>
        </w:rPr>
        <w:t xml:space="preserve"> </w:t>
      </w:r>
      <w:r>
        <w:t>as</w:t>
      </w:r>
      <w:r>
        <w:rPr>
          <w:spacing w:val="-7"/>
        </w:rPr>
        <w:t xml:space="preserve"> </w:t>
      </w:r>
      <w:r>
        <w:t>customer</w:t>
      </w:r>
      <w:r>
        <w:rPr>
          <w:spacing w:val="-8"/>
        </w:rPr>
        <w:t xml:space="preserve"> </w:t>
      </w:r>
      <w:r>
        <w:t>service,</w:t>
      </w:r>
      <w:r>
        <w:rPr>
          <w:spacing w:val="-7"/>
        </w:rPr>
        <w:t xml:space="preserve"> </w:t>
      </w:r>
      <w:r>
        <w:t>quality</w:t>
      </w:r>
      <w:r>
        <w:rPr>
          <w:spacing w:val="-7"/>
        </w:rPr>
        <w:t xml:space="preserve"> </w:t>
      </w:r>
      <w:r>
        <w:t>of</w:t>
      </w:r>
      <w:r>
        <w:rPr>
          <w:spacing w:val="-9"/>
        </w:rPr>
        <w:t xml:space="preserve"> </w:t>
      </w:r>
      <w:r>
        <w:t>work/product,</w:t>
      </w:r>
      <w:r>
        <w:rPr>
          <w:spacing w:val="-10"/>
        </w:rPr>
        <w:t xml:space="preserve"> </w:t>
      </w:r>
      <w:r>
        <w:t>timeliness</w:t>
      </w:r>
      <w:r>
        <w:rPr>
          <w:spacing w:val="-7"/>
        </w:rPr>
        <w:t xml:space="preserve"> </w:t>
      </w:r>
      <w:r>
        <w:t>of</w:t>
      </w:r>
      <w:r>
        <w:rPr>
          <w:spacing w:val="-11"/>
        </w:rPr>
        <w:t xml:space="preserve"> </w:t>
      </w:r>
      <w:r>
        <w:t>service,</w:t>
      </w:r>
      <w:r>
        <w:rPr>
          <w:spacing w:val="-7"/>
        </w:rPr>
        <w:t xml:space="preserve"> </w:t>
      </w:r>
      <w:r>
        <w:t>etc.</w:t>
      </w:r>
      <w:r>
        <w:rPr>
          <w:spacing w:val="30"/>
        </w:rPr>
        <w:t xml:space="preserve"> </w:t>
      </w:r>
      <w:r>
        <w:t>An</w:t>
      </w:r>
      <w:r>
        <w:rPr>
          <w:spacing w:val="-7"/>
        </w:rPr>
        <w:t xml:space="preserve"> </w:t>
      </w:r>
      <w:r>
        <w:t>academic</w:t>
      </w:r>
      <w:r>
        <w:rPr>
          <w:spacing w:val="-8"/>
        </w:rPr>
        <w:t xml:space="preserve"> </w:t>
      </w:r>
      <w:r>
        <w:t>unit</w:t>
      </w:r>
      <w:r>
        <w:rPr>
          <w:spacing w:val="-7"/>
        </w:rPr>
        <w:t xml:space="preserve"> </w:t>
      </w:r>
      <w:r>
        <w:t>may</w:t>
      </w:r>
      <w:r>
        <w:rPr>
          <w:spacing w:val="-7"/>
        </w:rPr>
        <w:t xml:space="preserve"> </w:t>
      </w:r>
      <w:r>
        <w:t>also</w:t>
      </w:r>
      <w:r>
        <w:rPr>
          <w:spacing w:val="-10"/>
        </w:rPr>
        <w:t xml:space="preserve"> </w:t>
      </w:r>
      <w:r>
        <w:t>use</w:t>
      </w:r>
      <w:r>
        <w:rPr>
          <w:spacing w:val="-8"/>
        </w:rPr>
        <w:t xml:space="preserve"> </w:t>
      </w:r>
      <w:r>
        <w:t>primary and secondary criteria for success. As an example, consider the assessment of a written composition.</w:t>
      </w:r>
      <w:r>
        <w:rPr>
          <w:spacing w:val="40"/>
        </w:rPr>
        <w:t xml:space="preserve"> </w:t>
      </w:r>
      <w:r>
        <w:t>The primary criterion</w:t>
      </w:r>
      <w:r>
        <w:rPr>
          <w:spacing w:val="-4"/>
        </w:rPr>
        <w:t xml:space="preserve"> </w:t>
      </w:r>
      <w:r>
        <w:t>may</w:t>
      </w:r>
      <w:r>
        <w:rPr>
          <w:spacing w:val="-3"/>
        </w:rPr>
        <w:t xml:space="preserve"> </w:t>
      </w:r>
      <w:r>
        <w:t>be</w:t>
      </w:r>
      <w:r>
        <w:rPr>
          <w:spacing w:val="-5"/>
        </w:rPr>
        <w:t xml:space="preserve"> </w:t>
      </w:r>
      <w:r>
        <w:t>that</w:t>
      </w:r>
      <w:r>
        <w:rPr>
          <w:spacing w:val="-4"/>
        </w:rPr>
        <w:t xml:space="preserve"> </w:t>
      </w:r>
      <w:r>
        <w:t>90%</w:t>
      </w:r>
      <w:r>
        <w:rPr>
          <w:spacing w:val="-5"/>
        </w:rPr>
        <w:t xml:space="preserve"> </w:t>
      </w:r>
      <w:r>
        <w:t>of</w:t>
      </w:r>
      <w:r>
        <w:rPr>
          <w:spacing w:val="-5"/>
        </w:rPr>
        <w:t xml:space="preserve"> </w:t>
      </w:r>
      <w:r>
        <w:t>students</w:t>
      </w:r>
      <w:r>
        <w:rPr>
          <w:spacing w:val="-3"/>
        </w:rPr>
        <w:t xml:space="preserve"> </w:t>
      </w:r>
      <w:r>
        <w:t>are</w:t>
      </w:r>
      <w:r>
        <w:rPr>
          <w:spacing w:val="-5"/>
        </w:rPr>
        <w:t xml:space="preserve"> </w:t>
      </w:r>
      <w:r>
        <w:t>able</w:t>
      </w:r>
      <w:r>
        <w:rPr>
          <w:spacing w:val="-5"/>
        </w:rPr>
        <w:t xml:space="preserve"> </w:t>
      </w:r>
      <w:r>
        <w:t>to</w:t>
      </w:r>
      <w:r>
        <w:rPr>
          <w:spacing w:val="-6"/>
        </w:rPr>
        <w:t xml:space="preserve"> </w:t>
      </w:r>
      <w:r>
        <w:t>compose</w:t>
      </w:r>
      <w:r>
        <w:rPr>
          <w:spacing w:val="-5"/>
        </w:rPr>
        <w:t xml:space="preserve"> </w:t>
      </w:r>
      <w:r>
        <w:t>a</w:t>
      </w:r>
      <w:r>
        <w:rPr>
          <w:spacing w:val="-4"/>
        </w:rPr>
        <w:t xml:space="preserve"> </w:t>
      </w:r>
      <w:r>
        <w:t>‘Good’</w:t>
      </w:r>
      <w:r>
        <w:rPr>
          <w:spacing w:val="-4"/>
        </w:rPr>
        <w:t xml:space="preserve"> </w:t>
      </w:r>
      <w:r>
        <w:t>to</w:t>
      </w:r>
      <w:r>
        <w:rPr>
          <w:spacing w:val="-6"/>
        </w:rPr>
        <w:t xml:space="preserve"> </w:t>
      </w:r>
      <w:r>
        <w:t>‘Excellent’</w:t>
      </w:r>
      <w:r>
        <w:rPr>
          <w:spacing w:val="-4"/>
        </w:rPr>
        <w:t xml:space="preserve"> </w:t>
      </w:r>
      <w:r>
        <w:t>essay.</w:t>
      </w:r>
      <w:r>
        <w:rPr>
          <w:spacing w:val="32"/>
        </w:rPr>
        <w:t xml:space="preserve"> </w:t>
      </w:r>
      <w:r>
        <w:t>The</w:t>
      </w:r>
      <w:r>
        <w:rPr>
          <w:spacing w:val="-5"/>
        </w:rPr>
        <w:t xml:space="preserve"> </w:t>
      </w:r>
      <w:r>
        <w:t>secondary</w:t>
      </w:r>
      <w:r>
        <w:rPr>
          <w:spacing w:val="-3"/>
        </w:rPr>
        <w:t xml:space="preserve"> </w:t>
      </w:r>
      <w:r>
        <w:t>criteria</w:t>
      </w:r>
      <w:r>
        <w:rPr>
          <w:spacing w:val="-4"/>
        </w:rPr>
        <w:t xml:space="preserve"> </w:t>
      </w:r>
      <w:r>
        <w:t>may be that 85% students are to perform at a level of ‘Good’ to ‘Excellent’ in each area of a composition including composition, grammar, and use of references.</w:t>
      </w:r>
    </w:p>
    <w:p w14:paraId="123A45FC" w14:textId="147FBA6E" w:rsidR="000E384C" w:rsidRDefault="00F2130E">
      <w:pPr>
        <w:pStyle w:val="BodyText"/>
        <w:spacing w:before="1"/>
        <w:rPr>
          <w:sz w:val="16"/>
        </w:rPr>
      </w:pPr>
      <w:r>
        <w:rPr>
          <w:noProof/>
        </w:rPr>
        <mc:AlternateContent>
          <mc:Choice Requires="wpg">
            <w:drawing>
              <wp:anchor distT="0" distB="0" distL="0" distR="0" simplePos="0" relativeHeight="487611904" behindDoc="1" locked="0" layoutInCell="1" allowOverlap="1" wp14:anchorId="123A47EB" wp14:editId="27521F19">
                <wp:simplePos x="0" y="0"/>
                <wp:positionH relativeFrom="page">
                  <wp:posOffset>920115</wp:posOffset>
                </wp:positionH>
                <wp:positionV relativeFrom="paragraph">
                  <wp:posOffset>140970</wp:posOffset>
                </wp:positionV>
                <wp:extent cx="6046470" cy="307340"/>
                <wp:effectExtent l="0" t="0" r="0" b="0"/>
                <wp:wrapTopAndBottom/>
                <wp:docPr id="25"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307340"/>
                          <a:chOff x="1449" y="222"/>
                          <a:chExt cx="9522" cy="484"/>
                        </a:xfrm>
                      </wpg:grpSpPr>
                      <wps:wsp>
                        <wps:cNvPr id="26" name="docshape140"/>
                        <wps:cNvSpPr txBox="1">
                          <a:spLocks noChangeArrowheads="1"/>
                        </wps:cNvSpPr>
                        <wps:spPr bwMode="auto">
                          <a:xfrm>
                            <a:off x="1456" y="230"/>
                            <a:ext cx="1014" cy="468"/>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A4839" w14:textId="77777777" w:rsidR="000E384C" w:rsidRDefault="003902CB">
                              <w:pPr>
                                <w:spacing w:before="78"/>
                                <w:ind w:left="152"/>
                                <w:rPr>
                                  <w:color w:val="000000"/>
                                </w:rPr>
                              </w:pPr>
                              <w:r>
                                <w:rPr>
                                  <w:color w:val="000000"/>
                                </w:rPr>
                                <w:t xml:space="preserve">Of </w:t>
                              </w:r>
                              <w:r>
                                <w:rPr>
                                  <w:color w:val="000000"/>
                                  <w:spacing w:val="-4"/>
                                </w:rPr>
                                <w:t>Note</w:t>
                              </w:r>
                            </w:p>
                          </w:txbxContent>
                        </wps:txbx>
                        <wps:bodyPr rot="0" vert="horz" wrap="square" lIns="0" tIns="0" rIns="0" bIns="0" anchor="t" anchorCtr="0" upright="1">
                          <a:noAutofit/>
                        </wps:bodyPr>
                      </wps:wsp>
                      <wps:wsp>
                        <wps:cNvPr id="27" name="docshape141"/>
                        <wps:cNvSpPr>
                          <a:spLocks/>
                        </wps:cNvSpPr>
                        <wps:spPr bwMode="auto">
                          <a:xfrm>
                            <a:off x="1456" y="229"/>
                            <a:ext cx="9507" cy="469"/>
                          </a:xfrm>
                          <a:custGeom>
                            <a:avLst/>
                            <a:gdLst>
                              <a:gd name="T0" fmla="+- 0 1456 1456"/>
                              <a:gd name="T1" fmla="*/ T0 w 9507"/>
                              <a:gd name="T2" fmla="+- 0 230 229"/>
                              <a:gd name="T3" fmla="*/ 230 h 469"/>
                              <a:gd name="T4" fmla="+- 0 2470 1456"/>
                              <a:gd name="T5" fmla="*/ T4 w 9507"/>
                              <a:gd name="T6" fmla="+- 0 230 229"/>
                              <a:gd name="T7" fmla="*/ 230 h 469"/>
                              <a:gd name="T8" fmla="+- 0 2470 1456"/>
                              <a:gd name="T9" fmla="*/ T8 w 9507"/>
                              <a:gd name="T10" fmla="+- 0 698 229"/>
                              <a:gd name="T11" fmla="*/ 698 h 469"/>
                              <a:gd name="T12" fmla="+- 0 1456 1456"/>
                              <a:gd name="T13" fmla="*/ T12 w 9507"/>
                              <a:gd name="T14" fmla="+- 0 698 229"/>
                              <a:gd name="T15" fmla="*/ 698 h 469"/>
                              <a:gd name="T16" fmla="+- 0 1456 1456"/>
                              <a:gd name="T17" fmla="*/ T16 w 9507"/>
                              <a:gd name="T18" fmla="+- 0 230 229"/>
                              <a:gd name="T19" fmla="*/ 230 h 469"/>
                              <a:gd name="T20" fmla="+- 0 2461 1456"/>
                              <a:gd name="T21" fmla="*/ T20 w 9507"/>
                              <a:gd name="T22" fmla="+- 0 229 229"/>
                              <a:gd name="T23" fmla="*/ 229 h 469"/>
                              <a:gd name="T24" fmla="+- 0 10963 1456"/>
                              <a:gd name="T25" fmla="*/ T24 w 9507"/>
                              <a:gd name="T26" fmla="+- 0 229 229"/>
                              <a:gd name="T27" fmla="*/ 229 h 469"/>
                              <a:gd name="T28" fmla="+- 0 10963 1456"/>
                              <a:gd name="T29" fmla="*/ T28 w 9507"/>
                              <a:gd name="T30" fmla="+- 0 697 229"/>
                              <a:gd name="T31" fmla="*/ 697 h 469"/>
                              <a:gd name="T32" fmla="+- 0 2461 1456"/>
                              <a:gd name="T33" fmla="*/ T32 w 9507"/>
                              <a:gd name="T34" fmla="+- 0 697 229"/>
                              <a:gd name="T35" fmla="*/ 697 h 469"/>
                              <a:gd name="T36" fmla="+- 0 2461 1456"/>
                              <a:gd name="T37" fmla="*/ T36 w 9507"/>
                              <a:gd name="T38" fmla="+- 0 229 229"/>
                              <a:gd name="T39" fmla="*/ 229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07" h="469">
                                <a:moveTo>
                                  <a:pt x="0" y="1"/>
                                </a:moveTo>
                                <a:lnTo>
                                  <a:pt x="1014" y="1"/>
                                </a:lnTo>
                                <a:lnTo>
                                  <a:pt x="1014" y="469"/>
                                </a:lnTo>
                                <a:lnTo>
                                  <a:pt x="0" y="469"/>
                                </a:lnTo>
                                <a:lnTo>
                                  <a:pt x="0" y="1"/>
                                </a:lnTo>
                                <a:close/>
                                <a:moveTo>
                                  <a:pt x="1005" y="0"/>
                                </a:moveTo>
                                <a:lnTo>
                                  <a:pt x="9507" y="0"/>
                                </a:lnTo>
                                <a:lnTo>
                                  <a:pt x="9507" y="468"/>
                                </a:lnTo>
                                <a:lnTo>
                                  <a:pt x="1005" y="468"/>
                                </a:lnTo>
                                <a:lnTo>
                                  <a:pt x="1005" y="0"/>
                                </a:lnTo>
                                <a:close/>
                              </a:path>
                            </a:pathLst>
                          </a:custGeom>
                          <a:noFill/>
                          <a:ln w="9525">
                            <a:solidFill>
                              <a:srgbClr val="A7A8A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142"/>
                        <wps:cNvSpPr txBox="1">
                          <a:spLocks noChangeArrowheads="1"/>
                        </wps:cNvSpPr>
                        <wps:spPr bwMode="auto">
                          <a:xfrm>
                            <a:off x="2477" y="236"/>
                            <a:ext cx="847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483A" w14:textId="77777777" w:rsidR="000E384C" w:rsidRDefault="003902CB">
                              <w:pPr>
                                <w:spacing w:before="69"/>
                                <w:ind w:left="133"/>
                                <w:rPr>
                                  <w:sz w:val="20"/>
                                </w:rPr>
                              </w:pPr>
                              <w:r>
                                <w:rPr>
                                  <w:sz w:val="20"/>
                                </w:rPr>
                                <w:t>Plan</w:t>
                              </w:r>
                              <w:r>
                                <w:rPr>
                                  <w:spacing w:val="-5"/>
                                  <w:sz w:val="20"/>
                                </w:rPr>
                                <w:t xml:space="preserve"> </w:t>
                              </w:r>
                              <w:r>
                                <w:rPr>
                                  <w:sz w:val="20"/>
                                </w:rPr>
                                <w:t>samples</w:t>
                              </w:r>
                              <w:r>
                                <w:rPr>
                                  <w:spacing w:val="-4"/>
                                  <w:sz w:val="20"/>
                                </w:rPr>
                                <w:t xml:space="preserve"> </w:t>
                              </w:r>
                              <w:r>
                                <w:rPr>
                                  <w:sz w:val="20"/>
                                </w:rPr>
                                <w:t>are</w:t>
                              </w:r>
                              <w:r>
                                <w:rPr>
                                  <w:spacing w:val="-6"/>
                                  <w:sz w:val="20"/>
                                </w:rPr>
                                <w:t xml:space="preserve"> </w:t>
                              </w:r>
                              <w:r>
                                <w:rPr>
                                  <w:sz w:val="20"/>
                                </w:rPr>
                                <w:t>available</w:t>
                              </w:r>
                              <w:r>
                                <w:rPr>
                                  <w:spacing w:val="-6"/>
                                  <w:sz w:val="20"/>
                                </w:rPr>
                                <w:t xml:space="preserve"> </w:t>
                              </w:r>
                              <w:r>
                                <w:rPr>
                                  <w:sz w:val="20"/>
                                </w:rPr>
                                <w:t>in</w:t>
                              </w:r>
                              <w:r>
                                <w:rPr>
                                  <w:spacing w:val="-5"/>
                                  <w:sz w:val="20"/>
                                </w:rPr>
                                <w:t xml:space="preserve"> </w:t>
                              </w:r>
                              <w:r>
                                <w:rPr>
                                  <w:sz w:val="20"/>
                                </w:rPr>
                                <w:t>the</w:t>
                              </w:r>
                              <w:r>
                                <w:rPr>
                                  <w:spacing w:val="-6"/>
                                  <w:sz w:val="20"/>
                                </w:rPr>
                                <w:t xml:space="preserve"> </w:t>
                              </w:r>
                              <w:hyperlink r:id="rId125">
                                <w:r>
                                  <w:rPr>
                                    <w:color w:val="0000FF"/>
                                    <w:sz w:val="20"/>
                                    <w:u w:val="single" w:color="0000FF"/>
                                  </w:rPr>
                                  <w:t>Quick</w:t>
                                </w:r>
                                <w:r>
                                  <w:rPr>
                                    <w:color w:val="0000FF"/>
                                    <w:spacing w:val="-4"/>
                                    <w:sz w:val="20"/>
                                    <w:u w:val="single" w:color="0000FF"/>
                                  </w:rPr>
                                  <w:t xml:space="preserve"> </w:t>
                                </w:r>
                                <w:r>
                                  <w:rPr>
                                    <w:color w:val="0000FF"/>
                                    <w:sz w:val="20"/>
                                    <w:u w:val="single" w:color="0000FF"/>
                                  </w:rPr>
                                  <w:t>Guide</w:t>
                                </w:r>
                                <w:r>
                                  <w:rPr>
                                    <w:color w:val="0000FF"/>
                                    <w:spacing w:val="-6"/>
                                    <w:sz w:val="20"/>
                                    <w:u w:val="single" w:color="0000FF"/>
                                  </w:rPr>
                                  <w:t xml:space="preserve"> </w:t>
                                </w:r>
                                <w:r>
                                  <w:rPr>
                                    <w:color w:val="0000FF"/>
                                    <w:sz w:val="20"/>
                                    <w:u w:val="single" w:color="0000FF"/>
                                  </w:rPr>
                                  <w:t>to</w:t>
                                </w:r>
                                <w:r>
                                  <w:rPr>
                                    <w:color w:val="0000FF"/>
                                    <w:spacing w:val="-5"/>
                                    <w:sz w:val="20"/>
                                    <w:u w:val="single" w:color="0000FF"/>
                                  </w:rPr>
                                  <w:t xml:space="preserve"> </w:t>
                                </w:r>
                                <w:r>
                                  <w:rPr>
                                    <w:color w:val="0000FF"/>
                                    <w:sz w:val="20"/>
                                    <w:u w:val="single" w:color="0000FF"/>
                                  </w:rPr>
                                  <w:t>Plan</w:t>
                                </w:r>
                                <w:r>
                                  <w:rPr>
                                    <w:color w:val="0000FF"/>
                                    <w:spacing w:val="-5"/>
                                    <w:sz w:val="20"/>
                                    <w:u w:val="single" w:color="0000FF"/>
                                  </w:rPr>
                                  <w:t xml:space="preserve"> </w:t>
                                </w:r>
                                <w:r>
                                  <w:rPr>
                                    <w:color w:val="0000FF"/>
                                    <w:sz w:val="20"/>
                                    <w:u w:val="single" w:color="0000FF"/>
                                  </w:rPr>
                                  <w:t>and</w:t>
                                </w:r>
                                <w:r>
                                  <w:rPr>
                                    <w:color w:val="0000FF"/>
                                    <w:spacing w:val="-4"/>
                                    <w:sz w:val="20"/>
                                    <w:u w:val="single" w:color="0000FF"/>
                                  </w:rPr>
                                  <w:t xml:space="preserve"> </w:t>
                                </w:r>
                                <w:r>
                                  <w:rPr>
                                    <w:color w:val="0000FF"/>
                                    <w:sz w:val="20"/>
                                    <w:u w:val="single" w:color="0000FF"/>
                                  </w:rPr>
                                  <w:t>Results</w:t>
                                </w:r>
                                <w:r>
                                  <w:rPr>
                                    <w:color w:val="0000FF"/>
                                    <w:spacing w:val="-4"/>
                                    <w:sz w:val="20"/>
                                    <w:u w:val="single" w:color="0000FF"/>
                                  </w:rPr>
                                  <w:t xml:space="preserve"> </w:t>
                                </w:r>
                                <w:r>
                                  <w:rPr>
                                    <w:color w:val="0000FF"/>
                                    <w:spacing w:val="-2"/>
                                    <w:sz w:val="20"/>
                                    <w:u w:val="single" w:color="0000FF"/>
                                  </w:rPr>
                                  <w:t>Reporting</w:t>
                                </w:r>
                                <w:r>
                                  <w:rPr>
                                    <w:spacing w:val="-2"/>
                                    <w:sz w:val="20"/>
                                  </w:rPr>
                                  <w: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A47EB" id="docshapegroup139" o:spid="_x0000_s1055" style="position:absolute;margin-left:72.45pt;margin-top:11.1pt;width:476.1pt;height:24.2pt;z-index:-15704576;mso-wrap-distance-left:0;mso-wrap-distance-right:0;mso-position-horizontal-relative:page;mso-position-vertical-relative:text" coordorigin="1449,222" coordsize="952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">
                <v:shape id="docshape140" o:spid="_x0000_s1056" type="#_x0000_t202" style="position:absolute;left:1456;top:230;width:101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" fillcolor="#9bbb59" stroked="f">
                  <v:textbox inset="0,0,0,0">
                    <w:txbxContent>
                      <w:p w14:paraId="123A4839" w14:textId="77777777" w:rsidR="000E384C" w:rsidRDefault="003902CB">
                        <w:pPr>
                          <w:spacing w:before="78"/>
                          <w:ind w:left="152"/>
                          <w:rPr>
                            <w:color w:val="000000"/>
                          </w:rPr>
                        </w:pPr>
                        <w:r>
                          <w:rPr>
                            <w:color w:val="000000"/>
                          </w:rPr>
                          <w:t xml:space="preserve">Of </w:t>
                        </w:r>
                        <w:r>
                          <w:rPr>
                            <w:color w:val="000000"/>
                            <w:spacing w:val="-4"/>
                          </w:rPr>
                          <w:t>Note</w:t>
                        </w:r>
                      </w:p>
                    </w:txbxContent>
                  </v:textbox>
                </v:shape>
                <v:shape id="docshape141" o:spid="_x0000_s1057" style="position:absolute;left:1456;top:229;width:9507;height:469;visibility:visible;mso-wrap-style:square;v-text-anchor:top" coordsize="950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" path="m,1r1014,l1014,469,,469,,1xm1005,l9507,r,468l1005,468,1005,xe" filled="f" strokecolor="#a7a8a7">
                  <v:path arrowok="t" o:connecttype="custom" o:connectlocs="0,230;1014,230;1014,698;0,698;0,230;1005,229;9507,229;9507,697;1005,697;1005,229" o:connectangles="0,0,0,0,0,0,0,0,0,0"/>
                </v:shape>
                <v:shape id="docshape142" o:spid="_x0000_s1058" type="#_x0000_t202" style="position:absolute;left:2477;top:236;width:8478;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23A483A" w14:textId="77777777" w:rsidR="000E384C" w:rsidRDefault="003902CB">
                        <w:pPr>
                          <w:spacing w:before="69"/>
                          <w:ind w:left="133"/>
                          <w:rPr>
                            <w:sz w:val="20"/>
                          </w:rPr>
                        </w:pPr>
                        <w:r>
                          <w:rPr>
                            <w:sz w:val="20"/>
                          </w:rPr>
                          <w:t>Plan</w:t>
                        </w:r>
                        <w:r>
                          <w:rPr>
                            <w:spacing w:val="-5"/>
                            <w:sz w:val="20"/>
                          </w:rPr>
                          <w:t xml:space="preserve"> </w:t>
                        </w:r>
                        <w:r>
                          <w:rPr>
                            <w:sz w:val="20"/>
                          </w:rPr>
                          <w:t>samples</w:t>
                        </w:r>
                        <w:r>
                          <w:rPr>
                            <w:spacing w:val="-4"/>
                            <w:sz w:val="20"/>
                          </w:rPr>
                          <w:t xml:space="preserve"> </w:t>
                        </w:r>
                        <w:r>
                          <w:rPr>
                            <w:sz w:val="20"/>
                          </w:rPr>
                          <w:t>are</w:t>
                        </w:r>
                        <w:r>
                          <w:rPr>
                            <w:spacing w:val="-6"/>
                            <w:sz w:val="20"/>
                          </w:rPr>
                          <w:t xml:space="preserve"> </w:t>
                        </w:r>
                        <w:r>
                          <w:rPr>
                            <w:sz w:val="20"/>
                          </w:rPr>
                          <w:t>available</w:t>
                        </w:r>
                        <w:r>
                          <w:rPr>
                            <w:spacing w:val="-6"/>
                            <w:sz w:val="20"/>
                          </w:rPr>
                          <w:t xml:space="preserve"> </w:t>
                        </w:r>
                        <w:r>
                          <w:rPr>
                            <w:sz w:val="20"/>
                          </w:rPr>
                          <w:t>in</w:t>
                        </w:r>
                        <w:r>
                          <w:rPr>
                            <w:spacing w:val="-5"/>
                            <w:sz w:val="20"/>
                          </w:rPr>
                          <w:t xml:space="preserve"> </w:t>
                        </w:r>
                        <w:r>
                          <w:rPr>
                            <w:sz w:val="20"/>
                          </w:rPr>
                          <w:t>the</w:t>
                        </w:r>
                        <w:r>
                          <w:rPr>
                            <w:spacing w:val="-6"/>
                            <w:sz w:val="20"/>
                          </w:rPr>
                          <w:t xml:space="preserve"> </w:t>
                        </w:r>
                        <w:hyperlink r:id="rId126">
                          <w:r>
                            <w:rPr>
                              <w:color w:val="0000FF"/>
                              <w:sz w:val="20"/>
                              <w:u w:val="single" w:color="0000FF"/>
                            </w:rPr>
                            <w:t>Quick</w:t>
                          </w:r>
                          <w:r>
                            <w:rPr>
                              <w:color w:val="0000FF"/>
                              <w:spacing w:val="-4"/>
                              <w:sz w:val="20"/>
                              <w:u w:val="single" w:color="0000FF"/>
                            </w:rPr>
                            <w:t xml:space="preserve"> </w:t>
                          </w:r>
                          <w:r>
                            <w:rPr>
                              <w:color w:val="0000FF"/>
                              <w:sz w:val="20"/>
                              <w:u w:val="single" w:color="0000FF"/>
                            </w:rPr>
                            <w:t>Guide</w:t>
                          </w:r>
                          <w:r>
                            <w:rPr>
                              <w:color w:val="0000FF"/>
                              <w:spacing w:val="-6"/>
                              <w:sz w:val="20"/>
                              <w:u w:val="single" w:color="0000FF"/>
                            </w:rPr>
                            <w:t xml:space="preserve"> </w:t>
                          </w:r>
                          <w:r>
                            <w:rPr>
                              <w:color w:val="0000FF"/>
                              <w:sz w:val="20"/>
                              <w:u w:val="single" w:color="0000FF"/>
                            </w:rPr>
                            <w:t>to</w:t>
                          </w:r>
                          <w:r>
                            <w:rPr>
                              <w:color w:val="0000FF"/>
                              <w:spacing w:val="-5"/>
                              <w:sz w:val="20"/>
                              <w:u w:val="single" w:color="0000FF"/>
                            </w:rPr>
                            <w:t xml:space="preserve"> </w:t>
                          </w:r>
                          <w:r>
                            <w:rPr>
                              <w:color w:val="0000FF"/>
                              <w:sz w:val="20"/>
                              <w:u w:val="single" w:color="0000FF"/>
                            </w:rPr>
                            <w:t>Plan</w:t>
                          </w:r>
                          <w:r>
                            <w:rPr>
                              <w:color w:val="0000FF"/>
                              <w:spacing w:val="-5"/>
                              <w:sz w:val="20"/>
                              <w:u w:val="single" w:color="0000FF"/>
                            </w:rPr>
                            <w:t xml:space="preserve"> </w:t>
                          </w:r>
                          <w:r>
                            <w:rPr>
                              <w:color w:val="0000FF"/>
                              <w:sz w:val="20"/>
                              <w:u w:val="single" w:color="0000FF"/>
                            </w:rPr>
                            <w:t>and</w:t>
                          </w:r>
                          <w:r>
                            <w:rPr>
                              <w:color w:val="0000FF"/>
                              <w:spacing w:val="-4"/>
                              <w:sz w:val="20"/>
                              <w:u w:val="single" w:color="0000FF"/>
                            </w:rPr>
                            <w:t xml:space="preserve"> </w:t>
                          </w:r>
                          <w:r>
                            <w:rPr>
                              <w:color w:val="0000FF"/>
                              <w:sz w:val="20"/>
                              <w:u w:val="single" w:color="0000FF"/>
                            </w:rPr>
                            <w:t>Results</w:t>
                          </w:r>
                          <w:r>
                            <w:rPr>
                              <w:color w:val="0000FF"/>
                              <w:spacing w:val="-4"/>
                              <w:sz w:val="20"/>
                              <w:u w:val="single" w:color="0000FF"/>
                            </w:rPr>
                            <w:t xml:space="preserve"> </w:t>
                          </w:r>
                          <w:r>
                            <w:rPr>
                              <w:color w:val="0000FF"/>
                              <w:spacing w:val="-2"/>
                              <w:sz w:val="20"/>
                              <w:u w:val="single" w:color="0000FF"/>
                            </w:rPr>
                            <w:t>Reporting</w:t>
                          </w:r>
                          <w:r>
                            <w:rPr>
                              <w:spacing w:val="-2"/>
                              <w:sz w:val="20"/>
                            </w:rPr>
                            <w:t>.</w:t>
                          </w:r>
                        </w:hyperlink>
                      </w:p>
                    </w:txbxContent>
                  </v:textbox>
                </v:shape>
                <w10:wrap type="topAndBottom" anchorx="page"/>
              </v:group>
            </w:pict>
          </mc:Fallback>
        </mc:AlternateContent>
      </w:r>
    </w:p>
    <w:p w14:paraId="123A45FD" w14:textId="77777777" w:rsidR="000E384C" w:rsidRDefault="000E384C">
      <w:pPr>
        <w:pStyle w:val="BodyText"/>
        <w:spacing w:before="11"/>
        <w:rPr>
          <w:sz w:val="21"/>
        </w:rPr>
      </w:pPr>
    </w:p>
    <w:p w14:paraId="123A45FE" w14:textId="713276F9" w:rsidR="000E384C" w:rsidRDefault="00F2130E">
      <w:pPr>
        <w:pStyle w:val="Heading6"/>
      </w:pPr>
      <w:r>
        <w:rPr>
          <w:noProof/>
        </w:rPr>
        <mc:AlternateContent>
          <mc:Choice Requires="wps">
            <w:drawing>
              <wp:anchor distT="0" distB="0" distL="0" distR="0" simplePos="0" relativeHeight="487612416" behindDoc="1" locked="0" layoutInCell="1" allowOverlap="1" wp14:anchorId="123A47EC" wp14:editId="272FD606">
                <wp:simplePos x="0" y="0"/>
                <wp:positionH relativeFrom="page">
                  <wp:posOffset>895985</wp:posOffset>
                </wp:positionH>
                <wp:positionV relativeFrom="paragraph">
                  <wp:posOffset>166370</wp:posOffset>
                </wp:positionV>
                <wp:extent cx="5980430" cy="6350"/>
                <wp:effectExtent l="0" t="0" r="0" b="0"/>
                <wp:wrapTopAndBottom/>
                <wp:docPr id="24"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D7891" id="docshape143" o:spid="_x0000_s1026" style="position:absolute;margin-left:70.55pt;margin-top:13.1pt;width:470.9pt;height:.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" fillcolor="black" stroked="f">
                <w10:wrap type="topAndBottom" anchorx="page"/>
              </v:rect>
            </w:pict>
          </mc:Fallback>
        </mc:AlternateContent>
      </w:r>
      <w:bookmarkStart w:id="63" w:name="_TOC_250001"/>
      <w:r w:rsidR="003902CB">
        <w:t>The</w:t>
      </w:r>
      <w:r w:rsidR="003902CB">
        <w:rPr>
          <w:spacing w:val="-6"/>
        </w:rPr>
        <w:t xml:space="preserve"> </w:t>
      </w:r>
      <w:r w:rsidR="003902CB">
        <w:t>Relationship</w:t>
      </w:r>
      <w:r w:rsidR="003902CB">
        <w:rPr>
          <w:spacing w:val="-5"/>
        </w:rPr>
        <w:t xml:space="preserve"> </w:t>
      </w:r>
      <w:r w:rsidR="003902CB">
        <w:t>of</w:t>
      </w:r>
      <w:r w:rsidR="003902CB">
        <w:rPr>
          <w:spacing w:val="-7"/>
        </w:rPr>
        <w:t xml:space="preserve"> </w:t>
      </w:r>
      <w:r w:rsidR="003902CB">
        <w:t>Assessment</w:t>
      </w:r>
      <w:r w:rsidR="003902CB">
        <w:rPr>
          <w:spacing w:val="-6"/>
        </w:rPr>
        <w:t xml:space="preserve"> </w:t>
      </w:r>
      <w:r w:rsidR="003902CB">
        <w:t>to</w:t>
      </w:r>
      <w:r w:rsidR="003902CB">
        <w:rPr>
          <w:spacing w:val="-5"/>
        </w:rPr>
        <w:t xml:space="preserve"> </w:t>
      </w:r>
      <w:bookmarkEnd w:id="63"/>
      <w:r w:rsidR="003902CB">
        <w:rPr>
          <w:spacing w:val="-2"/>
        </w:rPr>
        <w:t>Grading</w:t>
      </w:r>
    </w:p>
    <w:p w14:paraId="123A45FF" w14:textId="77777777" w:rsidR="000E384C" w:rsidRDefault="003902CB">
      <w:pPr>
        <w:pStyle w:val="BodyText"/>
        <w:spacing w:before="4"/>
        <w:ind w:left="140" w:right="315"/>
        <w:jc w:val="both"/>
        <w:rPr>
          <w:b/>
        </w:rPr>
      </w:pPr>
      <w:r>
        <w:t>Assessment</w:t>
      </w:r>
      <w:r>
        <w:rPr>
          <w:spacing w:val="-2"/>
        </w:rPr>
        <w:t xml:space="preserve"> </w:t>
      </w:r>
      <w:r>
        <w:t>is</w:t>
      </w:r>
      <w:r>
        <w:rPr>
          <w:spacing w:val="-1"/>
        </w:rPr>
        <w:t xml:space="preserve"> </w:t>
      </w:r>
      <w:r>
        <w:t>not</w:t>
      </w:r>
      <w:r>
        <w:rPr>
          <w:spacing w:val="-4"/>
        </w:rPr>
        <w:t xml:space="preserve"> </w:t>
      </w:r>
      <w:r>
        <w:t>a</w:t>
      </w:r>
      <w:r>
        <w:rPr>
          <w:spacing w:val="-4"/>
        </w:rPr>
        <w:t xml:space="preserve"> </w:t>
      </w:r>
      <w:r>
        <w:t>substitute</w:t>
      </w:r>
      <w:r>
        <w:rPr>
          <w:spacing w:val="-3"/>
        </w:rPr>
        <w:t xml:space="preserve"> </w:t>
      </w:r>
      <w:r>
        <w:t>for</w:t>
      </w:r>
      <w:r>
        <w:rPr>
          <w:spacing w:val="-2"/>
        </w:rPr>
        <w:t xml:space="preserve"> </w:t>
      </w:r>
      <w:r>
        <w:t>grading</w:t>
      </w:r>
      <w:r>
        <w:rPr>
          <w:spacing w:val="-2"/>
        </w:rPr>
        <w:t xml:space="preserve"> </w:t>
      </w:r>
      <w:r>
        <w:t>and</w:t>
      </w:r>
      <w:r>
        <w:rPr>
          <w:spacing w:val="-1"/>
        </w:rPr>
        <w:t xml:space="preserve"> </w:t>
      </w:r>
      <w:r>
        <w:t>grading</w:t>
      </w:r>
      <w:r>
        <w:rPr>
          <w:spacing w:val="-2"/>
        </w:rPr>
        <w:t xml:space="preserve"> </w:t>
      </w:r>
      <w:r>
        <w:t>is</w:t>
      </w:r>
      <w:r>
        <w:rPr>
          <w:spacing w:val="-1"/>
        </w:rPr>
        <w:t xml:space="preserve"> </w:t>
      </w:r>
      <w:r>
        <w:t>not</w:t>
      </w:r>
      <w:r>
        <w:rPr>
          <w:spacing w:val="-4"/>
        </w:rPr>
        <w:t xml:space="preserve"> </w:t>
      </w:r>
      <w:r>
        <w:t>a</w:t>
      </w:r>
      <w:r>
        <w:rPr>
          <w:spacing w:val="-2"/>
        </w:rPr>
        <w:t xml:space="preserve"> </w:t>
      </w:r>
      <w:r>
        <w:t>substitute</w:t>
      </w:r>
      <w:r>
        <w:rPr>
          <w:spacing w:val="-3"/>
        </w:rPr>
        <w:t xml:space="preserve"> </w:t>
      </w:r>
      <w:r>
        <w:t>for</w:t>
      </w:r>
      <w:r>
        <w:rPr>
          <w:spacing w:val="-2"/>
        </w:rPr>
        <w:t xml:space="preserve"> </w:t>
      </w:r>
      <w:r>
        <w:t>assessment.</w:t>
      </w:r>
      <w:r>
        <w:rPr>
          <w:spacing w:val="39"/>
        </w:rPr>
        <w:t xml:space="preserve"> </w:t>
      </w:r>
      <w:r>
        <w:t>While</w:t>
      </w:r>
      <w:r>
        <w:rPr>
          <w:spacing w:val="-3"/>
        </w:rPr>
        <w:t xml:space="preserve"> </w:t>
      </w:r>
      <w:r>
        <w:t>the</w:t>
      </w:r>
      <w:r>
        <w:rPr>
          <w:spacing w:val="-3"/>
        </w:rPr>
        <w:t xml:space="preserve"> </w:t>
      </w:r>
      <w:r>
        <w:t>processes</w:t>
      </w:r>
      <w:r>
        <w:rPr>
          <w:spacing w:val="-1"/>
        </w:rPr>
        <w:t xml:space="preserve"> </w:t>
      </w:r>
      <w:r>
        <w:t>each focus on the evaluation of student work products with the goal of improved student learning, each process is a means</w:t>
      </w:r>
      <w:r>
        <w:rPr>
          <w:spacing w:val="-4"/>
        </w:rPr>
        <w:t xml:space="preserve"> </w:t>
      </w:r>
      <w:r>
        <w:t>to</w:t>
      </w:r>
      <w:r>
        <w:rPr>
          <w:spacing w:val="-5"/>
        </w:rPr>
        <w:t xml:space="preserve"> </w:t>
      </w:r>
      <w:r>
        <w:t>a</w:t>
      </w:r>
      <w:r>
        <w:rPr>
          <w:spacing w:val="-5"/>
        </w:rPr>
        <w:t xml:space="preserve"> </w:t>
      </w:r>
      <w:r>
        <w:t>different</w:t>
      </w:r>
      <w:r>
        <w:rPr>
          <w:spacing w:val="-5"/>
        </w:rPr>
        <w:t xml:space="preserve"> </w:t>
      </w:r>
      <w:r>
        <w:t>end.</w:t>
      </w:r>
      <w:r>
        <w:rPr>
          <w:spacing w:val="35"/>
        </w:rPr>
        <w:t xml:space="preserve"> </w:t>
      </w:r>
      <w:r>
        <w:t>Grading</w:t>
      </w:r>
      <w:r>
        <w:rPr>
          <w:spacing w:val="-6"/>
        </w:rPr>
        <w:t xml:space="preserve"> </w:t>
      </w:r>
      <w:r>
        <w:t>is</w:t>
      </w:r>
      <w:r>
        <w:rPr>
          <w:spacing w:val="-4"/>
        </w:rPr>
        <w:t xml:space="preserve"> </w:t>
      </w:r>
      <w:r>
        <w:t>aimed</w:t>
      </w:r>
      <w:r>
        <w:rPr>
          <w:spacing w:val="-5"/>
        </w:rPr>
        <w:t xml:space="preserve"> </w:t>
      </w:r>
      <w:r>
        <w:t>at</w:t>
      </w:r>
      <w:r>
        <w:rPr>
          <w:spacing w:val="-5"/>
        </w:rPr>
        <w:t xml:space="preserve"> </w:t>
      </w:r>
      <w:r>
        <w:t>evaluating</w:t>
      </w:r>
      <w:r>
        <w:rPr>
          <w:spacing w:val="-6"/>
        </w:rPr>
        <w:t xml:space="preserve"> </w:t>
      </w:r>
      <w:r>
        <w:t>individual</w:t>
      </w:r>
      <w:r>
        <w:rPr>
          <w:spacing w:val="-6"/>
        </w:rPr>
        <w:t xml:space="preserve"> </w:t>
      </w:r>
      <w:r>
        <w:t>student</w:t>
      </w:r>
      <w:r>
        <w:rPr>
          <w:spacing w:val="-5"/>
        </w:rPr>
        <w:t xml:space="preserve"> </w:t>
      </w:r>
      <w:r>
        <w:t>performance</w:t>
      </w:r>
      <w:r>
        <w:rPr>
          <w:spacing w:val="-6"/>
        </w:rPr>
        <w:t xml:space="preserve"> </w:t>
      </w:r>
      <w:r>
        <w:t>while</w:t>
      </w:r>
      <w:r>
        <w:rPr>
          <w:spacing w:val="-6"/>
        </w:rPr>
        <w:t xml:space="preserve"> </w:t>
      </w:r>
      <w:r>
        <w:t>assessment</w:t>
      </w:r>
      <w:r>
        <w:rPr>
          <w:spacing w:val="-5"/>
        </w:rPr>
        <w:t xml:space="preserve"> </w:t>
      </w:r>
      <w:r>
        <w:t>is</w:t>
      </w:r>
      <w:r>
        <w:rPr>
          <w:spacing w:val="-4"/>
        </w:rPr>
        <w:t xml:space="preserve"> </w:t>
      </w:r>
      <w:r>
        <w:t>aimed at</w:t>
      </w:r>
      <w:r>
        <w:rPr>
          <w:spacing w:val="-6"/>
        </w:rPr>
        <w:t xml:space="preserve"> </w:t>
      </w:r>
      <w:r>
        <w:t>improving</w:t>
      </w:r>
      <w:r>
        <w:rPr>
          <w:spacing w:val="-7"/>
        </w:rPr>
        <w:t xml:space="preserve"> </w:t>
      </w:r>
      <w:r>
        <w:t>the</w:t>
      </w:r>
      <w:r>
        <w:rPr>
          <w:spacing w:val="-8"/>
        </w:rPr>
        <w:t xml:space="preserve"> </w:t>
      </w:r>
      <w:r>
        <w:t>overall</w:t>
      </w:r>
      <w:r>
        <w:rPr>
          <w:spacing w:val="-7"/>
        </w:rPr>
        <w:t xml:space="preserve"> </w:t>
      </w:r>
      <w:r>
        <w:t>learning</w:t>
      </w:r>
      <w:r>
        <w:rPr>
          <w:spacing w:val="-7"/>
        </w:rPr>
        <w:t xml:space="preserve"> </w:t>
      </w:r>
      <w:r>
        <w:t>process</w:t>
      </w:r>
      <w:r>
        <w:rPr>
          <w:spacing w:val="-6"/>
        </w:rPr>
        <w:t xml:space="preserve"> </w:t>
      </w:r>
      <w:r>
        <w:t>for</w:t>
      </w:r>
      <w:r>
        <w:rPr>
          <w:spacing w:val="-7"/>
        </w:rPr>
        <w:t xml:space="preserve"> </w:t>
      </w:r>
      <w:r>
        <w:t>students.</w:t>
      </w:r>
      <w:r>
        <w:rPr>
          <w:spacing w:val="32"/>
        </w:rPr>
        <w:t xml:space="preserve"> </w:t>
      </w:r>
      <w:r>
        <w:t>Further,</w:t>
      </w:r>
      <w:r>
        <w:rPr>
          <w:spacing w:val="-6"/>
        </w:rPr>
        <w:t xml:space="preserve"> </w:t>
      </w:r>
      <w:r>
        <w:t>a</w:t>
      </w:r>
      <w:r>
        <w:rPr>
          <w:spacing w:val="-6"/>
        </w:rPr>
        <w:t xml:space="preserve"> </w:t>
      </w:r>
      <w:r>
        <w:t>course</w:t>
      </w:r>
      <w:r>
        <w:rPr>
          <w:spacing w:val="-8"/>
        </w:rPr>
        <w:t xml:space="preserve"> </w:t>
      </w:r>
      <w:r>
        <w:t>grade</w:t>
      </w:r>
      <w:r>
        <w:rPr>
          <w:spacing w:val="-8"/>
        </w:rPr>
        <w:t xml:space="preserve"> </w:t>
      </w:r>
      <w:r>
        <w:t>is</w:t>
      </w:r>
      <w:r>
        <w:rPr>
          <w:spacing w:val="-6"/>
        </w:rPr>
        <w:t xml:space="preserve"> </w:t>
      </w:r>
      <w:r>
        <w:t>an</w:t>
      </w:r>
      <w:r>
        <w:rPr>
          <w:spacing w:val="-6"/>
        </w:rPr>
        <w:t xml:space="preserve"> </w:t>
      </w:r>
      <w:r>
        <w:t>overall</w:t>
      </w:r>
      <w:r>
        <w:rPr>
          <w:spacing w:val="-9"/>
        </w:rPr>
        <w:t xml:space="preserve"> </w:t>
      </w:r>
      <w:r>
        <w:t>evaluation</w:t>
      </w:r>
      <w:r>
        <w:rPr>
          <w:spacing w:val="-6"/>
        </w:rPr>
        <w:t xml:space="preserve"> </w:t>
      </w:r>
      <w:r>
        <w:t>of</w:t>
      </w:r>
      <w:r>
        <w:rPr>
          <w:spacing w:val="-8"/>
        </w:rPr>
        <w:t xml:space="preserve"> </w:t>
      </w:r>
      <w:r>
        <w:t>a</w:t>
      </w:r>
      <w:r>
        <w:rPr>
          <w:spacing w:val="-6"/>
        </w:rPr>
        <w:t xml:space="preserve"> </w:t>
      </w:r>
      <w:r>
        <w:t>student’s performance in a course that is comprised of multiple learning outcomes.</w:t>
      </w:r>
      <w:r>
        <w:rPr>
          <w:spacing w:val="40"/>
        </w:rPr>
        <w:t xml:space="preserve"> </w:t>
      </w:r>
      <w:r>
        <w:t xml:space="preserve">Outcome assessment is focused on evaluating a single outcome at a time; therefore, </w:t>
      </w:r>
      <w:r>
        <w:rPr>
          <w:b/>
        </w:rPr>
        <w:t xml:space="preserve">course grades should </w:t>
      </w:r>
      <w:r>
        <w:rPr>
          <w:b/>
          <w:u w:val="single"/>
        </w:rPr>
        <w:t>not</w:t>
      </w:r>
      <w:r>
        <w:rPr>
          <w:b/>
        </w:rPr>
        <w:t xml:space="preserve"> be used as the criteria for success in outcomes assessment.</w:t>
      </w:r>
    </w:p>
    <w:p w14:paraId="123A4600" w14:textId="77777777" w:rsidR="000E384C" w:rsidRDefault="000E384C">
      <w:pPr>
        <w:jc w:val="both"/>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601" w14:textId="77777777" w:rsidR="000E384C" w:rsidRDefault="003902CB">
      <w:pPr>
        <w:pStyle w:val="BodyText"/>
        <w:spacing w:before="41"/>
        <w:ind w:left="139" w:right="313"/>
        <w:jc w:val="both"/>
      </w:pPr>
      <w:r>
        <w:lastRenderedPageBreak/>
        <w:t>Course</w:t>
      </w:r>
      <w:r>
        <w:rPr>
          <w:spacing w:val="-12"/>
        </w:rPr>
        <w:t xml:space="preserve"> </w:t>
      </w:r>
      <w:r>
        <w:t>grades</w:t>
      </w:r>
      <w:r>
        <w:rPr>
          <w:spacing w:val="-11"/>
        </w:rPr>
        <w:t xml:space="preserve"> </w:t>
      </w:r>
      <w:r>
        <w:t>do</w:t>
      </w:r>
      <w:r>
        <w:rPr>
          <w:spacing w:val="-11"/>
        </w:rPr>
        <w:t xml:space="preserve"> </w:t>
      </w:r>
      <w:r>
        <w:t>not</w:t>
      </w:r>
      <w:r>
        <w:rPr>
          <w:spacing w:val="-12"/>
        </w:rPr>
        <w:t xml:space="preserve"> </w:t>
      </w:r>
      <w:r>
        <w:t>provide</w:t>
      </w:r>
      <w:r>
        <w:rPr>
          <w:spacing w:val="-11"/>
        </w:rPr>
        <w:t xml:space="preserve"> </w:t>
      </w:r>
      <w:r>
        <w:t>the</w:t>
      </w:r>
      <w:r>
        <w:rPr>
          <w:spacing w:val="-11"/>
        </w:rPr>
        <w:t xml:space="preserve"> </w:t>
      </w:r>
      <w:r>
        <w:t>level</w:t>
      </w:r>
      <w:r>
        <w:rPr>
          <w:spacing w:val="-12"/>
        </w:rPr>
        <w:t xml:space="preserve"> </w:t>
      </w:r>
      <w:r>
        <w:t>of</w:t>
      </w:r>
      <w:r>
        <w:rPr>
          <w:spacing w:val="-11"/>
        </w:rPr>
        <w:t xml:space="preserve"> </w:t>
      </w:r>
      <w:r>
        <w:t>detail</w:t>
      </w:r>
      <w:r>
        <w:rPr>
          <w:spacing w:val="-11"/>
        </w:rPr>
        <w:t xml:space="preserve"> </w:t>
      </w:r>
      <w:r>
        <w:t>necessary</w:t>
      </w:r>
      <w:r>
        <w:rPr>
          <w:spacing w:val="-12"/>
        </w:rPr>
        <w:t xml:space="preserve"> </w:t>
      </w:r>
      <w:r>
        <w:t>to</w:t>
      </w:r>
      <w:r>
        <w:rPr>
          <w:spacing w:val="-11"/>
        </w:rPr>
        <w:t xml:space="preserve"> </w:t>
      </w:r>
      <w:r>
        <w:t>discern</w:t>
      </w:r>
      <w:r>
        <w:rPr>
          <w:spacing w:val="-11"/>
        </w:rPr>
        <w:t xml:space="preserve"> </w:t>
      </w:r>
      <w:r>
        <w:t>patterns</w:t>
      </w:r>
      <w:r>
        <w:rPr>
          <w:spacing w:val="-11"/>
        </w:rPr>
        <w:t xml:space="preserve"> </w:t>
      </w:r>
      <w:r>
        <w:t>of</w:t>
      </w:r>
      <w:r>
        <w:rPr>
          <w:spacing w:val="-12"/>
        </w:rPr>
        <w:t xml:space="preserve"> </w:t>
      </w:r>
      <w:r>
        <w:t>strengths</w:t>
      </w:r>
      <w:r>
        <w:rPr>
          <w:spacing w:val="-11"/>
        </w:rPr>
        <w:t xml:space="preserve"> </w:t>
      </w:r>
      <w:r>
        <w:t>and</w:t>
      </w:r>
      <w:r>
        <w:rPr>
          <w:spacing w:val="-11"/>
        </w:rPr>
        <w:t xml:space="preserve"> </w:t>
      </w:r>
      <w:r>
        <w:t>weaknesses</w:t>
      </w:r>
      <w:r>
        <w:rPr>
          <w:spacing w:val="-12"/>
        </w:rPr>
        <w:t xml:space="preserve"> </w:t>
      </w:r>
      <w:r>
        <w:t>in</w:t>
      </w:r>
      <w:r>
        <w:rPr>
          <w:spacing w:val="-11"/>
        </w:rPr>
        <w:t xml:space="preserve"> </w:t>
      </w:r>
      <w:r>
        <w:t>student performance.</w:t>
      </w:r>
      <w:r>
        <w:rPr>
          <w:spacing w:val="40"/>
        </w:rPr>
        <w:t xml:space="preserve"> </w:t>
      </w:r>
      <w:r>
        <w:t>Course assignments, also referred to as embedded course work (homework assignments, tests, quizzes, in-call</w:t>
      </w:r>
      <w:r>
        <w:rPr>
          <w:spacing w:val="-1"/>
        </w:rPr>
        <w:t xml:space="preserve"> </w:t>
      </w:r>
      <w:r>
        <w:t>exercises, etc.), can</w:t>
      </w:r>
      <w:r>
        <w:rPr>
          <w:spacing w:val="-2"/>
        </w:rPr>
        <w:t xml:space="preserve"> </w:t>
      </w:r>
      <w:r>
        <w:t>be</w:t>
      </w:r>
      <w:r>
        <w:rPr>
          <w:spacing w:val="-2"/>
        </w:rPr>
        <w:t xml:space="preserve"> </w:t>
      </w:r>
      <w:r>
        <w:t>used</w:t>
      </w:r>
      <w:r>
        <w:rPr>
          <w:spacing w:val="-2"/>
        </w:rPr>
        <w:t xml:space="preserve"> </w:t>
      </w:r>
      <w:r>
        <w:t>for</w:t>
      </w:r>
      <w:r>
        <w:rPr>
          <w:spacing w:val="-1"/>
        </w:rPr>
        <w:t xml:space="preserve"> </w:t>
      </w:r>
      <w:r>
        <w:t>assessment.</w:t>
      </w:r>
      <w:r>
        <w:rPr>
          <w:spacing w:val="40"/>
        </w:rPr>
        <w:t xml:space="preserve"> </w:t>
      </w:r>
      <w:r>
        <w:t>However, consideration</w:t>
      </w:r>
      <w:r>
        <w:rPr>
          <w:spacing w:val="-2"/>
        </w:rPr>
        <w:t xml:space="preserve"> </w:t>
      </w:r>
      <w:r>
        <w:t>should be</w:t>
      </w:r>
      <w:r>
        <w:rPr>
          <w:spacing w:val="-2"/>
        </w:rPr>
        <w:t xml:space="preserve"> </w:t>
      </w:r>
      <w:r>
        <w:t>given to</w:t>
      </w:r>
      <w:r>
        <w:rPr>
          <w:spacing w:val="-3"/>
        </w:rPr>
        <w:t xml:space="preserve"> </w:t>
      </w:r>
      <w:r>
        <w:t>the</w:t>
      </w:r>
      <w:r>
        <w:rPr>
          <w:spacing w:val="-2"/>
        </w:rPr>
        <w:t xml:space="preserve"> </w:t>
      </w:r>
      <w:r>
        <w:t>grading method</w:t>
      </w:r>
      <w:r>
        <w:rPr>
          <w:spacing w:val="-6"/>
        </w:rPr>
        <w:t xml:space="preserve"> </w:t>
      </w:r>
      <w:r>
        <w:t>when</w:t>
      </w:r>
      <w:r>
        <w:rPr>
          <w:spacing w:val="-6"/>
        </w:rPr>
        <w:t xml:space="preserve"> </w:t>
      </w:r>
      <w:r>
        <w:t>the</w:t>
      </w:r>
      <w:r>
        <w:rPr>
          <w:spacing w:val="-8"/>
        </w:rPr>
        <w:t xml:space="preserve"> </w:t>
      </w:r>
      <w:r>
        <w:t>student</w:t>
      </w:r>
      <w:r>
        <w:rPr>
          <w:spacing w:val="-6"/>
        </w:rPr>
        <w:t xml:space="preserve"> </w:t>
      </w:r>
      <w:r>
        <w:t>work</w:t>
      </w:r>
      <w:r>
        <w:rPr>
          <w:spacing w:val="-6"/>
        </w:rPr>
        <w:t xml:space="preserve"> </w:t>
      </w:r>
      <w:r>
        <w:t>product</w:t>
      </w:r>
      <w:r>
        <w:rPr>
          <w:spacing w:val="-6"/>
        </w:rPr>
        <w:t xml:space="preserve"> </w:t>
      </w:r>
      <w:r>
        <w:t>will</w:t>
      </w:r>
      <w:r>
        <w:rPr>
          <w:spacing w:val="-7"/>
        </w:rPr>
        <w:t xml:space="preserve"> </w:t>
      </w:r>
      <w:r>
        <w:t>also</w:t>
      </w:r>
      <w:r>
        <w:rPr>
          <w:spacing w:val="-9"/>
        </w:rPr>
        <w:t xml:space="preserve"> </w:t>
      </w:r>
      <w:r>
        <w:t>be</w:t>
      </w:r>
      <w:r>
        <w:rPr>
          <w:spacing w:val="-8"/>
        </w:rPr>
        <w:t xml:space="preserve"> </w:t>
      </w:r>
      <w:r>
        <w:t>used</w:t>
      </w:r>
      <w:r>
        <w:rPr>
          <w:spacing w:val="-6"/>
        </w:rPr>
        <w:t xml:space="preserve"> </w:t>
      </w:r>
      <w:r>
        <w:t>for</w:t>
      </w:r>
      <w:r>
        <w:rPr>
          <w:spacing w:val="-7"/>
        </w:rPr>
        <w:t xml:space="preserve"> </w:t>
      </w:r>
      <w:r>
        <w:t>assessment.</w:t>
      </w:r>
      <w:r>
        <w:rPr>
          <w:spacing w:val="32"/>
        </w:rPr>
        <w:t xml:space="preserve"> </w:t>
      </w:r>
      <w:r>
        <w:t>It</w:t>
      </w:r>
      <w:r>
        <w:rPr>
          <w:spacing w:val="-6"/>
        </w:rPr>
        <w:t xml:space="preserve"> </w:t>
      </w:r>
      <w:r>
        <w:t>may</w:t>
      </w:r>
      <w:r>
        <w:rPr>
          <w:spacing w:val="-6"/>
        </w:rPr>
        <w:t xml:space="preserve"> </w:t>
      </w:r>
      <w:r>
        <w:t>be</w:t>
      </w:r>
      <w:r>
        <w:rPr>
          <w:spacing w:val="-8"/>
        </w:rPr>
        <w:t xml:space="preserve"> </w:t>
      </w:r>
      <w:r>
        <w:t>necessary</w:t>
      </w:r>
      <w:r>
        <w:rPr>
          <w:spacing w:val="-6"/>
        </w:rPr>
        <w:t xml:space="preserve"> </w:t>
      </w:r>
      <w:r>
        <w:t>to</w:t>
      </w:r>
      <w:r>
        <w:rPr>
          <w:spacing w:val="-9"/>
        </w:rPr>
        <w:t xml:space="preserve"> </w:t>
      </w:r>
      <w:r>
        <w:t>modify</w:t>
      </w:r>
      <w:r>
        <w:rPr>
          <w:spacing w:val="-6"/>
        </w:rPr>
        <w:t xml:space="preserve"> </w:t>
      </w:r>
      <w:r>
        <w:t>the</w:t>
      </w:r>
      <w:r>
        <w:rPr>
          <w:spacing w:val="-8"/>
        </w:rPr>
        <w:t xml:space="preserve"> </w:t>
      </w:r>
      <w:r>
        <w:t>grading method or to use an additional method to make embedded course work useful for assessment purposes.</w:t>
      </w:r>
    </w:p>
    <w:p w14:paraId="123A4602" w14:textId="77777777" w:rsidR="000E384C" w:rsidRDefault="000E384C">
      <w:pPr>
        <w:pStyle w:val="BodyText"/>
        <w:spacing w:before="12"/>
        <w:rPr>
          <w:sz w:val="19"/>
        </w:rPr>
      </w:pPr>
    </w:p>
    <w:p w14:paraId="123A4603" w14:textId="77777777" w:rsidR="000E384C" w:rsidRDefault="003902CB">
      <w:pPr>
        <w:pStyle w:val="BodyText"/>
        <w:ind w:left="139" w:right="314"/>
        <w:jc w:val="both"/>
      </w:pPr>
      <w:r>
        <w:t>Grading</w:t>
      </w:r>
      <w:r>
        <w:rPr>
          <w:spacing w:val="-6"/>
        </w:rPr>
        <w:t xml:space="preserve"> </w:t>
      </w:r>
      <w:r>
        <w:t>systems</w:t>
      </w:r>
      <w:r>
        <w:rPr>
          <w:spacing w:val="-4"/>
        </w:rPr>
        <w:t xml:space="preserve"> </w:t>
      </w:r>
      <w:r>
        <w:t>that</w:t>
      </w:r>
      <w:r>
        <w:rPr>
          <w:spacing w:val="-5"/>
        </w:rPr>
        <w:t xml:space="preserve"> </w:t>
      </w:r>
      <w:r>
        <w:t>employ</w:t>
      </w:r>
      <w:r>
        <w:rPr>
          <w:spacing w:val="-7"/>
        </w:rPr>
        <w:t xml:space="preserve"> </w:t>
      </w:r>
      <w:r>
        <w:t>unstated</w:t>
      </w:r>
      <w:r>
        <w:rPr>
          <w:spacing w:val="-5"/>
        </w:rPr>
        <w:t xml:space="preserve"> </w:t>
      </w:r>
      <w:r>
        <w:t>criteria,</w:t>
      </w:r>
      <w:r>
        <w:rPr>
          <w:spacing w:val="-7"/>
        </w:rPr>
        <w:t xml:space="preserve"> </w:t>
      </w:r>
      <w:r>
        <w:t>such</w:t>
      </w:r>
      <w:r>
        <w:rPr>
          <w:spacing w:val="-4"/>
        </w:rPr>
        <w:t xml:space="preserve"> </w:t>
      </w:r>
      <w:r>
        <w:t>as</w:t>
      </w:r>
      <w:r>
        <w:rPr>
          <w:spacing w:val="-4"/>
        </w:rPr>
        <w:t xml:space="preserve"> </w:t>
      </w:r>
      <w:r>
        <w:t>“it</w:t>
      </w:r>
      <w:r>
        <w:rPr>
          <w:spacing w:val="-7"/>
        </w:rPr>
        <w:t xml:space="preserve"> </w:t>
      </w:r>
      <w:r>
        <w:t>feels</w:t>
      </w:r>
      <w:r>
        <w:rPr>
          <w:spacing w:val="-4"/>
        </w:rPr>
        <w:t xml:space="preserve"> </w:t>
      </w:r>
      <w:r>
        <w:t>like</w:t>
      </w:r>
      <w:r>
        <w:rPr>
          <w:spacing w:val="-6"/>
        </w:rPr>
        <w:t xml:space="preserve"> </w:t>
      </w:r>
      <w:r>
        <w:t>a</w:t>
      </w:r>
      <w:r>
        <w:rPr>
          <w:spacing w:val="-5"/>
        </w:rPr>
        <w:t xml:space="preserve"> </w:t>
      </w:r>
      <w:r>
        <w:t>B”</w:t>
      </w:r>
      <w:r>
        <w:rPr>
          <w:spacing w:val="-5"/>
        </w:rPr>
        <w:t xml:space="preserve"> </w:t>
      </w:r>
      <w:r>
        <w:t>(Walvoord</w:t>
      </w:r>
      <w:r>
        <w:rPr>
          <w:spacing w:val="-5"/>
        </w:rPr>
        <w:t xml:space="preserve"> </w:t>
      </w:r>
      <w:r>
        <w:t>and</w:t>
      </w:r>
      <w:r>
        <w:rPr>
          <w:spacing w:val="-5"/>
        </w:rPr>
        <w:t xml:space="preserve"> </w:t>
      </w:r>
      <w:r>
        <w:t>Anderson,</w:t>
      </w:r>
      <w:r>
        <w:rPr>
          <w:spacing w:val="-5"/>
        </w:rPr>
        <w:t xml:space="preserve"> </w:t>
      </w:r>
      <w:r>
        <w:t>1998)</w:t>
      </w:r>
      <w:r>
        <w:rPr>
          <w:spacing w:val="-6"/>
        </w:rPr>
        <w:t xml:space="preserve"> </w:t>
      </w:r>
      <w:r>
        <w:t>or</w:t>
      </w:r>
      <w:r>
        <w:rPr>
          <w:spacing w:val="-5"/>
        </w:rPr>
        <w:t xml:space="preserve"> </w:t>
      </w:r>
      <w:r>
        <w:t>pass/fail grade designations should not be used as the sole criteria for success for the same reason as overall course grades should not be used.</w:t>
      </w:r>
      <w:r>
        <w:rPr>
          <w:spacing w:val="40"/>
        </w:rPr>
        <w:t xml:space="preserve"> </w:t>
      </w:r>
      <w:r>
        <w:t>These grading methods may be used as a criterion only in conjunction with more detailed secondary</w:t>
      </w:r>
      <w:r>
        <w:rPr>
          <w:spacing w:val="-10"/>
        </w:rPr>
        <w:t xml:space="preserve"> </w:t>
      </w:r>
      <w:r>
        <w:t>criteria.</w:t>
      </w:r>
      <w:r>
        <w:rPr>
          <w:spacing w:val="25"/>
        </w:rPr>
        <w:t xml:space="preserve"> </w:t>
      </w:r>
      <w:r>
        <w:t>Walvoord</w:t>
      </w:r>
      <w:r>
        <w:rPr>
          <w:spacing w:val="-12"/>
        </w:rPr>
        <w:t xml:space="preserve"> </w:t>
      </w:r>
      <w:r>
        <w:t>and</w:t>
      </w:r>
      <w:r>
        <w:rPr>
          <w:spacing w:val="-9"/>
        </w:rPr>
        <w:t xml:space="preserve"> </w:t>
      </w:r>
      <w:r>
        <w:t>Anderson</w:t>
      </w:r>
      <w:r>
        <w:rPr>
          <w:spacing w:val="-9"/>
        </w:rPr>
        <w:t xml:space="preserve"> </w:t>
      </w:r>
      <w:r>
        <w:t>(1998)</w:t>
      </w:r>
      <w:r>
        <w:rPr>
          <w:spacing w:val="-11"/>
        </w:rPr>
        <w:t xml:space="preserve"> </w:t>
      </w:r>
      <w:r>
        <w:t>recommend</w:t>
      </w:r>
      <w:r>
        <w:rPr>
          <w:spacing w:val="-9"/>
        </w:rPr>
        <w:t xml:space="preserve"> </w:t>
      </w:r>
      <w:r>
        <w:t>a</w:t>
      </w:r>
      <w:r>
        <w:rPr>
          <w:spacing w:val="-10"/>
        </w:rPr>
        <w:t xml:space="preserve"> </w:t>
      </w:r>
      <w:r>
        <w:t>grading</w:t>
      </w:r>
      <w:r>
        <w:rPr>
          <w:spacing w:val="-10"/>
        </w:rPr>
        <w:t xml:space="preserve"> </w:t>
      </w:r>
      <w:r>
        <w:t>method</w:t>
      </w:r>
      <w:r>
        <w:rPr>
          <w:spacing w:val="-9"/>
        </w:rPr>
        <w:t xml:space="preserve"> </w:t>
      </w:r>
      <w:r>
        <w:t>called</w:t>
      </w:r>
      <w:r>
        <w:rPr>
          <w:spacing w:val="-9"/>
        </w:rPr>
        <w:t xml:space="preserve"> </w:t>
      </w:r>
      <w:r>
        <w:t>Primary</w:t>
      </w:r>
      <w:r>
        <w:rPr>
          <w:spacing w:val="-9"/>
        </w:rPr>
        <w:t xml:space="preserve"> </w:t>
      </w:r>
      <w:r>
        <w:t>Trait</w:t>
      </w:r>
      <w:r>
        <w:rPr>
          <w:spacing w:val="-10"/>
        </w:rPr>
        <w:t xml:space="preserve"> </w:t>
      </w:r>
      <w:r>
        <w:t>Analysis</w:t>
      </w:r>
      <w:r>
        <w:rPr>
          <w:spacing w:val="-9"/>
        </w:rPr>
        <w:t xml:space="preserve"> </w:t>
      </w:r>
      <w:r>
        <w:t>(PTA) which creates a scoring rubric that can be used to assess any student performance.</w:t>
      </w:r>
      <w:r>
        <w:rPr>
          <w:spacing w:val="40"/>
        </w:rPr>
        <w:t xml:space="preserve"> </w:t>
      </w:r>
      <w:r>
        <w:t xml:space="preserve">More information about PTA and scoring rubrics can be obtained through resources maintained in the IER library (including Walvoord and Anderson, 1998), the resources section of the UEP website as well as information made available online by other </w:t>
      </w:r>
      <w:r>
        <w:rPr>
          <w:spacing w:val="-2"/>
        </w:rPr>
        <w:t>institutions.</w:t>
      </w:r>
    </w:p>
    <w:p w14:paraId="123A4604" w14:textId="77777777" w:rsidR="000E384C" w:rsidRDefault="000E384C">
      <w:pPr>
        <w:pStyle w:val="BodyText"/>
        <w:spacing w:before="1"/>
      </w:pPr>
    </w:p>
    <w:p w14:paraId="123A4605" w14:textId="77777777" w:rsidR="000E384C" w:rsidRDefault="003902CB">
      <w:pPr>
        <w:pStyle w:val="BodyText"/>
        <w:spacing w:line="243" w:lineRule="exact"/>
        <w:ind w:left="140"/>
      </w:pPr>
      <w:r>
        <w:rPr>
          <w:spacing w:val="-2"/>
        </w:rPr>
        <w:t>Mapping</w:t>
      </w:r>
    </w:p>
    <w:p w14:paraId="123A4606" w14:textId="77777777" w:rsidR="000E384C" w:rsidRDefault="003902CB">
      <w:pPr>
        <w:pStyle w:val="BodyText"/>
        <w:ind w:left="139" w:right="316"/>
        <w:jc w:val="both"/>
      </w:pPr>
      <w:r>
        <w:t>Before</w:t>
      </w:r>
      <w:r>
        <w:rPr>
          <w:spacing w:val="-12"/>
        </w:rPr>
        <w:t xml:space="preserve"> </w:t>
      </w:r>
      <w:r>
        <w:t>submitting</w:t>
      </w:r>
      <w:r>
        <w:rPr>
          <w:spacing w:val="-11"/>
        </w:rPr>
        <w:t xml:space="preserve"> </w:t>
      </w:r>
      <w:r>
        <w:t>the</w:t>
      </w:r>
      <w:r>
        <w:rPr>
          <w:spacing w:val="-11"/>
        </w:rPr>
        <w:t xml:space="preserve"> </w:t>
      </w:r>
      <w:r>
        <w:t>assessment</w:t>
      </w:r>
      <w:r>
        <w:rPr>
          <w:spacing w:val="-12"/>
        </w:rPr>
        <w:t xml:space="preserve"> </w:t>
      </w:r>
      <w:r>
        <w:t>plan,</w:t>
      </w:r>
      <w:r>
        <w:rPr>
          <w:spacing w:val="-11"/>
        </w:rPr>
        <w:t xml:space="preserve"> </w:t>
      </w:r>
      <w:r>
        <w:t>faculty/staff</w:t>
      </w:r>
      <w:r>
        <w:rPr>
          <w:spacing w:val="-11"/>
        </w:rPr>
        <w:t xml:space="preserve"> </w:t>
      </w:r>
      <w:r>
        <w:t>first</w:t>
      </w:r>
      <w:r>
        <w:rPr>
          <w:spacing w:val="-12"/>
        </w:rPr>
        <w:t xml:space="preserve"> </w:t>
      </w:r>
      <w:r>
        <w:t>map</w:t>
      </w:r>
      <w:r>
        <w:rPr>
          <w:spacing w:val="-11"/>
        </w:rPr>
        <w:t xml:space="preserve"> </w:t>
      </w:r>
      <w:r>
        <w:t>the</w:t>
      </w:r>
      <w:r>
        <w:rPr>
          <w:spacing w:val="-11"/>
        </w:rPr>
        <w:t xml:space="preserve"> </w:t>
      </w:r>
      <w:r>
        <w:t>outcomes</w:t>
      </w:r>
      <w:r>
        <w:rPr>
          <w:spacing w:val="-12"/>
        </w:rPr>
        <w:t xml:space="preserve"> </w:t>
      </w:r>
      <w:r>
        <w:t>included</w:t>
      </w:r>
      <w:r>
        <w:rPr>
          <w:spacing w:val="-11"/>
        </w:rPr>
        <w:t xml:space="preserve"> </w:t>
      </w:r>
      <w:r>
        <w:t>in</w:t>
      </w:r>
      <w:r>
        <w:rPr>
          <w:spacing w:val="-11"/>
        </w:rPr>
        <w:t xml:space="preserve"> </w:t>
      </w:r>
      <w:r>
        <w:t>the</w:t>
      </w:r>
      <w:r>
        <w:rPr>
          <w:spacing w:val="-11"/>
        </w:rPr>
        <w:t xml:space="preserve"> </w:t>
      </w:r>
      <w:r>
        <w:t>plan</w:t>
      </w:r>
      <w:r>
        <w:rPr>
          <w:spacing w:val="-12"/>
        </w:rPr>
        <w:t xml:space="preserve"> </w:t>
      </w:r>
      <w:r>
        <w:t>to</w:t>
      </w:r>
      <w:r>
        <w:rPr>
          <w:spacing w:val="-11"/>
        </w:rPr>
        <w:t xml:space="preserve"> </w:t>
      </w:r>
      <w:r>
        <w:t>the</w:t>
      </w:r>
      <w:r>
        <w:rPr>
          <w:spacing w:val="-11"/>
        </w:rPr>
        <w:t xml:space="preserve"> </w:t>
      </w:r>
      <w:r>
        <w:t>UTA</w:t>
      </w:r>
      <w:r>
        <w:rPr>
          <w:spacing w:val="-12"/>
        </w:rPr>
        <w:t xml:space="preserve"> </w:t>
      </w:r>
      <w:r>
        <w:t>Strategic Plan Guiding Aspirations (academic and administrative plans) and/or Texas Core Curriculum (TCC) Objectives (academic reporters only). Mapping allows the reporting unit to quickly identify the ways in which the measured outcomes align with and support the Aspirations and/or TCC. To complete the map, select the set of priorities (Strategic Plan or TCC) from the drop-down menu at left, and then simply check appropriate boxes to map an outcome (example seen below).</w:t>
      </w:r>
    </w:p>
    <w:p w14:paraId="123A4607" w14:textId="77777777" w:rsidR="000E384C" w:rsidRDefault="000E384C">
      <w:pPr>
        <w:pStyle w:val="BodyText"/>
        <w:spacing w:before="1"/>
        <w:rPr>
          <w:sz w:val="15"/>
        </w:rPr>
      </w:pPr>
    </w:p>
    <w:p w14:paraId="123A4608" w14:textId="77777777" w:rsidR="000E384C" w:rsidRDefault="003902CB">
      <w:pPr>
        <w:pStyle w:val="BodyText"/>
        <w:spacing w:before="59"/>
        <w:ind w:left="140"/>
      </w:pPr>
      <w:r>
        <w:rPr>
          <w:noProof/>
        </w:rPr>
        <w:drawing>
          <wp:anchor distT="0" distB="0" distL="0" distR="0" simplePos="0" relativeHeight="49" behindDoc="0" locked="0" layoutInCell="1" allowOverlap="1" wp14:anchorId="123A47ED" wp14:editId="123A47EE">
            <wp:simplePos x="0" y="0"/>
            <wp:positionH relativeFrom="page">
              <wp:posOffset>914400</wp:posOffset>
            </wp:positionH>
            <wp:positionV relativeFrom="paragraph">
              <wp:posOffset>197552</wp:posOffset>
            </wp:positionV>
            <wp:extent cx="5933191" cy="3178206"/>
            <wp:effectExtent l="0" t="0" r="0" b="0"/>
            <wp:wrapTopAndBottom/>
            <wp:docPr id="1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3.jpeg"/>
                    <pic:cNvPicPr/>
                  </pic:nvPicPr>
                  <pic:blipFill>
                    <a:blip r:embed="rId127" cstate="print"/>
                    <a:stretch>
                      <a:fillRect/>
                    </a:stretch>
                  </pic:blipFill>
                  <pic:spPr>
                    <a:xfrm>
                      <a:off x="0" y="0"/>
                      <a:ext cx="5933191" cy="3178206"/>
                    </a:xfrm>
                    <a:prstGeom prst="rect">
                      <a:avLst/>
                    </a:prstGeom>
                  </pic:spPr>
                </pic:pic>
              </a:graphicData>
            </a:graphic>
          </wp:anchor>
        </w:drawing>
      </w:r>
      <w:bookmarkStart w:id="64" w:name="_bookmark19"/>
      <w:bookmarkEnd w:id="64"/>
      <w:r>
        <w:rPr>
          <w:color w:val="000000"/>
          <w:shd w:val="clear" w:color="auto" w:fill="FFFF00"/>
        </w:rPr>
        <w:t>Figure</w:t>
      </w:r>
      <w:r>
        <w:rPr>
          <w:color w:val="000000"/>
          <w:spacing w:val="-7"/>
          <w:shd w:val="clear" w:color="auto" w:fill="FFFF00"/>
        </w:rPr>
        <w:t xml:space="preserve"> </w:t>
      </w:r>
      <w:r>
        <w:rPr>
          <w:color w:val="000000"/>
          <w:shd w:val="clear" w:color="auto" w:fill="FFFF00"/>
        </w:rPr>
        <w:t>8:</w:t>
      </w:r>
      <w:r>
        <w:rPr>
          <w:color w:val="000000"/>
          <w:spacing w:val="-6"/>
          <w:shd w:val="clear" w:color="auto" w:fill="FFFF00"/>
        </w:rPr>
        <w:t xml:space="preserve"> </w:t>
      </w:r>
      <w:r>
        <w:rPr>
          <w:color w:val="000000"/>
          <w:shd w:val="clear" w:color="auto" w:fill="FFFF00"/>
        </w:rPr>
        <w:t>Example</w:t>
      </w:r>
      <w:r>
        <w:rPr>
          <w:color w:val="000000"/>
          <w:spacing w:val="-6"/>
          <w:shd w:val="clear" w:color="auto" w:fill="FFFF00"/>
        </w:rPr>
        <w:t xml:space="preserve"> </w:t>
      </w:r>
      <w:r>
        <w:rPr>
          <w:color w:val="000000"/>
          <w:shd w:val="clear" w:color="auto" w:fill="FFFF00"/>
        </w:rPr>
        <w:t>of</w:t>
      </w:r>
      <w:r>
        <w:rPr>
          <w:color w:val="000000"/>
          <w:spacing w:val="-6"/>
          <w:shd w:val="clear" w:color="auto" w:fill="FFFF00"/>
        </w:rPr>
        <w:t xml:space="preserve"> </w:t>
      </w:r>
      <w:r>
        <w:rPr>
          <w:color w:val="000000"/>
          <w:shd w:val="clear" w:color="auto" w:fill="FFFF00"/>
        </w:rPr>
        <w:t>mapped</w:t>
      </w:r>
      <w:r>
        <w:rPr>
          <w:color w:val="000000"/>
          <w:spacing w:val="-2"/>
          <w:shd w:val="clear" w:color="auto" w:fill="FFFF00"/>
        </w:rPr>
        <w:t xml:space="preserve"> </w:t>
      </w:r>
      <w:r>
        <w:rPr>
          <w:color w:val="000000"/>
          <w:shd w:val="clear" w:color="auto" w:fill="FFFF00"/>
        </w:rPr>
        <w:t>outcomes</w:t>
      </w:r>
      <w:r>
        <w:rPr>
          <w:color w:val="000000"/>
          <w:spacing w:val="-4"/>
          <w:shd w:val="clear" w:color="auto" w:fill="FFFF00"/>
        </w:rPr>
        <w:t xml:space="preserve"> </w:t>
      </w:r>
      <w:r>
        <w:rPr>
          <w:color w:val="000000"/>
          <w:shd w:val="clear" w:color="auto" w:fill="FFFF00"/>
        </w:rPr>
        <w:t>as</w:t>
      </w:r>
      <w:r>
        <w:rPr>
          <w:color w:val="000000"/>
          <w:spacing w:val="-5"/>
          <w:shd w:val="clear" w:color="auto" w:fill="FFFF00"/>
        </w:rPr>
        <w:t xml:space="preserve"> </w:t>
      </w:r>
      <w:r>
        <w:rPr>
          <w:color w:val="000000"/>
          <w:shd w:val="clear" w:color="auto" w:fill="FFFF00"/>
        </w:rPr>
        <w:t>shown</w:t>
      </w:r>
      <w:r>
        <w:rPr>
          <w:color w:val="000000"/>
          <w:spacing w:val="-4"/>
          <w:shd w:val="clear" w:color="auto" w:fill="FFFF00"/>
        </w:rPr>
        <w:t xml:space="preserve"> </w:t>
      </w:r>
      <w:r>
        <w:rPr>
          <w:color w:val="000000"/>
          <w:shd w:val="clear" w:color="auto" w:fill="FFFF00"/>
        </w:rPr>
        <w:t>in</w:t>
      </w:r>
      <w:r>
        <w:rPr>
          <w:color w:val="000000"/>
          <w:spacing w:val="-4"/>
          <w:shd w:val="clear" w:color="auto" w:fill="FFFF00"/>
        </w:rPr>
        <w:t xml:space="preserve"> </w:t>
      </w:r>
      <w:r>
        <w:rPr>
          <w:color w:val="000000"/>
          <w:spacing w:val="-2"/>
          <w:shd w:val="clear" w:color="auto" w:fill="FFFF00"/>
        </w:rPr>
        <w:t>Nuventive</w:t>
      </w:r>
    </w:p>
    <w:p w14:paraId="123A4609" w14:textId="77777777" w:rsidR="000E384C" w:rsidRDefault="000E384C">
      <w:pPr>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60A" w14:textId="2819B35B" w:rsidR="000E384C" w:rsidRDefault="00F2130E">
      <w:pPr>
        <w:pStyle w:val="Heading6"/>
        <w:spacing w:before="39"/>
        <w:jc w:val="left"/>
      </w:pPr>
      <w:r>
        <w:rPr>
          <w:noProof/>
        </w:rPr>
        <w:lastRenderedPageBreak/>
        <mc:AlternateContent>
          <mc:Choice Requires="wps">
            <w:drawing>
              <wp:anchor distT="0" distB="0" distL="0" distR="0" simplePos="0" relativeHeight="487613440" behindDoc="1" locked="0" layoutInCell="1" allowOverlap="1" wp14:anchorId="123A47EF" wp14:editId="21CBF243">
                <wp:simplePos x="0" y="0"/>
                <wp:positionH relativeFrom="page">
                  <wp:posOffset>895985</wp:posOffset>
                </wp:positionH>
                <wp:positionV relativeFrom="paragraph">
                  <wp:posOffset>191135</wp:posOffset>
                </wp:positionV>
                <wp:extent cx="5980430" cy="12065"/>
                <wp:effectExtent l="0" t="0" r="0" b="0"/>
                <wp:wrapTopAndBottom/>
                <wp:docPr id="23"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C4EC6" id="docshape144" o:spid="_x0000_s1026" style="position:absolute;margin-left:70.55pt;margin-top:15.05pt;width:470.9pt;height:.9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" fillcolor="black" stroked="f">
                <w10:wrap type="topAndBottom" anchorx="page"/>
              </v:rect>
            </w:pict>
          </mc:Fallback>
        </mc:AlternateContent>
      </w:r>
      <w:bookmarkStart w:id="65" w:name="Section_V:_Documenting_Assessment_&amp;_Usin"/>
      <w:bookmarkStart w:id="66" w:name="_bookmark20"/>
      <w:bookmarkEnd w:id="65"/>
      <w:bookmarkEnd w:id="66"/>
      <w:r w:rsidR="003902CB">
        <w:t>Section</w:t>
      </w:r>
      <w:r w:rsidR="003902CB">
        <w:rPr>
          <w:spacing w:val="28"/>
        </w:rPr>
        <w:t xml:space="preserve"> </w:t>
      </w:r>
      <w:r w:rsidR="003902CB">
        <w:t>V:</w:t>
      </w:r>
      <w:r w:rsidR="003902CB">
        <w:rPr>
          <w:spacing w:val="31"/>
        </w:rPr>
        <w:t xml:space="preserve"> </w:t>
      </w:r>
      <w:r w:rsidR="003902CB">
        <w:t>Documenting</w:t>
      </w:r>
      <w:r w:rsidR="003902CB">
        <w:rPr>
          <w:spacing w:val="26"/>
        </w:rPr>
        <w:t xml:space="preserve"> </w:t>
      </w:r>
      <w:r w:rsidR="003902CB">
        <w:t>Assessment</w:t>
      </w:r>
      <w:r w:rsidR="003902CB">
        <w:rPr>
          <w:spacing w:val="27"/>
        </w:rPr>
        <w:t xml:space="preserve"> </w:t>
      </w:r>
      <w:r w:rsidR="003902CB">
        <w:t>&amp;</w:t>
      </w:r>
      <w:r w:rsidR="003902CB">
        <w:rPr>
          <w:spacing w:val="29"/>
        </w:rPr>
        <w:t xml:space="preserve"> </w:t>
      </w:r>
      <w:r w:rsidR="003902CB">
        <w:t>Using</w:t>
      </w:r>
      <w:r w:rsidR="003902CB">
        <w:rPr>
          <w:spacing w:val="27"/>
        </w:rPr>
        <w:t xml:space="preserve"> </w:t>
      </w:r>
      <w:r w:rsidR="003902CB">
        <w:rPr>
          <w:spacing w:val="-2"/>
        </w:rPr>
        <w:t>Results</w:t>
      </w:r>
    </w:p>
    <w:p w14:paraId="123A460B" w14:textId="77777777" w:rsidR="000E384C" w:rsidRDefault="000E384C">
      <w:pPr>
        <w:pStyle w:val="BodyText"/>
        <w:spacing w:before="4"/>
        <w:rPr>
          <w:b/>
          <w:sz w:val="15"/>
        </w:rPr>
      </w:pPr>
    </w:p>
    <w:p w14:paraId="123A460C" w14:textId="4A7F3FA1" w:rsidR="000E384C" w:rsidRDefault="00F2130E">
      <w:pPr>
        <w:pStyle w:val="Heading6"/>
        <w:spacing w:before="59"/>
      </w:pPr>
      <w:r>
        <w:rPr>
          <w:noProof/>
        </w:rPr>
        <mc:AlternateContent>
          <mc:Choice Requires="wps">
            <w:drawing>
              <wp:anchor distT="0" distB="0" distL="0" distR="0" simplePos="0" relativeHeight="487613952" behindDoc="1" locked="0" layoutInCell="1" allowOverlap="1" wp14:anchorId="123A47F0" wp14:editId="23248140">
                <wp:simplePos x="0" y="0"/>
                <wp:positionH relativeFrom="page">
                  <wp:posOffset>895985</wp:posOffset>
                </wp:positionH>
                <wp:positionV relativeFrom="paragraph">
                  <wp:posOffset>203835</wp:posOffset>
                </wp:positionV>
                <wp:extent cx="5923915" cy="6350"/>
                <wp:effectExtent l="0" t="0" r="0" b="0"/>
                <wp:wrapTopAndBottom/>
                <wp:docPr id="22"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1B55F" id="docshape145" o:spid="_x0000_s1026" style="position:absolute;margin-left:70.55pt;margin-top:16.05pt;width:466.45pt;height:.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" fillcolor="black" stroked="f">
                <w10:wrap type="topAndBottom" anchorx="page"/>
              </v:rect>
            </w:pict>
          </mc:Fallback>
        </mc:AlternateContent>
      </w:r>
      <w:bookmarkStart w:id="67" w:name="Documenting_Assessment"/>
      <w:bookmarkStart w:id="68" w:name="_bookmark21"/>
      <w:bookmarkEnd w:id="67"/>
      <w:bookmarkEnd w:id="68"/>
      <w:r w:rsidR="003902CB">
        <w:t>Documenting</w:t>
      </w:r>
      <w:r w:rsidR="003902CB">
        <w:rPr>
          <w:spacing w:val="-11"/>
        </w:rPr>
        <w:t xml:space="preserve"> </w:t>
      </w:r>
      <w:r w:rsidR="003902CB">
        <w:rPr>
          <w:spacing w:val="-2"/>
        </w:rPr>
        <w:t>Assessment</w:t>
      </w:r>
    </w:p>
    <w:p w14:paraId="123A460D" w14:textId="77777777" w:rsidR="000E384C" w:rsidRDefault="003902CB">
      <w:pPr>
        <w:pStyle w:val="BodyText"/>
        <w:spacing w:before="4"/>
        <w:ind w:left="140" w:right="319"/>
        <w:jc w:val="both"/>
      </w:pPr>
      <w:r>
        <w:t>When documenting the results of assessment activities, include a full description detailing the data collected.</w:t>
      </w:r>
      <w:r>
        <w:rPr>
          <w:spacing w:val="40"/>
        </w:rPr>
        <w:t xml:space="preserve"> </w:t>
      </w:r>
      <w:r>
        <w:t>Be sure to include:</w:t>
      </w:r>
    </w:p>
    <w:p w14:paraId="123A460E" w14:textId="77777777" w:rsidR="000E384C" w:rsidRDefault="003902CB">
      <w:pPr>
        <w:pStyle w:val="ListParagraph"/>
        <w:numPr>
          <w:ilvl w:val="0"/>
          <w:numId w:val="2"/>
        </w:numPr>
        <w:tabs>
          <w:tab w:val="left" w:pos="859"/>
          <w:tab w:val="left" w:pos="860"/>
        </w:tabs>
        <w:spacing w:line="255" w:lineRule="exact"/>
        <w:ind w:hanging="361"/>
        <w:rPr>
          <w:sz w:val="20"/>
        </w:rPr>
      </w:pPr>
      <w:r>
        <w:rPr>
          <w:sz w:val="20"/>
        </w:rPr>
        <w:t>a</w:t>
      </w:r>
      <w:r>
        <w:rPr>
          <w:spacing w:val="-5"/>
          <w:sz w:val="20"/>
        </w:rPr>
        <w:t xml:space="preserve"> </w:t>
      </w:r>
      <w:r>
        <w:rPr>
          <w:sz w:val="20"/>
        </w:rPr>
        <w:t>description</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z w:val="20"/>
        </w:rPr>
        <w:t>group</w:t>
      </w:r>
      <w:r>
        <w:rPr>
          <w:spacing w:val="-4"/>
          <w:sz w:val="20"/>
        </w:rPr>
        <w:t xml:space="preserve"> </w:t>
      </w:r>
      <w:r>
        <w:rPr>
          <w:sz w:val="20"/>
        </w:rPr>
        <w:t>that</w:t>
      </w:r>
      <w:r>
        <w:rPr>
          <w:spacing w:val="-4"/>
          <w:sz w:val="20"/>
        </w:rPr>
        <w:t xml:space="preserve"> </w:t>
      </w:r>
      <w:r>
        <w:rPr>
          <w:sz w:val="20"/>
        </w:rPr>
        <w:t>was</w:t>
      </w:r>
      <w:r>
        <w:rPr>
          <w:spacing w:val="-4"/>
          <w:sz w:val="20"/>
        </w:rPr>
        <w:t xml:space="preserve"> </w:t>
      </w:r>
      <w:r>
        <w:rPr>
          <w:spacing w:val="-2"/>
          <w:sz w:val="20"/>
        </w:rPr>
        <w:t>assessed</w:t>
      </w:r>
    </w:p>
    <w:p w14:paraId="123A460F" w14:textId="77777777" w:rsidR="000E384C" w:rsidRDefault="003902CB">
      <w:pPr>
        <w:pStyle w:val="ListParagraph"/>
        <w:numPr>
          <w:ilvl w:val="0"/>
          <w:numId w:val="2"/>
        </w:numPr>
        <w:tabs>
          <w:tab w:val="left" w:pos="859"/>
          <w:tab w:val="left" w:pos="860"/>
        </w:tabs>
        <w:spacing w:line="254" w:lineRule="exact"/>
        <w:ind w:hanging="361"/>
        <w:rPr>
          <w:sz w:val="20"/>
        </w:rPr>
      </w:pPr>
      <w:r>
        <w:rPr>
          <w:sz w:val="20"/>
        </w:rPr>
        <w:t>the</w:t>
      </w:r>
      <w:r>
        <w:rPr>
          <w:spacing w:val="-5"/>
          <w:sz w:val="20"/>
        </w:rPr>
        <w:t xml:space="preserve"> </w:t>
      </w:r>
      <w:r>
        <w:rPr>
          <w:sz w:val="20"/>
        </w:rPr>
        <w:t>sample</w:t>
      </w:r>
      <w:r>
        <w:rPr>
          <w:spacing w:val="-4"/>
          <w:sz w:val="20"/>
        </w:rPr>
        <w:t xml:space="preserve"> </w:t>
      </w:r>
      <w:r>
        <w:rPr>
          <w:sz w:val="20"/>
        </w:rPr>
        <w:t>size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assessed</w:t>
      </w:r>
      <w:r>
        <w:rPr>
          <w:spacing w:val="-3"/>
          <w:sz w:val="20"/>
        </w:rPr>
        <w:t xml:space="preserve"> </w:t>
      </w:r>
      <w:r>
        <w:rPr>
          <w:spacing w:val="-2"/>
          <w:sz w:val="20"/>
        </w:rPr>
        <w:t>group</w:t>
      </w:r>
    </w:p>
    <w:p w14:paraId="123A4610" w14:textId="77777777" w:rsidR="000E384C" w:rsidRDefault="003902CB">
      <w:pPr>
        <w:pStyle w:val="ListParagraph"/>
        <w:numPr>
          <w:ilvl w:val="0"/>
          <w:numId w:val="2"/>
        </w:numPr>
        <w:tabs>
          <w:tab w:val="left" w:pos="859"/>
          <w:tab w:val="left" w:pos="860"/>
        </w:tabs>
        <w:ind w:right="317"/>
        <w:rPr>
          <w:sz w:val="20"/>
        </w:rPr>
      </w:pPr>
      <w:r>
        <w:rPr>
          <w:sz w:val="20"/>
        </w:rPr>
        <w:t>a description of the data collected (</w:t>
      </w:r>
      <w:proofErr w:type="gramStart"/>
      <w:r>
        <w:rPr>
          <w:sz w:val="20"/>
        </w:rPr>
        <w:t>e.g.</w:t>
      </w:r>
      <w:proofErr w:type="gramEnd"/>
      <w:r>
        <w:rPr>
          <w:sz w:val="20"/>
        </w:rPr>
        <w:t xml:space="preserve"> the number of articles, the number of references, the number of satisfied responses, etc.)</w:t>
      </w:r>
    </w:p>
    <w:p w14:paraId="123A4611" w14:textId="77777777" w:rsidR="000E384C" w:rsidRDefault="003902CB">
      <w:pPr>
        <w:pStyle w:val="ListParagraph"/>
        <w:numPr>
          <w:ilvl w:val="0"/>
          <w:numId w:val="2"/>
        </w:numPr>
        <w:tabs>
          <w:tab w:val="left" w:pos="859"/>
          <w:tab w:val="left" w:pos="860"/>
        </w:tabs>
        <w:spacing w:line="255" w:lineRule="exact"/>
        <w:ind w:hanging="361"/>
        <w:rPr>
          <w:sz w:val="20"/>
        </w:rPr>
      </w:pPr>
      <w:r>
        <w:rPr>
          <w:sz w:val="20"/>
        </w:rPr>
        <w:t>the</w:t>
      </w:r>
      <w:r>
        <w:rPr>
          <w:spacing w:val="-8"/>
          <w:sz w:val="20"/>
        </w:rPr>
        <w:t xml:space="preserve"> </w:t>
      </w:r>
      <w:r>
        <w:rPr>
          <w:sz w:val="20"/>
        </w:rPr>
        <w:t>results</w:t>
      </w:r>
      <w:r>
        <w:rPr>
          <w:spacing w:val="-5"/>
          <w:sz w:val="20"/>
        </w:rPr>
        <w:t xml:space="preserve"> </w:t>
      </w:r>
      <w:r>
        <w:rPr>
          <w:sz w:val="20"/>
        </w:rPr>
        <w:t>obtained,</w:t>
      </w:r>
      <w:r>
        <w:rPr>
          <w:spacing w:val="-6"/>
          <w:sz w:val="20"/>
        </w:rPr>
        <w:t xml:space="preserve"> </w:t>
      </w:r>
      <w:r>
        <w:rPr>
          <w:spacing w:val="-5"/>
          <w:sz w:val="20"/>
        </w:rPr>
        <w:t>and</w:t>
      </w:r>
    </w:p>
    <w:p w14:paraId="123A4612" w14:textId="77777777" w:rsidR="000E384C" w:rsidRDefault="003902CB">
      <w:pPr>
        <w:pStyle w:val="ListParagraph"/>
        <w:numPr>
          <w:ilvl w:val="0"/>
          <w:numId w:val="2"/>
        </w:numPr>
        <w:tabs>
          <w:tab w:val="left" w:pos="859"/>
          <w:tab w:val="left" w:pos="860"/>
        </w:tabs>
        <w:spacing w:line="255" w:lineRule="exact"/>
        <w:ind w:hanging="361"/>
        <w:rPr>
          <w:sz w:val="20"/>
        </w:rPr>
      </w:pPr>
      <w:r>
        <w:rPr>
          <w:sz w:val="20"/>
        </w:rPr>
        <w:t>a</w:t>
      </w:r>
      <w:r>
        <w:rPr>
          <w:spacing w:val="-6"/>
          <w:sz w:val="20"/>
        </w:rPr>
        <w:t xml:space="preserve"> </w:t>
      </w:r>
      <w:r>
        <w:rPr>
          <w:sz w:val="20"/>
        </w:rPr>
        <w:t>description</w:t>
      </w:r>
      <w:r>
        <w:rPr>
          <w:spacing w:val="-4"/>
          <w:sz w:val="20"/>
        </w:rPr>
        <w:t xml:space="preserve"> </w:t>
      </w:r>
      <w:r>
        <w:rPr>
          <w:sz w:val="20"/>
        </w:rPr>
        <w:t>of</w:t>
      </w:r>
      <w:r>
        <w:rPr>
          <w:spacing w:val="-6"/>
          <w:sz w:val="20"/>
        </w:rPr>
        <w:t xml:space="preserve"> </w:t>
      </w:r>
      <w:r>
        <w:rPr>
          <w:sz w:val="20"/>
        </w:rPr>
        <w:t>how</w:t>
      </w:r>
      <w:r>
        <w:rPr>
          <w:spacing w:val="-6"/>
          <w:sz w:val="20"/>
        </w:rPr>
        <w:t xml:space="preserve"> </w:t>
      </w:r>
      <w:r>
        <w:rPr>
          <w:sz w:val="20"/>
        </w:rPr>
        <w:t>the</w:t>
      </w:r>
      <w:r>
        <w:rPr>
          <w:spacing w:val="-5"/>
          <w:sz w:val="20"/>
        </w:rPr>
        <w:t xml:space="preserve"> </w:t>
      </w:r>
      <w:r>
        <w:rPr>
          <w:sz w:val="20"/>
        </w:rPr>
        <w:t>unit</w:t>
      </w:r>
      <w:r>
        <w:rPr>
          <w:spacing w:val="-7"/>
          <w:sz w:val="20"/>
        </w:rPr>
        <w:t xml:space="preserve"> </w:t>
      </w:r>
      <w:r>
        <w:rPr>
          <w:sz w:val="20"/>
        </w:rPr>
        <w:t>examined</w:t>
      </w:r>
      <w:r>
        <w:rPr>
          <w:spacing w:val="-4"/>
          <w:sz w:val="20"/>
        </w:rPr>
        <w:t xml:space="preserve"> </w:t>
      </w:r>
      <w:r>
        <w:rPr>
          <w:sz w:val="20"/>
        </w:rPr>
        <w:t>the</w:t>
      </w:r>
      <w:r>
        <w:rPr>
          <w:spacing w:val="-6"/>
          <w:sz w:val="20"/>
        </w:rPr>
        <w:t xml:space="preserve"> </w:t>
      </w:r>
      <w:r>
        <w:rPr>
          <w:spacing w:val="-2"/>
          <w:sz w:val="20"/>
        </w:rPr>
        <w:t>results.</w:t>
      </w:r>
    </w:p>
    <w:p w14:paraId="123A4613" w14:textId="77777777" w:rsidR="000E384C" w:rsidRDefault="000E384C">
      <w:pPr>
        <w:pStyle w:val="BodyText"/>
        <w:spacing w:before="1"/>
      </w:pPr>
    </w:p>
    <w:p w14:paraId="123A4614" w14:textId="77777777" w:rsidR="000E384C" w:rsidRDefault="003902CB">
      <w:pPr>
        <w:pStyle w:val="BodyText"/>
        <w:spacing w:line="244" w:lineRule="exact"/>
        <w:ind w:left="139"/>
        <w:jc w:val="both"/>
      </w:pPr>
      <w:r>
        <w:t>In</w:t>
      </w:r>
      <w:r>
        <w:rPr>
          <w:spacing w:val="-7"/>
        </w:rPr>
        <w:t xml:space="preserve"> </w:t>
      </w:r>
      <w:r>
        <w:t>addition,</w:t>
      </w:r>
      <w:r>
        <w:rPr>
          <w:spacing w:val="-7"/>
        </w:rPr>
        <w:t xml:space="preserve"> </w:t>
      </w:r>
      <w:r>
        <w:t>results</w:t>
      </w:r>
      <w:r>
        <w:rPr>
          <w:spacing w:val="-6"/>
        </w:rPr>
        <w:t xml:space="preserve"> </w:t>
      </w:r>
      <w:r>
        <w:t>documentation</w:t>
      </w:r>
      <w:r>
        <w:rPr>
          <w:spacing w:val="-6"/>
        </w:rPr>
        <w:t xml:space="preserve"> </w:t>
      </w:r>
      <w:r>
        <w:t>must</w:t>
      </w:r>
      <w:r>
        <w:rPr>
          <w:spacing w:val="-7"/>
        </w:rPr>
        <w:t xml:space="preserve"> </w:t>
      </w:r>
      <w:r>
        <w:t>also</w:t>
      </w:r>
      <w:r>
        <w:rPr>
          <w:spacing w:val="-7"/>
        </w:rPr>
        <w:t xml:space="preserve"> </w:t>
      </w:r>
      <w:r>
        <w:t>contain</w:t>
      </w:r>
      <w:r>
        <w:rPr>
          <w:spacing w:val="-6"/>
        </w:rPr>
        <w:t xml:space="preserve"> </w:t>
      </w:r>
      <w:r>
        <w:t>the</w:t>
      </w:r>
      <w:r>
        <w:rPr>
          <w:spacing w:val="-7"/>
        </w:rPr>
        <w:t xml:space="preserve"> </w:t>
      </w:r>
      <w:r>
        <w:rPr>
          <w:spacing w:val="-2"/>
        </w:rPr>
        <w:t>following:</w:t>
      </w:r>
    </w:p>
    <w:p w14:paraId="123A4615" w14:textId="77777777" w:rsidR="000E384C" w:rsidRDefault="003902CB">
      <w:pPr>
        <w:pStyle w:val="ListParagraph"/>
        <w:numPr>
          <w:ilvl w:val="0"/>
          <w:numId w:val="2"/>
        </w:numPr>
        <w:tabs>
          <w:tab w:val="left" w:pos="859"/>
          <w:tab w:val="left" w:pos="860"/>
        </w:tabs>
        <w:spacing w:line="254" w:lineRule="exact"/>
        <w:ind w:hanging="361"/>
        <w:rPr>
          <w:sz w:val="20"/>
        </w:rPr>
      </w:pPr>
      <w:r>
        <w:rPr>
          <w:sz w:val="20"/>
        </w:rPr>
        <w:t>the</w:t>
      </w:r>
      <w:r>
        <w:rPr>
          <w:spacing w:val="-12"/>
          <w:sz w:val="20"/>
        </w:rPr>
        <w:t xml:space="preserve"> </w:t>
      </w:r>
      <w:r>
        <w:rPr>
          <w:sz w:val="20"/>
        </w:rPr>
        <w:t>extent</w:t>
      </w:r>
      <w:r>
        <w:rPr>
          <w:spacing w:val="-11"/>
          <w:sz w:val="20"/>
        </w:rPr>
        <w:t xml:space="preserve"> </w:t>
      </w:r>
      <w:r>
        <w:rPr>
          <w:sz w:val="20"/>
        </w:rPr>
        <w:t>to</w:t>
      </w:r>
      <w:r>
        <w:rPr>
          <w:spacing w:val="-11"/>
          <w:sz w:val="20"/>
        </w:rPr>
        <w:t xml:space="preserve"> </w:t>
      </w:r>
      <w:r>
        <w:rPr>
          <w:sz w:val="20"/>
        </w:rPr>
        <w:t>which</w:t>
      </w:r>
      <w:r>
        <w:rPr>
          <w:spacing w:val="-11"/>
          <w:sz w:val="20"/>
        </w:rPr>
        <w:t xml:space="preserve"> </w:t>
      </w:r>
      <w:r>
        <w:rPr>
          <w:sz w:val="20"/>
        </w:rPr>
        <w:t>the</w:t>
      </w:r>
      <w:r>
        <w:rPr>
          <w:spacing w:val="-11"/>
          <w:sz w:val="20"/>
        </w:rPr>
        <w:t xml:space="preserve"> </w:t>
      </w:r>
      <w:r>
        <w:rPr>
          <w:sz w:val="20"/>
        </w:rPr>
        <w:t>intended</w:t>
      </w:r>
      <w:r>
        <w:rPr>
          <w:spacing w:val="-11"/>
          <w:sz w:val="20"/>
        </w:rPr>
        <w:t xml:space="preserve"> </w:t>
      </w:r>
      <w:r>
        <w:rPr>
          <w:sz w:val="20"/>
        </w:rPr>
        <w:t>outcome</w:t>
      </w:r>
      <w:r>
        <w:rPr>
          <w:spacing w:val="-11"/>
          <w:sz w:val="20"/>
        </w:rPr>
        <w:t xml:space="preserve"> </w:t>
      </w:r>
      <w:r>
        <w:rPr>
          <w:sz w:val="20"/>
        </w:rPr>
        <w:t>was</w:t>
      </w:r>
      <w:r>
        <w:rPr>
          <w:spacing w:val="-11"/>
          <w:sz w:val="20"/>
        </w:rPr>
        <w:t xml:space="preserve"> </w:t>
      </w:r>
      <w:r>
        <w:rPr>
          <w:sz w:val="20"/>
        </w:rPr>
        <w:t>achieved</w:t>
      </w:r>
      <w:r>
        <w:rPr>
          <w:spacing w:val="-10"/>
          <w:sz w:val="20"/>
        </w:rPr>
        <w:t xml:space="preserve"> </w:t>
      </w:r>
      <w:r>
        <w:rPr>
          <w:sz w:val="20"/>
        </w:rPr>
        <w:t>(</w:t>
      </w:r>
      <w:proofErr w:type="gramStart"/>
      <w:r>
        <w:rPr>
          <w:sz w:val="20"/>
        </w:rPr>
        <w:t>i.e.</w:t>
      </w:r>
      <w:proofErr w:type="gramEnd"/>
      <w:r>
        <w:rPr>
          <w:spacing w:val="-9"/>
          <w:sz w:val="20"/>
        </w:rPr>
        <w:t xml:space="preserve"> </w:t>
      </w:r>
      <w:r>
        <w:rPr>
          <w:sz w:val="20"/>
        </w:rPr>
        <w:t>achieved,</w:t>
      </w:r>
      <w:r>
        <w:rPr>
          <w:spacing w:val="-11"/>
          <w:sz w:val="20"/>
        </w:rPr>
        <w:t xml:space="preserve"> </w:t>
      </w:r>
      <w:r>
        <w:rPr>
          <w:sz w:val="20"/>
        </w:rPr>
        <w:t>not</w:t>
      </w:r>
      <w:r>
        <w:rPr>
          <w:spacing w:val="-10"/>
          <w:sz w:val="20"/>
        </w:rPr>
        <w:t xml:space="preserve"> </w:t>
      </w:r>
      <w:r>
        <w:rPr>
          <w:sz w:val="20"/>
        </w:rPr>
        <w:t>achieved,</w:t>
      </w:r>
      <w:r>
        <w:rPr>
          <w:spacing w:val="-11"/>
          <w:sz w:val="20"/>
        </w:rPr>
        <w:t xml:space="preserve"> </w:t>
      </w:r>
      <w:r>
        <w:rPr>
          <w:sz w:val="20"/>
        </w:rPr>
        <w:t>or</w:t>
      </w:r>
      <w:r>
        <w:rPr>
          <w:spacing w:val="-11"/>
          <w:sz w:val="20"/>
        </w:rPr>
        <w:t xml:space="preserve"> </w:t>
      </w:r>
      <w:r>
        <w:rPr>
          <w:sz w:val="20"/>
        </w:rPr>
        <w:t>partially</w:t>
      </w:r>
      <w:r>
        <w:rPr>
          <w:spacing w:val="-10"/>
          <w:sz w:val="20"/>
        </w:rPr>
        <w:t xml:space="preserve"> </w:t>
      </w:r>
      <w:r>
        <w:rPr>
          <w:spacing w:val="-2"/>
          <w:sz w:val="20"/>
        </w:rPr>
        <w:t>achieved).</w:t>
      </w:r>
    </w:p>
    <w:p w14:paraId="123A4616" w14:textId="77777777" w:rsidR="000E384C" w:rsidRDefault="003902CB">
      <w:pPr>
        <w:pStyle w:val="ListParagraph"/>
        <w:numPr>
          <w:ilvl w:val="0"/>
          <w:numId w:val="2"/>
        </w:numPr>
        <w:tabs>
          <w:tab w:val="left" w:pos="859"/>
          <w:tab w:val="left" w:pos="860"/>
        </w:tabs>
        <w:ind w:right="319"/>
        <w:rPr>
          <w:sz w:val="20"/>
        </w:rPr>
      </w:pPr>
      <w:r>
        <w:rPr>
          <w:sz w:val="20"/>
        </w:rPr>
        <w:t>the person(s)/group</w:t>
      </w:r>
      <w:r>
        <w:rPr>
          <w:spacing w:val="22"/>
          <w:sz w:val="20"/>
        </w:rPr>
        <w:t xml:space="preserve"> </w:t>
      </w:r>
      <w:r>
        <w:rPr>
          <w:sz w:val="20"/>
        </w:rPr>
        <w:t>that analyzed</w:t>
      </w:r>
      <w:r>
        <w:rPr>
          <w:spacing w:val="22"/>
          <w:sz w:val="20"/>
        </w:rPr>
        <w:t xml:space="preserve"> </w:t>
      </w:r>
      <w:r>
        <w:rPr>
          <w:sz w:val="20"/>
        </w:rPr>
        <w:t>and</w:t>
      </w:r>
      <w:r>
        <w:rPr>
          <w:spacing w:val="22"/>
          <w:sz w:val="20"/>
        </w:rPr>
        <w:t xml:space="preserve"> </w:t>
      </w:r>
      <w:r>
        <w:rPr>
          <w:sz w:val="20"/>
        </w:rPr>
        <w:t>interpreted</w:t>
      </w:r>
      <w:r>
        <w:rPr>
          <w:spacing w:val="22"/>
          <w:sz w:val="20"/>
        </w:rPr>
        <w:t xml:space="preserve"> </w:t>
      </w:r>
      <w:r>
        <w:rPr>
          <w:sz w:val="20"/>
        </w:rPr>
        <w:t>the assessment results</w:t>
      </w:r>
      <w:r>
        <w:rPr>
          <w:spacing w:val="22"/>
          <w:sz w:val="20"/>
        </w:rPr>
        <w:t xml:space="preserve"> </w:t>
      </w:r>
      <w:r>
        <w:rPr>
          <w:sz w:val="20"/>
        </w:rPr>
        <w:t>(</w:t>
      </w:r>
      <w:proofErr w:type="gramStart"/>
      <w:r>
        <w:rPr>
          <w:sz w:val="20"/>
        </w:rPr>
        <w:t>e.g.</w:t>
      </w:r>
      <w:proofErr w:type="gramEnd"/>
      <w:r>
        <w:rPr>
          <w:sz w:val="20"/>
        </w:rPr>
        <w:t xml:space="preserve"> assessment committee, department chair, outside consultant, entire staff or faculty of a unit), and</w:t>
      </w:r>
    </w:p>
    <w:p w14:paraId="123A4617" w14:textId="77777777" w:rsidR="000E384C" w:rsidRDefault="003902CB">
      <w:pPr>
        <w:pStyle w:val="ListParagraph"/>
        <w:numPr>
          <w:ilvl w:val="0"/>
          <w:numId w:val="2"/>
        </w:numPr>
        <w:tabs>
          <w:tab w:val="left" w:pos="859"/>
          <w:tab w:val="left" w:pos="860"/>
          <w:tab w:val="left" w:pos="6257"/>
        </w:tabs>
        <w:ind w:right="318"/>
        <w:rPr>
          <w:sz w:val="20"/>
        </w:rPr>
      </w:pPr>
      <w:r>
        <w:rPr>
          <w:sz w:val="20"/>
        </w:rPr>
        <w:t>an</w:t>
      </w:r>
      <w:r>
        <w:rPr>
          <w:spacing w:val="40"/>
          <w:sz w:val="20"/>
        </w:rPr>
        <w:t xml:space="preserve"> </w:t>
      </w:r>
      <w:r>
        <w:rPr>
          <w:sz w:val="20"/>
        </w:rPr>
        <w:t>interpretation</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results.</w:t>
      </w:r>
      <w:r>
        <w:rPr>
          <w:spacing w:val="80"/>
          <w:sz w:val="20"/>
        </w:rPr>
        <w:t xml:space="preserve"> </w:t>
      </w:r>
      <w:r>
        <w:rPr>
          <w:sz w:val="20"/>
        </w:rPr>
        <w:t>What</w:t>
      </w:r>
      <w:r>
        <w:rPr>
          <w:spacing w:val="40"/>
          <w:sz w:val="20"/>
        </w:rPr>
        <w:t xml:space="preserve"> </w:t>
      </w:r>
      <w:r>
        <w:rPr>
          <w:sz w:val="20"/>
        </w:rPr>
        <w:t>does</w:t>
      </w:r>
      <w:r>
        <w:rPr>
          <w:spacing w:val="40"/>
          <w:sz w:val="20"/>
        </w:rPr>
        <w:t xml:space="preserve"> </w:t>
      </w:r>
      <w:r>
        <w:rPr>
          <w:sz w:val="20"/>
        </w:rPr>
        <w:t>the</w:t>
      </w:r>
      <w:r>
        <w:rPr>
          <w:spacing w:val="40"/>
          <w:sz w:val="20"/>
        </w:rPr>
        <w:t xml:space="preserve"> </w:t>
      </w:r>
      <w:r>
        <w:rPr>
          <w:sz w:val="20"/>
        </w:rPr>
        <w:t>data</w:t>
      </w:r>
      <w:r>
        <w:rPr>
          <w:spacing w:val="40"/>
          <w:sz w:val="20"/>
        </w:rPr>
        <w:t xml:space="preserve"> </w:t>
      </w:r>
      <w:r>
        <w:rPr>
          <w:sz w:val="20"/>
        </w:rPr>
        <w:t>mean?</w:t>
      </w:r>
      <w:r>
        <w:rPr>
          <w:sz w:val="20"/>
        </w:rPr>
        <w:tab/>
        <w:t>Were</w:t>
      </w:r>
      <w:r>
        <w:rPr>
          <w:spacing w:val="16"/>
          <w:sz w:val="20"/>
        </w:rPr>
        <w:t xml:space="preserve"> </w:t>
      </w:r>
      <w:r>
        <w:rPr>
          <w:sz w:val="20"/>
        </w:rPr>
        <w:t>there</w:t>
      </w:r>
      <w:r>
        <w:rPr>
          <w:spacing w:val="19"/>
          <w:sz w:val="20"/>
        </w:rPr>
        <w:t xml:space="preserve"> </w:t>
      </w:r>
      <w:r>
        <w:rPr>
          <w:sz w:val="20"/>
        </w:rPr>
        <w:t>extenuating</w:t>
      </w:r>
      <w:r>
        <w:rPr>
          <w:spacing w:val="17"/>
          <w:sz w:val="20"/>
        </w:rPr>
        <w:t xml:space="preserve"> </w:t>
      </w:r>
      <w:r>
        <w:rPr>
          <w:sz w:val="20"/>
        </w:rPr>
        <w:t>circumstances affecting the results?</w:t>
      </w:r>
    </w:p>
    <w:p w14:paraId="123A4618" w14:textId="77777777" w:rsidR="000E384C" w:rsidRDefault="000E384C">
      <w:pPr>
        <w:pStyle w:val="BodyText"/>
        <w:spacing w:before="10"/>
        <w:rPr>
          <w:sz w:val="19"/>
        </w:rPr>
      </w:pPr>
    </w:p>
    <w:p w14:paraId="123A4619" w14:textId="2A7B3CB8" w:rsidR="000E384C" w:rsidRDefault="00F2130E">
      <w:pPr>
        <w:pStyle w:val="Heading6"/>
      </w:pPr>
      <w:r>
        <w:rPr>
          <w:noProof/>
        </w:rPr>
        <mc:AlternateContent>
          <mc:Choice Requires="wps">
            <w:drawing>
              <wp:anchor distT="0" distB="0" distL="0" distR="0" simplePos="0" relativeHeight="487614464" behindDoc="1" locked="0" layoutInCell="1" allowOverlap="1" wp14:anchorId="123A47F1" wp14:editId="3B1EDFC4">
                <wp:simplePos x="0" y="0"/>
                <wp:positionH relativeFrom="page">
                  <wp:posOffset>895985</wp:posOffset>
                </wp:positionH>
                <wp:positionV relativeFrom="paragraph">
                  <wp:posOffset>168275</wp:posOffset>
                </wp:positionV>
                <wp:extent cx="5980430" cy="6350"/>
                <wp:effectExtent l="0" t="0" r="0" b="0"/>
                <wp:wrapTopAndBottom/>
                <wp:docPr id="21"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D6678" id="docshape146" o:spid="_x0000_s1026" style="position:absolute;margin-left:70.55pt;margin-top:13.25pt;width:470.9pt;height:.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" fillcolor="black" stroked="f">
                <w10:wrap type="topAndBottom" anchorx="page"/>
              </v:rect>
            </w:pict>
          </mc:Fallback>
        </mc:AlternateContent>
      </w:r>
      <w:bookmarkStart w:id="69" w:name="Using_Results"/>
      <w:bookmarkStart w:id="70" w:name="_bookmark22"/>
      <w:bookmarkEnd w:id="69"/>
      <w:bookmarkEnd w:id="70"/>
      <w:r w:rsidR="003902CB">
        <w:t>Using</w:t>
      </w:r>
      <w:r w:rsidR="003902CB">
        <w:rPr>
          <w:spacing w:val="-8"/>
        </w:rPr>
        <w:t xml:space="preserve"> </w:t>
      </w:r>
      <w:r w:rsidR="003902CB">
        <w:rPr>
          <w:spacing w:val="-2"/>
        </w:rPr>
        <w:t>Results</w:t>
      </w:r>
    </w:p>
    <w:p w14:paraId="123A461A" w14:textId="77777777" w:rsidR="000E384C" w:rsidRDefault="003902CB">
      <w:pPr>
        <w:pStyle w:val="BodyText"/>
        <w:spacing w:before="1"/>
        <w:ind w:left="139" w:right="314"/>
        <w:jc w:val="both"/>
      </w:pPr>
      <w:r>
        <w:t>Improvement is at the heart of outcomes assessment.</w:t>
      </w:r>
      <w:r>
        <w:rPr>
          <w:spacing w:val="40"/>
        </w:rPr>
        <w:t xml:space="preserve"> </w:t>
      </w:r>
      <w:r>
        <w:t>The need for improvement is revealed generally by the assessment</w:t>
      </w:r>
      <w:r>
        <w:rPr>
          <w:spacing w:val="-12"/>
        </w:rPr>
        <w:t xml:space="preserve"> </w:t>
      </w:r>
      <w:r>
        <w:t>results</w:t>
      </w:r>
      <w:r>
        <w:rPr>
          <w:spacing w:val="-11"/>
        </w:rPr>
        <w:t xml:space="preserve"> </w:t>
      </w:r>
      <w:r>
        <w:t>but</w:t>
      </w:r>
      <w:r>
        <w:rPr>
          <w:spacing w:val="-11"/>
        </w:rPr>
        <w:t xml:space="preserve"> </w:t>
      </w:r>
      <w:r>
        <w:t>may</w:t>
      </w:r>
      <w:r>
        <w:rPr>
          <w:spacing w:val="-12"/>
        </w:rPr>
        <w:t xml:space="preserve"> </w:t>
      </w:r>
      <w:r>
        <w:t>be</w:t>
      </w:r>
      <w:r>
        <w:rPr>
          <w:spacing w:val="-11"/>
        </w:rPr>
        <w:t xml:space="preserve"> </w:t>
      </w:r>
      <w:r>
        <w:t>discovered</w:t>
      </w:r>
      <w:r>
        <w:rPr>
          <w:spacing w:val="-11"/>
        </w:rPr>
        <w:t xml:space="preserve"> </w:t>
      </w:r>
      <w:r>
        <w:t>during</w:t>
      </w:r>
      <w:r>
        <w:rPr>
          <w:spacing w:val="-12"/>
        </w:rPr>
        <w:t xml:space="preserve"> </w:t>
      </w:r>
      <w:r>
        <w:t>the</w:t>
      </w:r>
      <w:r>
        <w:rPr>
          <w:spacing w:val="-11"/>
        </w:rPr>
        <w:t xml:space="preserve"> </w:t>
      </w:r>
      <w:r>
        <w:t>assessment</w:t>
      </w:r>
      <w:r>
        <w:rPr>
          <w:spacing w:val="-11"/>
        </w:rPr>
        <w:t xml:space="preserve"> </w:t>
      </w:r>
      <w:r>
        <w:t>process</w:t>
      </w:r>
      <w:r>
        <w:rPr>
          <w:spacing w:val="-12"/>
        </w:rPr>
        <w:t xml:space="preserve"> </w:t>
      </w:r>
      <w:r>
        <w:t>itself.</w:t>
      </w:r>
      <w:r>
        <w:rPr>
          <w:spacing w:val="7"/>
        </w:rPr>
        <w:t xml:space="preserve"> </w:t>
      </w:r>
      <w:r>
        <w:t>Hence,</w:t>
      </w:r>
      <w:r>
        <w:rPr>
          <w:spacing w:val="-12"/>
        </w:rPr>
        <w:t xml:space="preserve"> </w:t>
      </w:r>
      <w:r>
        <w:t>the</w:t>
      </w:r>
      <w:r>
        <w:rPr>
          <w:spacing w:val="-11"/>
        </w:rPr>
        <w:t xml:space="preserve"> </w:t>
      </w:r>
      <w:r>
        <w:t>use</w:t>
      </w:r>
      <w:r>
        <w:rPr>
          <w:spacing w:val="-11"/>
        </w:rPr>
        <w:t xml:space="preserve"> </w:t>
      </w:r>
      <w:r>
        <w:t>of</w:t>
      </w:r>
      <w:r>
        <w:rPr>
          <w:spacing w:val="-12"/>
        </w:rPr>
        <w:t xml:space="preserve"> </w:t>
      </w:r>
      <w:r>
        <w:t>assessment</w:t>
      </w:r>
      <w:r>
        <w:rPr>
          <w:spacing w:val="-11"/>
        </w:rPr>
        <w:t xml:space="preserve"> </w:t>
      </w:r>
      <w:r>
        <w:t>results is</w:t>
      </w:r>
      <w:r>
        <w:rPr>
          <w:spacing w:val="-6"/>
        </w:rPr>
        <w:t xml:space="preserve"> </w:t>
      </w:r>
      <w:r>
        <w:t>paramount</w:t>
      </w:r>
      <w:r>
        <w:rPr>
          <w:spacing w:val="-6"/>
        </w:rPr>
        <w:t xml:space="preserve"> </w:t>
      </w:r>
      <w:r>
        <w:t>in</w:t>
      </w:r>
      <w:r>
        <w:rPr>
          <w:spacing w:val="-6"/>
        </w:rPr>
        <w:t xml:space="preserve"> </w:t>
      </w:r>
      <w:r>
        <w:t>the</w:t>
      </w:r>
      <w:r>
        <w:rPr>
          <w:spacing w:val="-7"/>
        </w:rPr>
        <w:t xml:space="preserve"> </w:t>
      </w:r>
      <w:r>
        <w:t>assessment</w:t>
      </w:r>
      <w:r>
        <w:rPr>
          <w:spacing w:val="-6"/>
        </w:rPr>
        <w:t xml:space="preserve"> </w:t>
      </w:r>
      <w:r>
        <w:t>process.</w:t>
      </w:r>
      <w:r>
        <w:rPr>
          <w:spacing w:val="32"/>
        </w:rPr>
        <w:t xml:space="preserve"> </w:t>
      </w:r>
      <w:r>
        <w:t>The</w:t>
      </w:r>
      <w:r>
        <w:rPr>
          <w:spacing w:val="-7"/>
        </w:rPr>
        <w:t xml:space="preserve"> </w:t>
      </w:r>
      <w:r>
        <w:t>UEP</w:t>
      </w:r>
      <w:r>
        <w:rPr>
          <w:spacing w:val="-7"/>
        </w:rPr>
        <w:t xml:space="preserve"> </w:t>
      </w:r>
      <w:r>
        <w:t>expects</w:t>
      </w:r>
      <w:r>
        <w:rPr>
          <w:spacing w:val="-6"/>
        </w:rPr>
        <w:t xml:space="preserve"> </w:t>
      </w:r>
      <w:r>
        <w:t>that</w:t>
      </w:r>
      <w:r>
        <w:rPr>
          <w:spacing w:val="-6"/>
        </w:rPr>
        <w:t xml:space="preserve"> </w:t>
      </w:r>
      <w:r>
        <w:t>results</w:t>
      </w:r>
      <w:r>
        <w:rPr>
          <w:spacing w:val="-6"/>
        </w:rPr>
        <w:t xml:space="preserve"> </w:t>
      </w:r>
      <w:r>
        <w:t>of</w:t>
      </w:r>
      <w:r>
        <w:rPr>
          <w:spacing w:val="-8"/>
        </w:rPr>
        <w:t xml:space="preserve"> </w:t>
      </w:r>
      <w:r>
        <w:t>assessment</w:t>
      </w:r>
      <w:r>
        <w:rPr>
          <w:spacing w:val="-6"/>
        </w:rPr>
        <w:t xml:space="preserve"> </w:t>
      </w:r>
      <w:r>
        <w:t>and</w:t>
      </w:r>
      <w:r>
        <w:rPr>
          <w:spacing w:val="-10"/>
        </w:rPr>
        <w:t xml:space="preserve"> </w:t>
      </w:r>
      <w:r>
        <w:t>subsequent</w:t>
      </w:r>
      <w:r>
        <w:rPr>
          <w:spacing w:val="-6"/>
        </w:rPr>
        <w:t xml:space="preserve"> </w:t>
      </w:r>
      <w:r>
        <w:t>interpretation will</w:t>
      </w:r>
      <w:r>
        <w:rPr>
          <w:spacing w:val="-7"/>
        </w:rPr>
        <w:t xml:space="preserve"> </w:t>
      </w:r>
      <w:r>
        <w:t>be</w:t>
      </w:r>
      <w:r>
        <w:rPr>
          <w:spacing w:val="-7"/>
        </w:rPr>
        <w:t xml:space="preserve"> </w:t>
      </w:r>
      <w:r>
        <w:t>disseminated</w:t>
      </w:r>
      <w:r>
        <w:rPr>
          <w:spacing w:val="-6"/>
        </w:rPr>
        <w:t xml:space="preserve"> </w:t>
      </w:r>
      <w:r>
        <w:t>to</w:t>
      </w:r>
      <w:r>
        <w:rPr>
          <w:spacing w:val="-6"/>
        </w:rPr>
        <w:t xml:space="preserve"> </w:t>
      </w:r>
      <w:r>
        <w:t>members</w:t>
      </w:r>
      <w:r>
        <w:rPr>
          <w:spacing w:val="-6"/>
        </w:rPr>
        <w:t xml:space="preserve"> </w:t>
      </w:r>
      <w:r>
        <w:t>of</w:t>
      </w:r>
      <w:r>
        <w:rPr>
          <w:spacing w:val="-8"/>
        </w:rPr>
        <w:t xml:space="preserve"> </w:t>
      </w:r>
      <w:r>
        <w:t>the</w:t>
      </w:r>
      <w:r>
        <w:rPr>
          <w:spacing w:val="-7"/>
        </w:rPr>
        <w:t xml:space="preserve"> </w:t>
      </w:r>
      <w:r>
        <w:t>unit.</w:t>
      </w:r>
      <w:r>
        <w:rPr>
          <w:spacing w:val="32"/>
        </w:rPr>
        <w:t xml:space="preserve"> </w:t>
      </w:r>
      <w:r>
        <w:t>Further,</w:t>
      </w:r>
      <w:r>
        <w:rPr>
          <w:spacing w:val="-6"/>
        </w:rPr>
        <w:t xml:space="preserve"> </w:t>
      </w:r>
      <w:r>
        <w:t>it</w:t>
      </w:r>
      <w:r>
        <w:rPr>
          <w:spacing w:val="-6"/>
        </w:rPr>
        <w:t xml:space="preserve"> </w:t>
      </w:r>
      <w:r>
        <w:t>is</w:t>
      </w:r>
      <w:r>
        <w:rPr>
          <w:spacing w:val="-8"/>
        </w:rPr>
        <w:t xml:space="preserve"> </w:t>
      </w:r>
      <w:r>
        <w:t>hoped</w:t>
      </w:r>
      <w:r>
        <w:rPr>
          <w:spacing w:val="-6"/>
        </w:rPr>
        <w:t xml:space="preserve"> </w:t>
      </w:r>
      <w:r>
        <w:t>that</w:t>
      </w:r>
      <w:r>
        <w:rPr>
          <w:spacing w:val="-6"/>
        </w:rPr>
        <w:t xml:space="preserve"> </w:t>
      </w:r>
      <w:r>
        <w:t>the</w:t>
      </w:r>
      <w:r>
        <w:rPr>
          <w:spacing w:val="-7"/>
        </w:rPr>
        <w:t xml:space="preserve"> </w:t>
      </w:r>
      <w:r>
        <w:t>unit</w:t>
      </w:r>
      <w:r>
        <w:rPr>
          <w:spacing w:val="-6"/>
        </w:rPr>
        <w:t xml:space="preserve"> </w:t>
      </w:r>
      <w:r>
        <w:t>will</w:t>
      </w:r>
      <w:r>
        <w:rPr>
          <w:spacing w:val="-7"/>
        </w:rPr>
        <w:t xml:space="preserve"> </w:t>
      </w:r>
      <w:r>
        <w:t>illicit</w:t>
      </w:r>
      <w:r>
        <w:rPr>
          <w:spacing w:val="-6"/>
        </w:rPr>
        <w:t xml:space="preserve"> </w:t>
      </w:r>
      <w:r>
        <w:t>feedback</w:t>
      </w:r>
      <w:r>
        <w:rPr>
          <w:spacing w:val="-6"/>
        </w:rPr>
        <w:t xml:space="preserve"> </w:t>
      </w:r>
      <w:r>
        <w:t>from</w:t>
      </w:r>
      <w:r>
        <w:rPr>
          <w:spacing w:val="-8"/>
        </w:rPr>
        <w:t xml:space="preserve"> </w:t>
      </w:r>
      <w:r>
        <w:t>the</w:t>
      </w:r>
      <w:r>
        <w:rPr>
          <w:spacing w:val="-7"/>
        </w:rPr>
        <w:t xml:space="preserve"> </w:t>
      </w:r>
      <w:r>
        <w:t>members of the unit, especially in cases where improvement is warranted.</w:t>
      </w:r>
    </w:p>
    <w:p w14:paraId="123A461B" w14:textId="77777777" w:rsidR="000E384C" w:rsidRDefault="000E384C">
      <w:pPr>
        <w:pStyle w:val="BodyText"/>
        <w:spacing w:before="2"/>
      </w:pPr>
    </w:p>
    <w:p w14:paraId="123A461C" w14:textId="77777777" w:rsidR="000E384C" w:rsidRDefault="003902CB">
      <w:pPr>
        <w:pStyle w:val="Heading6"/>
        <w:spacing w:line="243" w:lineRule="exact"/>
      </w:pPr>
      <w:bookmarkStart w:id="71" w:name="Proposing_Changes_for_Improvement"/>
      <w:bookmarkStart w:id="72" w:name="_bookmark23"/>
      <w:bookmarkEnd w:id="71"/>
      <w:bookmarkEnd w:id="72"/>
      <w:r>
        <w:t>Proposing</w:t>
      </w:r>
      <w:r>
        <w:rPr>
          <w:spacing w:val="-7"/>
        </w:rPr>
        <w:t xml:space="preserve"> </w:t>
      </w:r>
      <w:r>
        <w:t>Changes</w:t>
      </w:r>
      <w:r>
        <w:rPr>
          <w:spacing w:val="-6"/>
        </w:rPr>
        <w:t xml:space="preserve"> </w:t>
      </w:r>
      <w:r>
        <w:t>for</w:t>
      </w:r>
      <w:r>
        <w:rPr>
          <w:spacing w:val="-5"/>
        </w:rPr>
        <w:t xml:space="preserve"> </w:t>
      </w:r>
      <w:r>
        <w:rPr>
          <w:spacing w:val="-2"/>
        </w:rPr>
        <w:t>Improvement</w:t>
      </w:r>
    </w:p>
    <w:p w14:paraId="123A461D" w14:textId="77777777" w:rsidR="000E384C" w:rsidRDefault="003902CB">
      <w:pPr>
        <w:pStyle w:val="BodyText"/>
        <w:ind w:left="140" w:right="316"/>
        <w:jc w:val="both"/>
      </w:pPr>
      <w:r>
        <w:t>Once</w:t>
      </w:r>
      <w:r>
        <w:rPr>
          <w:spacing w:val="-10"/>
        </w:rPr>
        <w:t xml:space="preserve"> </w:t>
      </w:r>
      <w:r>
        <w:t>feedback</w:t>
      </w:r>
      <w:r>
        <w:rPr>
          <w:spacing w:val="-9"/>
        </w:rPr>
        <w:t xml:space="preserve"> </w:t>
      </w:r>
      <w:r>
        <w:t>is</w:t>
      </w:r>
      <w:r>
        <w:rPr>
          <w:spacing w:val="-8"/>
        </w:rPr>
        <w:t xml:space="preserve"> </w:t>
      </w:r>
      <w:r>
        <w:t>obtained</w:t>
      </w:r>
      <w:r>
        <w:rPr>
          <w:spacing w:val="-8"/>
        </w:rPr>
        <w:t xml:space="preserve"> </w:t>
      </w:r>
      <w:r>
        <w:t>from</w:t>
      </w:r>
      <w:r>
        <w:rPr>
          <w:spacing w:val="-10"/>
        </w:rPr>
        <w:t xml:space="preserve"> </w:t>
      </w:r>
      <w:r>
        <w:t>unit</w:t>
      </w:r>
      <w:r>
        <w:rPr>
          <w:spacing w:val="-9"/>
        </w:rPr>
        <w:t xml:space="preserve"> </w:t>
      </w:r>
      <w:r>
        <w:t>members,</w:t>
      </w:r>
      <w:r>
        <w:rPr>
          <w:spacing w:val="-9"/>
        </w:rPr>
        <w:t xml:space="preserve"> </w:t>
      </w:r>
      <w:r>
        <w:t>changes</w:t>
      </w:r>
      <w:r>
        <w:rPr>
          <w:spacing w:val="-7"/>
        </w:rPr>
        <w:t xml:space="preserve"> </w:t>
      </w:r>
      <w:r>
        <w:t>for</w:t>
      </w:r>
      <w:r>
        <w:rPr>
          <w:spacing w:val="-9"/>
        </w:rPr>
        <w:t xml:space="preserve"> </w:t>
      </w:r>
      <w:r>
        <w:t>improvement</w:t>
      </w:r>
      <w:r>
        <w:rPr>
          <w:spacing w:val="-9"/>
        </w:rPr>
        <w:t xml:space="preserve"> </w:t>
      </w:r>
      <w:r>
        <w:t>can</w:t>
      </w:r>
      <w:r>
        <w:rPr>
          <w:spacing w:val="-8"/>
        </w:rPr>
        <w:t xml:space="preserve"> </w:t>
      </w:r>
      <w:r>
        <w:t>be</w:t>
      </w:r>
      <w:r>
        <w:rPr>
          <w:spacing w:val="-10"/>
        </w:rPr>
        <w:t xml:space="preserve"> </w:t>
      </w:r>
      <w:r>
        <w:t>proposed.</w:t>
      </w:r>
      <w:r>
        <w:rPr>
          <w:spacing w:val="27"/>
        </w:rPr>
        <w:t xml:space="preserve"> </w:t>
      </w:r>
      <w:r>
        <w:t>Since</w:t>
      </w:r>
      <w:r>
        <w:rPr>
          <w:spacing w:val="-10"/>
        </w:rPr>
        <w:t xml:space="preserve"> </w:t>
      </w:r>
      <w:r>
        <w:t>proposed</w:t>
      </w:r>
      <w:r>
        <w:rPr>
          <w:spacing w:val="-8"/>
        </w:rPr>
        <w:t xml:space="preserve"> </w:t>
      </w:r>
      <w:r>
        <w:t>changes for improvement are put forth for consideration by deans, vice presidents or other decision-making persons, it is important to include decision factor information, specifically the timeframe for implementation and resources needed to implement the change(s).</w:t>
      </w:r>
      <w:r>
        <w:rPr>
          <w:spacing w:val="40"/>
        </w:rPr>
        <w:t xml:space="preserve"> </w:t>
      </w:r>
      <w:r>
        <w:t>Proposals for improvement are documented in Nuventive Improve on the Assessment Activity Report.</w:t>
      </w:r>
    </w:p>
    <w:p w14:paraId="123A461E" w14:textId="6FED8526" w:rsidR="000E384C" w:rsidRDefault="00F2130E">
      <w:pPr>
        <w:pStyle w:val="BodyText"/>
        <w:spacing w:before="9"/>
        <w:rPr>
          <w:sz w:val="11"/>
        </w:rPr>
      </w:pPr>
      <w:r>
        <w:rPr>
          <w:noProof/>
        </w:rPr>
        <mc:AlternateContent>
          <mc:Choice Requires="wpg">
            <w:drawing>
              <wp:anchor distT="0" distB="0" distL="0" distR="0" simplePos="0" relativeHeight="487614976" behindDoc="1" locked="0" layoutInCell="1" allowOverlap="1" wp14:anchorId="123A47F2" wp14:editId="3773C8DD">
                <wp:simplePos x="0" y="0"/>
                <wp:positionH relativeFrom="page">
                  <wp:posOffset>909320</wp:posOffset>
                </wp:positionH>
                <wp:positionV relativeFrom="paragraph">
                  <wp:posOffset>106045</wp:posOffset>
                </wp:positionV>
                <wp:extent cx="6052185" cy="617220"/>
                <wp:effectExtent l="0" t="0" r="0" b="0"/>
                <wp:wrapTopAndBottom/>
                <wp:docPr id="18"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617220"/>
                          <a:chOff x="1432" y="167"/>
                          <a:chExt cx="9531" cy="972"/>
                        </a:xfrm>
                      </wpg:grpSpPr>
                      <wps:wsp>
                        <wps:cNvPr id="19" name="docshape148"/>
                        <wps:cNvSpPr txBox="1">
                          <a:spLocks noChangeArrowheads="1"/>
                        </wps:cNvSpPr>
                        <wps:spPr bwMode="auto">
                          <a:xfrm>
                            <a:off x="2453" y="175"/>
                            <a:ext cx="8502" cy="956"/>
                          </a:xfrm>
                          <a:prstGeom prst="rect">
                            <a:avLst/>
                          </a:prstGeom>
                          <a:noFill/>
                          <a:ln w="9525">
                            <a:solidFill>
                              <a:srgbClr val="A7A8A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3A483B" w14:textId="77777777" w:rsidR="000E384C" w:rsidRDefault="003902CB">
                              <w:pPr>
                                <w:spacing w:before="71"/>
                                <w:ind w:left="142" w:right="34"/>
                                <w:rPr>
                                  <w:sz w:val="20"/>
                                </w:rPr>
                              </w:pPr>
                              <w:r>
                                <w:rPr>
                                  <w:sz w:val="20"/>
                                </w:rPr>
                                <w:t>In</w:t>
                              </w:r>
                              <w:r>
                                <w:rPr>
                                  <w:spacing w:val="-3"/>
                                  <w:sz w:val="20"/>
                                </w:rPr>
                                <w:t xml:space="preserve"> </w:t>
                              </w:r>
                              <w:r>
                                <w:rPr>
                                  <w:sz w:val="20"/>
                                </w:rPr>
                                <w:t>cases</w:t>
                              </w:r>
                              <w:r>
                                <w:rPr>
                                  <w:spacing w:val="-3"/>
                                  <w:sz w:val="20"/>
                                </w:rPr>
                                <w:t xml:space="preserve"> </w:t>
                              </w:r>
                              <w:r>
                                <w:rPr>
                                  <w:sz w:val="20"/>
                                </w:rPr>
                                <w:t>where</w:t>
                              </w:r>
                              <w:r>
                                <w:rPr>
                                  <w:spacing w:val="-4"/>
                                  <w:sz w:val="20"/>
                                </w:rPr>
                                <w:t xml:space="preserve"> </w:t>
                              </w:r>
                              <w:r>
                                <w:rPr>
                                  <w:sz w:val="20"/>
                                </w:rPr>
                                <w:t>outcomes</w:t>
                              </w:r>
                              <w:r>
                                <w:rPr>
                                  <w:spacing w:val="-3"/>
                                  <w:sz w:val="20"/>
                                </w:rPr>
                                <w:t xml:space="preserve"> </w:t>
                              </w:r>
                              <w:r>
                                <w:rPr>
                                  <w:sz w:val="20"/>
                                </w:rPr>
                                <w:t>are</w:t>
                              </w:r>
                              <w:r>
                                <w:rPr>
                                  <w:spacing w:val="-2"/>
                                  <w:sz w:val="20"/>
                                </w:rPr>
                                <w:t xml:space="preserve"> </w:t>
                              </w:r>
                              <w:r>
                                <w:rPr>
                                  <w:sz w:val="20"/>
                                </w:rPr>
                                <w:t>not</w:t>
                              </w:r>
                              <w:r>
                                <w:rPr>
                                  <w:spacing w:val="-4"/>
                                  <w:sz w:val="20"/>
                                </w:rPr>
                                <w:t xml:space="preserve"> </w:t>
                              </w:r>
                              <w:r>
                                <w:rPr>
                                  <w:sz w:val="20"/>
                                </w:rPr>
                                <w:t>achieved</w:t>
                              </w:r>
                              <w:r>
                                <w:rPr>
                                  <w:spacing w:val="-3"/>
                                  <w:sz w:val="20"/>
                                </w:rPr>
                                <w:t xml:space="preserve"> </w:t>
                              </w:r>
                              <w:r>
                                <w:rPr>
                                  <w:sz w:val="20"/>
                                </w:rPr>
                                <w:t>or</w:t>
                              </w:r>
                              <w:r>
                                <w:rPr>
                                  <w:spacing w:val="-4"/>
                                  <w:sz w:val="20"/>
                                </w:rPr>
                                <w:t xml:space="preserve"> </w:t>
                              </w:r>
                              <w:r>
                                <w:rPr>
                                  <w:sz w:val="20"/>
                                </w:rPr>
                                <w:t>partially</w:t>
                              </w:r>
                              <w:r>
                                <w:rPr>
                                  <w:spacing w:val="-3"/>
                                  <w:sz w:val="20"/>
                                </w:rPr>
                                <w:t xml:space="preserve"> </w:t>
                              </w:r>
                              <w:r>
                                <w:rPr>
                                  <w:sz w:val="20"/>
                                </w:rPr>
                                <w:t>achieved,</w:t>
                              </w:r>
                              <w:r>
                                <w:rPr>
                                  <w:spacing w:val="-4"/>
                                  <w:sz w:val="20"/>
                                </w:rPr>
                                <w:t xml:space="preserve"> </w:t>
                              </w:r>
                              <w:r>
                                <w:rPr>
                                  <w:sz w:val="20"/>
                                </w:rPr>
                                <w:t>it</w:t>
                              </w:r>
                              <w:r>
                                <w:rPr>
                                  <w:spacing w:val="-4"/>
                                  <w:sz w:val="20"/>
                                </w:rPr>
                                <w:t xml:space="preserve"> </w:t>
                              </w:r>
                              <w:r>
                                <w:rPr>
                                  <w:sz w:val="20"/>
                                </w:rPr>
                                <w:t>is</w:t>
                              </w:r>
                              <w:r>
                                <w:rPr>
                                  <w:spacing w:val="-3"/>
                                  <w:sz w:val="20"/>
                                </w:rPr>
                                <w:t xml:space="preserve"> </w:t>
                              </w:r>
                              <w:r>
                                <w:rPr>
                                  <w:sz w:val="20"/>
                                </w:rPr>
                                <w:t>expected</w:t>
                              </w:r>
                              <w:r>
                                <w:rPr>
                                  <w:spacing w:val="-3"/>
                                  <w:sz w:val="20"/>
                                </w:rPr>
                                <w:t xml:space="preserve"> </w:t>
                              </w:r>
                              <w:r>
                                <w:rPr>
                                  <w:sz w:val="20"/>
                                </w:rPr>
                                <w:t>that</w:t>
                              </w:r>
                              <w:r>
                                <w:rPr>
                                  <w:spacing w:val="-4"/>
                                  <w:sz w:val="20"/>
                                </w:rPr>
                                <w:t xml:space="preserve"> </w:t>
                              </w:r>
                              <w:r>
                                <w:rPr>
                                  <w:sz w:val="20"/>
                                </w:rPr>
                                <w:t>an</w:t>
                              </w:r>
                              <w:r>
                                <w:rPr>
                                  <w:spacing w:val="-3"/>
                                  <w:sz w:val="20"/>
                                </w:rPr>
                                <w:t xml:space="preserve"> </w:t>
                              </w:r>
                              <w:r>
                                <w:rPr>
                                  <w:sz w:val="20"/>
                                </w:rPr>
                                <w:t>improvement will be proposed.</w:t>
                              </w:r>
                              <w:r>
                                <w:rPr>
                                  <w:spacing w:val="40"/>
                                  <w:sz w:val="20"/>
                                </w:rPr>
                                <w:t xml:space="preserve"> </w:t>
                              </w:r>
                              <w:r>
                                <w:rPr>
                                  <w:sz w:val="20"/>
                                </w:rPr>
                                <w:t>If an improvement is not proposed, the results description should contain an interpretation of the results that makes it clear why an improvement is not being proposed.</w:t>
                              </w:r>
                            </w:p>
                          </w:txbxContent>
                        </wps:txbx>
                        <wps:bodyPr rot="0" vert="horz" wrap="square" lIns="0" tIns="0" rIns="0" bIns="0" anchor="t" anchorCtr="0" upright="1">
                          <a:noAutofit/>
                        </wps:bodyPr>
                      </wps:wsp>
                      <wps:wsp>
                        <wps:cNvPr id="20" name="docshape149"/>
                        <wps:cNvSpPr txBox="1">
                          <a:spLocks noChangeArrowheads="1"/>
                        </wps:cNvSpPr>
                        <wps:spPr bwMode="auto">
                          <a:xfrm>
                            <a:off x="1440" y="175"/>
                            <a:ext cx="1014" cy="956"/>
                          </a:xfrm>
                          <a:prstGeom prst="rect">
                            <a:avLst/>
                          </a:prstGeom>
                          <a:solidFill>
                            <a:srgbClr val="9BBB59"/>
                          </a:solidFill>
                          <a:ln w="10160">
                            <a:solidFill>
                              <a:srgbClr val="A7A8A7"/>
                            </a:solidFill>
                            <a:prstDash val="solid"/>
                            <a:miter lim="800000"/>
                            <a:headEnd/>
                            <a:tailEnd/>
                          </a:ln>
                        </wps:spPr>
                        <wps:txbx>
                          <w:txbxContent>
                            <w:p w14:paraId="123A483C" w14:textId="77777777" w:rsidR="000E384C" w:rsidRDefault="000E384C">
                              <w:pPr>
                                <w:spacing w:before="10"/>
                                <w:rPr>
                                  <w:color w:val="000000"/>
                                  <w:sz w:val="25"/>
                                </w:rPr>
                              </w:pPr>
                            </w:p>
                            <w:p w14:paraId="123A483D" w14:textId="77777777" w:rsidR="000E384C" w:rsidRDefault="003902CB">
                              <w:pPr>
                                <w:spacing w:before="1"/>
                                <w:ind w:left="143"/>
                                <w:rPr>
                                  <w:color w:val="000000"/>
                                </w:rPr>
                              </w:pPr>
                              <w:r>
                                <w:rPr>
                                  <w:color w:val="000000"/>
                                </w:rPr>
                                <w:t xml:space="preserve">Of </w:t>
                              </w:r>
                              <w:r>
                                <w:rPr>
                                  <w:color w:val="000000"/>
                                  <w:spacing w:val="-4"/>
                                </w:rPr>
                                <w:t>Note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A47F2" id="docshapegroup147" o:spid="_x0000_s1059" style="position:absolute;margin-left:71.6pt;margin-top:8.35pt;width:476.55pt;height:48.6pt;z-index:-15701504;mso-wrap-distance-left:0;mso-wrap-distance-right:0;mso-position-horizontal-relative:page;mso-position-vertical-relative:text" coordorigin="1432,167" coordsize="953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">
                <v:shape id="docshape148" o:spid="_x0000_s1060" type="#_x0000_t202" style="position:absolute;left:2453;top:175;width:850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" filled="f" strokecolor="#a7a8a7">
                  <v:textbox inset="0,0,0,0">
                    <w:txbxContent>
                      <w:p w14:paraId="123A483B" w14:textId="77777777" w:rsidR="000E384C" w:rsidRDefault="003902CB">
                        <w:pPr>
                          <w:spacing w:before="71"/>
                          <w:ind w:left="142" w:right="34"/>
                          <w:rPr>
                            <w:sz w:val="20"/>
                          </w:rPr>
                        </w:pPr>
                        <w:r>
                          <w:rPr>
                            <w:sz w:val="20"/>
                          </w:rPr>
                          <w:t>In</w:t>
                        </w:r>
                        <w:r>
                          <w:rPr>
                            <w:spacing w:val="-3"/>
                            <w:sz w:val="20"/>
                          </w:rPr>
                          <w:t xml:space="preserve"> </w:t>
                        </w:r>
                        <w:r>
                          <w:rPr>
                            <w:sz w:val="20"/>
                          </w:rPr>
                          <w:t>cases</w:t>
                        </w:r>
                        <w:r>
                          <w:rPr>
                            <w:spacing w:val="-3"/>
                            <w:sz w:val="20"/>
                          </w:rPr>
                          <w:t xml:space="preserve"> </w:t>
                        </w:r>
                        <w:r>
                          <w:rPr>
                            <w:sz w:val="20"/>
                          </w:rPr>
                          <w:t>where</w:t>
                        </w:r>
                        <w:r>
                          <w:rPr>
                            <w:spacing w:val="-4"/>
                            <w:sz w:val="20"/>
                          </w:rPr>
                          <w:t xml:space="preserve"> </w:t>
                        </w:r>
                        <w:r>
                          <w:rPr>
                            <w:sz w:val="20"/>
                          </w:rPr>
                          <w:t>outcomes</w:t>
                        </w:r>
                        <w:r>
                          <w:rPr>
                            <w:spacing w:val="-3"/>
                            <w:sz w:val="20"/>
                          </w:rPr>
                          <w:t xml:space="preserve"> </w:t>
                        </w:r>
                        <w:r>
                          <w:rPr>
                            <w:sz w:val="20"/>
                          </w:rPr>
                          <w:t>are</w:t>
                        </w:r>
                        <w:r>
                          <w:rPr>
                            <w:spacing w:val="-2"/>
                            <w:sz w:val="20"/>
                          </w:rPr>
                          <w:t xml:space="preserve"> </w:t>
                        </w:r>
                        <w:r>
                          <w:rPr>
                            <w:sz w:val="20"/>
                          </w:rPr>
                          <w:t>not</w:t>
                        </w:r>
                        <w:r>
                          <w:rPr>
                            <w:spacing w:val="-4"/>
                            <w:sz w:val="20"/>
                          </w:rPr>
                          <w:t xml:space="preserve"> </w:t>
                        </w:r>
                        <w:r>
                          <w:rPr>
                            <w:sz w:val="20"/>
                          </w:rPr>
                          <w:t>achieved</w:t>
                        </w:r>
                        <w:r>
                          <w:rPr>
                            <w:spacing w:val="-3"/>
                            <w:sz w:val="20"/>
                          </w:rPr>
                          <w:t xml:space="preserve"> </w:t>
                        </w:r>
                        <w:r>
                          <w:rPr>
                            <w:sz w:val="20"/>
                          </w:rPr>
                          <w:t>or</w:t>
                        </w:r>
                        <w:r>
                          <w:rPr>
                            <w:spacing w:val="-4"/>
                            <w:sz w:val="20"/>
                          </w:rPr>
                          <w:t xml:space="preserve"> </w:t>
                        </w:r>
                        <w:r>
                          <w:rPr>
                            <w:sz w:val="20"/>
                          </w:rPr>
                          <w:t>partially</w:t>
                        </w:r>
                        <w:r>
                          <w:rPr>
                            <w:spacing w:val="-3"/>
                            <w:sz w:val="20"/>
                          </w:rPr>
                          <w:t xml:space="preserve"> </w:t>
                        </w:r>
                        <w:r>
                          <w:rPr>
                            <w:sz w:val="20"/>
                          </w:rPr>
                          <w:t>achieved,</w:t>
                        </w:r>
                        <w:r>
                          <w:rPr>
                            <w:spacing w:val="-4"/>
                            <w:sz w:val="20"/>
                          </w:rPr>
                          <w:t xml:space="preserve"> </w:t>
                        </w:r>
                        <w:r>
                          <w:rPr>
                            <w:sz w:val="20"/>
                          </w:rPr>
                          <w:t>it</w:t>
                        </w:r>
                        <w:r>
                          <w:rPr>
                            <w:spacing w:val="-4"/>
                            <w:sz w:val="20"/>
                          </w:rPr>
                          <w:t xml:space="preserve"> </w:t>
                        </w:r>
                        <w:r>
                          <w:rPr>
                            <w:sz w:val="20"/>
                          </w:rPr>
                          <w:t>is</w:t>
                        </w:r>
                        <w:r>
                          <w:rPr>
                            <w:spacing w:val="-3"/>
                            <w:sz w:val="20"/>
                          </w:rPr>
                          <w:t xml:space="preserve"> </w:t>
                        </w:r>
                        <w:r>
                          <w:rPr>
                            <w:sz w:val="20"/>
                          </w:rPr>
                          <w:t>expected</w:t>
                        </w:r>
                        <w:r>
                          <w:rPr>
                            <w:spacing w:val="-3"/>
                            <w:sz w:val="20"/>
                          </w:rPr>
                          <w:t xml:space="preserve"> </w:t>
                        </w:r>
                        <w:r>
                          <w:rPr>
                            <w:sz w:val="20"/>
                          </w:rPr>
                          <w:t>that</w:t>
                        </w:r>
                        <w:r>
                          <w:rPr>
                            <w:spacing w:val="-4"/>
                            <w:sz w:val="20"/>
                          </w:rPr>
                          <w:t xml:space="preserve"> </w:t>
                        </w:r>
                        <w:r>
                          <w:rPr>
                            <w:sz w:val="20"/>
                          </w:rPr>
                          <w:t>an</w:t>
                        </w:r>
                        <w:r>
                          <w:rPr>
                            <w:spacing w:val="-3"/>
                            <w:sz w:val="20"/>
                          </w:rPr>
                          <w:t xml:space="preserve"> </w:t>
                        </w:r>
                        <w:r>
                          <w:rPr>
                            <w:sz w:val="20"/>
                          </w:rPr>
                          <w:t>improvement will be proposed.</w:t>
                        </w:r>
                        <w:r>
                          <w:rPr>
                            <w:spacing w:val="40"/>
                            <w:sz w:val="20"/>
                          </w:rPr>
                          <w:t xml:space="preserve"> </w:t>
                        </w:r>
                        <w:r>
                          <w:rPr>
                            <w:sz w:val="20"/>
                          </w:rPr>
                          <w:t>If an improvement is not proposed, the results description should contain an interpretation of the results that makes it clear why an improvement is not being proposed.</w:t>
                        </w:r>
                      </w:p>
                    </w:txbxContent>
                  </v:textbox>
                </v:shape>
                <v:shape id="docshape149" o:spid="_x0000_s1061" type="#_x0000_t202" style="position:absolute;left:1440;top:175;width:1014;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" fillcolor="#9bbb59" strokecolor="#a7a8a7" strokeweight=".8pt">
                  <v:textbox inset="0,0,0,0">
                    <w:txbxContent>
                      <w:p w14:paraId="123A483C" w14:textId="77777777" w:rsidR="000E384C" w:rsidRDefault="000E384C">
                        <w:pPr>
                          <w:spacing w:before="10"/>
                          <w:rPr>
                            <w:color w:val="000000"/>
                            <w:sz w:val="25"/>
                          </w:rPr>
                        </w:pPr>
                      </w:p>
                      <w:p w14:paraId="123A483D" w14:textId="77777777" w:rsidR="000E384C" w:rsidRDefault="003902CB">
                        <w:pPr>
                          <w:spacing w:before="1"/>
                          <w:ind w:left="143"/>
                          <w:rPr>
                            <w:color w:val="000000"/>
                          </w:rPr>
                        </w:pPr>
                        <w:r>
                          <w:rPr>
                            <w:color w:val="000000"/>
                          </w:rPr>
                          <w:t xml:space="preserve">Of </w:t>
                        </w:r>
                        <w:r>
                          <w:rPr>
                            <w:color w:val="000000"/>
                            <w:spacing w:val="-4"/>
                          </w:rPr>
                          <w:t>Note</w:t>
                        </w:r>
                      </w:p>
                    </w:txbxContent>
                  </v:textbox>
                </v:shape>
                <w10:wrap type="topAndBottom" anchorx="page"/>
              </v:group>
            </w:pict>
          </mc:Fallback>
        </mc:AlternateContent>
      </w:r>
    </w:p>
    <w:p w14:paraId="123A461F" w14:textId="77777777" w:rsidR="000E384C" w:rsidRDefault="000E384C">
      <w:pPr>
        <w:pStyle w:val="BodyText"/>
        <w:spacing w:before="9"/>
        <w:rPr>
          <w:sz w:val="21"/>
        </w:rPr>
      </w:pPr>
    </w:p>
    <w:p w14:paraId="123A4620" w14:textId="77777777" w:rsidR="000E384C" w:rsidRDefault="000E384C">
      <w:pPr>
        <w:rPr>
          <w:sz w:val="21"/>
        </w:rPr>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621" w14:textId="77777777" w:rsidR="000E384C" w:rsidRDefault="003902CB">
      <w:pPr>
        <w:spacing w:before="59"/>
        <w:ind w:right="38"/>
        <w:jc w:val="right"/>
        <w:rPr>
          <w:b/>
          <w:i/>
          <w:sz w:val="20"/>
        </w:rPr>
      </w:pPr>
      <w:r>
        <w:rPr>
          <w:b/>
          <w:i/>
          <w:sz w:val="20"/>
        </w:rPr>
        <w:t>Resources</w:t>
      </w:r>
      <w:r>
        <w:rPr>
          <w:b/>
          <w:i/>
          <w:spacing w:val="-6"/>
          <w:sz w:val="20"/>
        </w:rPr>
        <w:t xml:space="preserve"> </w:t>
      </w:r>
      <w:r>
        <w:rPr>
          <w:b/>
          <w:i/>
          <w:sz w:val="20"/>
        </w:rPr>
        <w:t>Needed</w:t>
      </w:r>
      <w:r>
        <w:rPr>
          <w:b/>
          <w:i/>
          <w:spacing w:val="-6"/>
          <w:sz w:val="20"/>
        </w:rPr>
        <w:t xml:space="preserve"> </w:t>
      </w:r>
      <w:r>
        <w:rPr>
          <w:b/>
          <w:i/>
          <w:sz w:val="20"/>
        </w:rPr>
        <w:t>for</w:t>
      </w:r>
      <w:r>
        <w:rPr>
          <w:b/>
          <w:i/>
          <w:spacing w:val="-8"/>
          <w:sz w:val="20"/>
        </w:rPr>
        <w:t xml:space="preserve"> </w:t>
      </w:r>
      <w:r>
        <w:rPr>
          <w:b/>
          <w:i/>
          <w:spacing w:val="-2"/>
          <w:sz w:val="20"/>
        </w:rPr>
        <w:t>Proposed</w:t>
      </w:r>
    </w:p>
    <w:p w14:paraId="123A4622" w14:textId="77777777" w:rsidR="000E384C" w:rsidRDefault="003902CB">
      <w:pPr>
        <w:spacing w:before="1"/>
        <w:ind w:right="38"/>
        <w:jc w:val="right"/>
        <w:rPr>
          <w:b/>
          <w:i/>
          <w:sz w:val="20"/>
        </w:rPr>
      </w:pPr>
      <w:r>
        <w:rPr>
          <w:b/>
          <w:i/>
          <w:spacing w:val="-2"/>
          <w:sz w:val="20"/>
        </w:rPr>
        <w:t>Changes</w:t>
      </w:r>
    </w:p>
    <w:p w14:paraId="123A4623" w14:textId="77777777" w:rsidR="000E384C" w:rsidRDefault="003902CB">
      <w:pPr>
        <w:spacing w:before="59"/>
        <w:ind w:left="401"/>
        <w:rPr>
          <w:i/>
          <w:sz w:val="20"/>
        </w:rPr>
      </w:pPr>
      <w:r>
        <w:br w:type="column"/>
      </w:r>
      <w:r>
        <w:rPr>
          <w:i/>
          <w:sz w:val="20"/>
        </w:rPr>
        <w:t>Needed</w:t>
      </w:r>
      <w:r>
        <w:rPr>
          <w:i/>
          <w:spacing w:val="40"/>
          <w:sz w:val="20"/>
        </w:rPr>
        <w:t xml:space="preserve"> </w:t>
      </w:r>
      <w:r>
        <w:rPr>
          <w:i/>
          <w:sz w:val="20"/>
        </w:rPr>
        <w:t>resources</w:t>
      </w:r>
      <w:r>
        <w:rPr>
          <w:i/>
          <w:spacing w:val="40"/>
          <w:sz w:val="20"/>
        </w:rPr>
        <w:t xml:space="preserve"> </w:t>
      </w:r>
      <w:r>
        <w:rPr>
          <w:i/>
          <w:sz w:val="20"/>
        </w:rPr>
        <w:t>must</w:t>
      </w:r>
      <w:r>
        <w:rPr>
          <w:i/>
          <w:spacing w:val="40"/>
          <w:sz w:val="20"/>
        </w:rPr>
        <w:t xml:space="preserve"> </w:t>
      </w:r>
      <w:r>
        <w:rPr>
          <w:i/>
          <w:sz w:val="20"/>
        </w:rPr>
        <w:t>directly</w:t>
      </w:r>
      <w:r>
        <w:rPr>
          <w:i/>
          <w:spacing w:val="40"/>
          <w:sz w:val="20"/>
        </w:rPr>
        <w:t xml:space="preserve"> </w:t>
      </w:r>
      <w:r>
        <w:rPr>
          <w:i/>
          <w:sz w:val="20"/>
        </w:rPr>
        <w:t>relate</w:t>
      </w:r>
      <w:r>
        <w:rPr>
          <w:i/>
          <w:spacing w:val="40"/>
          <w:sz w:val="20"/>
        </w:rPr>
        <w:t xml:space="preserve"> </w:t>
      </w:r>
      <w:r>
        <w:rPr>
          <w:i/>
          <w:sz w:val="20"/>
        </w:rPr>
        <w:t>to</w:t>
      </w:r>
      <w:r>
        <w:rPr>
          <w:i/>
          <w:spacing w:val="40"/>
          <w:sz w:val="20"/>
        </w:rPr>
        <w:t xml:space="preserve"> </w:t>
      </w:r>
      <w:r>
        <w:rPr>
          <w:i/>
          <w:sz w:val="20"/>
        </w:rPr>
        <w:t>the</w:t>
      </w:r>
      <w:r>
        <w:rPr>
          <w:i/>
          <w:spacing w:val="40"/>
          <w:sz w:val="20"/>
        </w:rPr>
        <w:t xml:space="preserve"> </w:t>
      </w:r>
      <w:r>
        <w:rPr>
          <w:i/>
          <w:sz w:val="20"/>
        </w:rPr>
        <w:t>implementation</w:t>
      </w:r>
      <w:r>
        <w:rPr>
          <w:i/>
          <w:spacing w:val="40"/>
          <w:sz w:val="20"/>
        </w:rPr>
        <w:t xml:space="preserve"> </w:t>
      </w:r>
      <w:r>
        <w:rPr>
          <w:i/>
          <w:sz w:val="20"/>
        </w:rPr>
        <w:t>of</w:t>
      </w:r>
      <w:r>
        <w:rPr>
          <w:i/>
          <w:spacing w:val="40"/>
          <w:sz w:val="20"/>
        </w:rPr>
        <w:t xml:space="preserve"> </w:t>
      </w:r>
      <w:r>
        <w:rPr>
          <w:i/>
          <w:sz w:val="20"/>
        </w:rPr>
        <w:t>the Proposed Improvement as well as the Intended Outcome.</w:t>
      </w:r>
    </w:p>
    <w:p w14:paraId="123A4624" w14:textId="77777777" w:rsidR="000E384C" w:rsidRDefault="000E384C">
      <w:pPr>
        <w:pStyle w:val="BodyText"/>
        <w:spacing w:before="2"/>
        <w:rPr>
          <w:i/>
        </w:rPr>
      </w:pPr>
    </w:p>
    <w:p w14:paraId="123A4625" w14:textId="77777777" w:rsidR="000E384C" w:rsidRDefault="003902CB">
      <w:pPr>
        <w:pStyle w:val="BodyText"/>
        <w:ind w:left="401"/>
      </w:pPr>
      <w:r>
        <w:t xml:space="preserve">Implementation of Proposed Improvements may come from these three </w:t>
      </w:r>
      <w:r>
        <w:rPr>
          <w:spacing w:val="-2"/>
        </w:rPr>
        <w:t>sources:</w:t>
      </w:r>
    </w:p>
    <w:p w14:paraId="123A4626" w14:textId="77777777" w:rsidR="000E384C" w:rsidRDefault="000E384C">
      <w:pPr>
        <w:pStyle w:val="BodyText"/>
      </w:pPr>
    </w:p>
    <w:p w14:paraId="123A4627" w14:textId="77777777" w:rsidR="000E384C" w:rsidRDefault="000E384C">
      <w:pPr>
        <w:pStyle w:val="BodyText"/>
        <w:spacing w:before="1"/>
      </w:pPr>
    </w:p>
    <w:p w14:paraId="123A4628" w14:textId="77777777" w:rsidR="000E384C" w:rsidRDefault="003902CB">
      <w:pPr>
        <w:pStyle w:val="ListParagraph"/>
        <w:numPr>
          <w:ilvl w:val="0"/>
          <w:numId w:val="1"/>
        </w:numPr>
        <w:tabs>
          <w:tab w:val="left" w:pos="762"/>
        </w:tabs>
        <w:ind w:right="320"/>
        <w:jc w:val="both"/>
        <w:rPr>
          <w:sz w:val="20"/>
        </w:rPr>
      </w:pPr>
      <w:r>
        <w:rPr>
          <w:sz w:val="20"/>
        </w:rPr>
        <w:t>Proposed improvements that</w:t>
      </w:r>
      <w:r>
        <w:rPr>
          <w:spacing w:val="-2"/>
          <w:sz w:val="20"/>
        </w:rPr>
        <w:t xml:space="preserve"> </w:t>
      </w:r>
      <w:r>
        <w:rPr>
          <w:sz w:val="20"/>
        </w:rPr>
        <w:t>can be</w:t>
      </w:r>
      <w:r>
        <w:rPr>
          <w:spacing w:val="-1"/>
          <w:sz w:val="20"/>
        </w:rPr>
        <w:t xml:space="preserve"> </w:t>
      </w:r>
      <w:r>
        <w:rPr>
          <w:sz w:val="20"/>
        </w:rPr>
        <w:t>implemented by your</w:t>
      </w:r>
      <w:r>
        <w:rPr>
          <w:spacing w:val="-3"/>
          <w:sz w:val="20"/>
        </w:rPr>
        <w:t xml:space="preserve"> </w:t>
      </w:r>
      <w:r>
        <w:rPr>
          <w:sz w:val="20"/>
        </w:rPr>
        <w:t>unit with existing resources.</w:t>
      </w:r>
    </w:p>
    <w:p w14:paraId="123A4629" w14:textId="77777777" w:rsidR="000E384C" w:rsidRDefault="000E384C">
      <w:pPr>
        <w:pStyle w:val="BodyText"/>
        <w:spacing w:before="11"/>
        <w:rPr>
          <w:sz w:val="19"/>
        </w:rPr>
      </w:pPr>
    </w:p>
    <w:p w14:paraId="123A462A" w14:textId="77777777" w:rsidR="000E384C" w:rsidRDefault="003902CB">
      <w:pPr>
        <w:pStyle w:val="ListParagraph"/>
        <w:numPr>
          <w:ilvl w:val="0"/>
          <w:numId w:val="1"/>
        </w:numPr>
        <w:tabs>
          <w:tab w:val="left" w:pos="762"/>
        </w:tabs>
        <w:spacing w:before="1"/>
        <w:ind w:right="316"/>
        <w:jc w:val="both"/>
        <w:rPr>
          <w:sz w:val="20"/>
        </w:rPr>
      </w:pPr>
      <w:r>
        <w:rPr>
          <w:sz w:val="20"/>
        </w:rPr>
        <w:t>Assistance needed from other units in the University (e.g., policy changes, space, communication or collaboration with another unit, etc.) to implement improvements (e.g., staffing or equipment) with existing resources.</w:t>
      </w:r>
    </w:p>
    <w:p w14:paraId="123A462B" w14:textId="77777777" w:rsidR="000E384C" w:rsidRDefault="000E384C">
      <w:pPr>
        <w:jc w:val="both"/>
        <w:rPr>
          <w:sz w:val="20"/>
        </w:rPr>
        <w:sectPr w:rsidR="000E384C">
          <w:type w:val="continuous"/>
          <w:pgSz w:w="12240" w:h="15840"/>
          <w:pgMar w:top="182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num="2" w:space="720" w:equalWidth="0">
            <w:col w:w="3060" w:space="105"/>
            <w:col w:w="6655"/>
          </w:cols>
        </w:sectPr>
      </w:pPr>
    </w:p>
    <w:p w14:paraId="123A462C" w14:textId="77777777" w:rsidR="000E384C" w:rsidRDefault="003902CB">
      <w:pPr>
        <w:pStyle w:val="ListParagraph"/>
        <w:numPr>
          <w:ilvl w:val="0"/>
          <w:numId w:val="1"/>
        </w:numPr>
        <w:tabs>
          <w:tab w:val="left" w:pos="3927"/>
          <w:tab w:val="left" w:pos="3928"/>
        </w:tabs>
        <w:spacing w:before="41"/>
        <w:ind w:left="3927" w:right="318"/>
        <w:jc w:val="left"/>
        <w:rPr>
          <w:sz w:val="20"/>
        </w:rPr>
      </w:pPr>
      <w:bookmarkStart w:id="73" w:name="_bookmark25"/>
      <w:bookmarkEnd w:id="73"/>
      <w:r>
        <w:rPr>
          <w:sz w:val="20"/>
        </w:rPr>
        <w:lastRenderedPageBreak/>
        <w:t>Proposed</w:t>
      </w:r>
      <w:r>
        <w:rPr>
          <w:spacing w:val="80"/>
          <w:sz w:val="20"/>
        </w:rPr>
        <w:t xml:space="preserve"> </w:t>
      </w:r>
      <w:r>
        <w:rPr>
          <w:sz w:val="20"/>
        </w:rPr>
        <w:t>improvements</w:t>
      </w:r>
      <w:r>
        <w:rPr>
          <w:spacing w:val="80"/>
          <w:sz w:val="20"/>
        </w:rPr>
        <w:t xml:space="preserve"> </w:t>
      </w:r>
      <w:r>
        <w:rPr>
          <w:sz w:val="20"/>
        </w:rPr>
        <w:t>that</w:t>
      </w:r>
      <w:r>
        <w:rPr>
          <w:spacing w:val="80"/>
          <w:sz w:val="20"/>
        </w:rPr>
        <w:t xml:space="preserve"> </w:t>
      </w:r>
      <w:r>
        <w:rPr>
          <w:sz w:val="20"/>
        </w:rPr>
        <w:t>require</w:t>
      </w:r>
      <w:r>
        <w:rPr>
          <w:spacing w:val="80"/>
          <w:sz w:val="20"/>
        </w:rPr>
        <w:t xml:space="preserve"> </w:t>
      </w:r>
      <w:r>
        <w:rPr>
          <w:sz w:val="20"/>
        </w:rPr>
        <w:t>additional</w:t>
      </w:r>
      <w:r>
        <w:rPr>
          <w:spacing w:val="80"/>
          <w:sz w:val="20"/>
        </w:rPr>
        <w:t xml:space="preserve"> </w:t>
      </w:r>
      <w:r>
        <w:rPr>
          <w:sz w:val="20"/>
        </w:rPr>
        <w:t>resources</w:t>
      </w:r>
      <w:r>
        <w:rPr>
          <w:spacing w:val="80"/>
          <w:sz w:val="20"/>
        </w:rPr>
        <w:t xml:space="preserve"> </w:t>
      </w:r>
      <w:r>
        <w:rPr>
          <w:sz w:val="20"/>
        </w:rPr>
        <w:t>for implementation and the estimated cost for each.</w:t>
      </w:r>
    </w:p>
    <w:p w14:paraId="123A462D" w14:textId="77777777" w:rsidR="000E384C" w:rsidRDefault="000E384C">
      <w:pPr>
        <w:pStyle w:val="BodyText"/>
      </w:pPr>
    </w:p>
    <w:p w14:paraId="123A462E" w14:textId="77777777" w:rsidR="000E384C" w:rsidRDefault="003902CB">
      <w:pPr>
        <w:pStyle w:val="Heading6"/>
      </w:pPr>
      <w:bookmarkStart w:id="74" w:name="Improvement_Reports"/>
      <w:bookmarkStart w:id="75" w:name="_bookmark24"/>
      <w:bookmarkEnd w:id="74"/>
      <w:bookmarkEnd w:id="75"/>
      <w:r>
        <w:t>Improvement</w:t>
      </w:r>
      <w:r>
        <w:rPr>
          <w:spacing w:val="-9"/>
        </w:rPr>
        <w:t xml:space="preserve"> </w:t>
      </w:r>
      <w:r>
        <w:rPr>
          <w:spacing w:val="-2"/>
        </w:rPr>
        <w:t>Reports</w:t>
      </w:r>
    </w:p>
    <w:p w14:paraId="123A462F" w14:textId="77777777" w:rsidR="000E384C" w:rsidRDefault="003902CB">
      <w:pPr>
        <w:pStyle w:val="BodyText"/>
        <w:spacing w:before="1"/>
        <w:ind w:left="139" w:right="314"/>
        <w:jc w:val="both"/>
      </w:pPr>
      <w:r>
        <w:t xml:space="preserve">The final step in the assessment cycle is to implement changes based on assessment results, </w:t>
      </w:r>
      <w:proofErr w:type="gramStart"/>
      <w:r>
        <w:t>in order to</w:t>
      </w:r>
      <w:proofErr w:type="gramEnd"/>
      <w:r>
        <w:t xml:space="preserve"> improve programs and services. While proposed changes and resources needed are described in Phase II of the UEP, the changes are implemented in Phase III and documented in Nuventive Improve through completion of the Annual Improvement Report.</w:t>
      </w:r>
    </w:p>
    <w:p w14:paraId="123A4630" w14:textId="77777777" w:rsidR="000E384C" w:rsidRDefault="000E384C">
      <w:pPr>
        <w:pStyle w:val="BodyText"/>
        <w:spacing w:before="10"/>
        <w:rPr>
          <w:sz w:val="19"/>
        </w:rPr>
      </w:pPr>
    </w:p>
    <w:p w14:paraId="123A4631" w14:textId="77777777" w:rsidR="000E384C" w:rsidRDefault="003902CB">
      <w:pPr>
        <w:pStyle w:val="BodyText"/>
        <w:ind w:left="139" w:right="316"/>
        <w:jc w:val="both"/>
      </w:pPr>
      <w:r>
        <w:t>Please</w:t>
      </w:r>
      <w:r>
        <w:rPr>
          <w:spacing w:val="-12"/>
        </w:rPr>
        <w:t xml:space="preserve"> </w:t>
      </w:r>
      <w:r>
        <w:t>note</w:t>
      </w:r>
      <w:r>
        <w:rPr>
          <w:spacing w:val="-11"/>
        </w:rPr>
        <w:t xml:space="preserve"> </w:t>
      </w:r>
      <w:r>
        <w:t>that</w:t>
      </w:r>
      <w:r>
        <w:rPr>
          <w:spacing w:val="-11"/>
        </w:rPr>
        <w:t xml:space="preserve"> </w:t>
      </w:r>
      <w:r>
        <w:t>improvements</w:t>
      </w:r>
      <w:r>
        <w:rPr>
          <w:spacing w:val="-12"/>
        </w:rPr>
        <w:t xml:space="preserve"> </w:t>
      </w:r>
      <w:r>
        <w:t>reported</w:t>
      </w:r>
      <w:r>
        <w:rPr>
          <w:spacing w:val="-11"/>
        </w:rPr>
        <w:t xml:space="preserve"> </w:t>
      </w:r>
      <w:r>
        <w:t>on</w:t>
      </w:r>
      <w:r>
        <w:rPr>
          <w:spacing w:val="-11"/>
        </w:rPr>
        <w:t xml:space="preserve"> </w:t>
      </w:r>
      <w:r>
        <w:t>the</w:t>
      </w:r>
      <w:r>
        <w:rPr>
          <w:spacing w:val="-12"/>
        </w:rPr>
        <w:t xml:space="preserve"> </w:t>
      </w:r>
      <w:r>
        <w:t>Improvement</w:t>
      </w:r>
      <w:r>
        <w:rPr>
          <w:spacing w:val="-11"/>
        </w:rPr>
        <w:t xml:space="preserve"> </w:t>
      </w:r>
      <w:r>
        <w:t>Report</w:t>
      </w:r>
      <w:r>
        <w:rPr>
          <w:spacing w:val="-11"/>
        </w:rPr>
        <w:t xml:space="preserve"> </w:t>
      </w:r>
      <w:r>
        <w:t>can</w:t>
      </w:r>
      <w:r>
        <w:rPr>
          <w:spacing w:val="-12"/>
        </w:rPr>
        <w:t xml:space="preserve"> </w:t>
      </w:r>
      <w:r>
        <w:t>be</w:t>
      </w:r>
      <w:r>
        <w:rPr>
          <w:spacing w:val="-11"/>
        </w:rPr>
        <w:t xml:space="preserve"> </w:t>
      </w:r>
      <w:r>
        <w:t>based</w:t>
      </w:r>
      <w:r>
        <w:rPr>
          <w:spacing w:val="-11"/>
        </w:rPr>
        <w:t xml:space="preserve"> </w:t>
      </w:r>
      <w:r>
        <w:t>on</w:t>
      </w:r>
      <w:r>
        <w:rPr>
          <w:spacing w:val="-11"/>
        </w:rPr>
        <w:t xml:space="preserve"> </w:t>
      </w:r>
      <w:r>
        <w:t>assessment</w:t>
      </w:r>
      <w:r>
        <w:rPr>
          <w:spacing w:val="-12"/>
        </w:rPr>
        <w:t xml:space="preserve"> </w:t>
      </w:r>
      <w:r>
        <w:t>results</w:t>
      </w:r>
      <w:r>
        <w:rPr>
          <w:spacing w:val="-11"/>
        </w:rPr>
        <w:t xml:space="preserve"> </w:t>
      </w:r>
      <w:r>
        <w:t>from</w:t>
      </w:r>
      <w:r>
        <w:rPr>
          <w:spacing w:val="-11"/>
        </w:rPr>
        <w:t xml:space="preserve"> </w:t>
      </w:r>
      <w:r>
        <w:t xml:space="preserve">other assessments in addition to the UEP (e.g., results of a departmental survey, academic </w:t>
      </w:r>
      <w:r>
        <w:rPr>
          <w:b/>
        </w:rPr>
        <w:t>program review</w:t>
      </w:r>
      <w:r>
        <w:t>, or other activity not included on the UEP assessment plan).</w:t>
      </w:r>
    </w:p>
    <w:p w14:paraId="123A4632" w14:textId="77777777" w:rsidR="000E384C" w:rsidRDefault="000E384C">
      <w:pPr>
        <w:jc w:val="both"/>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633" w14:textId="64E4673E" w:rsidR="000E384C" w:rsidRDefault="00F2130E">
      <w:pPr>
        <w:pStyle w:val="Heading6"/>
        <w:spacing w:before="39"/>
      </w:pPr>
      <w:r>
        <w:rPr>
          <w:noProof/>
        </w:rPr>
        <w:lastRenderedPageBreak/>
        <mc:AlternateContent>
          <mc:Choice Requires="wps">
            <w:drawing>
              <wp:anchor distT="0" distB="0" distL="0" distR="0" simplePos="0" relativeHeight="487615488" behindDoc="1" locked="0" layoutInCell="1" allowOverlap="1" wp14:anchorId="123A47F3" wp14:editId="154A77D8">
                <wp:simplePos x="0" y="0"/>
                <wp:positionH relativeFrom="page">
                  <wp:posOffset>895985</wp:posOffset>
                </wp:positionH>
                <wp:positionV relativeFrom="paragraph">
                  <wp:posOffset>191135</wp:posOffset>
                </wp:positionV>
                <wp:extent cx="5980430" cy="12065"/>
                <wp:effectExtent l="0" t="0" r="0" b="0"/>
                <wp:wrapTopAndBottom/>
                <wp:docPr id="17"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CFFB1" id="docshape150" o:spid="_x0000_s1026" style="position:absolute;margin-left:70.55pt;margin-top:15.05pt;width:470.9pt;height:.9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" fillcolor="black" stroked="f">
                <w10:wrap type="topAndBottom" anchorx="page"/>
              </v:rect>
            </w:pict>
          </mc:Fallback>
        </mc:AlternateContent>
      </w:r>
      <w:bookmarkStart w:id="76" w:name="_bookmark29"/>
      <w:bookmarkStart w:id="77" w:name="Section_VI:_Nuventive_Improve"/>
      <w:bookmarkEnd w:id="76"/>
      <w:bookmarkEnd w:id="77"/>
      <w:r w:rsidR="003902CB">
        <w:t>Section</w:t>
      </w:r>
      <w:r w:rsidR="003902CB">
        <w:rPr>
          <w:spacing w:val="30"/>
        </w:rPr>
        <w:t xml:space="preserve"> </w:t>
      </w:r>
      <w:r w:rsidR="003902CB">
        <w:t>VI:</w:t>
      </w:r>
      <w:r w:rsidR="003902CB">
        <w:rPr>
          <w:spacing w:val="30"/>
        </w:rPr>
        <w:t xml:space="preserve"> </w:t>
      </w:r>
      <w:r w:rsidR="003902CB">
        <w:t>Nuventive</w:t>
      </w:r>
      <w:r w:rsidR="003902CB">
        <w:rPr>
          <w:spacing w:val="30"/>
        </w:rPr>
        <w:t xml:space="preserve"> </w:t>
      </w:r>
      <w:r w:rsidR="003902CB">
        <w:rPr>
          <w:spacing w:val="-2"/>
        </w:rPr>
        <w:t>Improve</w:t>
      </w:r>
    </w:p>
    <w:p w14:paraId="123A4634" w14:textId="77777777" w:rsidR="000E384C" w:rsidRDefault="003902CB">
      <w:pPr>
        <w:pStyle w:val="BodyText"/>
        <w:spacing w:before="35" w:line="271" w:lineRule="auto"/>
        <w:ind w:left="140" w:right="316"/>
        <w:jc w:val="both"/>
      </w:pPr>
      <w:r>
        <w:t>Nuventive Improve is the central repository that houses UEP reports.</w:t>
      </w:r>
      <w:r>
        <w:rPr>
          <w:spacing w:val="40"/>
        </w:rPr>
        <w:t xml:space="preserve"> </w:t>
      </w:r>
      <w:r>
        <w:t>Nuventive Improve provides a centralized location</w:t>
      </w:r>
      <w:r>
        <w:rPr>
          <w:spacing w:val="-7"/>
        </w:rPr>
        <w:t xml:space="preserve"> </w:t>
      </w:r>
      <w:r>
        <w:t>to</w:t>
      </w:r>
      <w:r>
        <w:rPr>
          <w:spacing w:val="-7"/>
        </w:rPr>
        <w:t xml:space="preserve"> </w:t>
      </w:r>
      <w:r>
        <w:t>document</w:t>
      </w:r>
      <w:r>
        <w:rPr>
          <w:spacing w:val="-7"/>
        </w:rPr>
        <w:t xml:space="preserve"> </w:t>
      </w:r>
      <w:r>
        <w:t>assessment</w:t>
      </w:r>
      <w:r>
        <w:rPr>
          <w:spacing w:val="-7"/>
        </w:rPr>
        <w:t xml:space="preserve"> </w:t>
      </w:r>
      <w:r>
        <w:t>and</w:t>
      </w:r>
      <w:r>
        <w:rPr>
          <w:spacing w:val="-9"/>
        </w:rPr>
        <w:t xml:space="preserve"> </w:t>
      </w:r>
      <w:r>
        <w:t>demonstrate</w:t>
      </w:r>
      <w:r>
        <w:rPr>
          <w:spacing w:val="-8"/>
        </w:rPr>
        <w:t xml:space="preserve"> </w:t>
      </w:r>
      <w:r>
        <w:t>continuous</w:t>
      </w:r>
      <w:r>
        <w:rPr>
          <w:spacing w:val="-6"/>
        </w:rPr>
        <w:t xml:space="preserve"> </w:t>
      </w:r>
      <w:r>
        <w:t>improvement.</w:t>
      </w:r>
      <w:r>
        <w:rPr>
          <w:spacing w:val="-7"/>
        </w:rPr>
        <w:t xml:space="preserve"> </w:t>
      </w:r>
      <w:r>
        <w:t>UEP</w:t>
      </w:r>
      <w:r>
        <w:rPr>
          <w:spacing w:val="-7"/>
        </w:rPr>
        <w:t xml:space="preserve"> </w:t>
      </w:r>
      <w:r>
        <w:t>Assessment</w:t>
      </w:r>
      <w:r>
        <w:rPr>
          <w:spacing w:val="-7"/>
        </w:rPr>
        <w:t xml:space="preserve"> </w:t>
      </w:r>
      <w:r>
        <w:t>Activity</w:t>
      </w:r>
      <w:r>
        <w:rPr>
          <w:spacing w:val="-6"/>
        </w:rPr>
        <w:t xml:space="preserve"> </w:t>
      </w:r>
      <w:r>
        <w:t>Reports</w:t>
      </w:r>
      <w:r>
        <w:rPr>
          <w:spacing w:val="-6"/>
        </w:rPr>
        <w:t xml:space="preserve"> </w:t>
      </w:r>
      <w:r>
        <w:t>and Improvement Reports from academic year 2008-2009 forward are available in Nuventive Improve.</w:t>
      </w:r>
    </w:p>
    <w:p w14:paraId="123A4635" w14:textId="77777777" w:rsidR="000E384C" w:rsidRDefault="000E384C">
      <w:pPr>
        <w:pStyle w:val="BodyText"/>
        <w:spacing w:before="1"/>
      </w:pPr>
    </w:p>
    <w:p w14:paraId="123A4636" w14:textId="77777777" w:rsidR="000E384C" w:rsidRDefault="003902CB">
      <w:pPr>
        <w:pStyle w:val="BodyText"/>
        <w:spacing w:line="276" w:lineRule="auto"/>
        <w:ind w:left="139" w:right="319"/>
        <w:jc w:val="both"/>
      </w:pPr>
      <w:r>
        <w:t>User access to Nuventive Improve is controlled through password administration (NetID) authentication.</w:t>
      </w:r>
      <w:r>
        <w:rPr>
          <w:spacing w:val="40"/>
        </w:rPr>
        <w:t xml:space="preserve"> </w:t>
      </w:r>
      <w:r>
        <w:t>UEP contacts</w:t>
      </w:r>
      <w:r>
        <w:rPr>
          <w:spacing w:val="-9"/>
        </w:rPr>
        <w:t xml:space="preserve"> </w:t>
      </w:r>
      <w:r>
        <w:t>have</w:t>
      </w:r>
      <w:r>
        <w:rPr>
          <w:spacing w:val="-11"/>
        </w:rPr>
        <w:t xml:space="preserve"> </w:t>
      </w:r>
      <w:r>
        <w:t>edit</w:t>
      </w:r>
      <w:r>
        <w:rPr>
          <w:spacing w:val="-10"/>
        </w:rPr>
        <w:t xml:space="preserve"> </w:t>
      </w:r>
      <w:r>
        <w:t>access</w:t>
      </w:r>
      <w:r>
        <w:rPr>
          <w:spacing w:val="-9"/>
        </w:rPr>
        <w:t xml:space="preserve"> </w:t>
      </w:r>
      <w:r>
        <w:t>within</w:t>
      </w:r>
      <w:r>
        <w:rPr>
          <w:spacing w:val="-9"/>
        </w:rPr>
        <w:t xml:space="preserve"> </w:t>
      </w:r>
      <w:r>
        <w:t>Nuventive</w:t>
      </w:r>
      <w:r>
        <w:rPr>
          <w:spacing w:val="-11"/>
        </w:rPr>
        <w:t xml:space="preserve"> </w:t>
      </w:r>
      <w:r>
        <w:t>Improve.</w:t>
      </w:r>
      <w:r>
        <w:rPr>
          <w:spacing w:val="-10"/>
        </w:rPr>
        <w:t xml:space="preserve"> </w:t>
      </w:r>
      <w:r>
        <w:t>Deans</w:t>
      </w:r>
      <w:r>
        <w:rPr>
          <w:spacing w:val="-7"/>
        </w:rPr>
        <w:t xml:space="preserve"> </w:t>
      </w:r>
      <w:r>
        <w:t>and</w:t>
      </w:r>
      <w:r>
        <w:rPr>
          <w:spacing w:val="-9"/>
        </w:rPr>
        <w:t xml:space="preserve"> </w:t>
      </w:r>
      <w:r>
        <w:t>vice</w:t>
      </w:r>
      <w:r>
        <w:rPr>
          <w:spacing w:val="-11"/>
        </w:rPr>
        <w:t xml:space="preserve"> </w:t>
      </w:r>
      <w:r>
        <w:t>presidents/vice</w:t>
      </w:r>
      <w:r>
        <w:rPr>
          <w:spacing w:val="-11"/>
        </w:rPr>
        <w:t xml:space="preserve"> </w:t>
      </w:r>
      <w:r>
        <w:t>provosts</w:t>
      </w:r>
      <w:r>
        <w:rPr>
          <w:spacing w:val="-9"/>
        </w:rPr>
        <w:t xml:space="preserve"> </w:t>
      </w:r>
      <w:r>
        <w:t>have,</w:t>
      </w:r>
      <w:r>
        <w:rPr>
          <w:spacing w:val="-10"/>
        </w:rPr>
        <w:t xml:space="preserve"> </w:t>
      </w:r>
      <w:r>
        <w:t>at</w:t>
      </w:r>
      <w:r>
        <w:rPr>
          <w:spacing w:val="-10"/>
        </w:rPr>
        <w:t xml:space="preserve"> </w:t>
      </w:r>
      <w:r>
        <w:t>minimum,</w:t>
      </w:r>
      <w:r>
        <w:rPr>
          <w:spacing w:val="-10"/>
        </w:rPr>
        <w:t xml:space="preserve"> </w:t>
      </w:r>
      <w:r>
        <w:t>the ability to view all reports for the units under their purview.</w:t>
      </w:r>
    </w:p>
    <w:p w14:paraId="123A4637" w14:textId="77777777" w:rsidR="000E384C" w:rsidRDefault="000E384C">
      <w:pPr>
        <w:pStyle w:val="BodyText"/>
        <w:spacing w:before="7"/>
        <w:rPr>
          <w:sz w:val="16"/>
        </w:rPr>
      </w:pPr>
    </w:p>
    <w:p w14:paraId="123A4638" w14:textId="77777777" w:rsidR="000E384C" w:rsidRDefault="003902CB">
      <w:pPr>
        <w:pStyle w:val="BodyText"/>
        <w:spacing w:line="273" w:lineRule="auto"/>
        <w:ind w:left="140"/>
      </w:pPr>
      <w:r>
        <w:t>Nuventive</w:t>
      </w:r>
      <w:r>
        <w:rPr>
          <w:spacing w:val="-5"/>
        </w:rPr>
        <w:t xml:space="preserve"> </w:t>
      </w:r>
      <w:r>
        <w:t>Improve</w:t>
      </w:r>
      <w:r>
        <w:rPr>
          <w:spacing w:val="-5"/>
        </w:rPr>
        <w:t xml:space="preserve"> </w:t>
      </w:r>
      <w:r>
        <w:t>can</w:t>
      </w:r>
      <w:r>
        <w:rPr>
          <w:spacing w:val="-3"/>
        </w:rPr>
        <w:t xml:space="preserve"> </w:t>
      </w:r>
      <w:r>
        <w:t>be</w:t>
      </w:r>
      <w:r>
        <w:rPr>
          <w:spacing w:val="-5"/>
        </w:rPr>
        <w:t xml:space="preserve"> </w:t>
      </w:r>
      <w:r>
        <w:t>accessed</w:t>
      </w:r>
      <w:r>
        <w:rPr>
          <w:spacing w:val="-3"/>
        </w:rPr>
        <w:t xml:space="preserve"> </w:t>
      </w:r>
      <w:r>
        <w:t>using</w:t>
      </w:r>
      <w:r>
        <w:rPr>
          <w:spacing w:val="-4"/>
        </w:rPr>
        <w:t xml:space="preserve"> </w:t>
      </w:r>
      <w:r>
        <w:t>your</w:t>
      </w:r>
      <w:r>
        <w:rPr>
          <w:spacing w:val="-5"/>
        </w:rPr>
        <w:t xml:space="preserve"> </w:t>
      </w:r>
      <w:r>
        <w:t>single</w:t>
      </w:r>
      <w:r>
        <w:rPr>
          <w:spacing w:val="-5"/>
        </w:rPr>
        <w:t xml:space="preserve"> </w:t>
      </w:r>
      <w:r>
        <w:t>sign</w:t>
      </w:r>
      <w:r>
        <w:rPr>
          <w:spacing w:val="-3"/>
        </w:rPr>
        <w:t xml:space="preserve"> </w:t>
      </w:r>
      <w:r>
        <w:t>on</w:t>
      </w:r>
      <w:r>
        <w:rPr>
          <w:spacing w:val="-3"/>
        </w:rPr>
        <w:t xml:space="preserve"> </w:t>
      </w:r>
      <w:r>
        <w:t>via</w:t>
      </w:r>
      <w:r>
        <w:rPr>
          <w:spacing w:val="-3"/>
        </w:rPr>
        <w:t xml:space="preserve"> </w:t>
      </w:r>
      <w:hyperlink r:id="rId128">
        <w:r>
          <w:rPr>
            <w:color w:val="0000FF"/>
            <w:u w:val="single" w:color="0000FF"/>
          </w:rPr>
          <w:t>https://uta.Nuventive</w:t>
        </w:r>
        <w:r>
          <w:rPr>
            <w:color w:val="0000FF"/>
            <w:spacing w:val="-5"/>
            <w:u w:val="single" w:color="0000FF"/>
          </w:rPr>
          <w:t xml:space="preserve"> </w:t>
        </w:r>
        <w:r>
          <w:rPr>
            <w:color w:val="0000FF"/>
            <w:u w:val="single" w:color="0000FF"/>
          </w:rPr>
          <w:t>Improve.com/Nuventive</w:t>
        </w:r>
      </w:hyperlink>
      <w:r>
        <w:rPr>
          <w:color w:val="0000FF"/>
        </w:rPr>
        <w:t xml:space="preserve"> </w:t>
      </w:r>
      <w:hyperlink r:id="rId129">
        <w:r>
          <w:rPr>
            <w:color w:val="0000FF"/>
            <w:u w:val="single" w:color="0000FF"/>
          </w:rPr>
          <w:t>Improve/shibboleth</w:t>
        </w:r>
      </w:hyperlink>
      <w:r>
        <w:rPr>
          <w:color w:val="0000FF"/>
          <w:u w:val="single" w:color="0000FF"/>
        </w:rPr>
        <w:t xml:space="preserve">. </w:t>
      </w:r>
      <w:r>
        <w:t xml:space="preserve">Contact IER at </w:t>
      </w:r>
      <w:hyperlink r:id="rId130">
        <w:r>
          <w:rPr>
            <w:color w:val="0000FF"/>
            <w:u w:val="single" w:color="0000FF"/>
          </w:rPr>
          <w:t>uep@uta.edu</w:t>
        </w:r>
      </w:hyperlink>
      <w:r>
        <w:rPr>
          <w:color w:val="0000FF"/>
        </w:rPr>
        <w:t xml:space="preserve"> </w:t>
      </w:r>
      <w:r>
        <w:t>if you need access to Nuventive Improve.</w:t>
      </w:r>
    </w:p>
    <w:p w14:paraId="123A4639" w14:textId="77777777" w:rsidR="000E384C" w:rsidRDefault="000E384C">
      <w:pPr>
        <w:pStyle w:val="BodyText"/>
        <w:spacing w:before="8"/>
        <w:rPr>
          <w:sz w:val="11"/>
        </w:rPr>
      </w:pPr>
    </w:p>
    <w:p w14:paraId="123A463A" w14:textId="77777777" w:rsidR="000E384C" w:rsidRDefault="003902CB">
      <w:pPr>
        <w:pStyle w:val="BodyText"/>
        <w:spacing w:before="59"/>
        <w:ind w:left="140"/>
      </w:pPr>
      <w:r>
        <w:t>For</w:t>
      </w:r>
      <w:r>
        <w:rPr>
          <w:spacing w:val="-6"/>
        </w:rPr>
        <w:t xml:space="preserve"> </w:t>
      </w:r>
      <w:r>
        <w:t>full</w:t>
      </w:r>
      <w:r>
        <w:rPr>
          <w:spacing w:val="-6"/>
        </w:rPr>
        <w:t xml:space="preserve"> </w:t>
      </w:r>
      <w:r>
        <w:t>technical</w:t>
      </w:r>
      <w:r>
        <w:rPr>
          <w:spacing w:val="-6"/>
        </w:rPr>
        <w:t xml:space="preserve"> </w:t>
      </w:r>
      <w:r>
        <w:t>instructions</w:t>
      </w:r>
      <w:r>
        <w:rPr>
          <w:spacing w:val="-4"/>
        </w:rPr>
        <w:t xml:space="preserve"> </w:t>
      </w:r>
      <w:r>
        <w:t>on</w:t>
      </w:r>
      <w:r>
        <w:rPr>
          <w:spacing w:val="-5"/>
        </w:rPr>
        <w:t xml:space="preserve"> </w:t>
      </w:r>
      <w:r>
        <w:t>how</w:t>
      </w:r>
      <w:r>
        <w:rPr>
          <w:spacing w:val="-7"/>
        </w:rPr>
        <w:t xml:space="preserve"> </w:t>
      </w:r>
      <w:r>
        <w:t>to</w:t>
      </w:r>
      <w:r>
        <w:rPr>
          <w:spacing w:val="-6"/>
        </w:rPr>
        <w:t xml:space="preserve"> </w:t>
      </w:r>
      <w:r>
        <w:t>use</w:t>
      </w:r>
      <w:r>
        <w:rPr>
          <w:spacing w:val="-6"/>
        </w:rPr>
        <w:t xml:space="preserve"> </w:t>
      </w:r>
      <w:r>
        <w:t>Nuventive</w:t>
      </w:r>
      <w:r>
        <w:rPr>
          <w:spacing w:val="-7"/>
        </w:rPr>
        <w:t xml:space="preserve"> </w:t>
      </w:r>
      <w:r>
        <w:t>Improve,</w:t>
      </w:r>
      <w:r>
        <w:rPr>
          <w:spacing w:val="-5"/>
        </w:rPr>
        <w:t xml:space="preserve"> </w:t>
      </w:r>
      <w:r>
        <w:t>please</w:t>
      </w:r>
      <w:r>
        <w:rPr>
          <w:spacing w:val="-6"/>
        </w:rPr>
        <w:t xml:space="preserve"> </w:t>
      </w:r>
      <w:r>
        <w:t>email</w:t>
      </w:r>
      <w:r>
        <w:rPr>
          <w:spacing w:val="-6"/>
        </w:rPr>
        <w:t xml:space="preserve"> </w:t>
      </w:r>
      <w:r>
        <w:t>IER</w:t>
      </w:r>
      <w:r>
        <w:rPr>
          <w:spacing w:val="-6"/>
        </w:rPr>
        <w:t xml:space="preserve"> </w:t>
      </w:r>
      <w:r>
        <w:t>at</w:t>
      </w:r>
      <w:r>
        <w:rPr>
          <w:spacing w:val="-5"/>
        </w:rPr>
        <w:t xml:space="preserve"> </w:t>
      </w:r>
      <w:hyperlink r:id="rId131">
        <w:r>
          <w:rPr>
            <w:color w:val="0000FF"/>
            <w:u w:val="single" w:color="0000FF"/>
          </w:rPr>
          <w:t>uep@uta.edu</w:t>
        </w:r>
      </w:hyperlink>
      <w:r>
        <w:rPr>
          <w:color w:val="0000FF"/>
          <w:spacing w:val="-6"/>
        </w:rPr>
        <w:t xml:space="preserve"> </w:t>
      </w:r>
      <w:r>
        <w:t>for</w:t>
      </w:r>
      <w:r>
        <w:rPr>
          <w:spacing w:val="-6"/>
        </w:rPr>
        <w:t xml:space="preserve"> </w:t>
      </w:r>
      <w:r>
        <w:rPr>
          <w:spacing w:val="-2"/>
        </w:rPr>
        <w:t>training.</w:t>
      </w:r>
    </w:p>
    <w:p w14:paraId="123A463B" w14:textId="77777777" w:rsidR="000E384C" w:rsidRDefault="000E384C">
      <w:pPr>
        <w:pStyle w:val="BodyText"/>
      </w:pPr>
    </w:p>
    <w:p w14:paraId="123A463C" w14:textId="77777777" w:rsidR="000E384C" w:rsidRDefault="000E384C">
      <w:pPr>
        <w:pStyle w:val="BodyText"/>
      </w:pPr>
    </w:p>
    <w:p w14:paraId="123A463D" w14:textId="77777777" w:rsidR="000E384C" w:rsidRDefault="000E384C">
      <w:pPr>
        <w:pStyle w:val="BodyText"/>
        <w:spacing w:before="5"/>
        <w:rPr>
          <w:sz w:val="19"/>
        </w:rPr>
      </w:pPr>
    </w:p>
    <w:p w14:paraId="123A463E" w14:textId="129DBCE4" w:rsidR="000E384C" w:rsidRDefault="00F2130E">
      <w:pPr>
        <w:pStyle w:val="Heading6"/>
        <w:jc w:val="left"/>
      </w:pPr>
      <w:r>
        <w:rPr>
          <w:noProof/>
        </w:rPr>
        <mc:AlternateContent>
          <mc:Choice Requires="wps">
            <w:drawing>
              <wp:anchor distT="0" distB="0" distL="0" distR="0" simplePos="0" relativeHeight="487616000" behindDoc="1" locked="0" layoutInCell="1" allowOverlap="1" wp14:anchorId="123A47F4" wp14:editId="541DB461">
                <wp:simplePos x="0" y="0"/>
                <wp:positionH relativeFrom="page">
                  <wp:posOffset>895985</wp:posOffset>
                </wp:positionH>
                <wp:positionV relativeFrom="paragraph">
                  <wp:posOffset>166370</wp:posOffset>
                </wp:positionV>
                <wp:extent cx="5980430" cy="12065"/>
                <wp:effectExtent l="0" t="0" r="0" b="0"/>
                <wp:wrapTopAndBottom/>
                <wp:docPr id="16"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2632D" id="docshape151" o:spid="_x0000_s1026" style="position:absolute;margin-left:70.55pt;margin-top:13.1pt;width:470.9pt;height:.9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" fillcolor="black" stroked="f">
                <w10:wrap type="topAndBottom" anchorx="page"/>
              </v:rect>
            </w:pict>
          </mc:Fallback>
        </mc:AlternateContent>
      </w:r>
      <w:bookmarkStart w:id="78" w:name="Section_VII:_Resources"/>
      <w:bookmarkStart w:id="79" w:name="_bookmark26"/>
      <w:bookmarkEnd w:id="78"/>
      <w:bookmarkEnd w:id="79"/>
      <w:r w:rsidR="003902CB">
        <w:t>Section</w:t>
      </w:r>
      <w:r w:rsidR="003902CB">
        <w:rPr>
          <w:spacing w:val="27"/>
        </w:rPr>
        <w:t xml:space="preserve"> </w:t>
      </w:r>
      <w:r w:rsidR="003902CB">
        <w:t>VII:</w:t>
      </w:r>
      <w:r w:rsidR="003902CB">
        <w:rPr>
          <w:spacing w:val="26"/>
        </w:rPr>
        <w:t xml:space="preserve"> </w:t>
      </w:r>
      <w:r w:rsidR="003902CB">
        <w:rPr>
          <w:spacing w:val="-2"/>
        </w:rPr>
        <w:t>Resources</w:t>
      </w:r>
    </w:p>
    <w:p w14:paraId="123A463F" w14:textId="77777777" w:rsidR="000E384C" w:rsidRDefault="000E384C">
      <w:pPr>
        <w:pStyle w:val="BodyText"/>
        <w:spacing w:before="4"/>
        <w:rPr>
          <w:b/>
          <w:sz w:val="15"/>
        </w:rPr>
      </w:pPr>
    </w:p>
    <w:p w14:paraId="123A4640" w14:textId="3C933755" w:rsidR="000E384C" w:rsidRDefault="00F2130E">
      <w:pPr>
        <w:pStyle w:val="Heading6"/>
        <w:spacing w:before="59"/>
      </w:pPr>
      <w:r>
        <w:rPr>
          <w:noProof/>
        </w:rPr>
        <mc:AlternateContent>
          <mc:Choice Requires="wps">
            <w:drawing>
              <wp:anchor distT="0" distB="0" distL="0" distR="0" simplePos="0" relativeHeight="487616512" behindDoc="1" locked="0" layoutInCell="1" allowOverlap="1" wp14:anchorId="123A47F5" wp14:editId="0D1D6AB4">
                <wp:simplePos x="0" y="0"/>
                <wp:positionH relativeFrom="page">
                  <wp:posOffset>895985</wp:posOffset>
                </wp:positionH>
                <wp:positionV relativeFrom="paragraph">
                  <wp:posOffset>203835</wp:posOffset>
                </wp:positionV>
                <wp:extent cx="5980430" cy="6350"/>
                <wp:effectExtent l="0" t="0" r="0" b="0"/>
                <wp:wrapTopAndBottom/>
                <wp:docPr id="15"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CD566" id="docshape152" o:spid="_x0000_s1026" style="position:absolute;margin-left:70.55pt;margin-top:16.05pt;width:470.9pt;height:.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" fillcolor="black" stroked="f">
                <w10:wrap type="topAndBottom" anchorx="page"/>
              </v:rect>
            </w:pict>
          </mc:Fallback>
        </mc:AlternateContent>
      </w:r>
      <w:bookmarkStart w:id="80" w:name="_bookmark27"/>
      <w:bookmarkEnd w:id="80"/>
      <w:r w:rsidR="003902CB">
        <w:t>Office</w:t>
      </w:r>
      <w:r w:rsidR="003902CB">
        <w:rPr>
          <w:spacing w:val="-7"/>
        </w:rPr>
        <w:t xml:space="preserve"> </w:t>
      </w:r>
      <w:r w:rsidR="003902CB">
        <w:t>of</w:t>
      </w:r>
      <w:r w:rsidR="003902CB">
        <w:rPr>
          <w:spacing w:val="-8"/>
        </w:rPr>
        <w:t xml:space="preserve"> </w:t>
      </w:r>
      <w:r w:rsidR="003902CB">
        <w:t>Institutional</w:t>
      </w:r>
      <w:r w:rsidR="003902CB">
        <w:rPr>
          <w:spacing w:val="-8"/>
        </w:rPr>
        <w:t xml:space="preserve"> </w:t>
      </w:r>
      <w:r w:rsidR="003902CB">
        <w:t>Effectiveness</w:t>
      </w:r>
      <w:r w:rsidR="003902CB">
        <w:rPr>
          <w:spacing w:val="-7"/>
        </w:rPr>
        <w:t xml:space="preserve"> </w:t>
      </w:r>
      <w:r w:rsidR="003902CB">
        <w:t>and</w:t>
      </w:r>
      <w:r w:rsidR="003902CB">
        <w:rPr>
          <w:spacing w:val="-6"/>
        </w:rPr>
        <w:t xml:space="preserve"> </w:t>
      </w:r>
      <w:r w:rsidR="003902CB">
        <w:t>Reporting</w:t>
      </w:r>
      <w:r w:rsidR="003902CB">
        <w:rPr>
          <w:spacing w:val="-8"/>
        </w:rPr>
        <w:t xml:space="preserve"> </w:t>
      </w:r>
      <w:r w:rsidR="003902CB">
        <w:rPr>
          <w:spacing w:val="-4"/>
        </w:rPr>
        <w:t>Staff</w:t>
      </w:r>
    </w:p>
    <w:p w14:paraId="123A4641" w14:textId="77777777" w:rsidR="000E384C" w:rsidRDefault="003902CB">
      <w:pPr>
        <w:pStyle w:val="BodyText"/>
        <w:spacing w:before="4"/>
        <w:ind w:left="140" w:right="317"/>
        <w:jc w:val="both"/>
      </w:pPr>
      <w:r>
        <w:t>The Office of Institutional Effectiveness and Reporting provides technical support for planning and assessment. IER staff is available to provide consultation in developing outcome statements and assessment methods as well as supplying some survey data.</w:t>
      </w:r>
    </w:p>
    <w:p w14:paraId="123A4642" w14:textId="77777777" w:rsidR="000E384C" w:rsidRDefault="000E384C">
      <w:pPr>
        <w:pStyle w:val="BodyText"/>
        <w:spacing w:before="10"/>
        <w:rPr>
          <w:sz w:val="19"/>
        </w:rPr>
      </w:pPr>
    </w:p>
    <w:p w14:paraId="123A4643" w14:textId="15F14A42" w:rsidR="000E384C" w:rsidRDefault="00F2130E">
      <w:pPr>
        <w:pStyle w:val="Heading6"/>
      </w:pPr>
      <w:r>
        <w:rPr>
          <w:noProof/>
        </w:rPr>
        <mc:AlternateContent>
          <mc:Choice Requires="wps">
            <w:drawing>
              <wp:anchor distT="0" distB="0" distL="0" distR="0" simplePos="0" relativeHeight="487617024" behindDoc="1" locked="0" layoutInCell="1" allowOverlap="1" wp14:anchorId="123A47F6" wp14:editId="06696FC3">
                <wp:simplePos x="0" y="0"/>
                <wp:positionH relativeFrom="page">
                  <wp:posOffset>895985</wp:posOffset>
                </wp:positionH>
                <wp:positionV relativeFrom="paragraph">
                  <wp:posOffset>166370</wp:posOffset>
                </wp:positionV>
                <wp:extent cx="5980430" cy="6350"/>
                <wp:effectExtent l="0" t="0" r="0" b="0"/>
                <wp:wrapTopAndBottom/>
                <wp:docPr id="14"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5FD4F" id="docshape153" o:spid="_x0000_s1026" style="position:absolute;margin-left:70.55pt;margin-top:13.1pt;width:470.9pt;height:.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" fillcolor="black" stroked="f">
                <w10:wrap type="topAndBottom" anchorx="page"/>
              </v:rect>
            </w:pict>
          </mc:Fallback>
        </mc:AlternateContent>
      </w:r>
      <w:bookmarkStart w:id="81" w:name="Office_of_Institutional_Effectiveness_an"/>
      <w:bookmarkStart w:id="82" w:name="_bookmark28"/>
      <w:bookmarkEnd w:id="81"/>
      <w:bookmarkEnd w:id="82"/>
      <w:r w:rsidR="003902CB">
        <w:t>Office</w:t>
      </w:r>
      <w:r w:rsidR="003902CB">
        <w:rPr>
          <w:spacing w:val="-7"/>
        </w:rPr>
        <w:t xml:space="preserve"> </w:t>
      </w:r>
      <w:r w:rsidR="003902CB">
        <w:t>of</w:t>
      </w:r>
      <w:r w:rsidR="003902CB">
        <w:rPr>
          <w:spacing w:val="-8"/>
        </w:rPr>
        <w:t xml:space="preserve"> </w:t>
      </w:r>
      <w:r w:rsidR="003902CB">
        <w:t>Institutional</w:t>
      </w:r>
      <w:r w:rsidR="003902CB">
        <w:rPr>
          <w:spacing w:val="-8"/>
        </w:rPr>
        <w:t xml:space="preserve"> </w:t>
      </w:r>
      <w:r w:rsidR="003902CB">
        <w:t>Effectiveness</w:t>
      </w:r>
      <w:r w:rsidR="003902CB">
        <w:rPr>
          <w:spacing w:val="-7"/>
        </w:rPr>
        <w:t xml:space="preserve"> </w:t>
      </w:r>
      <w:r w:rsidR="003902CB">
        <w:t>and</w:t>
      </w:r>
      <w:r w:rsidR="003902CB">
        <w:rPr>
          <w:spacing w:val="-6"/>
        </w:rPr>
        <w:t xml:space="preserve"> </w:t>
      </w:r>
      <w:r w:rsidR="003902CB">
        <w:t>Reporting</w:t>
      </w:r>
      <w:r w:rsidR="003902CB">
        <w:rPr>
          <w:spacing w:val="-8"/>
        </w:rPr>
        <w:t xml:space="preserve"> </w:t>
      </w:r>
      <w:r w:rsidR="003902CB">
        <w:rPr>
          <w:spacing w:val="-2"/>
        </w:rPr>
        <w:t>Website</w:t>
      </w:r>
    </w:p>
    <w:p w14:paraId="123A4644" w14:textId="77777777" w:rsidR="000E384C" w:rsidRDefault="003902CB">
      <w:pPr>
        <w:pStyle w:val="BodyText"/>
        <w:spacing w:before="4"/>
        <w:ind w:left="140" w:right="319"/>
        <w:jc w:val="both"/>
      </w:pPr>
      <w:r>
        <w:t>The</w:t>
      </w:r>
      <w:r>
        <w:rPr>
          <w:spacing w:val="-9"/>
        </w:rPr>
        <w:t xml:space="preserve"> </w:t>
      </w:r>
      <w:r>
        <w:t>IER</w:t>
      </w:r>
      <w:r>
        <w:rPr>
          <w:spacing w:val="-8"/>
        </w:rPr>
        <w:t xml:space="preserve"> </w:t>
      </w:r>
      <w:r>
        <w:t>web</w:t>
      </w:r>
      <w:r>
        <w:rPr>
          <w:spacing w:val="-7"/>
        </w:rPr>
        <w:t xml:space="preserve"> </w:t>
      </w:r>
      <w:r>
        <w:t>page</w:t>
      </w:r>
      <w:r>
        <w:rPr>
          <w:spacing w:val="-9"/>
        </w:rPr>
        <w:t xml:space="preserve"> </w:t>
      </w:r>
      <w:r>
        <w:t>contains</w:t>
      </w:r>
      <w:r>
        <w:rPr>
          <w:spacing w:val="-7"/>
        </w:rPr>
        <w:t xml:space="preserve"> </w:t>
      </w:r>
      <w:r>
        <w:t>this</w:t>
      </w:r>
      <w:r>
        <w:rPr>
          <w:spacing w:val="-7"/>
        </w:rPr>
        <w:t xml:space="preserve"> </w:t>
      </w:r>
      <w:r>
        <w:t>Handbook,</w:t>
      </w:r>
      <w:r>
        <w:rPr>
          <w:spacing w:val="-7"/>
        </w:rPr>
        <w:t xml:space="preserve"> </w:t>
      </w:r>
      <w:r>
        <w:t>the</w:t>
      </w:r>
      <w:r>
        <w:rPr>
          <w:spacing w:val="-9"/>
        </w:rPr>
        <w:t xml:space="preserve"> </w:t>
      </w:r>
      <w:r>
        <w:t>UEP</w:t>
      </w:r>
      <w:r>
        <w:rPr>
          <w:spacing w:val="-8"/>
        </w:rPr>
        <w:t xml:space="preserve"> </w:t>
      </w:r>
      <w:r>
        <w:t>quick</w:t>
      </w:r>
      <w:r>
        <w:rPr>
          <w:spacing w:val="-7"/>
        </w:rPr>
        <w:t xml:space="preserve"> </w:t>
      </w:r>
      <w:r>
        <w:t>guides</w:t>
      </w:r>
      <w:r>
        <w:rPr>
          <w:spacing w:val="-7"/>
        </w:rPr>
        <w:t xml:space="preserve"> </w:t>
      </w:r>
      <w:r>
        <w:t>(quick</w:t>
      </w:r>
      <w:r>
        <w:rPr>
          <w:spacing w:val="-7"/>
        </w:rPr>
        <w:t xml:space="preserve"> </w:t>
      </w:r>
      <w:r>
        <w:t>reference</w:t>
      </w:r>
      <w:r>
        <w:rPr>
          <w:spacing w:val="-9"/>
        </w:rPr>
        <w:t xml:space="preserve"> </w:t>
      </w:r>
      <w:r>
        <w:t>guides</w:t>
      </w:r>
      <w:r>
        <w:rPr>
          <w:spacing w:val="-7"/>
        </w:rPr>
        <w:t xml:space="preserve"> </w:t>
      </w:r>
      <w:r>
        <w:t>for</w:t>
      </w:r>
      <w:r>
        <w:rPr>
          <w:spacing w:val="-8"/>
        </w:rPr>
        <w:t xml:space="preserve"> </w:t>
      </w:r>
      <w:r>
        <w:t>completing</w:t>
      </w:r>
      <w:r>
        <w:rPr>
          <w:spacing w:val="-8"/>
        </w:rPr>
        <w:t xml:space="preserve"> </w:t>
      </w:r>
      <w:r>
        <w:t>UEP</w:t>
      </w:r>
      <w:r>
        <w:rPr>
          <w:spacing w:val="-8"/>
        </w:rPr>
        <w:t xml:space="preserve"> </w:t>
      </w:r>
      <w:r>
        <w:t>reports) as well as links to planning resources from other campuses and much more.</w:t>
      </w:r>
      <w:r>
        <w:rPr>
          <w:spacing w:val="40"/>
        </w:rPr>
        <w:t xml:space="preserve"> </w:t>
      </w:r>
      <w:r>
        <w:t xml:space="preserve">You can find the IER home page at </w:t>
      </w:r>
      <w:hyperlink r:id="rId132">
        <w:r>
          <w:rPr>
            <w:color w:val="0000FF"/>
            <w:u w:val="single" w:color="0000FF"/>
          </w:rPr>
          <w:t>http://www.uta.edu/ier/</w:t>
        </w:r>
      </w:hyperlink>
      <w:r>
        <w:rPr>
          <w:color w:val="0000FF"/>
        </w:rPr>
        <w:t xml:space="preserve"> </w:t>
      </w:r>
      <w:r>
        <w:t xml:space="preserve">and the UEP home page </w:t>
      </w:r>
      <w:hyperlink r:id="rId133">
        <w:r>
          <w:rPr>
            <w:color w:val="0000FF"/>
            <w:u w:val="single" w:color="0000FF"/>
          </w:rPr>
          <w:t>http://www.uta.edu/ier/UEP/index.php</w:t>
        </w:r>
        <w:r>
          <w:t>.</w:t>
        </w:r>
      </w:hyperlink>
    </w:p>
    <w:p w14:paraId="123A4645" w14:textId="77777777" w:rsidR="000E384C" w:rsidRDefault="000E384C">
      <w:pPr>
        <w:jc w:val="both"/>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646" w14:textId="5D722A65" w:rsidR="000E384C" w:rsidRDefault="00F2130E">
      <w:pPr>
        <w:pStyle w:val="Heading2"/>
        <w:spacing w:before="19"/>
        <w:jc w:val="left"/>
        <w:rPr>
          <w:rFonts w:ascii="Calibri"/>
        </w:rPr>
      </w:pPr>
      <w:r>
        <w:rPr>
          <w:noProof/>
        </w:rPr>
        <w:lastRenderedPageBreak/>
        <mc:AlternateContent>
          <mc:Choice Requires="wps">
            <w:drawing>
              <wp:anchor distT="0" distB="0" distL="0" distR="0" simplePos="0" relativeHeight="487617536" behindDoc="1" locked="0" layoutInCell="1" allowOverlap="1" wp14:anchorId="123A47F7" wp14:editId="0D464FDB">
                <wp:simplePos x="0" y="0"/>
                <wp:positionH relativeFrom="page">
                  <wp:posOffset>895985</wp:posOffset>
                </wp:positionH>
                <wp:positionV relativeFrom="paragraph">
                  <wp:posOffset>240665</wp:posOffset>
                </wp:positionV>
                <wp:extent cx="5980430" cy="12065"/>
                <wp:effectExtent l="0" t="0" r="0" b="0"/>
                <wp:wrapTopAndBottom/>
                <wp:docPr id="13"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88997" id="docshape154" o:spid="_x0000_s1026" style="position:absolute;margin-left:70.55pt;margin-top:18.95pt;width:470.9pt;height:.9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" fillcolor="black" stroked="f">
                <w10:wrap type="topAndBottom" anchorx="page"/>
              </v:rect>
            </w:pict>
          </mc:Fallback>
        </mc:AlternateContent>
      </w:r>
      <w:bookmarkStart w:id="83" w:name="_TOC_250000"/>
      <w:bookmarkEnd w:id="83"/>
      <w:r w:rsidR="003902CB">
        <w:rPr>
          <w:rFonts w:ascii="Calibri"/>
          <w:spacing w:val="-2"/>
        </w:rPr>
        <w:t>Glossary</w:t>
      </w:r>
    </w:p>
    <w:p w14:paraId="123A4647" w14:textId="77777777" w:rsidR="000E384C" w:rsidRDefault="003902CB">
      <w:pPr>
        <w:pStyle w:val="BodyText"/>
        <w:spacing w:before="4"/>
        <w:ind w:left="140"/>
      </w:pPr>
      <w:r>
        <w:t>This</w:t>
      </w:r>
      <w:r>
        <w:rPr>
          <w:spacing w:val="-2"/>
        </w:rPr>
        <w:t xml:space="preserve"> </w:t>
      </w:r>
      <w:r>
        <w:t>glossary</w:t>
      </w:r>
      <w:r>
        <w:rPr>
          <w:spacing w:val="-4"/>
        </w:rPr>
        <w:t xml:space="preserve"> </w:t>
      </w:r>
      <w:r>
        <w:t>contains</w:t>
      </w:r>
      <w:r>
        <w:rPr>
          <w:spacing w:val="-4"/>
        </w:rPr>
        <w:t xml:space="preserve"> </w:t>
      </w:r>
      <w:r>
        <w:t>terms</w:t>
      </w:r>
      <w:r>
        <w:rPr>
          <w:spacing w:val="-2"/>
        </w:rPr>
        <w:t xml:space="preserve"> </w:t>
      </w:r>
      <w:r>
        <w:t>and</w:t>
      </w:r>
      <w:r>
        <w:rPr>
          <w:spacing w:val="-2"/>
        </w:rPr>
        <w:t xml:space="preserve"> </w:t>
      </w:r>
      <w:r>
        <w:t>names</w:t>
      </w:r>
      <w:r>
        <w:rPr>
          <w:spacing w:val="-2"/>
        </w:rPr>
        <w:t xml:space="preserve"> </w:t>
      </w:r>
      <w:r>
        <w:t>that</w:t>
      </w:r>
      <w:r>
        <w:rPr>
          <w:spacing w:val="-5"/>
        </w:rPr>
        <w:t xml:space="preserve"> </w:t>
      </w:r>
      <w:r>
        <w:t>you</w:t>
      </w:r>
      <w:r>
        <w:rPr>
          <w:spacing w:val="-5"/>
        </w:rPr>
        <w:t xml:space="preserve"> </w:t>
      </w:r>
      <w:r>
        <w:t>may</w:t>
      </w:r>
      <w:r>
        <w:rPr>
          <w:spacing w:val="-2"/>
        </w:rPr>
        <w:t xml:space="preserve"> </w:t>
      </w:r>
      <w:r>
        <w:t>encounter</w:t>
      </w:r>
      <w:r>
        <w:rPr>
          <w:spacing w:val="-3"/>
        </w:rPr>
        <w:t xml:space="preserve"> </w:t>
      </w:r>
      <w:r>
        <w:t>during</w:t>
      </w:r>
      <w:r>
        <w:rPr>
          <w:spacing w:val="-3"/>
        </w:rPr>
        <w:t xml:space="preserve"> </w:t>
      </w:r>
      <w:r>
        <w:t>the</w:t>
      </w:r>
      <w:r>
        <w:rPr>
          <w:spacing w:val="-4"/>
        </w:rPr>
        <w:t xml:space="preserve"> </w:t>
      </w:r>
      <w:r>
        <w:t>UEP.</w:t>
      </w:r>
      <w:r>
        <w:rPr>
          <w:spacing w:val="-3"/>
        </w:rPr>
        <w:t xml:space="preserve"> </w:t>
      </w:r>
      <w:r>
        <w:t>Most</w:t>
      </w:r>
      <w:r>
        <w:rPr>
          <w:spacing w:val="-5"/>
        </w:rPr>
        <w:t xml:space="preserve"> </w:t>
      </w:r>
      <w:r>
        <w:t>entries</w:t>
      </w:r>
      <w:r>
        <w:rPr>
          <w:spacing w:val="-2"/>
        </w:rPr>
        <w:t xml:space="preserve"> </w:t>
      </w:r>
      <w:r>
        <w:t>are</w:t>
      </w:r>
      <w:r>
        <w:rPr>
          <w:spacing w:val="-4"/>
        </w:rPr>
        <w:t xml:space="preserve"> </w:t>
      </w:r>
      <w:r>
        <w:t>defined</w:t>
      </w:r>
      <w:r>
        <w:rPr>
          <w:spacing w:val="-2"/>
        </w:rPr>
        <w:t xml:space="preserve"> </w:t>
      </w:r>
      <w:r>
        <w:t>based</w:t>
      </w:r>
      <w:r>
        <w:rPr>
          <w:spacing w:val="-2"/>
        </w:rPr>
        <w:t xml:space="preserve"> </w:t>
      </w:r>
      <w:r>
        <w:t>on their user in the UEP. All definitions from Sweeny, 1994 unless otherwise cited.</w:t>
      </w:r>
    </w:p>
    <w:p w14:paraId="123A4648" w14:textId="77777777" w:rsidR="000E384C" w:rsidRDefault="000E384C">
      <w:pPr>
        <w:pStyle w:val="BodyText"/>
        <w:spacing w:before="10"/>
        <w:rPr>
          <w:sz w:val="19"/>
        </w:rPr>
      </w:pPr>
    </w:p>
    <w:p w14:paraId="123A4649" w14:textId="77777777" w:rsidR="000E384C" w:rsidRDefault="003902CB">
      <w:pPr>
        <w:pStyle w:val="BodyText"/>
        <w:ind w:left="140"/>
        <w:rPr>
          <w:rFonts w:ascii="Eras Medium ITC"/>
        </w:rPr>
      </w:pPr>
      <w:r>
        <w:rPr>
          <w:rFonts w:ascii="Eras Medium ITC"/>
          <w:w w:val="99"/>
        </w:rPr>
        <w:t>A</w:t>
      </w:r>
    </w:p>
    <w:p w14:paraId="123A464A" w14:textId="77777777" w:rsidR="000E384C" w:rsidRDefault="000E384C">
      <w:pPr>
        <w:pStyle w:val="BodyText"/>
        <w:spacing w:before="1"/>
        <w:rPr>
          <w:rFonts w:ascii="Eras Medium ITC"/>
        </w:rPr>
      </w:pPr>
    </w:p>
    <w:p w14:paraId="123A464B" w14:textId="77777777" w:rsidR="000E384C" w:rsidRDefault="003902CB">
      <w:pPr>
        <w:tabs>
          <w:tab w:val="left" w:pos="3567"/>
        </w:tabs>
        <w:spacing w:before="1"/>
        <w:ind w:left="140"/>
      </w:pPr>
      <w:r>
        <w:rPr>
          <w:b/>
          <w:position w:val="5"/>
        </w:rPr>
        <w:t>Administrative</w:t>
      </w:r>
      <w:r>
        <w:rPr>
          <w:b/>
          <w:spacing w:val="-10"/>
          <w:position w:val="5"/>
        </w:rPr>
        <w:t xml:space="preserve"> </w:t>
      </w:r>
      <w:r>
        <w:rPr>
          <w:b/>
          <w:spacing w:val="-2"/>
          <w:position w:val="5"/>
        </w:rPr>
        <w:t>Outcomes</w:t>
      </w:r>
      <w:r>
        <w:rPr>
          <w:b/>
          <w:position w:val="5"/>
        </w:rPr>
        <w:tab/>
      </w:r>
      <w:r>
        <w:t>Operational</w:t>
      </w:r>
      <w:r>
        <w:rPr>
          <w:spacing w:val="-7"/>
        </w:rPr>
        <w:t xml:space="preserve"> </w:t>
      </w:r>
      <w:r>
        <w:t>and</w:t>
      </w:r>
      <w:r>
        <w:rPr>
          <w:spacing w:val="-6"/>
        </w:rPr>
        <w:t xml:space="preserve"> </w:t>
      </w:r>
      <w:r>
        <w:t>specific</w:t>
      </w:r>
      <w:r>
        <w:rPr>
          <w:spacing w:val="-4"/>
        </w:rPr>
        <w:t xml:space="preserve"> </w:t>
      </w:r>
      <w:r>
        <w:t>statements</w:t>
      </w:r>
      <w:r>
        <w:rPr>
          <w:spacing w:val="-5"/>
        </w:rPr>
        <w:t xml:space="preserve"> </w:t>
      </w:r>
      <w:r>
        <w:t>derived</w:t>
      </w:r>
      <w:r>
        <w:rPr>
          <w:spacing w:val="-6"/>
        </w:rPr>
        <w:t xml:space="preserve"> </w:t>
      </w:r>
      <w:r>
        <w:t>from</w:t>
      </w:r>
      <w:r>
        <w:rPr>
          <w:spacing w:val="-5"/>
        </w:rPr>
        <w:t xml:space="preserve"> </w:t>
      </w:r>
      <w:r>
        <w:t>a</w:t>
      </w:r>
      <w:r>
        <w:rPr>
          <w:spacing w:val="-5"/>
        </w:rPr>
        <w:t xml:space="preserve"> </w:t>
      </w:r>
      <w:r>
        <w:t>unit’s</w:t>
      </w:r>
      <w:r>
        <w:rPr>
          <w:spacing w:val="-4"/>
        </w:rPr>
        <w:t xml:space="preserve"> core</w:t>
      </w:r>
    </w:p>
    <w:p w14:paraId="123A464C" w14:textId="77777777" w:rsidR="000E384C" w:rsidRDefault="003902CB">
      <w:pPr>
        <w:spacing w:before="41" w:line="276" w:lineRule="auto"/>
        <w:ind w:left="3567" w:right="344"/>
      </w:pPr>
      <w:r>
        <w:t>functions that describe the desired quality of key services within an</w:t>
      </w:r>
      <w:r>
        <w:rPr>
          <w:spacing w:val="-4"/>
        </w:rPr>
        <w:t xml:space="preserve"> </w:t>
      </w:r>
      <w:r>
        <w:t>administrative</w:t>
      </w:r>
      <w:r>
        <w:rPr>
          <w:spacing w:val="-5"/>
        </w:rPr>
        <w:t xml:space="preserve"> </w:t>
      </w:r>
      <w:r>
        <w:t>unit</w:t>
      </w:r>
      <w:r>
        <w:rPr>
          <w:spacing w:val="-2"/>
        </w:rPr>
        <w:t xml:space="preserve"> </w:t>
      </w:r>
      <w:r>
        <w:t>and</w:t>
      </w:r>
      <w:r>
        <w:rPr>
          <w:spacing w:val="-6"/>
        </w:rPr>
        <w:t xml:space="preserve"> </w:t>
      </w:r>
      <w:r>
        <w:t>define</w:t>
      </w:r>
      <w:r>
        <w:rPr>
          <w:spacing w:val="-2"/>
        </w:rPr>
        <w:t xml:space="preserve"> </w:t>
      </w:r>
      <w:r>
        <w:t>exactly</w:t>
      </w:r>
      <w:r>
        <w:rPr>
          <w:spacing w:val="-4"/>
        </w:rPr>
        <w:t xml:space="preserve"> </w:t>
      </w:r>
      <w:r>
        <w:t>what</w:t>
      </w:r>
      <w:r>
        <w:rPr>
          <w:spacing w:val="-5"/>
        </w:rPr>
        <w:t xml:space="preserve"> </w:t>
      </w:r>
      <w:r>
        <w:t>the</w:t>
      </w:r>
      <w:r>
        <w:rPr>
          <w:spacing w:val="-5"/>
        </w:rPr>
        <w:t xml:space="preserve"> </w:t>
      </w:r>
      <w:r>
        <w:t>services</w:t>
      </w:r>
      <w:r>
        <w:rPr>
          <w:spacing w:val="-5"/>
        </w:rPr>
        <w:t xml:space="preserve"> </w:t>
      </w:r>
      <w:r>
        <w:t>should promote (modified from Selim et al., 2005, p. 19).</w:t>
      </w:r>
    </w:p>
    <w:p w14:paraId="123A464D" w14:textId="77777777" w:rsidR="000E384C" w:rsidRDefault="000E384C">
      <w:pPr>
        <w:pStyle w:val="BodyText"/>
        <w:spacing w:before="3"/>
        <w:rPr>
          <w:sz w:val="16"/>
        </w:rPr>
      </w:pPr>
    </w:p>
    <w:p w14:paraId="123A464E" w14:textId="77777777" w:rsidR="000E384C" w:rsidRDefault="003902CB">
      <w:pPr>
        <w:tabs>
          <w:tab w:val="left" w:pos="3567"/>
        </w:tabs>
        <w:ind w:left="140"/>
      </w:pPr>
      <w:r>
        <w:rPr>
          <w:b/>
        </w:rPr>
        <w:t>Aggregated</w:t>
      </w:r>
      <w:r>
        <w:rPr>
          <w:b/>
          <w:spacing w:val="-8"/>
        </w:rPr>
        <w:t xml:space="preserve"> </w:t>
      </w:r>
      <w:r>
        <w:rPr>
          <w:b/>
          <w:spacing w:val="-2"/>
        </w:rPr>
        <w:t>Scores</w:t>
      </w:r>
      <w:r>
        <w:rPr>
          <w:b/>
        </w:rPr>
        <w:tab/>
      </w:r>
      <w:r>
        <w:t>The</w:t>
      </w:r>
      <w:r>
        <w:rPr>
          <w:spacing w:val="-4"/>
        </w:rPr>
        <w:t xml:space="preserve"> </w:t>
      </w:r>
      <w:r>
        <w:t>combined</w:t>
      </w:r>
      <w:r>
        <w:rPr>
          <w:spacing w:val="-4"/>
        </w:rPr>
        <w:t xml:space="preserve"> </w:t>
      </w:r>
      <w:r>
        <w:t>scores</w:t>
      </w:r>
      <w:r>
        <w:rPr>
          <w:spacing w:val="-5"/>
        </w:rPr>
        <w:t xml:space="preserve"> </w:t>
      </w:r>
      <w:r>
        <w:t>for</w:t>
      </w:r>
      <w:r>
        <w:rPr>
          <w:spacing w:val="-4"/>
        </w:rPr>
        <w:t xml:space="preserve"> </w:t>
      </w:r>
      <w:r>
        <w:t>a</w:t>
      </w:r>
      <w:r>
        <w:rPr>
          <w:spacing w:val="-5"/>
        </w:rPr>
        <w:t xml:space="preserve"> </w:t>
      </w:r>
      <w:r>
        <w:t>population</w:t>
      </w:r>
      <w:r>
        <w:rPr>
          <w:spacing w:val="-5"/>
        </w:rPr>
        <w:t xml:space="preserve"> </w:t>
      </w:r>
      <w:r>
        <w:t>of</w:t>
      </w:r>
      <w:r>
        <w:rPr>
          <w:spacing w:val="-3"/>
        </w:rPr>
        <w:t xml:space="preserve"> </w:t>
      </w:r>
      <w:r>
        <w:t>students</w:t>
      </w:r>
      <w:r>
        <w:rPr>
          <w:spacing w:val="-5"/>
        </w:rPr>
        <w:t xml:space="preserve"> </w:t>
      </w:r>
      <w:r>
        <w:t>often</w:t>
      </w:r>
      <w:r>
        <w:rPr>
          <w:spacing w:val="-3"/>
        </w:rPr>
        <w:t xml:space="preserve"> </w:t>
      </w:r>
      <w:r>
        <w:rPr>
          <w:spacing w:val="-2"/>
        </w:rPr>
        <w:t>expressed</w:t>
      </w:r>
    </w:p>
    <w:p w14:paraId="123A464F" w14:textId="77777777" w:rsidR="000E384C" w:rsidRDefault="003902CB">
      <w:pPr>
        <w:spacing w:before="41" w:line="276" w:lineRule="auto"/>
        <w:ind w:left="3567" w:right="344"/>
      </w:pPr>
      <w:r>
        <w:t>as</w:t>
      </w:r>
      <w:r>
        <w:rPr>
          <w:spacing w:val="-3"/>
        </w:rPr>
        <w:t xml:space="preserve"> </w:t>
      </w:r>
      <w:r>
        <w:t>an</w:t>
      </w:r>
      <w:r>
        <w:rPr>
          <w:spacing w:val="-4"/>
        </w:rPr>
        <w:t xml:space="preserve"> </w:t>
      </w:r>
      <w:r>
        <w:t>average.</w:t>
      </w:r>
      <w:r>
        <w:rPr>
          <w:spacing w:val="40"/>
        </w:rPr>
        <w:t xml:space="preserve"> </w:t>
      </w:r>
      <w:r>
        <w:t>Aggregating</w:t>
      </w:r>
      <w:r>
        <w:rPr>
          <w:spacing w:val="-6"/>
        </w:rPr>
        <w:t xml:space="preserve"> </w:t>
      </w:r>
      <w:r>
        <w:t>scores</w:t>
      </w:r>
      <w:r>
        <w:rPr>
          <w:spacing w:val="-3"/>
        </w:rPr>
        <w:t xml:space="preserve"> </w:t>
      </w:r>
      <w:r>
        <w:t>requires</w:t>
      </w:r>
      <w:r>
        <w:rPr>
          <w:spacing w:val="-3"/>
        </w:rPr>
        <w:t xml:space="preserve"> </w:t>
      </w:r>
      <w:r>
        <w:t>that</w:t>
      </w:r>
      <w:r>
        <w:rPr>
          <w:spacing w:val="-2"/>
        </w:rPr>
        <w:t xml:space="preserve"> </w:t>
      </w:r>
      <w:r>
        <w:t>all</w:t>
      </w:r>
      <w:r>
        <w:rPr>
          <w:spacing w:val="-3"/>
        </w:rPr>
        <w:t xml:space="preserve"> </w:t>
      </w:r>
      <w:r>
        <w:t>the</w:t>
      </w:r>
      <w:r>
        <w:rPr>
          <w:spacing w:val="-5"/>
        </w:rPr>
        <w:t xml:space="preserve"> </w:t>
      </w:r>
      <w:r>
        <w:t>scores</w:t>
      </w:r>
      <w:r>
        <w:rPr>
          <w:spacing w:val="-3"/>
        </w:rPr>
        <w:t xml:space="preserve"> </w:t>
      </w:r>
      <w:r>
        <w:t>be based on the same or equivalent assessments administered in uniform ways.</w:t>
      </w:r>
    </w:p>
    <w:p w14:paraId="123A4650" w14:textId="77777777" w:rsidR="000E384C" w:rsidRDefault="000E384C">
      <w:pPr>
        <w:pStyle w:val="BodyText"/>
        <w:spacing w:before="4"/>
        <w:rPr>
          <w:sz w:val="16"/>
        </w:rPr>
      </w:pPr>
    </w:p>
    <w:p w14:paraId="123A4651" w14:textId="77777777" w:rsidR="000E384C" w:rsidRDefault="003902CB">
      <w:pPr>
        <w:tabs>
          <w:tab w:val="left" w:pos="3567"/>
        </w:tabs>
        <w:spacing w:line="276" w:lineRule="auto"/>
        <w:ind w:left="3567" w:right="501" w:hanging="3428"/>
      </w:pPr>
      <w:r>
        <w:rPr>
          <w:b/>
          <w:spacing w:val="-2"/>
        </w:rPr>
        <w:t>Alignment</w:t>
      </w:r>
      <w:r>
        <w:rPr>
          <w:b/>
        </w:rPr>
        <w:tab/>
      </w:r>
      <w:r>
        <w:t>The</w:t>
      </w:r>
      <w:r>
        <w:rPr>
          <w:spacing w:val="-4"/>
        </w:rPr>
        <w:t xml:space="preserve"> </w:t>
      </w:r>
      <w:r>
        <w:t>process</w:t>
      </w:r>
      <w:r>
        <w:rPr>
          <w:spacing w:val="-6"/>
        </w:rPr>
        <w:t xml:space="preserve"> </w:t>
      </w:r>
      <w:r>
        <w:t>of</w:t>
      </w:r>
      <w:r>
        <w:rPr>
          <w:spacing w:val="-7"/>
        </w:rPr>
        <w:t xml:space="preserve"> </w:t>
      </w:r>
      <w:r>
        <w:t>assuring</w:t>
      </w:r>
      <w:r>
        <w:rPr>
          <w:spacing w:val="-5"/>
        </w:rPr>
        <w:t xml:space="preserve"> </w:t>
      </w:r>
      <w:r>
        <w:t>that</w:t>
      </w:r>
      <w:r>
        <w:rPr>
          <w:spacing w:val="-4"/>
        </w:rPr>
        <w:t xml:space="preserve"> </w:t>
      </w:r>
      <w:r>
        <w:t>learning</w:t>
      </w:r>
      <w:r>
        <w:rPr>
          <w:spacing w:val="-5"/>
        </w:rPr>
        <w:t xml:space="preserve"> </w:t>
      </w:r>
      <w:r>
        <w:t>outcomes,</w:t>
      </w:r>
      <w:r>
        <w:rPr>
          <w:spacing w:val="-4"/>
        </w:rPr>
        <w:t xml:space="preserve"> </w:t>
      </w:r>
      <w:r>
        <w:t>local</w:t>
      </w:r>
      <w:r>
        <w:rPr>
          <w:spacing w:val="-6"/>
        </w:rPr>
        <w:t xml:space="preserve"> </w:t>
      </w:r>
      <w:r>
        <w:t>curriculum and instruction and the system of assessment all support and match each other.</w:t>
      </w:r>
    </w:p>
    <w:p w14:paraId="123A4652" w14:textId="77777777" w:rsidR="000E384C" w:rsidRDefault="000E384C">
      <w:pPr>
        <w:pStyle w:val="BodyText"/>
        <w:spacing w:before="6"/>
        <w:rPr>
          <w:sz w:val="16"/>
        </w:rPr>
      </w:pPr>
    </w:p>
    <w:p w14:paraId="123A4653" w14:textId="77777777" w:rsidR="000E384C" w:rsidRDefault="003902CB">
      <w:pPr>
        <w:tabs>
          <w:tab w:val="left" w:pos="3567"/>
        </w:tabs>
        <w:spacing w:line="273" w:lineRule="auto"/>
        <w:ind w:left="3567" w:right="845" w:hanging="3428"/>
      </w:pPr>
      <w:r>
        <w:rPr>
          <w:b/>
        </w:rPr>
        <w:t>Analytic Scoring</w:t>
      </w:r>
      <w:r>
        <w:rPr>
          <w:b/>
        </w:rPr>
        <w:tab/>
      </w:r>
      <w:r>
        <w:t>The</w:t>
      </w:r>
      <w:r>
        <w:rPr>
          <w:spacing w:val="-1"/>
        </w:rPr>
        <w:t xml:space="preserve"> </w:t>
      </w:r>
      <w:r>
        <w:t>use</w:t>
      </w:r>
      <w:r>
        <w:rPr>
          <w:spacing w:val="-4"/>
        </w:rPr>
        <w:t xml:space="preserve"> </w:t>
      </w:r>
      <w:r>
        <w:t>of</w:t>
      </w:r>
      <w:r>
        <w:rPr>
          <w:spacing w:val="-5"/>
        </w:rPr>
        <w:t xml:space="preserve"> </w:t>
      </w:r>
      <w:r>
        <w:t>specific</w:t>
      </w:r>
      <w:r>
        <w:rPr>
          <w:spacing w:val="-4"/>
        </w:rPr>
        <w:t xml:space="preserve"> </w:t>
      </w:r>
      <w:r>
        <w:t>criteria</w:t>
      </w:r>
      <w:r>
        <w:rPr>
          <w:spacing w:val="-7"/>
        </w:rPr>
        <w:t xml:space="preserve"> </w:t>
      </w:r>
      <w:r>
        <w:t>or</w:t>
      </w:r>
      <w:r>
        <w:rPr>
          <w:spacing w:val="-2"/>
        </w:rPr>
        <w:t xml:space="preserve"> </w:t>
      </w:r>
      <w:r>
        <w:t>features</w:t>
      </w:r>
      <w:r>
        <w:rPr>
          <w:spacing w:val="-4"/>
        </w:rPr>
        <w:t xml:space="preserve"> </w:t>
      </w:r>
      <w:r>
        <w:t>to</w:t>
      </w:r>
      <w:r>
        <w:rPr>
          <w:spacing w:val="-3"/>
        </w:rPr>
        <w:t xml:space="preserve"> </w:t>
      </w:r>
      <w:r>
        <w:t>evaluate</w:t>
      </w:r>
      <w:r>
        <w:rPr>
          <w:spacing w:val="-4"/>
        </w:rPr>
        <w:t xml:space="preserve"> </w:t>
      </w:r>
      <w:r>
        <w:t>and</w:t>
      </w:r>
      <w:r>
        <w:rPr>
          <w:spacing w:val="-3"/>
        </w:rPr>
        <w:t xml:space="preserve"> </w:t>
      </w:r>
      <w:r>
        <w:t>assign points to each essential part of a product or performance.</w:t>
      </w:r>
    </w:p>
    <w:p w14:paraId="123A4654" w14:textId="77777777" w:rsidR="000E384C" w:rsidRDefault="003902CB">
      <w:pPr>
        <w:spacing w:before="4" w:line="276" w:lineRule="auto"/>
        <w:ind w:left="3567"/>
      </w:pPr>
      <w:r>
        <w:t>Analytic scoring is diagnostic, allowing planning for specific remediation.</w:t>
      </w:r>
      <w:r>
        <w:rPr>
          <w:spacing w:val="-8"/>
        </w:rPr>
        <w:t xml:space="preserve"> </w:t>
      </w:r>
      <w:r>
        <w:t>(See</w:t>
      </w:r>
      <w:r>
        <w:rPr>
          <w:spacing w:val="-4"/>
        </w:rPr>
        <w:t xml:space="preserve"> </w:t>
      </w:r>
      <w:r>
        <w:t>Holistic</w:t>
      </w:r>
      <w:r>
        <w:rPr>
          <w:spacing w:val="-5"/>
        </w:rPr>
        <w:t xml:space="preserve"> </w:t>
      </w:r>
      <w:r>
        <w:t>Scoring</w:t>
      </w:r>
      <w:r>
        <w:rPr>
          <w:spacing w:val="-6"/>
        </w:rPr>
        <w:t xml:space="preserve"> </w:t>
      </w:r>
      <w:r>
        <w:t>for</w:t>
      </w:r>
      <w:r>
        <w:rPr>
          <w:spacing w:val="-5"/>
        </w:rPr>
        <w:t xml:space="preserve"> </w:t>
      </w:r>
      <w:r>
        <w:t>the</w:t>
      </w:r>
      <w:r>
        <w:rPr>
          <w:spacing w:val="-7"/>
        </w:rPr>
        <w:t xml:space="preserve"> </w:t>
      </w:r>
      <w:r>
        <w:t>alternative</w:t>
      </w:r>
      <w:r>
        <w:rPr>
          <w:spacing w:val="-4"/>
        </w:rPr>
        <w:t xml:space="preserve"> </w:t>
      </w:r>
      <w:r>
        <w:t>approach.</w:t>
      </w:r>
    </w:p>
    <w:p w14:paraId="123A4655" w14:textId="77777777" w:rsidR="000E384C" w:rsidRDefault="000E384C">
      <w:pPr>
        <w:pStyle w:val="BodyText"/>
        <w:spacing w:before="5"/>
        <w:rPr>
          <w:sz w:val="16"/>
        </w:rPr>
      </w:pPr>
    </w:p>
    <w:p w14:paraId="123A4656" w14:textId="77777777" w:rsidR="000E384C" w:rsidRDefault="003902CB">
      <w:pPr>
        <w:tabs>
          <w:tab w:val="left" w:pos="3567"/>
        </w:tabs>
        <w:ind w:left="139"/>
      </w:pPr>
      <w:r>
        <w:rPr>
          <w:b/>
        </w:rPr>
        <w:t>Annotated</w:t>
      </w:r>
      <w:r>
        <w:rPr>
          <w:b/>
          <w:spacing w:val="-7"/>
        </w:rPr>
        <w:t xml:space="preserve"> </w:t>
      </w:r>
      <w:r>
        <w:rPr>
          <w:b/>
          <w:spacing w:val="-2"/>
        </w:rPr>
        <w:t>Rubric</w:t>
      </w:r>
      <w:r>
        <w:rPr>
          <w:b/>
        </w:rPr>
        <w:tab/>
      </w:r>
      <w:r>
        <w:t>The</w:t>
      </w:r>
      <w:r>
        <w:rPr>
          <w:spacing w:val="-6"/>
        </w:rPr>
        <w:t xml:space="preserve"> </w:t>
      </w:r>
      <w:r>
        <w:t>notes</w:t>
      </w:r>
      <w:r>
        <w:rPr>
          <w:spacing w:val="-4"/>
        </w:rPr>
        <w:t xml:space="preserve"> </w:t>
      </w:r>
      <w:r>
        <w:t>from</w:t>
      </w:r>
      <w:r>
        <w:rPr>
          <w:spacing w:val="-4"/>
        </w:rPr>
        <w:t xml:space="preserve"> </w:t>
      </w:r>
      <w:r>
        <w:t>an</w:t>
      </w:r>
      <w:r>
        <w:rPr>
          <w:spacing w:val="-5"/>
        </w:rPr>
        <w:t xml:space="preserve"> </w:t>
      </w:r>
      <w:r>
        <w:t>assessment</w:t>
      </w:r>
      <w:r>
        <w:rPr>
          <w:spacing w:val="-3"/>
        </w:rPr>
        <w:t xml:space="preserve"> </w:t>
      </w:r>
      <w:r>
        <w:t>development</w:t>
      </w:r>
      <w:r>
        <w:rPr>
          <w:spacing w:val="-4"/>
        </w:rPr>
        <w:t xml:space="preserve"> </w:t>
      </w:r>
      <w:r>
        <w:t>group,</w:t>
      </w:r>
      <w:r>
        <w:rPr>
          <w:spacing w:val="-4"/>
        </w:rPr>
        <w:t xml:space="preserve"> </w:t>
      </w:r>
      <w:r>
        <w:t>often</w:t>
      </w:r>
      <w:r>
        <w:rPr>
          <w:spacing w:val="-5"/>
        </w:rPr>
        <w:t xml:space="preserve"> </w:t>
      </w:r>
      <w:r>
        <w:t>after</w:t>
      </w:r>
      <w:r>
        <w:rPr>
          <w:spacing w:val="-4"/>
        </w:rPr>
        <w:t xml:space="preserve"> </w:t>
      </w:r>
      <w:r>
        <w:rPr>
          <w:spacing w:val="-10"/>
        </w:rPr>
        <w:t>a</w:t>
      </w:r>
    </w:p>
    <w:p w14:paraId="123A4657" w14:textId="77777777" w:rsidR="000E384C" w:rsidRDefault="003902CB">
      <w:pPr>
        <w:spacing w:before="41" w:line="273" w:lineRule="auto"/>
        <w:ind w:left="3567" w:right="344"/>
      </w:pPr>
      <w:r>
        <w:t>field</w:t>
      </w:r>
      <w:r>
        <w:rPr>
          <w:spacing w:val="-4"/>
        </w:rPr>
        <w:t xml:space="preserve"> </w:t>
      </w:r>
      <w:r>
        <w:t>test</w:t>
      </w:r>
      <w:r>
        <w:rPr>
          <w:spacing w:val="-2"/>
        </w:rPr>
        <w:t xml:space="preserve"> </w:t>
      </w:r>
      <w:r>
        <w:t>and</w:t>
      </w:r>
      <w:r>
        <w:rPr>
          <w:spacing w:val="-4"/>
        </w:rPr>
        <w:t xml:space="preserve"> </w:t>
      </w:r>
      <w:r>
        <w:t>initial</w:t>
      </w:r>
      <w:r>
        <w:rPr>
          <w:spacing w:val="-3"/>
        </w:rPr>
        <w:t xml:space="preserve"> </w:t>
      </w:r>
      <w:r>
        <w:t>scoring,</w:t>
      </w:r>
      <w:r>
        <w:rPr>
          <w:spacing w:val="-3"/>
        </w:rPr>
        <w:t xml:space="preserve"> </w:t>
      </w:r>
      <w:r>
        <w:t>which</w:t>
      </w:r>
      <w:r>
        <w:rPr>
          <w:spacing w:val="-4"/>
        </w:rPr>
        <w:t xml:space="preserve"> </w:t>
      </w:r>
      <w:r>
        <w:t>explain</w:t>
      </w:r>
      <w:r>
        <w:rPr>
          <w:spacing w:val="-4"/>
        </w:rPr>
        <w:t xml:space="preserve"> </w:t>
      </w:r>
      <w:r>
        <w:t>the</w:t>
      </w:r>
      <w:r>
        <w:rPr>
          <w:spacing w:val="-5"/>
        </w:rPr>
        <w:t xml:space="preserve"> </w:t>
      </w:r>
      <w:r>
        <w:t>meaning</w:t>
      </w:r>
      <w:r>
        <w:rPr>
          <w:spacing w:val="-4"/>
        </w:rPr>
        <w:t xml:space="preserve"> </w:t>
      </w:r>
      <w:r>
        <w:t>of</w:t>
      </w:r>
      <w:r>
        <w:rPr>
          <w:spacing w:val="-3"/>
        </w:rPr>
        <w:t xml:space="preserve"> </w:t>
      </w:r>
      <w:r>
        <w:t>criteria or distinctions between the criteria on a rubric.</w:t>
      </w:r>
    </w:p>
    <w:p w14:paraId="123A4658" w14:textId="77777777" w:rsidR="000E384C" w:rsidRDefault="000E384C">
      <w:pPr>
        <w:pStyle w:val="BodyText"/>
        <w:spacing w:before="8"/>
        <w:rPr>
          <w:sz w:val="16"/>
        </w:rPr>
      </w:pPr>
    </w:p>
    <w:p w14:paraId="123A4659" w14:textId="77777777" w:rsidR="000E384C" w:rsidRDefault="003902CB">
      <w:pPr>
        <w:spacing w:before="1" w:line="276" w:lineRule="auto"/>
        <w:ind w:left="3567" w:right="344"/>
      </w:pPr>
      <w:r>
        <w:t>Annotation</w:t>
      </w:r>
      <w:r>
        <w:rPr>
          <w:spacing w:val="-5"/>
        </w:rPr>
        <w:t xml:space="preserve"> </w:t>
      </w:r>
      <w:r>
        <w:t>is</w:t>
      </w:r>
      <w:r>
        <w:rPr>
          <w:spacing w:val="-4"/>
        </w:rPr>
        <w:t xml:space="preserve"> </w:t>
      </w:r>
      <w:r>
        <w:t>an</w:t>
      </w:r>
      <w:r>
        <w:rPr>
          <w:spacing w:val="-5"/>
        </w:rPr>
        <w:t xml:space="preserve"> </w:t>
      </w:r>
      <w:r>
        <w:t>important</w:t>
      </w:r>
      <w:r>
        <w:rPr>
          <w:spacing w:val="-6"/>
        </w:rPr>
        <w:t xml:space="preserve"> </w:t>
      </w:r>
      <w:r>
        <w:t>tool</w:t>
      </w:r>
      <w:r>
        <w:rPr>
          <w:spacing w:val="-4"/>
        </w:rPr>
        <w:t xml:space="preserve"> </w:t>
      </w:r>
      <w:r>
        <w:t>to</w:t>
      </w:r>
      <w:r>
        <w:rPr>
          <w:spacing w:val="-3"/>
        </w:rPr>
        <w:t xml:space="preserve"> </w:t>
      </w:r>
      <w:r>
        <w:t>increase</w:t>
      </w:r>
      <w:r>
        <w:rPr>
          <w:spacing w:val="-6"/>
        </w:rPr>
        <w:t xml:space="preserve"> </w:t>
      </w:r>
      <w:r>
        <w:t>scoring</w:t>
      </w:r>
      <w:r>
        <w:rPr>
          <w:spacing w:val="-5"/>
        </w:rPr>
        <w:t xml:space="preserve"> </w:t>
      </w:r>
      <w:r>
        <w:t>reliability</w:t>
      </w:r>
      <w:r>
        <w:rPr>
          <w:spacing w:val="-3"/>
        </w:rPr>
        <w:t xml:space="preserve"> </w:t>
      </w:r>
      <w:r>
        <w:t>and to train others to score consistently.</w:t>
      </w:r>
    </w:p>
    <w:p w14:paraId="123A465A" w14:textId="77777777" w:rsidR="000E384C" w:rsidRDefault="000E384C">
      <w:pPr>
        <w:pStyle w:val="BodyText"/>
        <w:spacing w:before="5"/>
        <w:rPr>
          <w:sz w:val="16"/>
        </w:rPr>
      </w:pPr>
    </w:p>
    <w:p w14:paraId="123A465B" w14:textId="77777777" w:rsidR="000E384C" w:rsidRDefault="003902CB">
      <w:pPr>
        <w:tabs>
          <w:tab w:val="left" w:pos="3567"/>
        </w:tabs>
        <w:spacing w:line="276" w:lineRule="auto"/>
        <w:ind w:left="3567" w:right="383" w:hanging="3428"/>
      </w:pPr>
      <w:r>
        <w:rPr>
          <w:b/>
          <w:spacing w:val="-2"/>
        </w:rPr>
        <w:t>Anchors</w:t>
      </w:r>
      <w:r>
        <w:rPr>
          <w:b/>
        </w:rPr>
        <w:tab/>
      </w:r>
      <w:r>
        <w:t>Actual samples of student work, which illustrate the essential characteristics of work typical for each scoring level on a scoring rubric.</w:t>
      </w:r>
      <w:r>
        <w:rPr>
          <w:spacing w:val="40"/>
        </w:rPr>
        <w:t xml:space="preserve"> </w:t>
      </w:r>
      <w:r>
        <w:t>Anchors can also be captured on video or audio tapes of performances</w:t>
      </w:r>
      <w:r>
        <w:rPr>
          <w:spacing w:val="-5"/>
        </w:rPr>
        <w:t xml:space="preserve"> </w:t>
      </w:r>
      <w:r>
        <w:t>or</w:t>
      </w:r>
      <w:r>
        <w:rPr>
          <w:spacing w:val="-5"/>
        </w:rPr>
        <w:t xml:space="preserve"> </w:t>
      </w:r>
      <w:r>
        <w:t>may</w:t>
      </w:r>
      <w:r>
        <w:rPr>
          <w:spacing w:val="-2"/>
        </w:rPr>
        <w:t xml:space="preserve"> </w:t>
      </w:r>
      <w:r>
        <w:t>be</w:t>
      </w:r>
      <w:r>
        <w:rPr>
          <w:spacing w:val="-2"/>
        </w:rPr>
        <w:t xml:space="preserve"> </w:t>
      </w:r>
      <w:r>
        <w:t>video</w:t>
      </w:r>
      <w:r>
        <w:rPr>
          <w:spacing w:val="-4"/>
        </w:rPr>
        <w:t xml:space="preserve"> </w:t>
      </w:r>
      <w:r>
        <w:t>or</w:t>
      </w:r>
      <w:r>
        <w:rPr>
          <w:spacing w:val="-3"/>
        </w:rPr>
        <w:t xml:space="preserve"> </w:t>
      </w:r>
      <w:r>
        <w:t>photographic</w:t>
      </w:r>
      <w:r>
        <w:rPr>
          <w:spacing w:val="-5"/>
        </w:rPr>
        <w:t xml:space="preserve"> </w:t>
      </w:r>
      <w:r>
        <w:t>images</w:t>
      </w:r>
      <w:r>
        <w:rPr>
          <w:spacing w:val="-3"/>
        </w:rPr>
        <w:t xml:space="preserve"> </w:t>
      </w:r>
      <w:r>
        <w:t>of</w:t>
      </w:r>
      <w:r>
        <w:rPr>
          <w:spacing w:val="-3"/>
        </w:rPr>
        <w:t xml:space="preserve"> </w:t>
      </w:r>
      <w:r>
        <w:t>a</w:t>
      </w:r>
      <w:r>
        <w:rPr>
          <w:spacing w:val="-5"/>
        </w:rPr>
        <w:t xml:space="preserve"> </w:t>
      </w:r>
      <w:r>
        <w:t>larger product.</w:t>
      </w:r>
      <w:r>
        <w:rPr>
          <w:spacing w:val="40"/>
        </w:rPr>
        <w:t xml:space="preserve"> </w:t>
      </w:r>
      <w:r>
        <w:t>The top anchor is often called an "exemplar" as it represents exemplary work.</w:t>
      </w:r>
    </w:p>
    <w:p w14:paraId="123A465C" w14:textId="77777777" w:rsidR="000E384C" w:rsidRDefault="000E384C">
      <w:pPr>
        <w:pStyle w:val="BodyText"/>
        <w:spacing w:before="3"/>
        <w:rPr>
          <w:sz w:val="16"/>
        </w:rPr>
      </w:pPr>
    </w:p>
    <w:p w14:paraId="123A465D" w14:textId="77777777" w:rsidR="000E384C" w:rsidRDefault="003902CB">
      <w:pPr>
        <w:tabs>
          <w:tab w:val="left" w:pos="3566"/>
        </w:tabs>
        <w:spacing w:line="276" w:lineRule="auto"/>
        <w:ind w:left="3567" w:right="446" w:hanging="3428"/>
      </w:pPr>
      <w:r>
        <w:rPr>
          <w:b/>
          <w:spacing w:val="-2"/>
        </w:rPr>
        <w:t>Assessment</w:t>
      </w:r>
      <w:r>
        <w:rPr>
          <w:b/>
        </w:rPr>
        <w:tab/>
      </w:r>
      <w:r>
        <w:t>A systematic and ongoing process of gathering and interpreting information to discover if programs/services are meeting intended</w:t>
      </w:r>
      <w:r>
        <w:rPr>
          <w:spacing w:val="-5"/>
        </w:rPr>
        <w:t xml:space="preserve"> </w:t>
      </w:r>
      <w:r>
        <w:t>outcomes/objectives</w:t>
      </w:r>
      <w:r>
        <w:rPr>
          <w:spacing w:val="-5"/>
        </w:rPr>
        <w:t xml:space="preserve"> </w:t>
      </w:r>
      <w:r>
        <w:t>and</w:t>
      </w:r>
      <w:r>
        <w:rPr>
          <w:spacing w:val="-7"/>
        </w:rPr>
        <w:t xml:space="preserve"> </w:t>
      </w:r>
      <w:r>
        <w:t>then</w:t>
      </w:r>
      <w:r>
        <w:rPr>
          <w:spacing w:val="-5"/>
        </w:rPr>
        <w:t xml:space="preserve"> </w:t>
      </w:r>
      <w:r>
        <w:t>using</w:t>
      </w:r>
      <w:r>
        <w:rPr>
          <w:spacing w:val="-5"/>
        </w:rPr>
        <w:t xml:space="preserve"> </w:t>
      </w:r>
      <w:r>
        <w:t>the</w:t>
      </w:r>
      <w:r>
        <w:rPr>
          <w:spacing w:val="-6"/>
        </w:rPr>
        <w:t xml:space="preserve"> </w:t>
      </w:r>
      <w:r>
        <w:t>information</w:t>
      </w:r>
      <w:r>
        <w:rPr>
          <w:spacing w:val="-5"/>
        </w:rPr>
        <w:t xml:space="preserve"> </w:t>
      </w:r>
      <w:r>
        <w:t>to enhance the programs/services (adapted from Virginia Commonwealth University, 2002 &amp; Marchese, 1987).</w:t>
      </w:r>
    </w:p>
    <w:p w14:paraId="123A465E" w14:textId="77777777" w:rsidR="000E384C" w:rsidRDefault="000E384C">
      <w:pPr>
        <w:spacing w:line="276" w:lineRule="auto"/>
        <w:sectPr w:rsidR="000E384C">
          <w:pgSz w:w="12240" w:h="15840"/>
          <w:pgMar w:top="1420" w:right="1120" w:bottom="1180" w:left="1300" w:header="0" w:footer="991" w:gutter="0"/>
          <w:cols w:space="720"/>
        </w:sectPr>
      </w:pPr>
    </w:p>
    <w:p w14:paraId="123A465F" w14:textId="77777777" w:rsidR="000E384C" w:rsidRDefault="003902CB">
      <w:pPr>
        <w:tabs>
          <w:tab w:val="left" w:pos="3567"/>
        </w:tabs>
        <w:spacing w:before="39" w:line="276" w:lineRule="auto"/>
        <w:ind w:left="3567" w:right="539" w:hanging="3428"/>
      </w:pPr>
      <w:r>
        <w:rPr>
          <w:b/>
          <w:spacing w:val="-2"/>
        </w:rPr>
        <w:lastRenderedPageBreak/>
        <w:t>Authentic</w:t>
      </w:r>
      <w:r>
        <w:rPr>
          <w:b/>
        </w:rPr>
        <w:tab/>
      </w:r>
      <w:r>
        <w:t>A characteristic of assessments that have a high degree of similarity to tasks performed in the real world.</w:t>
      </w:r>
      <w:r>
        <w:rPr>
          <w:spacing w:val="40"/>
        </w:rPr>
        <w:t xml:space="preserve"> </w:t>
      </w:r>
      <w:r>
        <w:t>The more authentic</w:t>
      </w:r>
      <w:r>
        <w:rPr>
          <w:spacing w:val="-4"/>
        </w:rPr>
        <w:t xml:space="preserve"> </w:t>
      </w:r>
      <w:r>
        <w:t>the</w:t>
      </w:r>
      <w:r>
        <w:rPr>
          <w:spacing w:val="-3"/>
        </w:rPr>
        <w:t xml:space="preserve"> </w:t>
      </w:r>
      <w:r>
        <w:t>assessment,</w:t>
      </w:r>
      <w:r>
        <w:rPr>
          <w:spacing w:val="-9"/>
        </w:rPr>
        <w:t xml:space="preserve"> </w:t>
      </w:r>
      <w:r>
        <w:t>the</w:t>
      </w:r>
      <w:r>
        <w:rPr>
          <w:spacing w:val="-3"/>
        </w:rPr>
        <w:t xml:space="preserve"> </w:t>
      </w:r>
      <w:r>
        <w:t>less</w:t>
      </w:r>
      <w:r>
        <w:rPr>
          <w:spacing w:val="-6"/>
        </w:rPr>
        <w:t xml:space="preserve"> </w:t>
      </w:r>
      <w:r>
        <w:t>inference</w:t>
      </w:r>
      <w:r>
        <w:rPr>
          <w:spacing w:val="-3"/>
        </w:rPr>
        <w:t xml:space="preserve"> </w:t>
      </w:r>
      <w:r>
        <w:t>required</w:t>
      </w:r>
      <w:r>
        <w:rPr>
          <w:spacing w:val="-7"/>
        </w:rPr>
        <w:t xml:space="preserve"> </w:t>
      </w:r>
      <w:r>
        <w:t>to</w:t>
      </w:r>
      <w:r>
        <w:rPr>
          <w:spacing w:val="-3"/>
        </w:rPr>
        <w:t xml:space="preserve"> </w:t>
      </w:r>
      <w:r>
        <w:t>predict student success after graduation.</w:t>
      </w:r>
    </w:p>
    <w:p w14:paraId="123A4660" w14:textId="77777777" w:rsidR="000E384C" w:rsidRDefault="000E384C">
      <w:pPr>
        <w:pStyle w:val="BodyText"/>
        <w:spacing w:before="4"/>
        <w:rPr>
          <w:sz w:val="16"/>
        </w:rPr>
      </w:pPr>
    </w:p>
    <w:p w14:paraId="123A4661" w14:textId="77777777" w:rsidR="000E384C" w:rsidRDefault="003902CB">
      <w:pPr>
        <w:pStyle w:val="Heading4"/>
      </w:pPr>
      <w:r>
        <w:t>B</w:t>
      </w:r>
    </w:p>
    <w:p w14:paraId="123A4662" w14:textId="77777777" w:rsidR="000E384C" w:rsidRDefault="000E384C">
      <w:pPr>
        <w:pStyle w:val="BodyText"/>
        <w:spacing w:before="8"/>
        <w:rPr>
          <w:b/>
          <w:sz w:val="19"/>
        </w:rPr>
      </w:pPr>
    </w:p>
    <w:p w14:paraId="123A4663" w14:textId="77777777" w:rsidR="000E384C" w:rsidRDefault="003902CB">
      <w:pPr>
        <w:tabs>
          <w:tab w:val="left" w:pos="3567"/>
        </w:tabs>
        <w:spacing w:before="1" w:line="276" w:lineRule="auto"/>
        <w:ind w:left="3567" w:right="948" w:hanging="3428"/>
      </w:pPr>
      <w:r>
        <w:rPr>
          <w:b/>
          <w:spacing w:val="-2"/>
        </w:rPr>
        <w:t>Benchmark</w:t>
      </w:r>
      <w:r>
        <w:rPr>
          <w:b/>
        </w:rPr>
        <w:tab/>
      </w:r>
      <w:r>
        <w:t>A</w:t>
      </w:r>
      <w:r>
        <w:rPr>
          <w:spacing w:val="-4"/>
        </w:rPr>
        <w:t xml:space="preserve"> </w:t>
      </w:r>
      <w:r>
        <w:t>standard</w:t>
      </w:r>
      <w:r>
        <w:rPr>
          <w:spacing w:val="-5"/>
        </w:rPr>
        <w:t xml:space="preserve"> </w:t>
      </w:r>
      <w:r>
        <w:t>by</w:t>
      </w:r>
      <w:r>
        <w:rPr>
          <w:spacing w:val="-5"/>
        </w:rPr>
        <w:t xml:space="preserve"> </w:t>
      </w:r>
      <w:r>
        <w:t>which</w:t>
      </w:r>
      <w:r>
        <w:rPr>
          <w:spacing w:val="-5"/>
        </w:rPr>
        <w:t xml:space="preserve"> </w:t>
      </w:r>
      <w:r>
        <w:t>something</w:t>
      </w:r>
      <w:r>
        <w:rPr>
          <w:spacing w:val="-5"/>
        </w:rPr>
        <w:t xml:space="preserve"> </w:t>
      </w:r>
      <w:r>
        <w:t>can</w:t>
      </w:r>
      <w:r>
        <w:rPr>
          <w:spacing w:val="-5"/>
        </w:rPr>
        <w:t xml:space="preserve"> </w:t>
      </w:r>
      <w:r>
        <w:t>be</w:t>
      </w:r>
      <w:r>
        <w:rPr>
          <w:spacing w:val="-3"/>
        </w:rPr>
        <w:t xml:space="preserve"> </w:t>
      </w:r>
      <w:r>
        <w:t>measured</w:t>
      </w:r>
      <w:r>
        <w:rPr>
          <w:spacing w:val="-7"/>
        </w:rPr>
        <w:t xml:space="preserve"> </w:t>
      </w:r>
      <w:r>
        <w:t>or</w:t>
      </w:r>
      <w:r>
        <w:rPr>
          <w:spacing w:val="-4"/>
        </w:rPr>
        <w:t xml:space="preserve"> </w:t>
      </w:r>
      <w:r>
        <w:t>judged (</w:t>
      </w:r>
      <w:proofErr w:type="spellStart"/>
      <w:r>
        <w:t>Lexico</w:t>
      </w:r>
      <w:proofErr w:type="spellEnd"/>
      <w:r>
        <w:t xml:space="preserve"> Publishing Group, n. d.).</w:t>
      </w:r>
    </w:p>
    <w:p w14:paraId="123A4664" w14:textId="77777777" w:rsidR="000E384C" w:rsidRDefault="000E384C">
      <w:pPr>
        <w:pStyle w:val="BodyText"/>
        <w:spacing w:before="5"/>
        <w:rPr>
          <w:sz w:val="16"/>
        </w:rPr>
      </w:pPr>
    </w:p>
    <w:p w14:paraId="123A4665" w14:textId="77777777" w:rsidR="000E384C" w:rsidRDefault="003902CB">
      <w:pPr>
        <w:pStyle w:val="Heading4"/>
      </w:pPr>
      <w:r>
        <w:t>C</w:t>
      </w:r>
    </w:p>
    <w:p w14:paraId="123A4666" w14:textId="77777777" w:rsidR="000E384C" w:rsidRDefault="000E384C">
      <w:pPr>
        <w:pStyle w:val="BodyText"/>
        <w:rPr>
          <w:b/>
          <w:sz w:val="15"/>
        </w:rPr>
      </w:pPr>
    </w:p>
    <w:p w14:paraId="123A4667" w14:textId="77777777" w:rsidR="000E384C" w:rsidRDefault="000E384C">
      <w:pPr>
        <w:rPr>
          <w:sz w:val="15"/>
        </w:rPr>
        <w:sectPr w:rsidR="000E384C">
          <w:pgSz w:w="12240" w:h="15840"/>
          <w:pgMar w:top="1400" w:right="1120" w:bottom="1180" w:left="1300" w:header="0" w:footer="991" w:gutter="0"/>
          <w:cols w:space="720"/>
        </w:sectPr>
      </w:pPr>
    </w:p>
    <w:p w14:paraId="123A4668" w14:textId="77777777" w:rsidR="000E384C" w:rsidRDefault="003902CB">
      <w:pPr>
        <w:pStyle w:val="Heading5"/>
        <w:spacing w:before="57" w:line="276" w:lineRule="auto"/>
      </w:pPr>
      <w:r>
        <w:t>Commission</w:t>
      </w:r>
      <w:r>
        <w:rPr>
          <w:spacing w:val="-9"/>
        </w:rPr>
        <w:t xml:space="preserve"> </w:t>
      </w:r>
      <w:r>
        <w:t>on</w:t>
      </w:r>
      <w:r>
        <w:rPr>
          <w:spacing w:val="-9"/>
        </w:rPr>
        <w:t xml:space="preserve"> </w:t>
      </w:r>
      <w:r>
        <w:t>Colleges</w:t>
      </w:r>
      <w:r>
        <w:rPr>
          <w:spacing w:val="-10"/>
        </w:rPr>
        <w:t xml:space="preserve"> </w:t>
      </w:r>
      <w:r>
        <w:t>of</w:t>
      </w:r>
      <w:r>
        <w:rPr>
          <w:spacing w:val="-8"/>
        </w:rPr>
        <w:t xml:space="preserve"> </w:t>
      </w:r>
      <w:r>
        <w:t>the Southern Association of Colleges and Schools</w:t>
      </w:r>
    </w:p>
    <w:p w14:paraId="123A4669" w14:textId="77777777" w:rsidR="000E384C" w:rsidRDefault="003902CB">
      <w:pPr>
        <w:spacing w:before="57" w:line="276" w:lineRule="auto"/>
        <w:ind w:left="140" w:right="340"/>
      </w:pPr>
      <w:r>
        <w:br w:type="column"/>
      </w:r>
      <w:r>
        <w:t>The</w:t>
      </w:r>
      <w:r>
        <w:rPr>
          <w:spacing w:val="-3"/>
        </w:rPr>
        <w:t xml:space="preserve"> </w:t>
      </w:r>
      <w:r>
        <w:t>regional</w:t>
      </w:r>
      <w:r>
        <w:rPr>
          <w:spacing w:val="-4"/>
        </w:rPr>
        <w:t xml:space="preserve"> </w:t>
      </w:r>
      <w:r>
        <w:t>accrediting</w:t>
      </w:r>
      <w:r>
        <w:rPr>
          <w:spacing w:val="-5"/>
        </w:rPr>
        <w:t xml:space="preserve"> </w:t>
      </w:r>
      <w:r>
        <w:t>body</w:t>
      </w:r>
      <w:r>
        <w:rPr>
          <w:spacing w:val="-3"/>
        </w:rPr>
        <w:t xml:space="preserve"> </w:t>
      </w:r>
      <w:r>
        <w:t>of</w:t>
      </w:r>
      <w:r>
        <w:rPr>
          <w:spacing w:val="-6"/>
        </w:rPr>
        <w:t xml:space="preserve"> </w:t>
      </w:r>
      <w:r>
        <w:t>higher</w:t>
      </w:r>
      <w:r>
        <w:rPr>
          <w:spacing w:val="-4"/>
        </w:rPr>
        <w:t xml:space="preserve"> </w:t>
      </w:r>
      <w:r>
        <w:t>education</w:t>
      </w:r>
      <w:r>
        <w:rPr>
          <w:spacing w:val="-5"/>
        </w:rPr>
        <w:t xml:space="preserve"> </w:t>
      </w:r>
      <w:r>
        <w:t>institutions</w:t>
      </w:r>
      <w:r>
        <w:rPr>
          <w:spacing w:val="-4"/>
        </w:rPr>
        <w:t xml:space="preserve"> </w:t>
      </w:r>
      <w:r>
        <w:t xml:space="preserve">in the Southern States (AL, FL, GA, KY, LA, MS, NC, SC, TN, TX and </w:t>
      </w:r>
      <w:r>
        <w:rPr>
          <w:spacing w:val="-4"/>
        </w:rPr>
        <w:t>VA).</w:t>
      </w:r>
    </w:p>
    <w:p w14:paraId="123A466A" w14:textId="77777777" w:rsidR="000E384C" w:rsidRDefault="000E384C">
      <w:pPr>
        <w:spacing w:line="276" w:lineRule="auto"/>
        <w:sectPr w:rsidR="000E384C">
          <w:type w:val="continuous"/>
          <w:pgSz w:w="12240" w:h="15840"/>
          <w:pgMar w:top="1820" w:right="1120" w:bottom="1180" w:left="1300" w:header="0" w:footer="991" w:gutter="0"/>
          <w:cols w:num="2" w:space="720" w:equalWidth="0">
            <w:col w:w="2980" w:space="447"/>
            <w:col w:w="6393"/>
          </w:cols>
        </w:sectPr>
      </w:pPr>
    </w:p>
    <w:p w14:paraId="123A466B" w14:textId="77777777" w:rsidR="000E384C" w:rsidRDefault="000E384C">
      <w:pPr>
        <w:pStyle w:val="BodyText"/>
        <w:spacing w:before="8"/>
        <w:rPr>
          <w:sz w:val="11"/>
        </w:rPr>
      </w:pPr>
    </w:p>
    <w:p w14:paraId="123A466C" w14:textId="77777777" w:rsidR="000E384C" w:rsidRDefault="003902CB">
      <w:pPr>
        <w:tabs>
          <w:tab w:val="left" w:pos="3567"/>
        </w:tabs>
        <w:spacing w:before="56"/>
        <w:ind w:left="140"/>
      </w:pPr>
      <w:r>
        <w:rPr>
          <w:b/>
        </w:rPr>
        <w:t>Complex-Generated</w:t>
      </w:r>
      <w:r>
        <w:rPr>
          <w:b/>
          <w:spacing w:val="-12"/>
        </w:rPr>
        <w:t xml:space="preserve"> </w:t>
      </w:r>
      <w:r>
        <w:rPr>
          <w:b/>
          <w:spacing w:val="-2"/>
        </w:rPr>
        <w:t>Response</w:t>
      </w:r>
      <w:r>
        <w:rPr>
          <w:b/>
        </w:rPr>
        <w:tab/>
      </w:r>
      <w:r>
        <w:t>An</w:t>
      </w:r>
      <w:r>
        <w:rPr>
          <w:spacing w:val="-6"/>
        </w:rPr>
        <w:t xml:space="preserve"> </w:t>
      </w:r>
      <w:r>
        <w:t>assessment</w:t>
      </w:r>
      <w:r>
        <w:rPr>
          <w:spacing w:val="-4"/>
        </w:rPr>
        <w:t xml:space="preserve"> </w:t>
      </w:r>
      <w:r>
        <w:t>that</w:t>
      </w:r>
      <w:r>
        <w:rPr>
          <w:spacing w:val="-4"/>
        </w:rPr>
        <w:t xml:space="preserve"> </w:t>
      </w:r>
      <w:r>
        <w:t>asks</w:t>
      </w:r>
      <w:r>
        <w:rPr>
          <w:spacing w:val="-4"/>
        </w:rPr>
        <w:t xml:space="preserve"> </w:t>
      </w:r>
      <w:r>
        <w:t>a</w:t>
      </w:r>
      <w:r>
        <w:rPr>
          <w:spacing w:val="-5"/>
        </w:rPr>
        <w:t xml:space="preserve"> </w:t>
      </w:r>
      <w:r>
        <w:t>student</w:t>
      </w:r>
      <w:r>
        <w:rPr>
          <w:spacing w:val="-1"/>
        </w:rPr>
        <w:t xml:space="preserve"> </w:t>
      </w:r>
      <w:r>
        <w:t>to</w:t>
      </w:r>
      <w:r>
        <w:rPr>
          <w:spacing w:val="-1"/>
        </w:rPr>
        <w:t xml:space="preserve"> </w:t>
      </w:r>
      <w:r>
        <w:t>perform</w:t>
      </w:r>
      <w:r>
        <w:rPr>
          <w:spacing w:val="-4"/>
        </w:rPr>
        <w:t xml:space="preserve"> </w:t>
      </w:r>
      <w:r>
        <w:t>or</w:t>
      </w:r>
      <w:r>
        <w:rPr>
          <w:spacing w:val="-2"/>
        </w:rPr>
        <w:t xml:space="preserve"> </w:t>
      </w:r>
      <w:r>
        <w:t>produce</w:t>
      </w:r>
      <w:r>
        <w:rPr>
          <w:spacing w:val="-1"/>
        </w:rPr>
        <w:t xml:space="preserve"> </w:t>
      </w:r>
      <w:r>
        <w:t>in</w:t>
      </w:r>
      <w:r>
        <w:rPr>
          <w:spacing w:val="-3"/>
        </w:rPr>
        <w:t xml:space="preserve"> </w:t>
      </w:r>
      <w:r>
        <w:rPr>
          <w:spacing w:val="-2"/>
        </w:rPr>
        <w:t>order</w:t>
      </w:r>
    </w:p>
    <w:p w14:paraId="123A466D" w14:textId="77777777" w:rsidR="000E384C" w:rsidRDefault="003902CB">
      <w:pPr>
        <w:spacing w:before="41" w:line="276" w:lineRule="auto"/>
        <w:ind w:left="3567" w:right="383"/>
      </w:pPr>
      <w:r>
        <w:t>to demonstrate knowledge and skills.</w:t>
      </w:r>
      <w:r>
        <w:rPr>
          <w:spacing w:val="40"/>
        </w:rPr>
        <w:t xml:space="preserve"> </w:t>
      </w:r>
      <w:r>
        <w:t>Such assessments will not have one right answer, but instead will result in student work, which is across a range of quality.</w:t>
      </w:r>
      <w:r>
        <w:rPr>
          <w:spacing w:val="40"/>
        </w:rPr>
        <w:t xml:space="preserve"> </w:t>
      </w:r>
      <w:r>
        <w:t>The assessment requires that the</w:t>
      </w:r>
      <w:r>
        <w:rPr>
          <w:spacing w:val="-1"/>
        </w:rPr>
        <w:t xml:space="preserve"> </w:t>
      </w:r>
      <w:r>
        <w:t>student</w:t>
      </w:r>
      <w:r>
        <w:rPr>
          <w:spacing w:val="-4"/>
        </w:rPr>
        <w:t xml:space="preserve"> </w:t>
      </w:r>
      <w:r>
        <w:t>engage</w:t>
      </w:r>
      <w:r>
        <w:rPr>
          <w:spacing w:val="-1"/>
        </w:rPr>
        <w:t xml:space="preserve"> </w:t>
      </w:r>
      <w:r>
        <w:t>in</w:t>
      </w:r>
      <w:r>
        <w:rPr>
          <w:spacing w:val="-5"/>
        </w:rPr>
        <w:t xml:space="preserve"> </w:t>
      </w:r>
      <w:r>
        <w:t>a</w:t>
      </w:r>
      <w:r>
        <w:rPr>
          <w:spacing w:val="-2"/>
        </w:rPr>
        <w:t xml:space="preserve"> </w:t>
      </w:r>
      <w:r>
        <w:t>task</w:t>
      </w:r>
      <w:r>
        <w:rPr>
          <w:spacing w:val="-1"/>
        </w:rPr>
        <w:t xml:space="preserve"> </w:t>
      </w:r>
      <w:r>
        <w:t>of</w:t>
      </w:r>
      <w:r>
        <w:rPr>
          <w:spacing w:val="-4"/>
        </w:rPr>
        <w:t xml:space="preserve"> </w:t>
      </w:r>
      <w:r>
        <w:t>multiple</w:t>
      </w:r>
      <w:r>
        <w:rPr>
          <w:spacing w:val="-1"/>
        </w:rPr>
        <w:t xml:space="preserve"> </w:t>
      </w:r>
      <w:r>
        <w:t>parts</w:t>
      </w:r>
      <w:r>
        <w:rPr>
          <w:spacing w:val="-4"/>
        </w:rPr>
        <w:t xml:space="preserve"> </w:t>
      </w:r>
      <w:r>
        <w:t>or</w:t>
      </w:r>
      <w:r>
        <w:rPr>
          <w:spacing w:val="-4"/>
        </w:rPr>
        <w:t xml:space="preserve"> </w:t>
      </w:r>
      <w:r>
        <w:t>steps.</w:t>
      </w:r>
      <w:r>
        <w:rPr>
          <w:spacing w:val="40"/>
        </w:rPr>
        <w:t xml:space="preserve"> </w:t>
      </w:r>
      <w:r>
        <w:t>Scoring</w:t>
      </w:r>
      <w:r>
        <w:rPr>
          <w:spacing w:val="-5"/>
        </w:rPr>
        <w:t xml:space="preserve"> </w:t>
      </w:r>
      <w:r>
        <w:t>of the assessment involves teacher judgment based on stated criteria for performance.</w:t>
      </w:r>
      <w:r>
        <w:rPr>
          <w:spacing w:val="40"/>
        </w:rPr>
        <w:t xml:space="preserve"> </w:t>
      </w:r>
      <w:r>
        <w:t>See Performance-Based Assessment.</w:t>
      </w:r>
    </w:p>
    <w:p w14:paraId="123A466E" w14:textId="77777777" w:rsidR="000E384C" w:rsidRDefault="000E384C">
      <w:pPr>
        <w:pStyle w:val="BodyText"/>
        <w:spacing w:before="4"/>
        <w:rPr>
          <w:sz w:val="16"/>
        </w:rPr>
      </w:pPr>
    </w:p>
    <w:p w14:paraId="123A466F" w14:textId="77777777" w:rsidR="000E384C" w:rsidRDefault="003902CB">
      <w:pPr>
        <w:tabs>
          <w:tab w:val="left" w:pos="3566"/>
        </w:tabs>
        <w:spacing w:line="276" w:lineRule="auto"/>
        <w:ind w:left="3567" w:right="609" w:hanging="3428"/>
      </w:pPr>
      <w:r>
        <w:rPr>
          <w:b/>
          <w:spacing w:val="-2"/>
        </w:rPr>
        <w:t>Comprehensive</w:t>
      </w:r>
      <w:r>
        <w:rPr>
          <w:b/>
        </w:rPr>
        <w:tab/>
      </w:r>
      <w:r>
        <w:t>All</w:t>
      </w:r>
      <w:r>
        <w:rPr>
          <w:spacing w:val="-3"/>
        </w:rPr>
        <w:t xml:space="preserve"> </w:t>
      </w:r>
      <w:r>
        <w:t>dimensions</w:t>
      </w:r>
      <w:r>
        <w:rPr>
          <w:spacing w:val="-5"/>
        </w:rPr>
        <w:t xml:space="preserve"> </w:t>
      </w:r>
      <w:r>
        <w:t>of</w:t>
      </w:r>
      <w:r>
        <w:rPr>
          <w:spacing w:val="-3"/>
        </w:rPr>
        <w:t xml:space="preserve"> </w:t>
      </w:r>
      <w:r>
        <w:t>a</w:t>
      </w:r>
      <w:r>
        <w:rPr>
          <w:spacing w:val="-3"/>
        </w:rPr>
        <w:t xml:space="preserve"> </w:t>
      </w:r>
      <w:r>
        <w:t>learning</w:t>
      </w:r>
      <w:r>
        <w:rPr>
          <w:spacing w:val="-4"/>
        </w:rPr>
        <w:t xml:space="preserve"> </w:t>
      </w:r>
      <w:r>
        <w:t>goal</w:t>
      </w:r>
      <w:r>
        <w:rPr>
          <w:spacing w:val="-3"/>
        </w:rPr>
        <w:t xml:space="preserve"> </w:t>
      </w:r>
      <w:proofErr w:type="gramStart"/>
      <w:r>
        <w:t>with</w:t>
      </w:r>
      <w:r>
        <w:rPr>
          <w:spacing w:val="-4"/>
        </w:rPr>
        <w:t xml:space="preserve"> </w:t>
      </w:r>
      <w:r>
        <w:t>regard</w:t>
      </w:r>
      <w:r>
        <w:rPr>
          <w:spacing w:val="-6"/>
        </w:rPr>
        <w:t xml:space="preserve"> </w:t>
      </w:r>
      <w:r>
        <w:t>to</w:t>
      </w:r>
      <w:proofErr w:type="gramEnd"/>
      <w:r>
        <w:rPr>
          <w:spacing w:val="-4"/>
        </w:rPr>
        <w:t xml:space="preserve"> </w:t>
      </w:r>
      <w:r>
        <w:t>scope,</w:t>
      </w:r>
      <w:r>
        <w:rPr>
          <w:spacing w:val="-3"/>
        </w:rPr>
        <w:t xml:space="preserve"> </w:t>
      </w:r>
      <w:r>
        <w:t>content, specificity, skills, and types of thinking required are addressed.</w:t>
      </w:r>
    </w:p>
    <w:p w14:paraId="123A4670" w14:textId="77777777" w:rsidR="000E384C" w:rsidRDefault="000E384C">
      <w:pPr>
        <w:pStyle w:val="BodyText"/>
        <w:spacing w:before="5"/>
        <w:rPr>
          <w:sz w:val="16"/>
        </w:rPr>
      </w:pPr>
    </w:p>
    <w:p w14:paraId="123A4671" w14:textId="77777777" w:rsidR="000E384C" w:rsidRDefault="003902CB">
      <w:pPr>
        <w:tabs>
          <w:tab w:val="left" w:pos="3566"/>
        </w:tabs>
        <w:spacing w:line="276" w:lineRule="auto"/>
        <w:ind w:left="3567" w:right="360" w:hanging="3428"/>
      </w:pPr>
      <w:r>
        <w:rPr>
          <w:b/>
          <w:spacing w:val="-2"/>
        </w:rPr>
        <w:t>Consultative</w:t>
      </w:r>
      <w:r>
        <w:rPr>
          <w:b/>
        </w:rPr>
        <w:tab/>
      </w:r>
      <w:r>
        <w:t>Conducted</w:t>
      </w:r>
      <w:r>
        <w:rPr>
          <w:spacing w:val="-4"/>
        </w:rPr>
        <w:t xml:space="preserve"> </w:t>
      </w:r>
      <w:r>
        <w:t>in</w:t>
      </w:r>
      <w:r>
        <w:rPr>
          <w:spacing w:val="-4"/>
        </w:rPr>
        <w:t xml:space="preserve"> </w:t>
      </w:r>
      <w:r>
        <w:t>a</w:t>
      </w:r>
      <w:r>
        <w:rPr>
          <w:spacing w:val="-8"/>
        </w:rPr>
        <w:t xml:space="preserve"> </w:t>
      </w:r>
      <w:r>
        <w:t>manner</w:t>
      </w:r>
      <w:r>
        <w:rPr>
          <w:spacing w:val="-3"/>
        </w:rPr>
        <w:t xml:space="preserve"> </w:t>
      </w:r>
      <w:r>
        <w:t>that</w:t>
      </w:r>
      <w:r>
        <w:rPr>
          <w:spacing w:val="-2"/>
        </w:rPr>
        <w:t xml:space="preserve"> </w:t>
      </w:r>
      <w:r>
        <w:t>solicits</w:t>
      </w:r>
      <w:r>
        <w:rPr>
          <w:spacing w:val="-3"/>
        </w:rPr>
        <w:t xml:space="preserve"> </w:t>
      </w:r>
      <w:r>
        <w:t>input</w:t>
      </w:r>
      <w:r>
        <w:rPr>
          <w:spacing w:val="-2"/>
        </w:rPr>
        <w:t xml:space="preserve"> </w:t>
      </w:r>
      <w:r>
        <w:t>from</w:t>
      </w:r>
      <w:r>
        <w:rPr>
          <w:spacing w:val="-4"/>
        </w:rPr>
        <w:t xml:space="preserve"> </w:t>
      </w:r>
      <w:r>
        <w:t>various</w:t>
      </w:r>
      <w:r>
        <w:rPr>
          <w:spacing w:val="-5"/>
        </w:rPr>
        <w:t xml:space="preserve"> </w:t>
      </w:r>
      <w:r>
        <w:t>groups</w:t>
      </w:r>
      <w:r>
        <w:rPr>
          <w:spacing w:val="-3"/>
        </w:rPr>
        <w:t xml:space="preserve"> </w:t>
      </w:r>
      <w:r>
        <w:t>but does not require actual participation in decision-making.</w:t>
      </w:r>
    </w:p>
    <w:p w14:paraId="123A4672" w14:textId="77777777" w:rsidR="000E384C" w:rsidRDefault="000E384C">
      <w:pPr>
        <w:pStyle w:val="BodyText"/>
        <w:spacing w:before="5"/>
        <w:rPr>
          <w:sz w:val="16"/>
        </w:rPr>
      </w:pPr>
    </w:p>
    <w:p w14:paraId="123A4673" w14:textId="77777777" w:rsidR="000E384C" w:rsidRDefault="003902CB">
      <w:pPr>
        <w:tabs>
          <w:tab w:val="left" w:pos="3566"/>
        </w:tabs>
        <w:spacing w:line="273" w:lineRule="auto"/>
        <w:ind w:left="3567" w:right="825" w:hanging="3428"/>
      </w:pPr>
      <w:r>
        <w:rPr>
          <w:b/>
        </w:rPr>
        <w:t>Core Functions</w:t>
      </w:r>
      <w:r>
        <w:rPr>
          <w:b/>
        </w:rPr>
        <w:tab/>
      </w:r>
      <w:r>
        <w:t>The</w:t>
      </w:r>
      <w:r>
        <w:rPr>
          <w:spacing w:val="-5"/>
        </w:rPr>
        <w:t xml:space="preserve"> </w:t>
      </w:r>
      <w:r>
        <w:t>major</w:t>
      </w:r>
      <w:r>
        <w:rPr>
          <w:spacing w:val="-5"/>
        </w:rPr>
        <w:t xml:space="preserve"> </w:t>
      </w:r>
      <w:r>
        <w:t>responsibilities</w:t>
      </w:r>
      <w:r>
        <w:rPr>
          <w:spacing w:val="-8"/>
        </w:rPr>
        <w:t xml:space="preserve"> </w:t>
      </w:r>
      <w:r>
        <w:t>of</w:t>
      </w:r>
      <w:r>
        <w:rPr>
          <w:spacing w:val="-3"/>
        </w:rPr>
        <w:t xml:space="preserve"> </w:t>
      </w:r>
      <w:r>
        <w:t>the</w:t>
      </w:r>
      <w:r>
        <w:rPr>
          <w:spacing w:val="-5"/>
        </w:rPr>
        <w:t xml:space="preserve"> </w:t>
      </w:r>
      <w:r>
        <w:t>unit</w:t>
      </w:r>
      <w:r>
        <w:rPr>
          <w:spacing w:val="-3"/>
        </w:rPr>
        <w:t xml:space="preserve"> </w:t>
      </w:r>
      <w:r>
        <w:t>stated</w:t>
      </w:r>
      <w:r>
        <w:rPr>
          <w:spacing w:val="-4"/>
        </w:rPr>
        <w:t xml:space="preserve"> </w:t>
      </w:r>
      <w:r>
        <w:t>in</w:t>
      </w:r>
      <w:r>
        <w:rPr>
          <w:spacing w:val="-4"/>
        </w:rPr>
        <w:t xml:space="preserve"> </w:t>
      </w:r>
      <w:r>
        <w:t>a</w:t>
      </w:r>
      <w:r>
        <w:rPr>
          <w:spacing w:val="-5"/>
        </w:rPr>
        <w:t xml:space="preserve"> </w:t>
      </w:r>
      <w:r>
        <w:t>few</w:t>
      </w:r>
      <w:r>
        <w:rPr>
          <w:spacing w:val="-2"/>
        </w:rPr>
        <w:t xml:space="preserve"> </w:t>
      </w:r>
      <w:r>
        <w:t>succinct statements (also known as Primary Functions).</w:t>
      </w:r>
    </w:p>
    <w:p w14:paraId="123A4674" w14:textId="77777777" w:rsidR="000E384C" w:rsidRDefault="000E384C">
      <w:pPr>
        <w:pStyle w:val="BodyText"/>
        <w:spacing w:before="8"/>
        <w:rPr>
          <w:sz w:val="16"/>
        </w:rPr>
      </w:pPr>
    </w:p>
    <w:p w14:paraId="123A4675" w14:textId="77777777" w:rsidR="000E384C" w:rsidRDefault="003902CB">
      <w:pPr>
        <w:tabs>
          <w:tab w:val="left" w:pos="3566"/>
        </w:tabs>
        <w:spacing w:before="1"/>
        <w:ind w:left="139"/>
      </w:pPr>
      <w:r>
        <w:rPr>
          <w:b/>
          <w:spacing w:val="-2"/>
        </w:rPr>
        <w:t>Competency</w:t>
      </w:r>
      <w:r>
        <w:rPr>
          <w:b/>
        </w:rPr>
        <w:tab/>
      </w:r>
      <w:r>
        <w:t>See</w:t>
      </w:r>
      <w:r>
        <w:rPr>
          <w:spacing w:val="-4"/>
        </w:rPr>
        <w:t xml:space="preserve"> </w:t>
      </w:r>
      <w:r>
        <w:t>Student</w:t>
      </w:r>
      <w:r>
        <w:rPr>
          <w:spacing w:val="-4"/>
        </w:rPr>
        <w:t xml:space="preserve"> </w:t>
      </w:r>
      <w:r>
        <w:rPr>
          <w:spacing w:val="-2"/>
        </w:rPr>
        <w:t>Competency</w:t>
      </w:r>
    </w:p>
    <w:p w14:paraId="123A4676" w14:textId="77777777" w:rsidR="000E384C" w:rsidRDefault="000E384C">
      <w:pPr>
        <w:pStyle w:val="BodyText"/>
        <w:spacing w:before="8"/>
        <w:rPr>
          <w:sz w:val="19"/>
        </w:rPr>
      </w:pPr>
    </w:p>
    <w:p w14:paraId="123A4677" w14:textId="77777777" w:rsidR="000E384C" w:rsidRDefault="003902CB">
      <w:pPr>
        <w:tabs>
          <w:tab w:val="left" w:pos="3566"/>
        </w:tabs>
        <w:ind w:left="139"/>
      </w:pPr>
      <w:r>
        <w:rPr>
          <w:b/>
        </w:rPr>
        <w:t>Core</w:t>
      </w:r>
      <w:r>
        <w:rPr>
          <w:b/>
          <w:spacing w:val="-3"/>
        </w:rPr>
        <w:t xml:space="preserve"> </w:t>
      </w:r>
      <w:r>
        <w:rPr>
          <w:b/>
          <w:spacing w:val="-2"/>
        </w:rPr>
        <w:t>Requirement</w:t>
      </w:r>
      <w:r>
        <w:rPr>
          <w:b/>
        </w:rPr>
        <w:tab/>
      </w:r>
      <w:r>
        <w:t>With</w:t>
      </w:r>
      <w:r>
        <w:rPr>
          <w:spacing w:val="-7"/>
        </w:rPr>
        <w:t xml:space="preserve"> </w:t>
      </w:r>
      <w:r>
        <w:t>regard</w:t>
      </w:r>
      <w:r>
        <w:rPr>
          <w:spacing w:val="-6"/>
        </w:rPr>
        <w:t xml:space="preserve"> </w:t>
      </w:r>
      <w:r>
        <w:t>to</w:t>
      </w:r>
      <w:r>
        <w:rPr>
          <w:spacing w:val="-4"/>
        </w:rPr>
        <w:t xml:space="preserve"> </w:t>
      </w:r>
      <w:r>
        <w:t>the</w:t>
      </w:r>
      <w:r>
        <w:rPr>
          <w:spacing w:val="-2"/>
        </w:rPr>
        <w:t xml:space="preserve"> </w:t>
      </w:r>
      <w:r>
        <w:t>Southern</w:t>
      </w:r>
      <w:r>
        <w:rPr>
          <w:spacing w:val="-5"/>
        </w:rPr>
        <w:t xml:space="preserve"> </w:t>
      </w:r>
      <w:r>
        <w:t>Association</w:t>
      </w:r>
      <w:r>
        <w:rPr>
          <w:spacing w:val="-6"/>
        </w:rPr>
        <w:t xml:space="preserve"> </w:t>
      </w:r>
      <w:r>
        <w:t>of</w:t>
      </w:r>
      <w:r>
        <w:rPr>
          <w:spacing w:val="-3"/>
        </w:rPr>
        <w:t xml:space="preserve"> </w:t>
      </w:r>
      <w:r>
        <w:t>Colleges</w:t>
      </w:r>
      <w:r>
        <w:rPr>
          <w:spacing w:val="-3"/>
        </w:rPr>
        <w:t xml:space="preserve"> </w:t>
      </w:r>
      <w:r>
        <w:t>and</w:t>
      </w:r>
      <w:r>
        <w:rPr>
          <w:spacing w:val="-4"/>
        </w:rPr>
        <w:t xml:space="preserve"> </w:t>
      </w:r>
      <w:r>
        <w:rPr>
          <w:spacing w:val="-2"/>
        </w:rPr>
        <w:t>Schools,</w:t>
      </w:r>
    </w:p>
    <w:p w14:paraId="123A4678" w14:textId="77777777" w:rsidR="000E384C" w:rsidRDefault="003902CB">
      <w:pPr>
        <w:spacing w:before="41" w:line="276" w:lineRule="auto"/>
        <w:ind w:left="3567" w:right="918"/>
      </w:pPr>
      <w:r>
        <w:t>a</w:t>
      </w:r>
      <w:r>
        <w:rPr>
          <w:spacing w:val="-4"/>
        </w:rPr>
        <w:t xml:space="preserve"> </w:t>
      </w:r>
      <w:r>
        <w:t>basic</w:t>
      </w:r>
      <w:r>
        <w:rPr>
          <w:spacing w:val="-4"/>
        </w:rPr>
        <w:t xml:space="preserve"> </w:t>
      </w:r>
      <w:r>
        <w:t>qualification</w:t>
      </w:r>
      <w:r>
        <w:rPr>
          <w:spacing w:val="-5"/>
        </w:rPr>
        <w:t xml:space="preserve"> </w:t>
      </w:r>
      <w:r>
        <w:t>that</w:t>
      </w:r>
      <w:r>
        <w:rPr>
          <w:spacing w:val="-6"/>
        </w:rPr>
        <w:t xml:space="preserve"> </w:t>
      </w:r>
      <w:r>
        <w:t>an</w:t>
      </w:r>
      <w:r>
        <w:rPr>
          <w:spacing w:val="-7"/>
        </w:rPr>
        <w:t xml:space="preserve"> </w:t>
      </w:r>
      <w:r>
        <w:t>institution</w:t>
      </w:r>
      <w:r>
        <w:rPr>
          <w:spacing w:val="-5"/>
        </w:rPr>
        <w:t xml:space="preserve"> </w:t>
      </w:r>
      <w:r>
        <w:t>must</w:t>
      </w:r>
      <w:r>
        <w:rPr>
          <w:spacing w:val="-6"/>
        </w:rPr>
        <w:t xml:space="preserve"> </w:t>
      </w:r>
      <w:r>
        <w:t>meet</w:t>
      </w:r>
      <w:r>
        <w:rPr>
          <w:spacing w:val="-3"/>
        </w:rPr>
        <w:t xml:space="preserve"> </w:t>
      </w:r>
      <w:r>
        <w:t>to</w:t>
      </w:r>
      <w:r>
        <w:rPr>
          <w:spacing w:val="-3"/>
        </w:rPr>
        <w:t xml:space="preserve"> </w:t>
      </w:r>
      <w:r>
        <w:t>be accredited with the Commission on Colleges.</w:t>
      </w:r>
    </w:p>
    <w:p w14:paraId="123A4679" w14:textId="77777777" w:rsidR="000E384C" w:rsidRDefault="000E384C">
      <w:pPr>
        <w:pStyle w:val="BodyText"/>
        <w:spacing w:before="5"/>
        <w:rPr>
          <w:sz w:val="16"/>
        </w:rPr>
      </w:pPr>
    </w:p>
    <w:p w14:paraId="123A467A" w14:textId="77777777" w:rsidR="000E384C" w:rsidRDefault="003902CB">
      <w:pPr>
        <w:tabs>
          <w:tab w:val="left" w:pos="3566"/>
        </w:tabs>
        <w:ind w:left="139"/>
      </w:pPr>
      <w:r>
        <w:rPr>
          <w:b/>
        </w:rPr>
        <w:t>Course</w:t>
      </w:r>
      <w:r>
        <w:rPr>
          <w:b/>
          <w:spacing w:val="-4"/>
        </w:rPr>
        <w:t xml:space="preserve"> </w:t>
      </w:r>
      <w:r>
        <w:rPr>
          <w:b/>
          <w:spacing w:val="-2"/>
        </w:rPr>
        <w:t>Mapping</w:t>
      </w:r>
      <w:r>
        <w:rPr>
          <w:b/>
        </w:rPr>
        <w:tab/>
      </w:r>
      <w:r>
        <w:t>See</w:t>
      </w:r>
      <w:r>
        <w:rPr>
          <w:spacing w:val="-7"/>
        </w:rPr>
        <w:t xml:space="preserve"> </w:t>
      </w:r>
      <w:r>
        <w:t>Curriculum</w:t>
      </w:r>
      <w:r>
        <w:rPr>
          <w:spacing w:val="-5"/>
        </w:rPr>
        <w:t xml:space="preserve"> </w:t>
      </w:r>
      <w:r>
        <w:rPr>
          <w:spacing w:val="-2"/>
        </w:rPr>
        <w:t>Mapping</w:t>
      </w:r>
    </w:p>
    <w:p w14:paraId="123A467B" w14:textId="77777777" w:rsidR="000E384C" w:rsidRDefault="000E384C">
      <w:pPr>
        <w:pStyle w:val="BodyText"/>
        <w:spacing w:before="8"/>
        <w:rPr>
          <w:sz w:val="19"/>
        </w:rPr>
      </w:pPr>
    </w:p>
    <w:p w14:paraId="123A467C" w14:textId="77777777" w:rsidR="000E384C" w:rsidRDefault="003902CB">
      <w:pPr>
        <w:tabs>
          <w:tab w:val="left" w:pos="3566"/>
        </w:tabs>
        <w:ind w:left="139"/>
      </w:pPr>
      <w:r>
        <w:rPr>
          <w:b/>
        </w:rPr>
        <w:t>Course-Level</w:t>
      </w:r>
      <w:r>
        <w:rPr>
          <w:b/>
          <w:spacing w:val="-8"/>
        </w:rPr>
        <w:t xml:space="preserve"> </w:t>
      </w:r>
      <w:r>
        <w:rPr>
          <w:b/>
          <w:spacing w:val="-2"/>
        </w:rPr>
        <w:t>Assessment</w:t>
      </w:r>
      <w:r>
        <w:rPr>
          <w:b/>
        </w:rPr>
        <w:tab/>
      </w:r>
      <w:proofErr w:type="spellStart"/>
      <w:r>
        <w:t>Assessment</w:t>
      </w:r>
      <w:proofErr w:type="spellEnd"/>
      <w:r>
        <w:rPr>
          <w:spacing w:val="-8"/>
        </w:rPr>
        <w:t xml:space="preserve"> </w:t>
      </w:r>
      <w:r>
        <w:t>to</w:t>
      </w:r>
      <w:r>
        <w:rPr>
          <w:spacing w:val="-4"/>
        </w:rPr>
        <w:t xml:space="preserve"> </w:t>
      </w:r>
      <w:r>
        <w:t>determine</w:t>
      </w:r>
      <w:r>
        <w:rPr>
          <w:spacing w:val="-2"/>
        </w:rPr>
        <w:t xml:space="preserve"> </w:t>
      </w:r>
      <w:r>
        <w:t>the</w:t>
      </w:r>
      <w:r>
        <w:rPr>
          <w:spacing w:val="-3"/>
        </w:rPr>
        <w:t xml:space="preserve"> </w:t>
      </w:r>
      <w:r>
        <w:t>extent</w:t>
      </w:r>
      <w:r>
        <w:rPr>
          <w:spacing w:val="-5"/>
        </w:rPr>
        <w:t xml:space="preserve"> </w:t>
      </w:r>
      <w:r>
        <w:t>to</w:t>
      </w:r>
      <w:r>
        <w:rPr>
          <w:spacing w:val="-4"/>
        </w:rPr>
        <w:t xml:space="preserve"> </w:t>
      </w:r>
      <w:r>
        <w:t>which</w:t>
      </w:r>
      <w:r>
        <w:rPr>
          <w:spacing w:val="-5"/>
        </w:rPr>
        <w:t xml:space="preserve"> </w:t>
      </w:r>
      <w:r>
        <w:t>a</w:t>
      </w:r>
      <w:r>
        <w:rPr>
          <w:spacing w:val="-5"/>
        </w:rPr>
        <w:t xml:space="preserve"> </w:t>
      </w:r>
      <w:r>
        <w:t>specific</w:t>
      </w:r>
      <w:r>
        <w:rPr>
          <w:spacing w:val="-3"/>
        </w:rPr>
        <w:t xml:space="preserve"> </w:t>
      </w:r>
      <w:r>
        <w:t>course</w:t>
      </w:r>
      <w:r>
        <w:rPr>
          <w:spacing w:val="-2"/>
        </w:rPr>
        <w:t xml:space="preserve"> </w:t>
      </w:r>
      <w:r>
        <w:rPr>
          <w:spacing w:val="-5"/>
        </w:rPr>
        <w:t>is</w:t>
      </w:r>
    </w:p>
    <w:p w14:paraId="123A467D" w14:textId="77777777" w:rsidR="000E384C" w:rsidRDefault="003902CB">
      <w:pPr>
        <w:spacing w:before="41" w:line="276" w:lineRule="auto"/>
        <w:ind w:left="3567" w:right="918" w:hanging="1"/>
      </w:pPr>
      <w:r>
        <w:t>achieving</w:t>
      </w:r>
      <w:r>
        <w:rPr>
          <w:spacing w:val="-5"/>
        </w:rPr>
        <w:t xml:space="preserve"> </w:t>
      </w:r>
      <w:r>
        <w:t>its</w:t>
      </w:r>
      <w:r>
        <w:rPr>
          <w:spacing w:val="-6"/>
        </w:rPr>
        <w:t xml:space="preserve"> </w:t>
      </w:r>
      <w:r>
        <w:t>learning</w:t>
      </w:r>
      <w:r>
        <w:rPr>
          <w:spacing w:val="-5"/>
        </w:rPr>
        <w:t xml:space="preserve"> </w:t>
      </w:r>
      <w:r>
        <w:t>goals.</w:t>
      </w:r>
      <w:r>
        <w:rPr>
          <w:spacing w:val="-4"/>
        </w:rPr>
        <w:t xml:space="preserve"> </w:t>
      </w:r>
      <w:r>
        <w:t>(For</w:t>
      </w:r>
      <w:r>
        <w:rPr>
          <w:spacing w:val="-6"/>
        </w:rPr>
        <w:t xml:space="preserve"> </w:t>
      </w:r>
      <w:r>
        <w:t>comparison,</w:t>
      </w:r>
      <w:r>
        <w:rPr>
          <w:spacing w:val="-4"/>
        </w:rPr>
        <w:t xml:space="preserve"> </w:t>
      </w:r>
      <w:r>
        <w:t>see</w:t>
      </w:r>
      <w:r>
        <w:rPr>
          <w:spacing w:val="-4"/>
        </w:rPr>
        <w:t xml:space="preserve"> </w:t>
      </w:r>
      <w:hyperlink r:id="rId134" w:anchor="program%23program">
        <w:r>
          <w:rPr>
            <w:color w:val="0000FF"/>
            <w:u w:val="single" w:color="0000FF"/>
          </w:rPr>
          <w:t>Program</w:t>
        </w:r>
      </w:hyperlink>
      <w:r>
        <w:rPr>
          <w:color w:val="0000FF"/>
        </w:rPr>
        <w:t xml:space="preserve"> </w:t>
      </w:r>
      <w:hyperlink r:id="rId135" w:anchor="program%23program">
        <w:r>
          <w:rPr>
            <w:color w:val="0000FF"/>
            <w:u w:val="single" w:color="0000FF"/>
          </w:rPr>
          <w:t>Assessment</w:t>
        </w:r>
      </w:hyperlink>
      <w:r>
        <w:rPr>
          <w:color w:val="0000FF"/>
        </w:rPr>
        <w:t xml:space="preserve"> </w:t>
      </w:r>
      <w:r>
        <w:t xml:space="preserve">and </w:t>
      </w:r>
      <w:hyperlink r:id="rId136" w:anchor="institutional%23institutional">
        <w:r>
          <w:rPr>
            <w:color w:val="0000FF"/>
            <w:u w:val="single" w:color="0000FF"/>
          </w:rPr>
          <w:t>Institutional Assessment</w:t>
        </w:r>
      </w:hyperlink>
      <w:r>
        <w:t>.)</w:t>
      </w:r>
    </w:p>
    <w:p w14:paraId="123A467E" w14:textId="77777777" w:rsidR="000E384C" w:rsidRDefault="000E384C">
      <w:pPr>
        <w:spacing w:line="276" w:lineRule="auto"/>
        <w:sectPr w:rsidR="000E384C">
          <w:type w:val="continuous"/>
          <w:pgSz w:w="12240" w:h="15840"/>
          <w:pgMar w:top="1820" w:right="1120" w:bottom="1180" w:left="1300" w:header="0" w:footer="991" w:gutter="0"/>
          <w:cols w:space="720"/>
        </w:sectPr>
      </w:pPr>
    </w:p>
    <w:p w14:paraId="123A467F" w14:textId="77777777" w:rsidR="000E384C" w:rsidRDefault="003902CB">
      <w:pPr>
        <w:tabs>
          <w:tab w:val="left" w:pos="3562"/>
        </w:tabs>
        <w:spacing w:before="128"/>
        <w:ind w:left="140"/>
      </w:pPr>
      <w:r>
        <w:rPr>
          <w:b/>
          <w:spacing w:val="-2"/>
        </w:rPr>
        <w:lastRenderedPageBreak/>
        <w:t>Criterion-Referenced</w:t>
      </w:r>
      <w:r>
        <w:rPr>
          <w:b/>
          <w:spacing w:val="22"/>
        </w:rPr>
        <w:t xml:space="preserve"> </w:t>
      </w:r>
      <w:r>
        <w:rPr>
          <w:b/>
          <w:spacing w:val="-4"/>
        </w:rPr>
        <w:t>Test</w:t>
      </w:r>
      <w:r>
        <w:rPr>
          <w:b/>
        </w:rPr>
        <w:tab/>
      </w:r>
      <w:r>
        <w:t>A</w:t>
      </w:r>
      <w:r>
        <w:rPr>
          <w:spacing w:val="-6"/>
        </w:rPr>
        <w:t xml:space="preserve"> </w:t>
      </w:r>
      <w:r>
        <w:t>measurement</w:t>
      </w:r>
      <w:r>
        <w:rPr>
          <w:spacing w:val="-4"/>
        </w:rPr>
        <w:t xml:space="preserve"> </w:t>
      </w:r>
      <w:r>
        <w:t>of</w:t>
      </w:r>
      <w:r>
        <w:rPr>
          <w:spacing w:val="-4"/>
        </w:rPr>
        <w:t xml:space="preserve"> </w:t>
      </w:r>
      <w:r>
        <w:t>achievement</w:t>
      </w:r>
      <w:r>
        <w:rPr>
          <w:spacing w:val="-4"/>
        </w:rPr>
        <w:t xml:space="preserve"> </w:t>
      </w:r>
      <w:r>
        <w:t>of</w:t>
      </w:r>
      <w:r>
        <w:rPr>
          <w:spacing w:val="-5"/>
        </w:rPr>
        <w:t xml:space="preserve"> </w:t>
      </w:r>
      <w:r>
        <w:t>specific</w:t>
      </w:r>
      <w:r>
        <w:rPr>
          <w:spacing w:val="-5"/>
        </w:rPr>
        <w:t xml:space="preserve"> </w:t>
      </w:r>
      <w:r>
        <w:t>criteria</w:t>
      </w:r>
      <w:r>
        <w:rPr>
          <w:spacing w:val="-3"/>
        </w:rPr>
        <w:t xml:space="preserve"> </w:t>
      </w:r>
      <w:r>
        <w:t>stated</w:t>
      </w:r>
      <w:r>
        <w:rPr>
          <w:spacing w:val="-4"/>
        </w:rPr>
        <w:t xml:space="preserve"> </w:t>
      </w:r>
      <w:r>
        <w:t>as</w:t>
      </w:r>
      <w:r>
        <w:rPr>
          <w:spacing w:val="-3"/>
        </w:rPr>
        <w:t xml:space="preserve"> </w:t>
      </w:r>
      <w:r>
        <w:rPr>
          <w:spacing w:val="-2"/>
        </w:rPr>
        <w:t>levels</w:t>
      </w:r>
    </w:p>
    <w:p w14:paraId="123A4680" w14:textId="77777777" w:rsidR="000E384C" w:rsidRDefault="003902CB">
      <w:pPr>
        <w:spacing w:before="41" w:line="276" w:lineRule="auto"/>
        <w:ind w:left="3562" w:right="337"/>
      </w:pPr>
      <w:r>
        <w:t>of mastery.</w:t>
      </w:r>
      <w:r>
        <w:rPr>
          <w:spacing w:val="40"/>
        </w:rPr>
        <w:t xml:space="preserve"> </w:t>
      </w:r>
      <w:r>
        <w:t>The focus is performance of an individual as measured against a standard or criteria rather than against performance</w:t>
      </w:r>
      <w:r>
        <w:rPr>
          <w:spacing w:val="-5"/>
        </w:rPr>
        <w:t xml:space="preserve"> </w:t>
      </w:r>
      <w:r>
        <w:t>of</w:t>
      </w:r>
      <w:r>
        <w:rPr>
          <w:spacing w:val="-5"/>
        </w:rPr>
        <w:t xml:space="preserve"> </w:t>
      </w:r>
      <w:r>
        <w:t>others</w:t>
      </w:r>
      <w:r>
        <w:rPr>
          <w:spacing w:val="-5"/>
        </w:rPr>
        <w:t xml:space="preserve"> </w:t>
      </w:r>
      <w:r>
        <w:t>who</w:t>
      </w:r>
      <w:r>
        <w:rPr>
          <w:spacing w:val="-2"/>
        </w:rPr>
        <w:t xml:space="preserve"> </w:t>
      </w:r>
      <w:r>
        <w:t>take</w:t>
      </w:r>
      <w:r>
        <w:rPr>
          <w:spacing w:val="-5"/>
        </w:rPr>
        <w:t xml:space="preserve"> </w:t>
      </w:r>
      <w:r>
        <w:t>the</w:t>
      </w:r>
      <w:r>
        <w:rPr>
          <w:spacing w:val="-2"/>
        </w:rPr>
        <w:t xml:space="preserve"> </w:t>
      </w:r>
      <w:r>
        <w:t>same</w:t>
      </w:r>
      <w:r>
        <w:rPr>
          <w:spacing w:val="-5"/>
        </w:rPr>
        <w:t xml:space="preserve"> </w:t>
      </w:r>
      <w:r>
        <w:t>test.</w:t>
      </w:r>
      <w:r>
        <w:rPr>
          <w:spacing w:val="40"/>
        </w:rPr>
        <w:t xml:space="preserve"> </w:t>
      </w:r>
      <w:r>
        <w:t>See</w:t>
      </w:r>
      <w:r>
        <w:rPr>
          <w:spacing w:val="-2"/>
        </w:rPr>
        <w:t xml:space="preserve"> </w:t>
      </w:r>
      <w:r>
        <w:t>Standardized, Norm-referenced Tests.</w:t>
      </w:r>
    </w:p>
    <w:p w14:paraId="123A4681" w14:textId="77777777" w:rsidR="000E384C" w:rsidRDefault="000E384C">
      <w:pPr>
        <w:pStyle w:val="BodyText"/>
        <w:spacing w:before="4"/>
        <w:rPr>
          <w:sz w:val="16"/>
        </w:rPr>
      </w:pPr>
    </w:p>
    <w:p w14:paraId="123A4682" w14:textId="77777777" w:rsidR="000E384C" w:rsidRDefault="003902CB">
      <w:pPr>
        <w:tabs>
          <w:tab w:val="left" w:pos="3562"/>
        </w:tabs>
        <w:ind w:left="139"/>
        <w:jc w:val="both"/>
      </w:pPr>
      <w:r>
        <w:rPr>
          <w:b/>
        </w:rPr>
        <w:t>Curriculum</w:t>
      </w:r>
      <w:r>
        <w:rPr>
          <w:b/>
          <w:spacing w:val="-6"/>
        </w:rPr>
        <w:t xml:space="preserve"> </w:t>
      </w:r>
      <w:r>
        <w:rPr>
          <w:b/>
          <w:spacing w:val="-2"/>
        </w:rPr>
        <w:t>Mapping</w:t>
      </w:r>
      <w:r>
        <w:rPr>
          <w:b/>
        </w:rPr>
        <w:tab/>
      </w:r>
      <w:r>
        <w:t>A</w:t>
      </w:r>
      <w:r>
        <w:rPr>
          <w:spacing w:val="-6"/>
        </w:rPr>
        <w:t xml:space="preserve"> </w:t>
      </w:r>
      <w:r>
        <w:t>matrix</w:t>
      </w:r>
      <w:r>
        <w:rPr>
          <w:spacing w:val="-4"/>
        </w:rPr>
        <w:t xml:space="preserve"> </w:t>
      </w:r>
      <w:r>
        <w:t>showing</w:t>
      </w:r>
      <w:r>
        <w:rPr>
          <w:spacing w:val="-5"/>
        </w:rPr>
        <w:t xml:space="preserve"> </w:t>
      </w:r>
      <w:r>
        <w:t>the</w:t>
      </w:r>
      <w:r>
        <w:rPr>
          <w:spacing w:val="-6"/>
        </w:rPr>
        <w:t xml:space="preserve"> </w:t>
      </w:r>
      <w:r>
        <w:t>coverage</w:t>
      </w:r>
      <w:r>
        <w:rPr>
          <w:spacing w:val="-3"/>
        </w:rPr>
        <w:t xml:space="preserve"> </w:t>
      </w:r>
      <w:r>
        <w:t>of</w:t>
      </w:r>
      <w:r>
        <w:rPr>
          <w:spacing w:val="-6"/>
        </w:rPr>
        <w:t xml:space="preserve"> </w:t>
      </w:r>
      <w:r>
        <w:t>each</w:t>
      </w:r>
      <w:r>
        <w:rPr>
          <w:spacing w:val="-5"/>
        </w:rPr>
        <w:t xml:space="preserve"> </w:t>
      </w:r>
      <w:r>
        <w:t>program</w:t>
      </w:r>
      <w:r>
        <w:rPr>
          <w:spacing w:val="-3"/>
        </w:rPr>
        <w:t xml:space="preserve"> </w:t>
      </w:r>
      <w:r>
        <w:t>learning</w:t>
      </w:r>
      <w:r>
        <w:rPr>
          <w:spacing w:val="-4"/>
        </w:rPr>
        <w:t xml:space="preserve"> </w:t>
      </w:r>
      <w:r>
        <w:rPr>
          <w:spacing w:val="-2"/>
        </w:rPr>
        <w:t>outcome</w:t>
      </w:r>
    </w:p>
    <w:p w14:paraId="123A4683" w14:textId="77777777" w:rsidR="000E384C" w:rsidRDefault="003902CB">
      <w:pPr>
        <w:spacing w:before="39" w:line="276" w:lineRule="auto"/>
        <w:ind w:left="3562" w:right="463"/>
        <w:jc w:val="both"/>
      </w:pPr>
      <w:r>
        <w:t>in</w:t>
      </w:r>
      <w:r>
        <w:rPr>
          <w:spacing w:val="-1"/>
        </w:rPr>
        <w:t xml:space="preserve"> </w:t>
      </w:r>
      <w:r>
        <w:t>each</w:t>
      </w:r>
      <w:r>
        <w:rPr>
          <w:spacing w:val="-1"/>
        </w:rPr>
        <w:t xml:space="preserve"> </w:t>
      </w:r>
      <w:r>
        <w:t>course. It</w:t>
      </w:r>
      <w:r>
        <w:rPr>
          <w:spacing w:val="-2"/>
        </w:rPr>
        <w:t xml:space="preserve"> </w:t>
      </w:r>
      <w:r>
        <w:t>may</w:t>
      </w:r>
      <w:r>
        <w:rPr>
          <w:spacing w:val="-2"/>
        </w:rPr>
        <w:t xml:space="preserve"> </w:t>
      </w:r>
      <w:r>
        <w:t>also</w:t>
      </w:r>
      <w:r>
        <w:rPr>
          <w:spacing w:val="-4"/>
        </w:rPr>
        <w:t xml:space="preserve"> </w:t>
      </w:r>
      <w:r>
        <w:t>indicate the</w:t>
      </w:r>
      <w:r>
        <w:rPr>
          <w:spacing w:val="-2"/>
        </w:rPr>
        <w:t xml:space="preserve"> </w:t>
      </w:r>
      <w:r>
        <w:t>level</w:t>
      </w:r>
      <w:r>
        <w:rPr>
          <w:spacing w:val="-3"/>
        </w:rPr>
        <w:t xml:space="preserve"> </w:t>
      </w:r>
      <w:r>
        <w:t>of</w:t>
      </w:r>
      <w:r>
        <w:rPr>
          <w:spacing w:val="-3"/>
        </w:rPr>
        <w:t xml:space="preserve"> </w:t>
      </w:r>
      <w:r>
        <w:t>emphasis of</w:t>
      </w:r>
      <w:r>
        <w:rPr>
          <w:spacing w:val="-3"/>
        </w:rPr>
        <w:t xml:space="preserve"> </w:t>
      </w:r>
      <w:r>
        <w:t>each outcome</w:t>
      </w:r>
      <w:r>
        <w:rPr>
          <w:spacing w:val="-3"/>
        </w:rPr>
        <w:t xml:space="preserve"> </w:t>
      </w:r>
      <w:r>
        <w:t>in</w:t>
      </w:r>
      <w:r>
        <w:rPr>
          <w:spacing w:val="-6"/>
        </w:rPr>
        <w:t xml:space="preserve"> </w:t>
      </w:r>
      <w:r>
        <w:t>each</w:t>
      </w:r>
      <w:r>
        <w:rPr>
          <w:spacing w:val="-4"/>
        </w:rPr>
        <w:t xml:space="preserve"> </w:t>
      </w:r>
      <w:r>
        <w:t>course</w:t>
      </w:r>
      <w:r>
        <w:rPr>
          <w:spacing w:val="-5"/>
        </w:rPr>
        <w:t xml:space="preserve"> </w:t>
      </w:r>
      <w:r>
        <w:t>(from</w:t>
      </w:r>
      <w:r>
        <w:rPr>
          <w:spacing w:val="-4"/>
        </w:rPr>
        <w:t xml:space="preserve"> </w:t>
      </w:r>
      <w:r>
        <w:t>Bridgewater</w:t>
      </w:r>
      <w:r>
        <w:rPr>
          <w:spacing w:val="-3"/>
        </w:rPr>
        <w:t xml:space="preserve"> </w:t>
      </w:r>
      <w:r>
        <w:t>State</w:t>
      </w:r>
      <w:r>
        <w:rPr>
          <w:spacing w:val="-5"/>
        </w:rPr>
        <w:t xml:space="preserve"> </w:t>
      </w:r>
      <w:r>
        <w:t>College,</w:t>
      </w:r>
      <w:r>
        <w:rPr>
          <w:spacing w:val="-3"/>
        </w:rPr>
        <w:t xml:space="preserve"> </w:t>
      </w:r>
      <w:r>
        <w:t>n.</w:t>
      </w:r>
      <w:r>
        <w:rPr>
          <w:spacing w:val="-3"/>
        </w:rPr>
        <w:t xml:space="preserve"> </w:t>
      </w:r>
      <w:r>
        <w:t>d.</w:t>
      </w:r>
      <w:r>
        <w:rPr>
          <w:spacing w:val="-3"/>
        </w:rPr>
        <w:t xml:space="preserve"> </w:t>
      </w:r>
      <w:r>
        <w:t>as Course Mapping).</w:t>
      </w:r>
    </w:p>
    <w:p w14:paraId="123A4684" w14:textId="77777777" w:rsidR="000E384C" w:rsidRDefault="000E384C">
      <w:pPr>
        <w:pStyle w:val="BodyText"/>
        <w:spacing w:before="6"/>
        <w:rPr>
          <w:sz w:val="16"/>
        </w:rPr>
      </w:pPr>
    </w:p>
    <w:p w14:paraId="123A4685" w14:textId="77777777" w:rsidR="000E384C" w:rsidRDefault="003902CB">
      <w:pPr>
        <w:tabs>
          <w:tab w:val="left" w:pos="3566"/>
        </w:tabs>
        <w:spacing w:line="276" w:lineRule="auto"/>
        <w:ind w:left="3567" w:right="321" w:hanging="3428"/>
      </w:pPr>
      <w:r>
        <w:rPr>
          <w:b/>
        </w:rPr>
        <w:t>Cut Score</w:t>
      </w:r>
      <w:r>
        <w:rPr>
          <w:b/>
        </w:rPr>
        <w:tab/>
      </w:r>
      <w:r>
        <w:t>The number of points needed which represents the criteria for successful completion of an assessment task, such as eight out of 10, or the percent that must be attained to be determined as successful</w:t>
      </w:r>
      <w:r>
        <w:rPr>
          <w:spacing w:val="-4"/>
        </w:rPr>
        <w:t xml:space="preserve"> </w:t>
      </w:r>
      <w:r>
        <w:t>in</w:t>
      </w:r>
      <w:r>
        <w:rPr>
          <w:spacing w:val="-5"/>
        </w:rPr>
        <w:t xml:space="preserve"> </w:t>
      </w:r>
      <w:r>
        <w:t>performing</w:t>
      </w:r>
      <w:r>
        <w:rPr>
          <w:spacing w:val="-5"/>
        </w:rPr>
        <w:t xml:space="preserve"> </w:t>
      </w:r>
      <w:r>
        <w:t>an</w:t>
      </w:r>
      <w:r>
        <w:rPr>
          <w:spacing w:val="-7"/>
        </w:rPr>
        <w:t xml:space="preserve"> </w:t>
      </w:r>
      <w:r>
        <w:t>assessment</w:t>
      </w:r>
      <w:r>
        <w:rPr>
          <w:spacing w:val="-3"/>
        </w:rPr>
        <w:t xml:space="preserve"> </w:t>
      </w:r>
      <w:r>
        <w:t>task</w:t>
      </w:r>
      <w:r>
        <w:rPr>
          <w:spacing w:val="-3"/>
        </w:rPr>
        <w:t xml:space="preserve"> </w:t>
      </w:r>
      <w:r>
        <w:t>(e.g.,</w:t>
      </w:r>
      <w:r>
        <w:rPr>
          <w:spacing w:val="-4"/>
        </w:rPr>
        <w:t xml:space="preserve"> </w:t>
      </w:r>
      <w:r>
        <w:t>80%).</w:t>
      </w:r>
      <w:r>
        <w:rPr>
          <w:spacing w:val="40"/>
        </w:rPr>
        <w:t xml:space="preserve"> </w:t>
      </w:r>
      <w:r>
        <w:t>Cut</w:t>
      </w:r>
      <w:r>
        <w:rPr>
          <w:spacing w:val="-3"/>
        </w:rPr>
        <w:t xml:space="preserve"> </w:t>
      </w:r>
      <w:r>
        <w:t>score also refers to the critical point for dividing scores into two groups in reference to some criterion.</w:t>
      </w:r>
      <w:r>
        <w:rPr>
          <w:spacing w:val="40"/>
        </w:rPr>
        <w:t xml:space="preserve"> </w:t>
      </w:r>
      <w:r>
        <w:t xml:space="preserve">It is possible to set multiple cut scores from differing criterion (e.g., meets, does not meet and </w:t>
      </w:r>
      <w:r>
        <w:rPr>
          <w:spacing w:val="-2"/>
        </w:rPr>
        <w:t>exceeds).</w:t>
      </w:r>
    </w:p>
    <w:p w14:paraId="123A4686" w14:textId="77777777" w:rsidR="000E384C" w:rsidRDefault="000E384C">
      <w:pPr>
        <w:pStyle w:val="BodyText"/>
        <w:spacing w:before="4"/>
        <w:rPr>
          <w:sz w:val="16"/>
        </w:rPr>
      </w:pPr>
    </w:p>
    <w:p w14:paraId="123A4687" w14:textId="77777777" w:rsidR="000E384C" w:rsidRDefault="003902CB">
      <w:pPr>
        <w:pStyle w:val="Heading4"/>
        <w:ind w:left="139"/>
      </w:pPr>
      <w:r>
        <w:t>D</w:t>
      </w:r>
    </w:p>
    <w:p w14:paraId="123A4688" w14:textId="77777777" w:rsidR="000E384C" w:rsidRDefault="000E384C">
      <w:pPr>
        <w:pStyle w:val="BodyText"/>
        <w:spacing w:before="9"/>
        <w:rPr>
          <w:b/>
          <w:sz w:val="19"/>
        </w:rPr>
      </w:pPr>
    </w:p>
    <w:p w14:paraId="123A4689" w14:textId="77777777" w:rsidR="000E384C" w:rsidRDefault="003902CB">
      <w:pPr>
        <w:tabs>
          <w:tab w:val="left" w:pos="3566"/>
        </w:tabs>
        <w:ind w:left="139"/>
        <w:jc w:val="both"/>
      </w:pPr>
      <w:r>
        <w:rPr>
          <w:b/>
        </w:rPr>
        <w:t>Direct</w:t>
      </w:r>
      <w:r>
        <w:rPr>
          <w:b/>
          <w:spacing w:val="-5"/>
        </w:rPr>
        <w:t xml:space="preserve"> </w:t>
      </w:r>
      <w:r>
        <w:rPr>
          <w:b/>
          <w:spacing w:val="-2"/>
        </w:rPr>
        <w:t>Assessment</w:t>
      </w:r>
      <w:r>
        <w:rPr>
          <w:b/>
        </w:rPr>
        <w:tab/>
      </w:r>
      <w:r>
        <w:t>Method</w:t>
      </w:r>
      <w:r>
        <w:rPr>
          <w:spacing w:val="-9"/>
        </w:rPr>
        <w:t xml:space="preserve"> </w:t>
      </w:r>
      <w:r>
        <w:t>of</w:t>
      </w:r>
      <w:r>
        <w:rPr>
          <w:spacing w:val="-4"/>
        </w:rPr>
        <w:t xml:space="preserve"> </w:t>
      </w:r>
      <w:r>
        <w:t>gauging</w:t>
      </w:r>
      <w:r>
        <w:rPr>
          <w:spacing w:val="-4"/>
        </w:rPr>
        <w:t xml:space="preserve"> </w:t>
      </w:r>
      <w:r>
        <w:t>student</w:t>
      </w:r>
      <w:r>
        <w:rPr>
          <w:spacing w:val="-6"/>
        </w:rPr>
        <w:t xml:space="preserve"> </w:t>
      </w:r>
      <w:r>
        <w:t>achievement</w:t>
      </w:r>
      <w:r>
        <w:rPr>
          <w:spacing w:val="-5"/>
        </w:rPr>
        <w:t xml:space="preserve"> </w:t>
      </w:r>
      <w:r>
        <w:t>of</w:t>
      </w:r>
      <w:r>
        <w:rPr>
          <w:spacing w:val="-4"/>
        </w:rPr>
        <w:t xml:space="preserve"> </w:t>
      </w:r>
      <w:r>
        <w:t>learning</w:t>
      </w:r>
      <w:r>
        <w:rPr>
          <w:spacing w:val="-4"/>
        </w:rPr>
        <w:t xml:space="preserve"> </w:t>
      </w:r>
      <w:r>
        <w:rPr>
          <w:spacing w:val="-2"/>
        </w:rPr>
        <w:t>outcomes</w:t>
      </w:r>
    </w:p>
    <w:p w14:paraId="123A468A" w14:textId="77777777" w:rsidR="000E384C" w:rsidRDefault="003902CB">
      <w:pPr>
        <w:spacing w:before="38" w:line="278" w:lineRule="auto"/>
        <w:ind w:left="3567" w:right="498"/>
        <w:jc w:val="both"/>
      </w:pPr>
      <w:r>
        <w:t>through</w:t>
      </w:r>
      <w:r>
        <w:rPr>
          <w:spacing w:val="-5"/>
        </w:rPr>
        <w:t xml:space="preserve"> </w:t>
      </w:r>
      <w:r>
        <w:t>evaluation</w:t>
      </w:r>
      <w:r>
        <w:rPr>
          <w:spacing w:val="-7"/>
        </w:rPr>
        <w:t xml:space="preserve"> </w:t>
      </w:r>
      <w:r>
        <w:t>of</w:t>
      </w:r>
      <w:r>
        <w:rPr>
          <w:spacing w:val="-6"/>
        </w:rPr>
        <w:t xml:space="preserve"> </w:t>
      </w:r>
      <w:r>
        <w:t>student</w:t>
      </w:r>
      <w:r>
        <w:rPr>
          <w:spacing w:val="-3"/>
        </w:rPr>
        <w:t xml:space="preserve"> </w:t>
      </w:r>
      <w:r>
        <w:t>work</w:t>
      </w:r>
      <w:r>
        <w:rPr>
          <w:spacing w:val="-6"/>
        </w:rPr>
        <w:t xml:space="preserve"> </w:t>
      </w:r>
      <w:r>
        <w:t>products</w:t>
      </w:r>
      <w:r>
        <w:rPr>
          <w:spacing w:val="-6"/>
        </w:rPr>
        <w:t xml:space="preserve"> </w:t>
      </w:r>
      <w:r>
        <w:t>(Bridgewater</w:t>
      </w:r>
      <w:r>
        <w:rPr>
          <w:spacing w:val="-6"/>
        </w:rPr>
        <w:t xml:space="preserve"> </w:t>
      </w:r>
      <w:r>
        <w:t>State College, n. d.).</w:t>
      </w:r>
      <w:r>
        <w:rPr>
          <w:spacing w:val="40"/>
        </w:rPr>
        <w:t xml:space="preserve"> </w:t>
      </w:r>
      <w:r>
        <w:t xml:space="preserve">For comparison, see </w:t>
      </w:r>
      <w:hyperlink r:id="rId137" w:anchor="indirect%23indirect">
        <w:r>
          <w:rPr>
            <w:color w:val="0000FF"/>
            <w:u w:val="single" w:color="0000FF"/>
          </w:rPr>
          <w:t>Indirect Assessment</w:t>
        </w:r>
        <w:r>
          <w:t>.</w:t>
        </w:r>
      </w:hyperlink>
    </w:p>
    <w:p w14:paraId="123A468B" w14:textId="77777777" w:rsidR="000E384C" w:rsidRDefault="000E384C">
      <w:pPr>
        <w:pStyle w:val="BodyText"/>
        <w:spacing w:before="6"/>
        <w:rPr>
          <w:sz w:val="11"/>
        </w:rPr>
      </w:pPr>
    </w:p>
    <w:p w14:paraId="123A468C" w14:textId="77777777" w:rsidR="000E384C" w:rsidRDefault="000E384C">
      <w:pPr>
        <w:rPr>
          <w:sz w:val="11"/>
        </w:rPr>
        <w:sectPr w:rsidR="000E384C">
          <w:pgSz w:w="12240" w:h="15840"/>
          <w:pgMar w:top="1820" w:right="1120" w:bottom="1180" w:left="1300" w:header="0" w:footer="991" w:gutter="0"/>
          <w:cols w:space="720"/>
        </w:sectPr>
      </w:pPr>
    </w:p>
    <w:p w14:paraId="123A468D" w14:textId="77777777" w:rsidR="000E384C" w:rsidRDefault="003902CB">
      <w:pPr>
        <w:pStyle w:val="Heading5"/>
        <w:spacing w:line="276" w:lineRule="auto"/>
      </w:pPr>
      <w:r>
        <w:t>Direct</w:t>
      </w:r>
      <w:r>
        <w:rPr>
          <w:spacing w:val="-13"/>
        </w:rPr>
        <w:t xml:space="preserve"> </w:t>
      </w:r>
      <w:r>
        <w:t>Measure</w:t>
      </w:r>
      <w:r>
        <w:rPr>
          <w:spacing w:val="-12"/>
        </w:rPr>
        <w:t xml:space="preserve"> </w:t>
      </w:r>
      <w:r>
        <w:t>of</w:t>
      </w:r>
      <w:r>
        <w:rPr>
          <w:spacing w:val="-13"/>
        </w:rPr>
        <w:t xml:space="preserve"> </w:t>
      </w:r>
      <w:r>
        <w:t xml:space="preserve">Learning </w:t>
      </w:r>
      <w:r>
        <w:rPr>
          <w:spacing w:val="-2"/>
        </w:rPr>
        <w:t>Outcome</w:t>
      </w:r>
    </w:p>
    <w:p w14:paraId="123A468E" w14:textId="77777777" w:rsidR="000E384C" w:rsidRDefault="003902CB">
      <w:pPr>
        <w:spacing w:before="56" w:line="276" w:lineRule="auto"/>
        <w:ind w:left="140" w:right="340"/>
      </w:pPr>
      <w:r>
        <w:br w:type="column"/>
      </w:r>
      <w:r>
        <w:t>Students</w:t>
      </w:r>
      <w:r>
        <w:rPr>
          <w:spacing w:val="-6"/>
        </w:rPr>
        <w:t xml:space="preserve"> </w:t>
      </w:r>
      <w:r>
        <w:t>demonstrate</w:t>
      </w:r>
      <w:r>
        <w:rPr>
          <w:spacing w:val="-5"/>
        </w:rPr>
        <w:t xml:space="preserve"> </w:t>
      </w:r>
      <w:r>
        <w:t>an</w:t>
      </w:r>
      <w:r>
        <w:rPr>
          <w:spacing w:val="-7"/>
        </w:rPr>
        <w:t xml:space="preserve"> </w:t>
      </w:r>
      <w:r>
        <w:t>expected</w:t>
      </w:r>
      <w:r>
        <w:rPr>
          <w:spacing w:val="-9"/>
        </w:rPr>
        <w:t xml:space="preserve"> </w:t>
      </w:r>
      <w:r>
        <w:t>learning</w:t>
      </w:r>
      <w:r>
        <w:rPr>
          <w:spacing w:val="-7"/>
        </w:rPr>
        <w:t xml:space="preserve"> </w:t>
      </w:r>
      <w:r>
        <w:t>outcome</w:t>
      </w:r>
      <w:r>
        <w:rPr>
          <w:spacing w:val="-5"/>
        </w:rPr>
        <w:t xml:space="preserve"> </w:t>
      </w:r>
      <w:r>
        <w:t>(California Polytechnic State University, n. d.)</w:t>
      </w:r>
    </w:p>
    <w:p w14:paraId="123A468F" w14:textId="77777777" w:rsidR="000E384C" w:rsidRDefault="000E384C">
      <w:pPr>
        <w:spacing w:line="276" w:lineRule="auto"/>
        <w:sectPr w:rsidR="000E384C">
          <w:type w:val="continuous"/>
          <w:pgSz w:w="12240" w:h="15840"/>
          <w:pgMar w:top="1820" w:right="1120" w:bottom="1180" w:left="1300" w:header="0" w:footer="991" w:gutter="0"/>
          <w:cols w:num="2" w:space="720" w:equalWidth="0">
            <w:col w:w="2659" w:space="768"/>
            <w:col w:w="6393"/>
          </w:cols>
        </w:sectPr>
      </w:pPr>
    </w:p>
    <w:p w14:paraId="123A4690" w14:textId="77777777" w:rsidR="000E384C" w:rsidRDefault="000E384C">
      <w:pPr>
        <w:pStyle w:val="BodyText"/>
      </w:pPr>
    </w:p>
    <w:p w14:paraId="123A4691" w14:textId="77777777" w:rsidR="000E384C" w:rsidRDefault="000E384C">
      <w:pPr>
        <w:pStyle w:val="BodyText"/>
      </w:pPr>
    </w:p>
    <w:p w14:paraId="123A4692" w14:textId="77777777" w:rsidR="000E384C" w:rsidRDefault="000E384C">
      <w:pPr>
        <w:pStyle w:val="BodyText"/>
        <w:spacing w:before="2"/>
        <w:rPr>
          <w:sz w:val="18"/>
        </w:rPr>
      </w:pPr>
    </w:p>
    <w:p w14:paraId="123A4693" w14:textId="77777777" w:rsidR="000E384C" w:rsidRDefault="003902CB">
      <w:pPr>
        <w:tabs>
          <w:tab w:val="left" w:pos="3567"/>
        </w:tabs>
        <w:ind w:left="140"/>
      </w:pPr>
      <w:r>
        <w:rPr>
          <w:b/>
        </w:rPr>
        <w:t>Disaggregated</w:t>
      </w:r>
      <w:r>
        <w:rPr>
          <w:b/>
          <w:spacing w:val="-10"/>
        </w:rPr>
        <w:t xml:space="preserve"> </w:t>
      </w:r>
      <w:r>
        <w:rPr>
          <w:b/>
          <w:spacing w:val="-4"/>
        </w:rPr>
        <w:t>Group</w:t>
      </w:r>
      <w:r>
        <w:rPr>
          <w:b/>
        </w:rPr>
        <w:tab/>
      </w:r>
      <w:r>
        <w:t>Any</w:t>
      </w:r>
      <w:r>
        <w:rPr>
          <w:spacing w:val="-4"/>
        </w:rPr>
        <w:t xml:space="preserve"> </w:t>
      </w:r>
      <w:r>
        <w:t>group</w:t>
      </w:r>
      <w:r>
        <w:rPr>
          <w:spacing w:val="-6"/>
        </w:rPr>
        <w:t xml:space="preserve"> </w:t>
      </w:r>
      <w:r>
        <w:t>of</w:t>
      </w:r>
      <w:r>
        <w:rPr>
          <w:spacing w:val="-3"/>
        </w:rPr>
        <w:t xml:space="preserve"> </w:t>
      </w:r>
      <w:r>
        <w:t>students</w:t>
      </w:r>
      <w:r>
        <w:rPr>
          <w:spacing w:val="-4"/>
        </w:rPr>
        <w:t xml:space="preserve"> </w:t>
      </w:r>
      <w:r>
        <w:t>within</w:t>
      </w:r>
      <w:r>
        <w:rPr>
          <w:spacing w:val="-4"/>
        </w:rPr>
        <w:t xml:space="preserve"> </w:t>
      </w:r>
      <w:r>
        <w:t>a</w:t>
      </w:r>
      <w:r>
        <w:rPr>
          <w:spacing w:val="-3"/>
        </w:rPr>
        <w:t xml:space="preserve"> </w:t>
      </w:r>
      <w:r>
        <w:t>population</w:t>
      </w:r>
      <w:r>
        <w:rPr>
          <w:spacing w:val="-3"/>
        </w:rPr>
        <w:t xml:space="preserve"> </w:t>
      </w:r>
      <w:r>
        <w:t>from</w:t>
      </w:r>
      <w:r>
        <w:rPr>
          <w:spacing w:val="-4"/>
        </w:rPr>
        <w:t xml:space="preserve"> </w:t>
      </w:r>
      <w:r>
        <w:t>which</w:t>
      </w:r>
      <w:r>
        <w:rPr>
          <w:spacing w:val="-6"/>
        </w:rPr>
        <w:t xml:space="preserve"> </w:t>
      </w:r>
      <w:r>
        <w:t>a</w:t>
      </w:r>
      <w:r>
        <w:rPr>
          <w:spacing w:val="-2"/>
        </w:rPr>
        <w:t xml:space="preserve"> group</w:t>
      </w:r>
    </w:p>
    <w:p w14:paraId="123A4694" w14:textId="77777777" w:rsidR="000E384C" w:rsidRDefault="003902CB">
      <w:pPr>
        <w:spacing w:before="38" w:line="276" w:lineRule="auto"/>
        <w:ind w:left="3567"/>
      </w:pPr>
      <w:r>
        <w:t>score</w:t>
      </w:r>
      <w:r>
        <w:rPr>
          <w:spacing w:val="-5"/>
        </w:rPr>
        <w:t xml:space="preserve"> </w:t>
      </w:r>
      <w:r>
        <w:t>is</w:t>
      </w:r>
      <w:r>
        <w:rPr>
          <w:spacing w:val="-3"/>
        </w:rPr>
        <w:t xml:space="preserve"> </w:t>
      </w:r>
      <w:r>
        <w:t>computed</w:t>
      </w:r>
      <w:r>
        <w:rPr>
          <w:spacing w:val="-4"/>
        </w:rPr>
        <w:t xml:space="preserve"> </w:t>
      </w:r>
      <w:r>
        <w:t>as</w:t>
      </w:r>
      <w:r>
        <w:rPr>
          <w:spacing w:val="-5"/>
        </w:rPr>
        <w:t xml:space="preserve"> </w:t>
      </w:r>
      <w:r>
        <w:t>a</w:t>
      </w:r>
      <w:r>
        <w:rPr>
          <w:spacing w:val="-3"/>
        </w:rPr>
        <w:t xml:space="preserve"> </w:t>
      </w:r>
      <w:r>
        <w:t>group</w:t>
      </w:r>
      <w:r>
        <w:rPr>
          <w:spacing w:val="-4"/>
        </w:rPr>
        <w:t xml:space="preserve"> </w:t>
      </w:r>
      <w:r>
        <w:t>separate</w:t>
      </w:r>
      <w:r>
        <w:rPr>
          <w:spacing w:val="-5"/>
        </w:rPr>
        <w:t xml:space="preserve"> </w:t>
      </w:r>
      <w:r>
        <w:t>from</w:t>
      </w:r>
      <w:r>
        <w:rPr>
          <w:spacing w:val="-4"/>
        </w:rPr>
        <w:t xml:space="preserve"> </w:t>
      </w:r>
      <w:r>
        <w:t>the</w:t>
      </w:r>
      <w:r>
        <w:rPr>
          <w:spacing w:val="-2"/>
        </w:rPr>
        <w:t xml:space="preserve"> </w:t>
      </w:r>
      <w:r>
        <w:t>total</w:t>
      </w:r>
      <w:r>
        <w:rPr>
          <w:spacing w:val="-8"/>
        </w:rPr>
        <w:t xml:space="preserve"> </w:t>
      </w:r>
      <w:r>
        <w:t xml:space="preserve">assessed </w:t>
      </w:r>
      <w:r>
        <w:rPr>
          <w:spacing w:val="-2"/>
        </w:rPr>
        <w:t>population.</w:t>
      </w:r>
    </w:p>
    <w:p w14:paraId="123A4695" w14:textId="77777777" w:rsidR="000E384C" w:rsidRDefault="000E384C">
      <w:pPr>
        <w:pStyle w:val="BodyText"/>
        <w:spacing w:before="5"/>
        <w:rPr>
          <w:sz w:val="16"/>
        </w:rPr>
      </w:pPr>
    </w:p>
    <w:p w14:paraId="123A4696" w14:textId="77777777" w:rsidR="000E384C" w:rsidRDefault="003902CB">
      <w:pPr>
        <w:tabs>
          <w:tab w:val="left" w:pos="3567"/>
        </w:tabs>
        <w:spacing w:before="1" w:line="276" w:lineRule="auto"/>
        <w:ind w:left="3567" w:right="344" w:hanging="3428"/>
      </w:pPr>
      <w:r>
        <w:rPr>
          <w:b/>
          <w:spacing w:val="-2"/>
        </w:rPr>
        <w:t>Documentation</w:t>
      </w:r>
      <w:r>
        <w:rPr>
          <w:b/>
        </w:rPr>
        <w:tab/>
      </w:r>
      <w:r>
        <w:t>Written</w:t>
      </w:r>
      <w:r>
        <w:rPr>
          <w:spacing w:val="-6"/>
        </w:rPr>
        <w:t xml:space="preserve"> </w:t>
      </w:r>
      <w:r>
        <w:t>descriptions,</w:t>
      </w:r>
      <w:r>
        <w:rPr>
          <w:spacing w:val="-4"/>
        </w:rPr>
        <w:t xml:space="preserve"> </w:t>
      </w:r>
      <w:r>
        <w:t>reports</w:t>
      </w:r>
      <w:r>
        <w:rPr>
          <w:spacing w:val="-4"/>
        </w:rPr>
        <w:t xml:space="preserve"> </w:t>
      </w:r>
      <w:r>
        <w:t>or</w:t>
      </w:r>
      <w:r>
        <w:rPr>
          <w:spacing w:val="-6"/>
        </w:rPr>
        <w:t xml:space="preserve"> </w:t>
      </w:r>
      <w:r>
        <w:t>summaries</w:t>
      </w:r>
      <w:r>
        <w:rPr>
          <w:spacing w:val="-6"/>
        </w:rPr>
        <w:t xml:space="preserve"> </w:t>
      </w:r>
      <w:r>
        <w:t>of</w:t>
      </w:r>
      <w:r>
        <w:rPr>
          <w:spacing w:val="-4"/>
        </w:rPr>
        <w:t xml:space="preserve"> </w:t>
      </w:r>
      <w:r>
        <w:t>the</w:t>
      </w:r>
      <w:r>
        <w:rPr>
          <w:spacing w:val="-3"/>
        </w:rPr>
        <w:t xml:space="preserve"> </w:t>
      </w:r>
      <w:r>
        <w:t>steps</w:t>
      </w:r>
      <w:r>
        <w:rPr>
          <w:spacing w:val="-4"/>
        </w:rPr>
        <w:t xml:space="preserve"> </w:t>
      </w:r>
      <w:r>
        <w:t>taken</w:t>
      </w:r>
      <w:r>
        <w:rPr>
          <w:spacing w:val="-5"/>
        </w:rPr>
        <w:t xml:space="preserve"> </w:t>
      </w:r>
      <w:r>
        <w:t>and the rationale for those actions.</w:t>
      </w:r>
    </w:p>
    <w:p w14:paraId="123A4697" w14:textId="77777777" w:rsidR="000E384C" w:rsidRDefault="000E384C">
      <w:pPr>
        <w:spacing w:line="276" w:lineRule="auto"/>
        <w:sectPr w:rsidR="000E384C">
          <w:type w:val="continuous"/>
          <w:pgSz w:w="12240" w:h="15840"/>
          <w:pgMar w:top="1820" w:right="1120" w:bottom="1180" w:left="1300" w:header="0" w:footer="991" w:gutter="0"/>
          <w:cols w:space="720"/>
        </w:sectPr>
      </w:pPr>
    </w:p>
    <w:p w14:paraId="123A4698" w14:textId="77777777" w:rsidR="000E384C" w:rsidRDefault="003902CB">
      <w:pPr>
        <w:pStyle w:val="Heading4"/>
        <w:spacing w:before="39"/>
      </w:pPr>
      <w:r>
        <w:lastRenderedPageBreak/>
        <w:t>E</w:t>
      </w:r>
    </w:p>
    <w:p w14:paraId="123A4699" w14:textId="77777777" w:rsidR="000E384C" w:rsidRDefault="000E384C">
      <w:pPr>
        <w:pStyle w:val="BodyText"/>
        <w:spacing w:before="8"/>
        <w:rPr>
          <w:b/>
          <w:sz w:val="19"/>
        </w:rPr>
      </w:pPr>
    </w:p>
    <w:p w14:paraId="123A469A" w14:textId="77777777" w:rsidR="000E384C" w:rsidRDefault="003902CB">
      <w:pPr>
        <w:tabs>
          <w:tab w:val="left" w:pos="3567"/>
        </w:tabs>
        <w:spacing w:line="276" w:lineRule="auto"/>
        <w:ind w:left="3567" w:right="552" w:hanging="3428"/>
      </w:pPr>
      <w:r>
        <w:rPr>
          <w:b/>
          <w:spacing w:val="-2"/>
        </w:rPr>
        <w:t>Exemplar</w:t>
      </w:r>
      <w:r>
        <w:rPr>
          <w:b/>
        </w:rPr>
        <w:tab/>
      </w:r>
      <w:r>
        <w:t>Actual samples of student work that illustrate the essential characteristics</w:t>
      </w:r>
      <w:r>
        <w:rPr>
          <w:spacing w:val="-6"/>
        </w:rPr>
        <w:t xml:space="preserve"> </w:t>
      </w:r>
      <w:r>
        <w:t>of</w:t>
      </w:r>
      <w:r>
        <w:rPr>
          <w:spacing w:val="-7"/>
        </w:rPr>
        <w:t xml:space="preserve"> </w:t>
      </w:r>
      <w:r>
        <w:t>work</w:t>
      </w:r>
      <w:r>
        <w:rPr>
          <w:spacing w:val="-3"/>
        </w:rPr>
        <w:t xml:space="preserve"> </w:t>
      </w:r>
      <w:r>
        <w:t>typical</w:t>
      </w:r>
      <w:r>
        <w:rPr>
          <w:spacing w:val="-4"/>
        </w:rPr>
        <w:t xml:space="preserve"> </w:t>
      </w:r>
      <w:r>
        <w:t>of</w:t>
      </w:r>
      <w:r>
        <w:rPr>
          <w:spacing w:val="-6"/>
        </w:rPr>
        <w:t xml:space="preserve"> </w:t>
      </w:r>
      <w:r>
        <w:t>exemplary</w:t>
      </w:r>
      <w:r>
        <w:rPr>
          <w:spacing w:val="-3"/>
        </w:rPr>
        <w:t xml:space="preserve"> </w:t>
      </w:r>
      <w:r>
        <w:t>student</w:t>
      </w:r>
      <w:r>
        <w:rPr>
          <w:spacing w:val="-3"/>
        </w:rPr>
        <w:t xml:space="preserve"> </w:t>
      </w:r>
      <w:r>
        <w:t>work</w:t>
      </w:r>
      <w:r>
        <w:rPr>
          <w:spacing w:val="-3"/>
        </w:rPr>
        <w:t xml:space="preserve"> </w:t>
      </w:r>
      <w:r>
        <w:t>at</w:t>
      </w:r>
      <w:r>
        <w:rPr>
          <w:spacing w:val="-3"/>
        </w:rPr>
        <w:t xml:space="preserve"> </w:t>
      </w:r>
      <w:r>
        <w:t>the top scoring level on a scoring rubric.</w:t>
      </w:r>
      <w:r>
        <w:rPr>
          <w:spacing w:val="40"/>
        </w:rPr>
        <w:t xml:space="preserve"> </w:t>
      </w:r>
      <w:r>
        <w:t>Several exemplars are desirable to promote creativity so that students see multiple products/performances are possible.</w:t>
      </w:r>
    </w:p>
    <w:p w14:paraId="123A469B" w14:textId="77777777" w:rsidR="000E384C" w:rsidRDefault="000E384C">
      <w:pPr>
        <w:pStyle w:val="BodyText"/>
        <w:spacing w:before="10"/>
        <w:rPr>
          <w:sz w:val="11"/>
        </w:rPr>
      </w:pPr>
    </w:p>
    <w:p w14:paraId="123A469C" w14:textId="77777777" w:rsidR="000E384C" w:rsidRDefault="000E384C">
      <w:pPr>
        <w:rPr>
          <w:sz w:val="11"/>
        </w:rPr>
        <w:sectPr w:rsidR="000E384C">
          <w:pgSz w:w="12240" w:h="15840"/>
          <w:pgMar w:top="1400" w:right="1120" w:bottom="1180" w:left="1300" w:header="0" w:footer="991" w:gutter="0"/>
          <w:cols w:space="720"/>
        </w:sectPr>
      </w:pPr>
    </w:p>
    <w:p w14:paraId="123A469D" w14:textId="77777777" w:rsidR="000E384C" w:rsidRDefault="003902CB">
      <w:pPr>
        <w:pStyle w:val="Heading5"/>
        <w:spacing w:line="273" w:lineRule="auto"/>
        <w:ind w:right="36"/>
      </w:pPr>
      <w:r>
        <w:t>Embedded</w:t>
      </w:r>
      <w:r>
        <w:rPr>
          <w:spacing w:val="-13"/>
        </w:rPr>
        <w:t xml:space="preserve"> </w:t>
      </w:r>
      <w:r>
        <w:t xml:space="preserve">Assessment </w:t>
      </w:r>
      <w:r>
        <w:rPr>
          <w:spacing w:val="-2"/>
        </w:rPr>
        <w:t>Methods</w:t>
      </w:r>
    </w:p>
    <w:p w14:paraId="123A469E" w14:textId="77777777" w:rsidR="000E384C" w:rsidRDefault="003902CB">
      <w:pPr>
        <w:spacing w:before="56" w:line="276" w:lineRule="auto"/>
        <w:ind w:left="140" w:right="371"/>
        <w:jc w:val="both"/>
      </w:pPr>
      <w:r>
        <w:br w:type="column"/>
      </w:r>
      <w:r>
        <w:t>A</w:t>
      </w:r>
      <w:r>
        <w:rPr>
          <w:spacing w:val="-3"/>
        </w:rPr>
        <w:t xml:space="preserve"> </w:t>
      </w:r>
      <w:r>
        <w:t>method</w:t>
      </w:r>
      <w:r>
        <w:rPr>
          <w:spacing w:val="-4"/>
        </w:rPr>
        <w:t xml:space="preserve"> </w:t>
      </w:r>
      <w:r>
        <w:t>in</w:t>
      </w:r>
      <w:r>
        <w:rPr>
          <w:spacing w:val="-5"/>
        </w:rPr>
        <w:t xml:space="preserve"> </w:t>
      </w:r>
      <w:r>
        <w:t>which</w:t>
      </w:r>
      <w:r>
        <w:rPr>
          <w:spacing w:val="-4"/>
        </w:rPr>
        <w:t xml:space="preserve"> </w:t>
      </w:r>
      <w:r>
        <w:t>evidence</w:t>
      </w:r>
      <w:r>
        <w:rPr>
          <w:spacing w:val="-2"/>
        </w:rPr>
        <w:t xml:space="preserve"> </w:t>
      </w:r>
      <w:r>
        <w:t>of</w:t>
      </w:r>
      <w:r>
        <w:rPr>
          <w:spacing w:val="-5"/>
        </w:rPr>
        <w:t xml:space="preserve"> </w:t>
      </w:r>
      <w:r>
        <w:t>student</w:t>
      </w:r>
      <w:r>
        <w:rPr>
          <w:spacing w:val="-5"/>
        </w:rPr>
        <w:t xml:space="preserve"> </w:t>
      </w:r>
      <w:r>
        <w:t>learning</w:t>
      </w:r>
      <w:r>
        <w:rPr>
          <w:spacing w:val="-4"/>
        </w:rPr>
        <w:t xml:space="preserve"> </w:t>
      </w:r>
      <w:r>
        <w:t>outcomes</w:t>
      </w:r>
      <w:r>
        <w:rPr>
          <w:spacing w:val="-5"/>
        </w:rPr>
        <w:t xml:space="preserve"> </w:t>
      </w:r>
      <w:r>
        <w:t>for</w:t>
      </w:r>
      <w:r>
        <w:rPr>
          <w:spacing w:val="-5"/>
        </w:rPr>
        <w:t xml:space="preserve"> </w:t>
      </w:r>
      <w:r>
        <w:t>the program</w:t>
      </w:r>
      <w:r>
        <w:rPr>
          <w:spacing w:val="-4"/>
        </w:rPr>
        <w:t xml:space="preserve"> </w:t>
      </w:r>
      <w:r>
        <w:t>is</w:t>
      </w:r>
      <w:r>
        <w:rPr>
          <w:spacing w:val="-5"/>
        </w:rPr>
        <w:t xml:space="preserve"> </w:t>
      </w:r>
      <w:r>
        <w:t>obtained</w:t>
      </w:r>
      <w:r>
        <w:rPr>
          <w:spacing w:val="-4"/>
        </w:rPr>
        <w:t xml:space="preserve"> </w:t>
      </w:r>
      <w:r>
        <w:t>from</w:t>
      </w:r>
      <w:r>
        <w:rPr>
          <w:spacing w:val="-2"/>
        </w:rPr>
        <w:t xml:space="preserve"> </w:t>
      </w:r>
      <w:r>
        <w:t>assignments</w:t>
      </w:r>
      <w:r>
        <w:rPr>
          <w:spacing w:val="-5"/>
        </w:rPr>
        <w:t xml:space="preserve"> </w:t>
      </w:r>
      <w:r>
        <w:t>in</w:t>
      </w:r>
      <w:r>
        <w:rPr>
          <w:spacing w:val="-4"/>
        </w:rPr>
        <w:t xml:space="preserve"> </w:t>
      </w:r>
      <w:r>
        <w:t>particular</w:t>
      </w:r>
      <w:r>
        <w:rPr>
          <w:spacing w:val="-6"/>
        </w:rPr>
        <w:t xml:space="preserve"> </w:t>
      </w:r>
      <w:r>
        <w:t>courses</w:t>
      </w:r>
      <w:r>
        <w:rPr>
          <w:spacing w:val="-3"/>
        </w:rPr>
        <w:t xml:space="preserve"> </w:t>
      </w:r>
      <w:r>
        <w:t>in</w:t>
      </w:r>
      <w:r>
        <w:rPr>
          <w:spacing w:val="-4"/>
        </w:rPr>
        <w:t xml:space="preserve"> </w:t>
      </w:r>
      <w:r>
        <w:t>the curriculum (Bridgewater State College, n. d.).</w:t>
      </w:r>
    </w:p>
    <w:p w14:paraId="123A469F" w14:textId="77777777" w:rsidR="000E384C" w:rsidRDefault="000E384C">
      <w:pPr>
        <w:spacing w:line="276" w:lineRule="auto"/>
        <w:jc w:val="both"/>
        <w:sectPr w:rsidR="000E384C">
          <w:type w:val="continuous"/>
          <w:pgSz w:w="12240" w:h="15840"/>
          <w:pgMar w:top="1820" w:right="1120" w:bottom="1180" w:left="1300" w:header="0" w:footer="991" w:gutter="0"/>
          <w:cols w:num="2" w:space="720" w:equalWidth="0">
            <w:col w:w="2292" w:space="1135"/>
            <w:col w:w="6393"/>
          </w:cols>
        </w:sectPr>
      </w:pPr>
    </w:p>
    <w:p w14:paraId="123A46A0" w14:textId="77777777" w:rsidR="000E384C" w:rsidRDefault="000E384C">
      <w:pPr>
        <w:pStyle w:val="BodyText"/>
        <w:spacing w:before="9"/>
        <w:rPr>
          <w:sz w:val="11"/>
        </w:rPr>
      </w:pPr>
    </w:p>
    <w:p w14:paraId="123A46A1" w14:textId="77777777" w:rsidR="000E384C" w:rsidRDefault="003902CB">
      <w:pPr>
        <w:tabs>
          <w:tab w:val="left" w:pos="3567"/>
        </w:tabs>
        <w:spacing w:before="56" w:line="276" w:lineRule="auto"/>
        <w:ind w:left="3567" w:right="392" w:hanging="3428"/>
      </w:pPr>
      <w:r>
        <w:rPr>
          <w:b/>
          <w:spacing w:val="-2"/>
        </w:rPr>
        <w:t>Expectation</w:t>
      </w:r>
      <w:r>
        <w:rPr>
          <w:b/>
        </w:rPr>
        <w:tab/>
      </w:r>
      <w:r>
        <w:t>An</w:t>
      </w:r>
      <w:r>
        <w:rPr>
          <w:spacing w:val="-4"/>
        </w:rPr>
        <w:t xml:space="preserve"> </w:t>
      </w:r>
      <w:r>
        <w:t>estimate</w:t>
      </w:r>
      <w:r>
        <w:rPr>
          <w:spacing w:val="-5"/>
        </w:rPr>
        <w:t xml:space="preserve"> </w:t>
      </w:r>
      <w:r>
        <w:t>of</w:t>
      </w:r>
      <w:r>
        <w:rPr>
          <w:spacing w:val="-5"/>
        </w:rPr>
        <w:t xml:space="preserve"> </w:t>
      </w:r>
      <w:r>
        <w:t>the</w:t>
      </w:r>
      <w:r>
        <w:rPr>
          <w:spacing w:val="-2"/>
        </w:rPr>
        <w:t xml:space="preserve"> </w:t>
      </w:r>
      <w:r>
        <w:t>percent</w:t>
      </w:r>
      <w:r>
        <w:rPr>
          <w:spacing w:val="-6"/>
        </w:rPr>
        <w:t xml:space="preserve"> </w:t>
      </w:r>
      <w:r>
        <w:t>of</w:t>
      </w:r>
      <w:r>
        <w:rPr>
          <w:spacing w:val="-3"/>
        </w:rPr>
        <w:t xml:space="preserve"> </w:t>
      </w:r>
      <w:r>
        <w:t>students</w:t>
      </w:r>
      <w:r>
        <w:rPr>
          <w:spacing w:val="-3"/>
        </w:rPr>
        <w:t xml:space="preserve"> </w:t>
      </w:r>
      <w:r>
        <w:t>who</w:t>
      </w:r>
      <w:r>
        <w:rPr>
          <w:spacing w:val="-4"/>
        </w:rPr>
        <w:t xml:space="preserve"> </w:t>
      </w:r>
      <w:r>
        <w:t>will</w:t>
      </w:r>
      <w:r>
        <w:rPr>
          <w:spacing w:val="-5"/>
        </w:rPr>
        <w:t xml:space="preserve"> </w:t>
      </w:r>
      <w:r>
        <w:t>meet</w:t>
      </w:r>
      <w:r>
        <w:rPr>
          <w:spacing w:val="-2"/>
        </w:rPr>
        <w:t xml:space="preserve"> </w:t>
      </w:r>
      <w:r>
        <w:t>the</w:t>
      </w:r>
      <w:r>
        <w:rPr>
          <w:spacing w:val="-2"/>
        </w:rPr>
        <w:t xml:space="preserve"> </w:t>
      </w:r>
      <w:r>
        <w:t>defined standard for a learning outcome</w:t>
      </w:r>
    </w:p>
    <w:p w14:paraId="123A46A2" w14:textId="77777777" w:rsidR="000E384C" w:rsidRDefault="000E384C">
      <w:pPr>
        <w:pStyle w:val="BodyText"/>
        <w:spacing w:before="9"/>
        <w:rPr>
          <w:sz w:val="32"/>
        </w:rPr>
      </w:pPr>
    </w:p>
    <w:p w14:paraId="123A46A3" w14:textId="77777777" w:rsidR="000E384C" w:rsidRDefault="003902CB">
      <w:pPr>
        <w:pStyle w:val="Heading4"/>
      </w:pPr>
      <w:r>
        <w:t>F</w:t>
      </w:r>
    </w:p>
    <w:p w14:paraId="123A46A4" w14:textId="77777777" w:rsidR="000E384C" w:rsidRDefault="000E384C">
      <w:pPr>
        <w:pStyle w:val="BodyText"/>
        <w:spacing w:before="8"/>
        <w:rPr>
          <w:b/>
          <w:sz w:val="19"/>
        </w:rPr>
      </w:pPr>
    </w:p>
    <w:p w14:paraId="123A46A5" w14:textId="77777777" w:rsidR="000E384C" w:rsidRDefault="003902CB">
      <w:pPr>
        <w:tabs>
          <w:tab w:val="left" w:pos="3567"/>
        </w:tabs>
        <w:spacing w:before="1"/>
        <w:ind w:left="140"/>
      </w:pPr>
      <w:r>
        <w:rPr>
          <w:b/>
          <w:spacing w:val="-2"/>
        </w:rPr>
        <w:t>Feasibility/Reasonableness</w:t>
      </w:r>
      <w:r>
        <w:rPr>
          <w:b/>
        </w:rPr>
        <w:tab/>
      </w:r>
      <w:r>
        <w:t>A</w:t>
      </w:r>
      <w:r>
        <w:rPr>
          <w:spacing w:val="-5"/>
        </w:rPr>
        <w:t xml:space="preserve"> </w:t>
      </w:r>
      <w:r>
        <w:t>characteristic</w:t>
      </w:r>
      <w:r>
        <w:rPr>
          <w:spacing w:val="-6"/>
        </w:rPr>
        <w:t xml:space="preserve"> </w:t>
      </w:r>
      <w:r>
        <w:t>of</w:t>
      </w:r>
      <w:r>
        <w:rPr>
          <w:spacing w:val="-5"/>
        </w:rPr>
        <w:t xml:space="preserve"> </w:t>
      </w:r>
      <w:r>
        <w:t>scoring</w:t>
      </w:r>
      <w:r>
        <w:rPr>
          <w:spacing w:val="-7"/>
        </w:rPr>
        <w:t xml:space="preserve"> </w:t>
      </w:r>
      <w:r>
        <w:t>criteria</w:t>
      </w:r>
      <w:r>
        <w:rPr>
          <w:spacing w:val="-5"/>
        </w:rPr>
        <w:t xml:space="preserve"> </w:t>
      </w:r>
      <w:r>
        <w:t>ensuring</w:t>
      </w:r>
      <w:r>
        <w:rPr>
          <w:spacing w:val="-7"/>
        </w:rPr>
        <w:t xml:space="preserve"> </w:t>
      </w:r>
      <w:r>
        <w:t>that</w:t>
      </w:r>
      <w:r>
        <w:rPr>
          <w:spacing w:val="-3"/>
        </w:rPr>
        <w:t xml:space="preserve"> </w:t>
      </w:r>
      <w:r>
        <w:t>the</w:t>
      </w:r>
      <w:r>
        <w:rPr>
          <w:spacing w:val="-4"/>
        </w:rPr>
        <w:t xml:space="preserve"> </w:t>
      </w:r>
      <w:r>
        <w:t>judging</w:t>
      </w:r>
      <w:r>
        <w:rPr>
          <w:spacing w:val="-5"/>
        </w:rPr>
        <w:t xml:space="preserve"> of</w:t>
      </w:r>
    </w:p>
    <w:p w14:paraId="123A46A6" w14:textId="77777777" w:rsidR="000E384C" w:rsidRDefault="003902CB">
      <w:pPr>
        <w:spacing w:before="41" w:line="276" w:lineRule="auto"/>
        <w:ind w:left="3567" w:right="344"/>
      </w:pPr>
      <w:r>
        <w:t>student</w:t>
      </w:r>
      <w:r>
        <w:rPr>
          <w:spacing w:val="-3"/>
        </w:rPr>
        <w:t xml:space="preserve"> </w:t>
      </w:r>
      <w:r>
        <w:t>work</w:t>
      </w:r>
      <w:r>
        <w:rPr>
          <w:spacing w:val="-5"/>
        </w:rPr>
        <w:t xml:space="preserve"> </w:t>
      </w:r>
      <w:r>
        <w:t>is</w:t>
      </w:r>
      <w:r>
        <w:rPr>
          <w:spacing w:val="-4"/>
        </w:rPr>
        <w:t xml:space="preserve"> </w:t>
      </w:r>
      <w:r>
        <w:t>appropriate</w:t>
      </w:r>
      <w:r>
        <w:rPr>
          <w:spacing w:val="-3"/>
        </w:rPr>
        <w:t xml:space="preserve"> </w:t>
      </w:r>
      <w:r>
        <w:t>for</w:t>
      </w:r>
      <w:r>
        <w:rPr>
          <w:spacing w:val="-5"/>
        </w:rPr>
        <w:t xml:space="preserve"> </w:t>
      </w:r>
      <w:r>
        <w:t>the</w:t>
      </w:r>
      <w:r>
        <w:rPr>
          <w:spacing w:val="-5"/>
        </w:rPr>
        <w:t xml:space="preserve"> </w:t>
      </w:r>
      <w:r>
        <w:t>conditions</w:t>
      </w:r>
      <w:r>
        <w:rPr>
          <w:spacing w:val="-5"/>
        </w:rPr>
        <w:t xml:space="preserve"> </w:t>
      </w:r>
      <w:r>
        <w:t>within</w:t>
      </w:r>
      <w:r>
        <w:rPr>
          <w:spacing w:val="-6"/>
        </w:rPr>
        <w:t xml:space="preserve"> </w:t>
      </w:r>
      <w:r>
        <w:t>which</w:t>
      </w:r>
      <w:r>
        <w:rPr>
          <w:spacing w:val="-4"/>
        </w:rPr>
        <w:t xml:space="preserve"> </w:t>
      </w:r>
      <w:r>
        <w:t>the task was completed.</w:t>
      </w:r>
    </w:p>
    <w:p w14:paraId="123A46A7" w14:textId="77777777" w:rsidR="000E384C" w:rsidRDefault="000E384C">
      <w:pPr>
        <w:pStyle w:val="BodyText"/>
        <w:spacing w:before="5"/>
        <w:rPr>
          <w:sz w:val="16"/>
        </w:rPr>
      </w:pPr>
    </w:p>
    <w:p w14:paraId="123A46A8" w14:textId="77777777" w:rsidR="000E384C" w:rsidRDefault="003902CB">
      <w:pPr>
        <w:tabs>
          <w:tab w:val="left" w:pos="3567"/>
        </w:tabs>
        <w:ind w:left="140"/>
      </w:pPr>
      <w:r>
        <w:rPr>
          <w:b/>
        </w:rPr>
        <w:t>Formative</w:t>
      </w:r>
      <w:r>
        <w:rPr>
          <w:b/>
          <w:spacing w:val="-6"/>
        </w:rPr>
        <w:t xml:space="preserve"> </w:t>
      </w:r>
      <w:r>
        <w:rPr>
          <w:b/>
          <w:spacing w:val="-2"/>
        </w:rPr>
        <w:t>Assessment</w:t>
      </w:r>
      <w:r>
        <w:rPr>
          <w:b/>
        </w:rPr>
        <w:tab/>
      </w:r>
      <w:r>
        <w:t>The</w:t>
      </w:r>
      <w:r>
        <w:rPr>
          <w:spacing w:val="-5"/>
        </w:rPr>
        <w:t xml:space="preserve"> </w:t>
      </w:r>
      <w:r>
        <w:t>assessment</w:t>
      </w:r>
      <w:r>
        <w:rPr>
          <w:spacing w:val="-5"/>
        </w:rPr>
        <w:t xml:space="preserve"> </w:t>
      </w:r>
      <w:r>
        <w:t>of</w:t>
      </w:r>
      <w:r>
        <w:rPr>
          <w:spacing w:val="-5"/>
        </w:rPr>
        <w:t xml:space="preserve"> </w:t>
      </w:r>
      <w:r>
        <w:t>student</w:t>
      </w:r>
      <w:r>
        <w:rPr>
          <w:spacing w:val="-4"/>
        </w:rPr>
        <w:t xml:space="preserve"> </w:t>
      </w:r>
      <w:r>
        <w:t>achievement</w:t>
      </w:r>
      <w:r>
        <w:rPr>
          <w:spacing w:val="-3"/>
        </w:rPr>
        <w:t xml:space="preserve"> </w:t>
      </w:r>
      <w:r>
        <w:t>at</w:t>
      </w:r>
      <w:r>
        <w:rPr>
          <w:spacing w:val="-5"/>
        </w:rPr>
        <w:t xml:space="preserve"> </w:t>
      </w:r>
      <w:r>
        <w:t>different</w:t>
      </w:r>
      <w:r>
        <w:rPr>
          <w:spacing w:val="-4"/>
        </w:rPr>
        <w:t xml:space="preserve"> </w:t>
      </w:r>
      <w:r>
        <w:t>stages</w:t>
      </w:r>
      <w:r>
        <w:rPr>
          <w:spacing w:val="-4"/>
        </w:rPr>
        <w:t xml:space="preserve"> </w:t>
      </w:r>
      <w:r>
        <w:t>of</w:t>
      </w:r>
      <w:r>
        <w:rPr>
          <w:spacing w:val="-4"/>
        </w:rPr>
        <w:t xml:space="preserve"> </w:t>
      </w:r>
      <w:r>
        <w:rPr>
          <w:spacing w:val="-10"/>
        </w:rPr>
        <w:t>a</w:t>
      </w:r>
    </w:p>
    <w:p w14:paraId="123A46A9" w14:textId="77777777" w:rsidR="000E384C" w:rsidRDefault="003902CB">
      <w:pPr>
        <w:spacing w:before="38" w:line="276" w:lineRule="auto"/>
        <w:ind w:left="3567" w:right="321"/>
      </w:pPr>
      <w:r>
        <w:t>course or at different stages of a student’s academic career.</w:t>
      </w:r>
      <w:r>
        <w:rPr>
          <w:spacing w:val="40"/>
        </w:rPr>
        <w:t xml:space="preserve"> </w:t>
      </w:r>
      <w:r>
        <w:t>The focus</w:t>
      </w:r>
      <w:r>
        <w:rPr>
          <w:spacing w:val="-6"/>
        </w:rPr>
        <w:t xml:space="preserve"> </w:t>
      </w:r>
      <w:r>
        <w:t>of</w:t>
      </w:r>
      <w:r>
        <w:rPr>
          <w:spacing w:val="-4"/>
        </w:rPr>
        <w:t xml:space="preserve"> </w:t>
      </w:r>
      <w:r>
        <w:t>formative</w:t>
      </w:r>
      <w:r>
        <w:rPr>
          <w:spacing w:val="-3"/>
        </w:rPr>
        <w:t xml:space="preserve"> </w:t>
      </w:r>
      <w:r>
        <w:t>assessment</w:t>
      </w:r>
      <w:r>
        <w:rPr>
          <w:spacing w:val="-3"/>
        </w:rPr>
        <w:t xml:space="preserve"> </w:t>
      </w:r>
      <w:r>
        <w:t>is</w:t>
      </w:r>
      <w:r>
        <w:rPr>
          <w:spacing w:val="-6"/>
        </w:rPr>
        <w:t xml:space="preserve"> </w:t>
      </w:r>
      <w:r>
        <w:t>on</w:t>
      </w:r>
      <w:r>
        <w:rPr>
          <w:spacing w:val="-5"/>
        </w:rPr>
        <w:t xml:space="preserve"> </w:t>
      </w:r>
      <w:r>
        <w:t>the</w:t>
      </w:r>
      <w:r>
        <w:rPr>
          <w:spacing w:val="-6"/>
        </w:rPr>
        <w:t xml:space="preserve"> </w:t>
      </w:r>
      <w:r>
        <w:t>documentation</w:t>
      </w:r>
      <w:r>
        <w:rPr>
          <w:spacing w:val="-5"/>
        </w:rPr>
        <w:t xml:space="preserve"> </w:t>
      </w:r>
      <w:r>
        <w:t>of</w:t>
      </w:r>
      <w:r>
        <w:rPr>
          <w:spacing w:val="-4"/>
        </w:rPr>
        <w:t xml:space="preserve"> </w:t>
      </w:r>
      <w:r>
        <w:t>student development</w:t>
      </w:r>
      <w:r>
        <w:rPr>
          <w:spacing w:val="-1"/>
        </w:rPr>
        <w:t xml:space="preserve"> </w:t>
      </w:r>
      <w:r>
        <w:t>over time.</w:t>
      </w:r>
      <w:r>
        <w:rPr>
          <w:spacing w:val="40"/>
        </w:rPr>
        <w:t xml:space="preserve"> </w:t>
      </w:r>
      <w:r>
        <w:t>It</w:t>
      </w:r>
      <w:r>
        <w:rPr>
          <w:spacing w:val="-1"/>
        </w:rPr>
        <w:t xml:space="preserve"> </w:t>
      </w:r>
      <w:r>
        <w:t>can also be used</w:t>
      </w:r>
      <w:r>
        <w:rPr>
          <w:spacing w:val="-2"/>
        </w:rPr>
        <w:t xml:space="preserve"> </w:t>
      </w:r>
      <w:r>
        <w:t>to engage</w:t>
      </w:r>
      <w:r>
        <w:rPr>
          <w:spacing w:val="-1"/>
        </w:rPr>
        <w:t xml:space="preserve"> </w:t>
      </w:r>
      <w:r>
        <w:t>students in a process of reflection on their education (modified from Bridgewater State College, n. d. &amp; California Polytechnic State University, n. d.).</w:t>
      </w:r>
      <w:r>
        <w:rPr>
          <w:spacing w:val="40"/>
        </w:rPr>
        <w:t xml:space="preserve"> </w:t>
      </w:r>
      <w:r>
        <w:t xml:space="preserve">For comparison, see </w:t>
      </w:r>
      <w:hyperlink r:id="rId138" w:anchor="summative%23summative">
        <w:r>
          <w:rPr>
            <w:color w:val="0000FF"/>
            <w:u w:val="single" w:color="0000FF"/>
          </w:rPr>
          <w:t>Summative Assessment</w:t>
        </w:r>
      </w:hyperlink>
      <w:r>
        <w:t>.</w:t>
      </w:r>
    </w:p>
    <w:p w14:paraId="123A46AA" w14:textId="77777777" w:rsidR="000E384C" w:rsidRDefault="000E384C">
      <w:pPr>
        <w:pStyle w:val="BodyText"/>
        <w:rPr>
          <w:sz w:val="12"/>
        </w:rPr>
      </w:pPr>
    </w:p>
    <w:p w14:paraId="123A46AB" w14:textId="77777777" w:rsidR="000E384C" w:rsidRDefault="003902CB">
      <w:pPr>
        <w:tabs>
          <w:tab w:val="left" w:pos="3566"/>
        </w:tabs>
        <w:spacing w:before="56"/>
        <w:ind w:left="140"/>
      </w:pPr>
      <w:r>
        <w:rPr>
          <w:b/>
        </w:rPr>
        <w:t>Forced-Choice</w:t>
      </w:r>
      <w:r>
        <w:rPr>
          <w:b/>
          <w:spacing w:val="-11"/>
        </w:rPr>
        <w:t xml:space="preserve"> </w:t>
      </w:r>
      <w:r>
        <w:rPr>
          <w:b/>
          <w:spacing w:val="-2"/>
        </w:rPr>
        <w:t>Assessment</w:t>
      </w:r>
      <w:r>
        <w:rPr>
          <w:b/>
        </w:rPr>
        <w:tab/>
      </w:r>
      <w:r>
        <w:t>Testing</w:t>
      </w:r>
      <w:r>
        <w:rPr>
          <w:spacing w:val="-8"/>
        </w:rPr>
        <w:t xml:space="preserve"> </w:t>
      </w:r>
      <w:r>
        <w:t>where</w:t>
      </w:r>
      <w:r>
        <w:rPr>
          <w:spacing w:val="-4"/>
        </w:rPr>
        <w:t xml:space="preserve"> </w:t>
      </w:r>
      <w:r>
        <w:t>responses</w:t>
      </w:r>
      <w:r>
        <w:rPr>
          <w:spacing w:val="-4"/>
        </w:rPr>
        <w:t xml:space="preserve"> </w:t>
      </w:r>
      <w:r>
        <w:t>to</w:t>
      </w:r>
      <w:r>
        <w:rPr>
          <w:spacing w:val="-4"/>
        </w:rPr>
        <w:t xml:space="preserve"> </w:t>
      </w:r>
      <w:r>
        <w:t>an</w:t>
      </w:r>
      <w:r>
        <w:rPr>
          <w:spacing w:val="-3"/>
        </w:rPr>
        <w:t xml:space="preserve"> </w:t>
      </w:r>
      <w:r>
        <w:t>item,</w:t>
      </w:r>
      <w:r>
        <w:rPr>
          <w:spacing w:val="-2"/>
        </w:rPr>
        <w:t xml:space="preserve"> </w:t>
      </w:r>
      <w:r>
        <w:t>questions</w:t>
      </w:r>
      <w:r>
        <w:rPr>
          <w:spacing w:val="-5"/>
        </w:rPr>
        <w:t xml:space="preserve"> </w:t>
      </w:r>
      <w:r>
        <w:t>or</w:t>
      </w:r>
      <w:r>
        <w:rPr>
          <w:spacing w:val="-4"/>
        </w:rPr>
        <w:t xml:space="preserve"> </w:t>
      </w:r>
      <w:r>
        <w:t>prompts</w:t>
      </w:r>
      <w:r>
        <w:rPr>
          <w:spacing w:val="-2"/>
        </w:rPr>
        <w:t xml:space="preserve"> </w:t>
      </w:r>
      <w:r>
        <w:rPr>
          <w:spacing w:val="-5"/>
        </w:rPr>
        <w:t>are</w:t>
      </w:r>
    </w:p>
    <w:p w14:paraId="123A46AC" w14:textId="77777777" w:rsidR="000E384C" w:rsidRDefault="003902CB">
      <w:pPr>
        <w:spacing w:before="39" w:line="276" w:lineRule="auto"/>
        <w:ind w:left="3567" w:right="344"/>
      </w:pPr>
      <w:r>
        <w:t>placed against a set answer key.</w:t>
      </w:r>
      <w:r>
        <w:rPr>
          <w:spacing w:val="40"/>
        </w:rPr>
        <w:t xml:space="preserve"> </w:t>
      </w:r>
      <w:r>
        <w:t>Scoring does not require judgment</w:t>
      </w:r>
      <w:r>
        <w:rPr>
          <w:spacing w:val="-5"/>
        </w:rPr>
        <w:t xml:space="preserve"> </w:t>
      </w:r>
      <w:r>
        <w:t>on</w:t>
      </w:r>
      <w:r>
        <w:rPr>
          <w:spacing w:val="-4"/>
        </w:rPr>
        <w:t xml:space="preserve"> </w:t>
      </w:r>
      <w:r>
        <w:t>the</w:t>
      </w:r>
      <w:r>
        <w:rPr>
          <w:spacing w:val="-5"/>
        </w:rPr>
        <w:t xml:space="preserve"> </w:t>
      </w:r>
      <w:r>
        <w:t>part</w:t>
      </w:r>
      <w:r>
        <w:rPr>
          <w:spacing w:val="-5"/>
        </w:rPr>
        <w:t xml:space="preserve"> </w:t>
      </w:r>
      <w:r>
        <w:t>of</w:t>
      </w:r>
      <w:r>
        <w:rPr>
          <w:spacing w:val="-3"/>
        </w:rPr>
        <w:t xml:space="preserve"> </w:t>
      </w:r>
      <w:r>
        <w:t>the</w:t>
      </w:r>
      <w:r>
        <w:rPr>
          <w:spacing w:val="-2"/>
        </w:rPr>
        <w:t xml:space="preserve"> </w:t>
      </w:r>
      <w:r>
        <w:t>scorer</w:t>
      </w:r>
      <w:r>
        <w:rPr>
          <w:spacing w:val="-3"/>
        </w:rPr>
        <w:t xml:space="preserve"> </w:t>
      </w:r>
      <w:r>
        <w:t>because</w:t>
      </w:r>
      <w:r>
        <w:rPr>
          <w:spacing w:val="-5"/>
        </w:rPr>
        <w:t xml:space="preserve"> </w:t>
      </w:r>
      <w:r>
        <w:t>there</w:t>
      </w:r>
      <w:r>
        <w:rPr>
          <w:spacing w:val="-2"/>
        </w:rPr>
        <w:t xml:space="preserve"> </w:t>
      </w:r>
      <w:r>
        <w:t>is</w:t>
      </w:r>
      <w:r>
        <w:rPr>
          <w:spacing w:val="-5"/>
        </w:rPr>
        <w:t xml:space="preserve"> </w:t>
      </w:r>
      <w:r>
        <w:t>one</w:t>
      </w:r>
      <w:r>
        <w:rPr>
          <w:spacing w:val="-2"/>
        </w:rPr>
        <w:t xml:space="preserve"> </w:t>
      </w:r>
      <w:r>
        <w:t>right answer to the item.</w:t>
      </w:r>
      <w:r>
        <w:rPr>
          <w:spacing w:val="40"/>
        </w:rPr>
        <w:t xml:space="preserve"> </w:t>
      </w:r>
      <w:r>
        <w:t xml:space="preserve">Multiple choice, true/false, cloze, and matching are examples of forced choice/short answer </w:t>
      </w:r>
      <w:r>
        <w:rPr>
          <w:spacing w:val="-2"/>
        </w:rPr>
        <w:t>assessments.</w:t>
      </w:r>
    </w:p>
    <w:p w14:paraId="123A46AD" w14:textId="77777777" w:rsidR="000E384C" w:rsidRDefault="000E384C">
      <w:pPr>
        <w:spacing w:line="276" w:lineRule="auto"/>
        <w:sectPr w:rsidR="000E384C">
          <w:type w:val="continuous"/>
          <w:pgSz w:w="12240" w:h="15840"/>
          <w:pgMar w:top="1820" w:right="1120" w:bottom="1180" w:left="1300" w:header="0" w:footer="991" w:gutter="0"/>
          <w:cols w:space="720"/>
        </w:sectPr>
      </w:pPr>
    </w:p>
    <w:p w14:paraId="123A46AE" w14:textId="77777777" w:rsidR="000E384C" w:rsidRDefault="003902CB">
      <w:pPr>
        <w:pStyle w:val="Heading4"/>
        <w:spacing w:before="39"/>
      </w:pPr>
      <w:r>
        <w:lastRenderedPageBreak/>
        <w:t>G</w:t>
      </w:r>
    </w:p>
    <w:p w14:paraId="123A46AF" w14:textId="77777777" w:rsidR="000E384C" w:rsidRDefault="000E384C">
      <w:pPr>
        <w:pStyle w:val="BodyText"/>
        <w:spacing w:before="8"/>
        <w:rPr>
          <w:b/>
          <w:sz w:val="19"/>
        </w:rPr>
      </w:pPr>
    </w:p>
    <w:p w14:paraId="123A46B0" w14:textId="77777777" w:rsidR="000E384C" w:rsidRDefault="003902CB">
      <w:pPr>
        <w:tabs>
          <w:tab w:val="left" w:pos="3567"/>
        </w:tabs>
        <w:spacing w:line="276" w:lineRule="auto"/>
        <w:ind w:left="3567" w:right="392" w:hanging="3428"/>
      </w:pPr>
      <w:r>
        <w:rPr>
          <w:b/>
          <w:spacing w:val="-2"/>
        </w:rPr>
        <w:t>Generalizable</w:t>
      </w:r>
      <w:r>
        <w:rPr>
          <w:b/>
        </w:rPr>
        <w:tab/>
      </w:r>
      <w:r>
        <w:t>The</w:t>
      </w:r>
      <w:r>
        <w:rPr>
          <w:spacing w:val="-3"/>
        </w:rPr>
        <w:t xml:space="preserve"> </w:t>
      </w:r>
      <w:r>
        <w:t>results</w:t>
      </w:r>
      <w:r>
        <w:rPr>
          <w:spacing w:val="-5"/>
        </w:rPr>
        <w:t xml:space="preserve"> </w:t>
      </w:r>
      <w:r>
        <w:t>of</w:t>
      </w:r>
      <w:r>
        <w:rPr>
          <w:spacing w:val="-4"/>
        </w:rPr>
        <w:t xml:space="preserve"> </w:t>
      </w:r>
      <w:r>
        <w:t>an</w:t>
      </w:r>
      <w:r>
        <w:rPr>
          <w:spacing w:val="-4"/>
        </w:rPr>
        <w:t xml:space="preserve"> </w:t>
      </w:r>
      <w:r>
        <w:t>assessment</w:t>
      </w:r>
      <w:r>
        <w:rPr>
          <w:spacing w:val="-3"/>
        </w:rPr>
        <w:t xml:space="preserve"> </w:t>
      </w:r>
      <w:r>
        <w:t>are</w:t>
      </w:r>
      <w:r>
        <w:rPr>
          <w:spacing w:val="-3"/>
        </w:rPr>
        <w:t xml:space="preserve"> </w:t>
      </w:r>
      <w:r>
        <w:t>generalizable</w:t>
      </w:r>
      <w:r>
        <w:rPr>
          <w:spacing w:val="-5"/>
        </w:rPr>
        <w:t xml:space="preserve"> </w:t>
      </w:r>
      <w:r>
        <w:t>when</w:t>
      </w:r>
      <w:r>
        <w:rPr>
          <w:spacing w:val="-4"/>
        </w:rPr>
        <w:t xml:space="preserve"> </w:t>
      </w:r>
      <w:r>
        <w:t>the</w:t>
      </w:r>
      <w:r>
        <w:rPr>
          <w:spacing w:val="-3"/>
        </w:rPr>
        <w:t xml:space="preserve"> </w:t>
      </w:r>
      <w:r>
        <w:t>score</w:t>
      </w:r>
      <w:r>
        <w:rPr>
          <w:spacing w:val="-5"/>
        </w:rPr>
        <w:t xml:space="preserve"> </w:t>
      </w:r>
      <w:r>
        <w:t>on one assessment can accurately predict a student score on a different assessment covering the same knowledge or skill.</w:t>
      </w:r>
    </w:p>
    <w:p w14:paraId="123A46B1" w14:textId="77777777" w:rsidR="000E384C" w:rsidRDefault="003902CB">
      <w:pPr>
        <w:spacing w:line="276" w:lineRule="auto"/>
        <w:ind w:left="3567" w:right="344"/>
      </w:pPr>
      <w:r>
        <w:t>Generalizability across time is promoted by ensuring that assessments</w:t>
      </w:r>
      <w:r>
        <w:rPr>
          <w:spacing w:val="-6"/>
        </w:rPr>
        <w:t xml:space="preserve"> </w:t>
      </w:r>
      <w:r>
        <w:t>focus</w:t>
      </w:r>
      <w:r>
        <w:rPr>
          <w:spacing w:val="-6"/>
        </w:rPr>
        <w:t xml:space="preserve"> </w:t>
      </w:r>
      <w:r>
        <w:t>on</w:t>
      </w:r>
      <w:r>
        <w:rPr>
          <w:spacing w:val="-5"/>
        </w:rPr>
        <w:t xml:space="preserve"> </w:t>
      </w:r>
      <w:r>
        <w:t>general</w:t>
      </w:r>
      <w:r>
        <w:rPr>
          <w:spacing w:val="-4"/>
        </w:rPr>
        <w:t xml:space="preserve"> </w:t>
      </w:r>
      <w:r>
        <w:t>level</w:t>
      </w:r>
      <w:r>
        <w:rPr>
          <w:spacing w:val="-4"/>
        </w:rPr>
        <w:t xml:space="preserve"> </w:t>
      </w:r>
      <w:r>
        <w:t>concepts</w:t>
      </w:r>
      <w:r>
        <w:rPr>
          <w:spacing w:val="-4"/>
        </w:rPr>
        <w:t xml:space="preserve"> </w:t>
      </w:r>
      <w:r>
        <w:t>or</w:t>
      </w:r>
      <w:r>
        <w:rPr>
          <w:spacing w:val="-4"/>
        </w:rPr>
        <w:t xml:space="preserve"> </w:t>
      </w:r>
      <w:r>
        <w:t>strategies,</w:t>
      </w:r>
      <w:r>
        <w:rPr>
          <w:spacing w:val="-4"/>
        </w:rPr>
        <w:t xml:space="preserve"> </w:t>
      </w:r>
      <w:r>
        <w:t>not</w:t>
      </w:r>
      <w:r>
        <w:rPr>
          <w:spacing w:val="-3"/>
        </w:rPr>
        <w:t xml:space="preserve"> </w:t>
      </w:r>
      <w:r>
        <w:t xml:space="preserve">on facts, topics, or skills, which are found only at one level or in one </w:t>
      </w:r>
      <w:r>
        <w:rPr>
          <w:spacing w:val="-2"/>
        </w:rPr>
        <w:t>class.</w:t>
      </w:r>
    </w:p>
    <w:p w14:paraId="123A46B2" w14:textId="77777777" w:rsidR="000E384C" w:rsidRDefault="000E384C">
      <w:pPr>
        <w:pStyle w:val="BodyText"/>
        <w:spacing w:before="4"/>
        <w:rPr>
          <w:sz w:val="16"/>
        </w:rPr>
      </w:pPr>
    </w:p>
    <w:p w14:paraId="123A46B3" w14:textId="77777777" w:rsidR="000E384C" w:rsidRDefault="003902CB">
      <w:pPr>
        <w:tabs>
          <w:tab w:val="left" w:pos="3567"/>
        </w:tabs>
        <w:spacing w:line="276" w:lineRule="auto"/>
        <w:ind w:left="3567" w:right="453" w:hanging="3428"/>
      </w:pPr>
      <w:r>
        <w:rPr>
          <w:b/>
          <w:spacing w:val="-4"/>
        </w:rPr>
        <w:t>Goals</w:t>
      </w:r>
      <w:r>
        <w:rPr>
          <w:b/>
        </w:rPr>
        <w:tab/>
      </w:r>
      <w:r>
        <w:t>The general aims or purposes of a program and its curriculum. Effective goals are broadly stated, meaningful, achievable and assessable.</w:t>
      </w:r>
      <w:r>
        <w:rPr>
          <w:spacing w:val="-7"/>
        </w:rPr>
        <w:t xml:space="preserve"> </w:t>
      </w:r>
      <w:r>
        <w:t>Goals</w:t>
      </w:r>
      <w:r>
        <w:rPr>
          <w:spacing w:val="-6"/>
        </w:rPr>
        <w:t xml:space="preserve"> </w:t>
      </w:r>
      <w:r>
        <w:t>provide</w:t>
      </w:r>
      <w:r>
        <w:rPr>
          <w:spacing w:val="-3"/>
        </w:rPr>
        <w:t xml:space="preserve"> </w:t>
      </w:r>
      <w:r>
        <w:t>a</w:t>
      </w:r>
      <w:r>
        <w:rPr>
          <w:spacing w:val="-6"/>
        </w:rPr>
        <w:t xml:space="preserve"> </w:t>
      </w:r>
      <w:r>
        <w:t>framework</w:t>
      </w:r>
      <w:r>
        <w:rPr>
          <w:spacing w:val="-3"/>
        </w:rPr>
        <w:t xml:space="preserve"> </w:t>
      </w:r>
      <w:r>
        <w:t>for</w:t>
      </w:r>
      <w:r>
        <w:rPr>
          <w:spacing w:val="-4"/>
        </w:rPr>
        <w:t xml:space="preserve"> </w:t>
      </w:r>
      <w:r>
        <w:t>determining</w:t>
      </w:r>
      <w:r>
        <w:rPr>
          <w:spacing w:val="-5"/>
        </w:rPr>
        <w:t xml:space="preserve"> </w:t>
      </w:r>
      <w:r>
        <w:t>the</w:t>
      </w:r>
      <w:r>
        <w:rPr>
          <w:spacing w:val="-6"/>
        </w:rPr>
        <w:t xml:space="preserve"> </w:t>
      </w:r>
      <w:r>
        <w:t>more specific educational objectives of a program and should be consistent with program and institutional mission.</w:t>
      </w:r>
    </w:p>
    <w:p w14:paraId="123A46B4" w14:textId="77777777" w:rsidR="000E384C" w:rsidRDefault="000E384C">
      <w:pPr>
        <w:pStyle w:val="BodyText"/>
        <w:spacing w:before="5"/>
        <w:rPr>
          <w:sz w:val="16"/>
        </w:rPr>
      </w:pPr>
    </w:p>
    <w:p w14:paraId="123A46B5" w14:textId="77777777" w:rsidR="000E384C" w:rsidRDefault="003902CB">
      <w:pPr>
        <w:pStyle w:val="Heading4"/>
      </w:pPr>
      <w:r>
        <w:t>H</w:t>
      </w:r>
    </w:p>
    <w:p w14:paraId="123A46B6" w14:textId="77777777" w:rsidR="000E384C" w:rsidRDefault="000E384C">
      <w:pPr>
        <w:pStyle w:val="BodyText"/>
        <w:spacing w:before="8"/>
        <w:rPr>
          <w:b/>
          <w:sz w:val="19"/>
        </w:rPr>
      </w:pPr>
    </w:p>
    <w:p w14:paraId="123A46B7" w14:textId="77777777" w:rsidR="000E384C" w:rsidRDefault="003902CB">
      <w:pPr>
        <w:tabs>
          <w:tab w:val="left" w:pos="3567"/>
        </w:tabs>
        <w:spacing w:before="1" w:line="276" w:lineRule="auto"/>
        <w:ind w:left="3567" w:right="477" w:hanging="3428"/>
      </w:pPr>
      <w:r>
        <w:rPr>
          <w:b/>
        </w:rPr>
        <w:t>Holistic Scoring</w:t>
      </w:r>
      <w:r>
        <w:rPr>
          <w:b/>
        </w:rPr>
        <w:tab/>
      </w:r>
      <w:proofErr w:type="spellStart"/>
      <w:r>
        <w:t>Scoring</w:t>
      </w:r>
      <w:proofErr w:type="spellEnd"/>
      <w:r>
        <w:t xml:space="preserve"> based upon an overall impression (as opposed to traditional</w:t>
      </w:r>
      <w:r>
        <w:rPr>
          <w:spacing w:val="-6"/>
        </w:rPr>
        <w:t xml:space="preserve"> </w:t>
      </w:r>
      <w:r>
        <w:t>test</w:t>
      </w:r>
      <w:r>
        <w:rPr>
          <w:spacing w:val="-6"/>
        </w:rPr>
        <w:t xml:space="preserve"> </w:t>
      </w:r>
      <w:r>
        <w:t>scoring,</w:t>
      </w:r>
      <w:r>
        <w:rPr>
          <w:spacing w:val="-4"/>
        </w:rPr>
        <w:t xml:space="preserve"> </w:t>
      </w:r>
      <w:r>
        <w:t>which</w:t>
      </w:r>
      <w:r>
        <w:rPr>
          <w:spacing w:val="-5"/>
        </w:rPr>
        <w:t xml:space="preserve"> </w:t>
      </w:r>
      <w:r>
        <w:t>totals</w:t>
      </w:r>
      <w:r>
        <w:rPr>
          <w:spacing w:val="-4"/>
        </w:rPr>
        <w:t xml:space="preserve"> </w:t>
      </w:r>
      <w:r>
        <w:t>specific</w:t>
      </w:r>
      <w:r>
        <w:rPr>
          <w:spacing w:val="-6"/>
        </w:rPr>
        <w:t xml:space="preserve"> </w:t>
      </w:r>
      <w:r>
        <w:t>errors</w:t>
      </w:r>
      <w:r>
        <w:rPr>
          <w:spacing w:val="-6"/>
        </w:rPr>
        <w:t xml:space="preserve"> </w:t>
      </w:r>
      <w:r>
        <w:t>and</w:t>
      </w:r>
      <w:r>
        <w:rPr>
          <w:spacing w:val="-5"/>
        </w:rPr>
        <w:t xml:space="preserve"> </w:t>
      </w:r>
      <w:r>
        <w:t>subtracts points based</w:t>
      </w:r>
      <w:r>
        <w:rPr>
          <w:spacing w:val="-1"/>
        </w:rPr>
        <w:t xml:space="preserve"> </w:t>
      </w:r>
      <w:r>
        <w:t>on</w:t>
      </w:r>
      <w:r>
        <w:rPr>
          <w:spacing w:val="-1"/>
        </w:rPr>
        <w:t xml:space="preserve"> </w:t>
      </w:r>
      <w:r>
        <w:t>them).</w:t>
      </w:r>
      <w:r>
        <w:rPr>
          <w:spacing w:val="40"/>
        </w:rPr>
        <w:t xml:space="preserve"> </w:t>
      </w:r>
      <w:r>
        <w:t>In</w:t>
      </w:r>
      <w:r>
        <w:rPr>
          <w:spacing w:val="-1"/>
        </w:rPr>
        <w:t xml:space="preserve"> </w:t>
      </w:r>
      <w:r>
        <w:t>holistic scoring, the rater matches his or her overall impression to the point scale to see how the portfolio, product or performance should be scored.</w:t>
      </w:r>
      <w:r>
        <w:rPr>
          <w:spacing w:val="40"/>
        </w:rPr>
        <w:t xml:space="preserve"> </w:t>
      </w:r>
      <w:r>
        <w:t xml:space="preserve">Raters usually are directed to pay attention to </w:t>
      </w:r>
      <w:proofErr w:type="gramStart"/>
      <w:r>
        <w:t>particular aspects</w:t>
      </w:r>
      <w:proofErr w:type="gramEnd"/>
      <w:r>
        <w:t xml:space="preserve"> of a performance in assigning the overall score.</w:t>
      </w:r>
    </w:p>
    <w:p w14:paraId="123A46B8" w14:textId="77777777" w:rsidR="000E384C" w:rsidRDefault="000E384C">
      <w:pPr>
        <w:pStyle w:val="BodyText"/>
        <w:spacing w:before="3"/>
        <w:rPr>
          <w:sz w:val="16"/>
        </w:rPr>
      </w:pPr>
    </w:p>
    <w:p w14:paraId="123A46B9" w14:textId="77777777" w:rsidR="000E384C" w:rsidRDefault="003902CB">
      <w:pPr>
        <w:pStyle w:val="Heading4"/>
        <w:spacing w:before="1"/>
      </w:pPr>
      <w:r>
        <w:t>I</w:t>
      </w:r>
    </w:p>
    <w:p w14:paraId="123A46BA" w14:textId="77777777" w:rsidR="000E384C" w:rsidRDefault="000E384C">
      <w:pPr>
        <w:pStyle w:val="BodyText"/>
        <w:spacing w:before="8"/>
        <w:rPr>
          <w:b/>
          <w:sz w:val="19"/>
        </w:rPr>
      </w:pPr>
    </w:p>
    <w:p w14:paraId="123A46BB" w14:textId="77777777" w:rsidR="000E384C" w:rsidRDefault="003902CB">
      <w:pPr>
        <w:tabs>
          <w:tab w:val="left" w:pos="3567"/>
        </w:tabs>
        <w:spacing w:line="276" w:lineRule="auto"/>
        <w:ind w:left="3567" w:right="342" w:hanging="3428"/>
      </w:pPr>
      <w:r>
        <w:rPr>
          <w:b/>
          <w:spacing w:val="-2"/>
        </w:rPr>
        <w:t>Indicator</w:t>
      </w:r>
      <w:r>
        <w:rPr>
          <w:b/>
        </w:rPr>
        <w:tab/>
      </w:r>
      <w:r>
        <w:t>A statistic that reveals information about the performance of a program or a student.</w:t>
      </w:r>
      <w:r>
        <w:rPr>
          <w:spacing w:val="40"/>
        </w:rPr>
        <w:t xml:space="preserve"> </w:t>
      </w:r>
      <w:r>
        <w:t>For a statistic to be an educational indicator</w:t>
      </w:r>
      <w:r>
        <w:rPr>
          <w:spacing w:val="-3"/>
        </w:rPr>
        <w:t xml:space="preserve"> </w:t>
      </w:r>
      <w:r>
        <w:t>there</w:t>
      </w:r>
      <w:r>
        <w:rPr>
          <w:spacing w:val="-5"/>
        </w:rPr>
        <w:t xml:space="preserve"> </w:t>
      </w:r>
      <w:r>
        <w:t>must</w:t>
      </w:r>
      <w:r>
        <w:rPr>
          <w:spacing w:val="-5"/>
        </w:rPr>
        <w:t xml:space="preserve"> </w:t>
      </w:r>
      <w:r>
        <w:t>be</w:t>
      </w:r>
      <w:r>
        <w:rPr>
          <w:spacing w:val="-2"/>
        </w:rPr>
        <w:t xml:space="preserve"> </w:t>
      </w:r>
      <w:r>
        <w:t>a</w:t>
      </w:r>
      <w:r>
        <w:rPr>
          <w:spacing w:val="-5"/>
        </w:rPr>
        <w:t xml:space="preserve"> </w:t>
      </w:r>
      <w:r>
        <w:t>standard</w:t>
      </w:r>
      <w:r>
        <w:rPr>
          <w:spacing w:val="-4"/>
        </w:rPr>
        <w:t xml:space="preserve"> </w:t>
      </w:r>
      <w:r>
        <w:t>against</w:t>
      </w:r>
      <w:r>
        <w:rPr>
          <w:spacing w:val="-2"/>
        </w:rPr>
        <w:t xml:space="preserve"> </w:t>
      </w:r>
      <w:r>
        <w:t>which</w:t>
      </w:r>
      <w:r>
        <w:rPr>
          <w:spacing w:val="-4"/>
        </w:rPr>
        <w:t xml:space="preserve"> </w:t>
      </w:r>
      <w:r>
        <w:t>it</w:t>
      </w:r>
      <w:r>
        <w:rPr>
          <w:spacing w:val="-2"/>
        </w:rPr>
        <w:t xml:space="preserve"> </w:t>
      </w:r>
      <w:r>
        <w:t>can</w:t>
      </w:r>
      <w:r>
        <w:rPr>
          <w:spacing w:val="-4"/>
        </w:rPr>
        <w:t xml:space="preserve"> </w:t>
      </w:r>
      <w:r>
        <w:t>be</w:t>
      </w:r>
      <w:r>
        <w:rPr>
          <w:spacing w:val="-2"/>
        </w:rPr>
        <w:t xml:space="preserve"> </w:t>
      </w:r>
      <w:r>
        <w:t>judged. Educational indicators must meet certain substantive and technical standards that define the kind of information they should provide and the features they should measure.</w:t>
      </w:r>
      <w:r>
        <w:rPr>
          <w:spacing w:val="40"/>
        </w:rPr>
        <w:t xml:space="preserve"> </w:t>
      </w:r>
      <w:r>
        <w:t>The primary educational indicator is student performance; other secondary indicators include attendance, graduation, mobility, and dropout rates.</w:t>
      </w:r>
    </w:p>
    <w:p w14:paraId="123A46BC" w14:textId="77777777" w:rsidR="000E384C" w:rsidRDefault="000E384C">
      <w:pPr>
        <w:pStyle w:val="BodyText"/>
        <w:spacing w:before="3"/>
        <w:rPr>
          <w:sz w:val="16"/>
        </w:rPr>
      </w:pPr>
    </w:p>
    <w:p w14:paraId="123A46BD" w14:textId="77777777" w:rsidR="000E384C" w:rsidRDefault="003902CB">
      <w:pPr>
        <w:tabs>
          <w:tab w:val="left" w:pos="3567"/>
        </w:tabs>
        <w:ind w:left="140"/>
      </w:pPr>
      <w:r>
        <w:rPr>
          <w:b/>
        </w:rPr>
        <w:t>Indirect</w:t>
      </w:r>
      <w:r>
        <w:rPr>
          <w:b/>
          <w:spacing w:val="-4"/>
        </w:rPr>
        <w:t xml:space="preserve"> </w:t>
      </w:r>
      <w:r>
        <w:rPr>
          <w:b/>
          <w:spacing w:val="-2"/>
        </w:rPr>
        <w:t>Assessment</w:t>
      </w:r>
      <w:r>
        <w:rPr>
          <w:b/>
        </w:rPr>
        <w:tab/>
      </w:r>
      <w:proofErr w:type="spellStart"/>
      <w:r>
        <w:t>Assessment</w:t>
      </w:r>
      <w:proofErr w:type="spellEnd"/>
      <w:r>
        <w:rPr>
          <w:spacing w:val="-9"/>
        </w:rPr>
        <w:t xml:space="preserve"> </w:t>
      </w:r>
      <w:r>
        <w:t>that</w:t>
      </w:r>
      <w:r>
        <w:rPr>
          <w:spacing w:val="-3"/>
        </w:rPr>
        <w:t xml:space="preserve"> </w:t>
      </w:r>
      <w:r>
        <w:t>deduces</w:t>
      </w:r>
      <w:r>
        <w:rPr>
          <w:spacing w:val="-4"/>
        </w:rPr>
        <w:t xml:space="preserve"> </w:t>
      </w:r>
      <w:r>
        <w:t>student</w:t>
      </w:r>
      <w:r>
        <w:rPr>
          <w:spacing w:val="-4"/>
        </w:rPr>
        <w:t xml:space="preserve"> </w:t>
      </w:r>
      <w:r>
        <w:t>achievement</w:t>
      </w:r>
      <w:r>
        <w:rPr>
          <w:spacing w:val="-3"/>
        </w:rPr>
        <w:t xml:space="preserve"> </w:t>
      </w:r>
      <w:r>
        <w:t>of</w:t>
      </w:r>
      <w:r>
        <w:rPr>
          <w:spacing w:val="-6"/>
        </w:rPr>
        <w:t xml:space="preserve"> </w:t>
      </w:r>
      <w:r>
        <w:rPr>
          <w:spacing w:val="-2"/>
        </w:rPr>
        <w:t>learning</w:t>
      </w:r>
    </w:p>
    <w:p w14:paraId="123A46BE" w14:textId="77777777" w:rsidR="000E384C" w:rsidRDefault="003902CB">
      <w:pPr>
        <w:spacing w:before="41" w:line="276" w:lineRule="auto"/>
        <w:ind w:left="3567" w:right="321"/>
      </w:pPr>
      <w:r>
        <w:t>outcomes through students’ reported perception of their own learning.</w:t>
      </w:r>
      <w:r>
        <w:rPr>
          <w:spacing w:val="40"/>
        </w:rPr>
        <w:t xml:space="preserve"> </w:t>
      </w:r>
      <w:r>
        <w:t>May also be the opinions or thoughts of others about student knowledge, skills, attitudes, learning experiences, and perceptions.</w:t>
      </w:r>
      <w:r>
        <w:rPr>
          <w:spacing w:val="40"/>
        </w:rPr>
        <w:t xml:space="preserve"> </w:t>
      </w:r>
      <w:r>
        <w:t>Examples of indirect measures include student surveys</w:t>
      </w:r>
      <w:r>
        <w:rPr>
          <w:spacing w:val="-6"/>
        </w:rPr>
        <w:t xml:space="preserve"> </w:t>
      </w:r>
      <w:r>
        <w:t>about</w:t>
      </w:r>
      <w:r>
        <w:rPr>
          <w:spacing w:val="-5"/>
        </w:rPr>
        <w:t xml:space="preserve"> </w:t>
      </w:r>
      <w:r>
        <w:t>instruction;</w:t>
      </w:r>
      <w:r>
        <w:rPr>
          <w:spacing w:val="-6"/>
        </w:rPr>
        <w:t xml:space="preserve"> </w:t>
      </w:r>
      <w:r>
        <w:t>focus</w:t>
      </w:r>
      <w:r>
        <w:rPr>
          <w:spacing w:val="-6"/>
        </w:rPr>
        <w:t xml:space="preserve"> </w:t>
      </w:r>
      <w:r>
        <w:t>groups;</w:t>
      </w:r>
      <w:r>
        <w:rPr>
          <w:spacing w:val="-5"/>
        </w:rPr>
        <w:t xml:space="preserve"> </w:t>
      </w:r>
      <w:r>
        <w:t>alumni</w:t>
      </w:r>
      <w:r>
        <w:rPr>
          <w:spacing w:val="-6"/>
        </w:rPr>
        <w:t xml:space="preserve"> </w:t>
      </w:r>
      <w:r>
        <w:t>surveys;</w:t>
      </w:r>
      <w:r>
        <w:rPr>
          <w:spacing w:val="-5"/>
        </w:rPr>
        <w:t xml:space="preserve"> </w:t>
      </w:r>
      <w:r>
        <w:t>employer</w:t>
      </w:r>
    </w:p>
    <w:p w14:paraId="123A46BF" w14:textId="77777777" w:rsidR="000E384C" w:rsidRDefault="000E384C">
      <w:pPr>
        <w:spacing w:line="276" w:lineRule="auto"/>
        <w:sectPr w:rsidR="000E384C">
          <w:pgSz w:w="12240" w:h="15840"/>
          <w:pgMar w:top="1400" w:right="1120" w:bottom="1180" w:left="1300" w:header="0" w:footer="991" w:gutter="0"/>
          <w:cols w:space="720"/>
        </w:sectPr>
      </w:pPr>
    </w:p>
    <w:p w14:paraId="123A46C0" w14:textId="77777777" w:rsidR="000E384C" w:rsidRDefault="003902CB">
      <w:pPr>
        <w:spacing w:before="39" w:line="276" w:lineRule="auto"/>
        <w:ind w:left="3567" w:right="344"/>
      </w:pPr>
      <w:r>
        <w:lastRenderedPageBreak/>
        <w:t>surveys (modified from Community College of Aurora, n. d., California</w:t>
      </w:r>
      <w:r>
        <w:rPr>
          <w:spacing w:val="-7"/>
        </w:rPr>
        <w:t xml:space="preserve"> </w:t>
      </w:r>
      <w:r>
        <w:t>Polytechnic</w:t>
      </w:r>
      <w:r>
        <w:rPr>
          <w:spacing w:val="-4"/>
        </w:rPr>
        <w:t xml:space="preserve"> </w:t>
      </w:r>
      <w:r>
        <w:t>State</w:t>
      </w:r>
      <w:r>
        <w:rPr>
          <w:spacing w:val="-6"/>
        </w:rPr>
        <w:t xml:space="preserve"> </w:t>
      </w:r>
      <w:r>
        <w:t>University,</w:t>
      </w:r>
      <w:r>
        <w:rPr>
          <w:spacing w:val="-6"/>
        </w:rPr>
        <w:t xml:space="preserve"> </w:t>
      </w:r>
      <w:r>
        <w:t>n.</w:t>
      </w:r>
      <w:r>
        <w:rPr>
          <w:spacing w:val="-4"/>
        </w:rPr>
        <w:t xml:space="preserve"> </w:t>
      </w:r>
      <w:r>
        <w:t>d.,</w:t>
      </w:r>
      <w:r>
        <w:rPr>
          <w:spacing w:val="-4"/>
        </w:rPr>
        <w:t xml:space="preserve"> </w:t>
      </w:r>
      <w:r>
        <w:t>&amp;</w:t>
      </w:r>
      <w:r>
        <w:rPr>
          <w:spacing w:val="-5"/>
        </w:rPr>
        <w:t xml:space="preserve"> </w:t>
      </w:r>
      <w:r>
        <w:t>Bridgewater</w:t>
      </w:r>
      <w:r>
        <w:rPr>
          <w:spacing w:val="-6"/>
        </w:rPr>
        <w:t xml:space="preserve"> </w:t>
      </w:r>
      <w:r>
        <w:t>State College, n. d.0).</w:t>
      </w:r>
      <w:r>
        <w:rPr>
          <w:spacing w:val="40"/>
        </w:rPr>
        <w:t xml:space="preserve"> </w:t>
      </w:r>
      <w:r>
        <w:t xml:space="preserve">For comparison, see </w:t>
      </w:r>
      <w:hyperlink r:id="rId139" w:anchor="direct%23direct">
        <w:r>
          <w:rPr>
            <w:color w:val="0000FF"/>
            <w:u w:val="single" w:color="0000FF"/>
          </w:rPr>
          <w:t>Direct Assessment</w:t>
        </w:r>
        <w:r>
          <w:t>.</w:t>
        </w:r>
      </w:hyperlink>
    </w:p>
    <w:p w14:paraId="123A46C1" w14:textId="77777777" w:rsidR="000E384C" w:rsidRDefault="000E384C">
      <w:pPr>
        <w:pStyle w:val="BodyText"/>
        <w:spacing w:before="9"/>
        <w:rPr>
          <w:sz w:val="11"/>
        </w:rPr>
      </w:pPr>
    </w:p>
    <w:p w14:paraId="123A46C2" w14:textId="77777777" w:rsidR="000E384C" w:rsidRDefault="000E384C">
      <w:pPr>
        <w:rPr>
          <w:sz w:val="11"/>
        </w:rPr>
        <w:sectPr w:rsidR="000E384C">
          <w:pgSz w:w="12240" w:h="15840"/>
          <w:pgMar w:top="1400" w:right="1120" w:bottom="1180" w:left="1300" w:header="0" w:footer="991" w:gutter="0"/>
          <w:cols w:space="720"/>
        </w:sectPr>
      </w:pPr>
    </w:p>
    <w:p w14:paraId="123A46C3" w14:textId="77777777" w:rsidR="000E384C" w:rsidRDefault="003902CB">
      <w:pPr>
        <w:pStyle w:val="Heading5"/>
        <w:spacing w:line="276" w:lineRule="auto"/>
      </w:pPr>
      <w:r>
        <w:t>Indirect</w:t>
      </w:r>
      <w:r>
        <w:rPr>
          <w:spacing w:val="-13"/>
        </w:rPr>
        <w:t xml:space="preserve"> </w:t>
      </w:r>
      <w:r>
        <w:t>Measure</w:t>
      </w:r>
      <w:r>
        <w:rPr>
          <w:spacing w:val="-12"/>
        </w:rPr>
        <w:t xml:space="preserve"> </w:t>
      </w:r>
      <w:r>
        <w:t>of</w:t>
      </w:r>
      <w:r>
        <w:rPr>
          <w:spacing w:val="-13"/>
        </w:rPr>
        <w:t xml:space="preserve"> </w:t>
      </w:r>
      <w:r>
        <w:t xml:space="preserve">Learning </w:t>
      </w:r>
      <w:r>
        <w:rPr>
          <w:spacing w:val="-2"/>
        </w:rPr>
        <w:t>Outcome</w:t>
      </w:r>
    </w:p>
    <w:p w14:paraId="123A46C4" w14:textId="77777777" w:rsidR="000E384C" w:rsidRDefault="003902CB">
      <w:pPr>
        <w:spacing w:before="56" w:line="276" w:lineRule="auto"/>
        <w:ind w:left="140" w:right="340"/>
      </w:pPr>
      <w:r>
        <w:br w:type="column"/>
      </w:r>
      <w:r>
        <w:t>Students or others report their perception of how well a given learning</w:t>
      </w:r>
      <w:r>
        <w:rPr>
          <w:spacing w:val="-5"/>
        </w:rPr>
        <w:t xml:space="preserve"> </w:t>
      </w:r>
      <w:r>
        <w:t>outcome</w:t>
      </w:r>
      <w:r>
        <w:rPr>
          <w:spacing w:val="-4"/>
        </w:rPr>
        <w:t xml:space="preserve"> </w:t>
      </w:r>
      <w:r>
        <w:t>has</w:t>
      </w:r>
      <w:r>
        <w:rPr>
          <w:spacing w:val="-6"/>
        </w:rPr>
        <w:t xml:space="preserve"> </w:t>
      </w:r>
      <w:r>
        <w:t>been</w:t>
      </w:r>
      <w:r>
        <w:rPr>
          <w:spacing w:val="-7"/>
        </w:rPr>
        <w:t xml:space="preserve"> </w:t>
      </w:r>
      <w:r>
        <w:t>achieved</w:t>
      </w:r>
      <w:r>
        <w:rPr>
          <w:spacing w:val="-5"/>
        </w:rPr>
        <w:t xml:space="preserve"> </w:t>
      </w:r>
      <w:r>
        <w:t>(California</w:t>
      </w:r>
      <w:r>
        <w:rPr>
          <w:spacing w:val="-7"/>
        </w:rPr>
        <w:t xml:space="preserve"> </w:t>
      </w:r>
      <w:r>
        <w:t>Polytechnic</w:t>
      </w:r>
      <w:r>
        <w:rPr>
          <w:spacing w:val="-4"/>
        </w:rPr>
        <w:t xml:space="preserve"> </w:t>
      </w:r>
      <w:r>
        <w:t>State University, n. d.).</w:t>
      </w:r>
    </w:p>
    <w:p w14:paraId="123A46C5" w14:textId="77777777" w:rsidR="000E384C" w:rsidRDefault="000E384C">
      <w:pPr>
        <w:spacing w:line="276" w:lineRule="auto"/>
        <w:sectPr w:rsidR="000E384C">
          <w:type w:val="continuous"/>
          <w:pgSz w:w="12240" w:h="15840"/>
          <w:pgMar w:top="1820" w:right="1120" w:bottom="1180" w:left="1300" w:header="0" w:footer="991" w:gutter="0"/>
          <w:cols w:num="2" w:space="720" w:equalWidth="0">
            <w:col w:w="2814" w:space="613"/>
            <w:col w:w="6393"/>
          </w:cols>
        </w:sectPr>
      </w:pPr>
    </w:p>
    <w:p w14:paraId="123A46C6" w14:textId="77777777" w:rsidR="000E384C" w:rsidRDefault="000E384C">
      <w:pPr>
        <w:pStyle w:val="BodyText"/>
        <w:spacing w:before="11"/>
        <w:rPr>
          <w:sz w:val="11"/>
        </w:rPr>
      </w:pPr>
    </w:p>
    <w:p w14:paraId="123A46C7" w14:textId="77777777" w:rsidR="000E384C" w:rsidRDefault="003902CB">
      <w:pPr>
        <w:tabs>
          <w:tab w:val="left" w:pos="3567"/>
        </w:tabs>
        <w:spacing w:before="56"/>
        <w:ind w:left="140"/>
      </w:pPr>
      <w:r>
        <w:rPr>
          <w:b/>
        </w:rPr>
        <w:t>Institutional</w:t>
      </w:r>
      <w:r>
        <w:rPr>
          <w:b/>
          <w:spacing w:val="-8"/>
        </w:rPr>
        <w:t xml:space="preserve"> </w:t>
      </w:r>
      <w:r>
        <w:rPr>
          <w:b/>
          <w:spacing w:val="-2"/>
        </w:rPr>
        <w:t>Assessment</w:t>
      </w:r>
      <w:r>
        <w:rPr>
          <w:b/>
        </w:rPr>
        <w:tab/>
      </w:r>
      <w:proofErr w:type="spellStart"/>
      <w:r>
        <w:t>Assessment</w:t>
      </w:r>
      <w:proofErr w:type="spellEnd"/>
      <w:r>
        <w:rPr>
          <w:spacing w:val="-7"/>
        </w:rPr>
        <w:t xml:space="preserve"> </w:t>
      </w:r>
      <w:r>
        <w:t>to</w:t>
      </w:r>
      <w:r>
        <w:rPr>
          <w:spacing w:val="-4"/>
        </w:rPr>
        <w:t xml:space="preserve"> </w:t>
      </w:r>
      <w:r>
        <w:t>determine</w:t>
      </w:r>
      <w:r>
        <w:rPr>
          <w:spacing w:val="-2"/>
        </w:rPr>
        <w:t xml:space="preserve"> </w:t>
      </w:r>
      <w:r>
        <w:t>the</w:t>
      </w:r>
      <w:r>
        <w:rPr>
          <w:spacing w:val="-3"/>
        </w:rPr>
        <w:t xml:space="preserve"> </w:t>
      </w:r>
      <w:r>
        <w:t>extent</w:t>
      </w:r>
      <w:r>
        <w:rPr>
          <w:spacing w:val="-5"/>
        </w:rPr>
        <w:t xml:space="preserve"> </w:t>
      </w:r>
      <w:r>
        <w:t>to</w:t>
      </w:r>
      <w:r>
        <w:rPr>
          <w:spacing w:val="-3"/>
        </w:rPr>
        <w:t xml:space="preserve"> </w:t>
      </w:r>
      <w:r>
        <w:t>which</w:t>
      </w:r>
      <w:r>
        <w:rPr>
          <w:spacing w:val="-4"/>
        </w:rPr>
        <w:t xml:space="preserve"> </w:t>
      </w:r>
      <w:r>
        <w:t>a</w:t>
      </w:r>
      <w:r>
        <w:rPr>
          <w:spacing w:val="-5"/>
        </w:rPr>
        <w:t xml:space="preserve"> </w:t>
      </w:r>
      <w:r>
        <w:t>college</w:t>
      </w:r>
      <w:r>
        <w:rPr>
          <w:spacing w:val="-2"/>
        </w:rPr>
        <w:t xml:space="preserve"> </w:t>
      </w:r>
      <w:r>
        <w:rPr>
          <w:spacing w:val="-5"/>
        </w:rPr>
        <w:t>or</w:t>
      </w:r>
    </w:p>
    <w:p w14:paraId="123A46C8" w14:textId="77777777" w:rsidR="000E384C" w:rsidRDefault="003902CB">
      <w:pPr>
        <w:spacing w:before="38" w:line="276" w:lineRule="auto"/>
        <w:ind w:left="3567" w:right="344"/>
      </w:pPr>
      <w:r>
        <w:t>university</w:t>
      </w:r>
      <w:r>
        <w:rPr>
          <w:spacing w:val="-4"/>
        </w:rPr>
        <w:t xml:space="preserve"> </w:t>
      </w:r>
      <w:r>
        <w:t>is</w:t>
      </w:r>
      <w:r>
        <w:rPr>
          <w:spacing w:val="-5"/>
        </w:rPr>
        <w:t xml:space="preserve"> </w:t>
      </w:r>
      <w:r>
        <w:t>achieving</w:t>
      </w:r>
      <w:r>
        <w:rPr>
          <w:spacing w:val="-5"/>
        </w:rPr>
        <w:t xml:space="preserve"> </w:t>
      </w:r>
      <w:r>
        <w:t>its</w:t>
      </w:r>
      <w:r>
        <w:rPr>
          <w:spacing w:val="-6"/>
        </w:rPr>
        <w:t xml:space="preserve"> </w:t>
      </w:r>
      <w:r>
        <w:t>mission.</w:t>
      </w:r>
      <w:r>
        <w:rPr>
          <w:spacing w:val="-5"/>
        </w:rPr>
        <w:t xml:space="preserve"> </w:t>
      </w:r>
      <w:r>
        <w:t>(For</w:t>
      </w:r>
      <w:r>
        <w:rPr>
          <w:spacing w:val="-5"/>
        </w:rPr>
        <w:t xml:space="preserve"> </w:t>
      </w:r>
      <w:r>
        <w:t>comparison,</w:t>
      </w:r>
      <w:r>
        <w:rPr>
          <w:spacing w:val="-6"/>
        </w:rPr>
        <w:t xml:space="preserve"> </w:t>
      </w:r>
      <w:r>
        <w:t>see</w:t>
      </w:r>
      <w:r>
        <w:rPr>
          <w:spacing w:val="-4"/>
        </w:rPr>
        <w:t xml:space="preserve"> </w:t>
      </w:r>
      <w:r>
        <w:t xml:space="preserve">Course- level Assessment and </w:t>
      </w:r>
      <w:hyperlink r:id="rId140" w:anchor="program%23program">
        <w:r>
          <w:rPr>
            <w:color w:val="0000FF"/>
            <w:u w:val="single" w:color="0000FF"/>
          </w:rPr>
          <w:t>Program Assessment</w:t>
        </w:r>
      </w:hyperlink>
      <w:r>
        <w:t>.)</w:t>
      </w:r>
    </w:p>
    <w:p w14:paraId="123A46C9" w14:textId="77777777" w:rsidR="000E384C" w:rsidRDefault="000E384C">
      <w:pPr>
        <w:pStyle w:val="BodyText"/>
        <w:spacing w:before="11"/>
        <w:rPr>
          <w:sz w:val="11"/>
        </w:rPr>
      </w:pPr>
    </w:p>
    <w:p w14:paraId="123A46CA" w14:textId="77777777" w:rsidR="000E384C" w:rsidRDefault="003902CB">
      <w:pPr>
        <w:tabs>
          <w:tab w:val="left" w:pos="3567"/>
        </w:tabs>
        <w:spacing w:before="56"/>
        <w:ind w:left="140"/>
      </w:pPr>
      <w:r>
        <w:rPr>
          <w:b/>
        </w:rPr>
        <w:t>Institutional</w:t>
      </w:r>
      <w:r>
        <w:rPr>
          <w:b/>
          <w:spacing w:val="-8"/>
        </w:rPr>
        <w:t xml:space="preserve"> </w:t>
      </w:r>
      <w:r>
        <w:rPr>
          <w:b/>
          <w:spacing w:val="-2"/>
        </w:rPr>
        <w:t>Effectiveness</w:t>
      </w:r>
      <w:r>
        <w:rPr>
          <w:b/>
        </w:rPr>
        <w:tab/>
      </w:r>
      <w:r>
        <w:t>A</w:t>
      </w:r>
      <w:r>
        <w:rPr>
          <w:spacing w:val="-5"/>
        </w:rPr>
        <w:t xml:space="preserve"> </w:t>
      </w:r>
      <w:r>
        <w:t>continuous</w:t>
      </w:r>
      <w:r>
        <w:rPr>
          <w:spacing w:val="-3"/>
        </w:rPr>
        <w:t xml:space="preserve"> </w:t>
      </w:r>
      <w:r>
        <w:t>set</w:t>
      </w:r>
      <w:r>
        <w:rPr>
          <w:spacing w:val="-4"/>
        </w:rPr>
        <w:t xml:space="preserve"> </w:t>
      </w:r>
      <w:r>
        <w:t>of</w:t>
      </w:r>
      <w:r>
        <w:rPr>
          <w:spacing w:val="-3"/>
        </w:rPr>
        <w:t xml:space="preserve"> </w:t>
      </w:r>
      <w:r>
        <w:t>the</w:t>
      </w:r>
      <w:r>
        <w:rPr>
          <w:spacing w:val="-4"/>
        </w:rPr>
        <w:t xml:space="preserve"> </w:t>
      </w:r>
      <w:r>
        <w:t>processes</w:t>
      </w:r>
      <w:r>
        <w:rPr>
          <w:spacing w:val="-5"/>
        </w:rPr>
        <w:t xml:space="preserve"> </w:t>
      </w:r>
      <w:r>
        <w:t>of</w:t>
      </w:r>
      <w:r>
        <w:rPr>
          <w:spacing w:val="-4"/>
        </w:rPr>
        <w:t xml:space="preserve"> </w:t>
      </w:r>
      <w:r>
        <w:t>planning,</w:t>
      </w:r>
      <w:r>
        <w:rPr>
          <w:spacing w:val="-3"/>
        </w:rPr>
        <w:t xml:space="preserve"> </w:t>
      </w:r>
      <w:r>
        <w:t>assessment</w:t>
      </w:r>
      <w:r>
        <w:rPr>
          <w:spacing w:val="-4"/>
        </w:rPr>
        <w:t xml:space="preserve"> </w:t>
      </w:r>
      <w:r>
        <w:rPr>
          <w:spacing w:val="-5"/>
        </w:rPr>
        <w:t>and</w:t>
      </w:r>
    </w:p>
    <w:p w14:paraId="123A46CB" w14:textId="77777777" w:rsidR="000E384C" w:rsidRDefault="003902CB">
      <w:pPr>
        <w:spacing w:before="41" w:line="276" w:lineRule="auto"/>
        <w:ind w:left="3567" w:right="422"/>
      </w:pPr>
      <w:r>
        <w:t>review</w:t>
      </w:r>
      <w:r>
        <w:rPr>
          <w:spacing w:val="-4"/>
        </w:rPr>
        <w:t xml:space="preserve"> </w:t>
      </w:r>
      <w:r>
        <w:t>aimed</w:t>
      </w:r>
      <w:r>
        <w:rPr>
          <w:spacing w:val="-7"/>
        </w:rPr>
        <w:t xml:space="preserve"> </w:t>
      </w:r>
      <w:r>
        <w:t>at</w:t>
      </w:r>
      <w:r>
        <w:rPr>
          <w:spacing w:val="-6"/>
        </w:rPr>
        <w:t xml:space="preserve"> </w:t>
      </w:r>
      <w:r>
        <w:t>ongoing</w:t>
      </w:r>
      <w:r>
        <w:rPr>
          <w:spacing w:val="-5"/>
        </w:rPr>
        <w:t xml:space="preserve"> </w:t>
      </w:r>
      <w:r>
        <w:t>improvement</w:t>
      </w:r>
      <w:r>
        <w:rPr>
          <w:spacing w:val="-4"/>
        </w:rPr>
        <w:t xml:space="preserve"> </w:t>
      </w:r>
      <w:r>
        <w:t>(Southern</w:t>
      </w:r>
      <w:r>
        <w:rPr>
          <w:spacing w:val="-5"/>
        </w:rPr>
        <w:t xml:space="preserve"> </w:t>
      </w:r>
      <w:r>
        <w:t>Association</w:t>
      </w:r>
      <w:r>
        <w:rPr>
          <w:spacing w:val="-7"/>
        </w:rPr>
        <w:t xml:space="preserve"> </w:t>
      </w:r>
      <w:r>
        <w:t>of Colleges and Schools, 2004).</w:t>
      </w:r>
    </w:p>
    <w:p w14:paraId="123A46CC" w14:textId="77777777" w:rsidR="000E384C" w:rsidRDefault="000E384C">
      <w:pPr>
        <w:pStyle w:val="BodyText"/>
        <w:spacing w:before="5"/>
        <w:rPr>
          <w:sz w:val="16"/>
        </w:rPr>
      </w:pPr>
    </w:p>
    <w:p w14:paraId="123A46CD" w14:textId="77777777" w:rsidR="000E384C" w:rsidRDefault="003902CB">
      <w:pPr>
        <w:tabs>
          <w:tab w:val="left" w:pos="3567"/>
        </w:tabs>
        <w:ind w:left="140"/>
      </w:pPr>
      <w:r>
        <w:rPr>
          <w:b/>
          <w:spacing w:val="-4"/>
        </w:rPr>
        <w:t>Item</w:t>
      </w:r>
      <w:r>
        <w:rPr>
          <w:b/>
        </w:rPr>
        <w:tab/>
      </w:r>
      <w:r>
        <w:t>An</w:t>
      </w:r>
      <w:r>
        <w:rPr>
          <w:spacing w:val="-6"/>
        </w:rPr>
        <w:t xml:space="preserve"> </w:t>
      </w:r>
      <w:r>
        <w:t>individual</w:t>
      </w:r>
      <w:r>
        <w:rPr>
          <w:spacing w:val="-2"/>
        </w:rPr>
        <w:t xml:space="preserve"> </w:t>
      </w:r>
      <w:r>
        <w:t>question</w:t>
      </w:r>
      <w:r>
        <w:rPr>
          <w:spacing w:val="-5"/>
        </w:rPr>
        <w:t xml:space="preserve"> </w:t>
      </w:r>
      <w:r>
        <w:t>or</w:t>
      </w:r>
      <w:r>
        <w:rPr>
          <w:spacing w:val="-5"/>
        </w:rPr>
        <w:t xml:space="preserve"> </w:t>
      </w:r>
      <w:r>
        <w:t>exercise</w:t>
      </w:r>
      <w:r>
        <w:rPr>
          <w:spacing w:val="-4"/>
        </w:rPr>
        <w:t xml:space="preserve"> </w:t>
      </w:r>
      <w:r>
        <w:t>in</w:t>
      </w:r>
      <w:r>
        <w:rPr>
          <w:spacing w:val="-3"/>
        </w:rPr>
        <w:t xml:space="preserve"> </w:t>
      </w:r>
      <w:r>
        <w:t>a</w:t>
      </w:r>
      <w:r>
        <w:rPr>
          <w:spacing w:val="-2"/>
        </w:rPr>
        <w:t xml:space="preserve"> test.</w:t>
      </w:r>
    </w:p>
    <w:p w14:paraId="123A46CE" w14:textId="77777777" w:rsidR="000E384C" w:rsidRDefault="000E384C">
      <w:pPr>
        <w:pStyle w:val="BodyText"/>
        <w:spacing w:before="8"/>
        <w:rPr>
          <w:sz w:val="19"/>
        </w:rPr>
      </w:pPr>
    </w:p>
    <w:p w14:paraId="123A46CF" w14:textId="77777777" w:rsidR="000E384C" w:rsidRDefault="003902CB">
      <w:pPr>
        <w:pStyle w:val="Heading4"/>
        <w:spacing w:before="1" w:line="453" w:lineRule="auto"/>
        <w:ind w:right="9484"/>
        <w:jc w:val="both"/>
      </w:pPr>
      <w:r>
        <w:rPr>
          <w:spacing w:val="-10"/>
        </w:rPr>
        <w:t>J</w:t>
      </w:r>
      <w:r>
        <w:rPr>
          <w:spacing w:val="40"/>
        </w:rPr>
        <w:t xml:space="preserve"> </w:t>
      </w:r>
      <w:r>
        <w:rPr>
          <w:spacing w:val="-10"/>
        </w:rPr>
        <w:t>K</w:t>
      </w:r>
      <w:r>
        <w:t xml:space="preserve"> </w:t>
      </w:r>
      <w:r>
        <w:rPr>
          <w:spacing w:val="-10"/>
        </w:rPr>
        <w:t>L</w:t>
      </w:r>
      <w:r>
        <w:t xml:space="preserve"> </w:t>
      </w:r>
      <w:r>
        <w:rPr>
          <w:spacing w:val="-10"/>
        </w:rPr>
        <w:t>M</w:t>
      </w:r>
    </w:p>
    <w:p w14:paraId="123A46D0" w14:textId="77777777" w:rsidR="000E384C" w:rsidRDefault="003902CB">
      <w:pPr>
        <w:tabs>
          <w:tab w:val="left" w:pos="3567"/>
        </w:tabs>
        <w:spacing w:before="4" w:line="273" w:lineRule="auto"/>
        <w:ind w:left="3567" w:right="812" w:hanging="3428"/>
      </w:pPr>
      <w:r>
        <w:rPr>
          <w:b/>
          <w:spacing w:val="-4"/>
        </w:rPr>
        <w:t>Map</w:t>
      </w:r>
      <w:r>
        <w:rPr>
          <w:b/>
        </w:rPr>
        <w:tab/>
      </w:r>
      <w:r>
        <w:t>A</w:t>
      </w:r>
      <w:r>
        <w:rPr>
          <w:spacing w:val="-4"/>
        </w:rPr>
        <w:t xml:space="preserve"> </w:t>
      </w:r>
      <w:r>
        <w:t>chart</w:t>
      </w:r>
      <w:r>
        <w:rPr>
          <w:spacing w:val="-3"/>
        </w:rPr>
        <w:t xml:space="preserve"> </w:t>
      </w:r>
      <w:r>
        <w:t>that</w:t>
      </w:r>
      <w:r>
        <w:rPr>
          <w:spacing w:val="-3"/>
        </w:rPr>
        <w:t xml:space="preserve"> </w:t>
      </w:r>
      <w:r>
        <w:t>summarizes</w:t>
      </w:r>
      <w:r>
        <w:rPr>
          <w:spacing w:val="-4"/>
        </w:rPr>
        <w:t xml:space="preserve"> </w:t>
      </w:r>
      <w:r>
        <w:t>the</w:t>
      </w:r>
      <w:r>
        <w:rPr>
          <w:spacing w:val="-3"/>
        </w:rPr>
        <w:t xml:space="preserve"> </w:t>
      </w:r>
      <w:r>
        <w:t>major</w:t>
      </w:r>
      <w:r>
        <w:rPr>
          <w:spacing w:val="-6"/>
        </w:rPr>
        <w:t xml:space="preserve"> </w:t>
      </w:r>
      <w:r>
        <w:t>elements</w:t>
      </w:r>
      <w:r>
        <w:rPr>
          <w:spacing w:val="-6"/>
        </w:rPr>
        <w:t xml:space="preserve"> </w:t>
      </w:r>
      <w:r>
        <w:t>of</w:t>
      </w:r>
      <w:r>
        <w:rPr>
          <w:spacing w:val="-4"/>
        </w:rPr>
        <w:t xml:space="preserve"> </w:t>
      </w:r>
      <w:r>
        <w:t>a</w:t>
      </w:r>
      <w:r>
        <w:rPr>
          <w:spacing w:val="-4"/>
        </w:rPr>
        <w:t xml:space="preserve"> </w:t>
      </w:r>
      <w:r>
        <w:t>system</w:t>
      </w:r>
      <w:r>
        <w:rPr>
          <w:spacing w:val="-5"/>
        </w:rPr>
        <w:t xml:space="preserve"> </w:t>
      </w:r>
      <w:r>
        <w:t>and shows the relationships between the parts of a system.</w:t>
      </w:r>
    </w:p>
    <w:p w14:paraId="123A46D1" w14:textId="77777777" w:rsidR="000E384C" w:rsidRDefault="000E384C">
      <w:pPr>
        <w:pStyle w:val="BodyText"/>
        <w:spacing w:before="1"/>
        <w:rPr>
          <w:sz w:val="12"/>
        </w:rPr>
      </w:pPr>
    </w:p>
    <w:p w14:paraId="123A46D2" w14:textId="77777777" w:rsidR="000E384C" w:rsidRDefault="000E384C">
      <w:pPr>
        <w:rPr>
          <w:sz w:val="12"/>
        </w:rPr>
        <w:sectPr w:rsidR="000E384C">
          <w:type w:val="continuous"/>
          <w:pgSz w:w="12240" w:h="15840"/>
          <w:pgMar w:top="1820" w:right="1120" w:bottom="1180" w:left="1300" w:header="0" w:footer="991" w:gutter="0"/>
          <w:cols w:space="720"/>
        </w:sectPr>
      </w:pPr>
    </w:p>
    <w:p w14:paraId="123A46D3" w14:textId="77777777" w:rsidR="000E384C" w:rsidRDefault="003902CB">
      <w:pPr>
        <w:pStyle w:val="Heading5"/>
      </w:pPr>
      <w:r>
        <w:rPr>
          <w:spacing w:val="-2"/>
        </w:rPr>
        <w:t>Measurement</w:t>
      </w:r>
    </w:p>
    <w:p w14:paraId="123A46D4" w14:textId="77777777" w:rsidR="000E384C" w:rsidRDefault="000E384C">
      <w:pPr>
        <w:pStyle w:val="BodyText"/>
        <w:rPr>
          <w:b/>
          <w:sz w:val="22"/>
        </w:rPr>
      </w:pPr>
    </w:p>
    <w:p w14:paraId="123A46D5" w14:textId="77777777" w:rsidR="000E384C" w:rsidRDefault="000E384C">
      <w:pPr>
        <w:pStyle w:val="BodyText"/>
        <w:rPr>
          <w:b/>
          <w:sz w:val="22"/>
        </w:rPr>
      </w:pPr>
    </w:p>
    <w:p w14:paraId="123A46D6" w14:textId="77777777" w:rsidR="000E384C" w:rsidRDefault="000E384C">
      <w:pPr>
        <w:pStyle w:val="BodyText"/>
        <w:rPr>
          <w:b/>
          <w:sz w:val="22"/>
        </w:rPr>
      </w:pPr>
    </w:p>
    <w:p w14:paraId="123A46D7" w14:textId="77777777" w:rsidR="000E384C" w:rsidRDefault="000E384C">
      <w:pPr>
        <w:pStyle w:val="BodyText"/>
        <w:rPr>
          <w:b/>
          <w:sz w:val="22"/>
        </w:rPr>
      </w:pPr>
    </w:p>
    <w:p w14:paraId="123A46D8" w14:textId="77777777" w:rsidR="000E384C" w:rsidRDefault="000E384C">
      <w:pPr>
        <w:pStyle w:val="BodyText"/>
        <w:rPr>
          <w:b/>
          <w:sz w:val="22"/>
        </w:rPr>
      </w:pPr>
    </w:p>
    <w:p w14:paraId="123A46D9" w14:textId="77777777" w:rsidR="000E384C" w:rsidRDefault="000E384C">
      <w:pPr>
        <w:pStyle w:val="BodyText"/>
        <w:rPr>
          <w:b/>
          <w:sz w:val="22"/>
        </w:rPr>
      </w:pPr>
    </w:p>
    <w:p w14:paraId="123A46DA" w14:textId="77777777" w:rsidR="000E384C" w:rsidRDefault="003902CB">
      <w:pPr>
        <w:spacing w:before="155"/>
        <w:ind w:left="140"/>
        <w:rPr>
          <w:b/>
        </w:rPr>
      </w:pPr>
      <w:r>
        <w:rPr>
          <w:b/>
        </w:rPr>
        <w:t>Methods</w:t>
      </w:r>
      <w:r>
        <w:rPr>
          <w:b/>
          <w:spacing w:val="-4"/>
        </w:rPr>
        <w:t xml:space="preserve"> </w:t>
      </w:r>
      <w:r>
        <w:rPr>
          <w:b/>
        </w:rPr>
        <w:t>of</w:t>
      </w:r>
      <w:r>
        <w:rPr>
          <w:b/>
          <w:spacing w:val="-3"/>
        </w:rPr>
        <w:t xml:space="preserve"> </w:t>
      </w:r>
      <w:r>
        <w:rPr>
          <w:b/>
          <w:spacing w:val="-2"/>
        </w:rPr>
        <w:t>Assessment</w:t>
      </w:r>
    </w:p>
    <w:p w14:paraId="123A46DB" w14:textId="77777777" w:rsidR="000E384C" w:rsidRDefault="003902CB">
      <w:pPr>
        <w:spacing w:before="56" w:line="276" w:lineRule="auto"/>
        <w:ind w:left="140" w:right="340"/>
      </w:pPr>
      <w:r>
        <w:br w:type="column"/>
      </w:r>
      <w:r>
        <w:t>The process</w:t>
      </w:r>
      <w:r>
        <w:rPr>
          <w:spacing w:val="-1"/>
        </w:rPr>
        <w:t xml:space="preserve"> </w:t>
      </w:r>
      <w:r>
        <w:t>of gathering information,</w:t>
      </w:r>
      <w:r>
        <w:rPr>
          <w:spacing w:val="-1"/>
        </w:rPr>
        <w:t xml:space="preserve"> </w:t>
      </w:r>
      <w:r>
        <w:t>in assessment</w:t>
      </w:r>
      <w:r>
        <w:rPr>
          <w:spacing w:val="-1"/>
        </w:rPr>
        <w:t xml:space="preserve"> </w:t>
      </w:r>
      <w:r>
        <w:t>of student learning, about student characteristics. Educators use a wide variety</w:t>
      </w:r>
      <w:r>
        <w:rPr>
          <w:spacing w:val="-4"/>
        </w:rPr>
        <w:t xml:space="preserve"> </w:t>
      </w:r>
      <w:r>
        <w:t>of</w:t>
      </w:r>
      <w:r>
        <w:rPr>
          <w:spacing w:val="-6"/>
        </w:rPr>
        <w:t xml:space="preserve"> </w:t>
      </w:r>
      <w:r>
        <w:t>methods</w:t>
      </w:r>
      <w:r>
        <w:rPr>
          <w:spacing w:val="-3"/>
        </w:rPr>
        <w:t xml:space="preserve"> </w:t>
      </w:r>
      <w:r>
        <w:t>such</w:t>
      </w:r>
      <w:r>
        <w:rPr>
          <w:spacing w:val="-4"/>
        </w:rPr>
        <w:t xml:space="preserve"> </w:t>
      </w:r>
      <w:r>
        <w:t>as</w:t>
      </w:r>
      <w:r>
        <w:rPr>
          <w:spacing w:val="-5"/>
        </w:rPr>
        <w:t xml:space="preserve"> </w:t>
      </w:r>
      <w:r>
        <w:t>paper</w:t>
      </w:r>
      <w:r>
        <w:rPr>
          <w:spacing w:val="-3"/>
        </w:rPr>
        <w:t xml:space="preserve"> </w:t>
      </w:r>
      <w:r>
        <w:t>and</w:t>
      </w:r>
      <w:r>
        <w:rPr>
          <w:spacing w:val="-4"/>
        </w:rPr>
        <w:t xml:space="preserve"> </w:t>
      </w:r>
      <w:r>
        <w:t>pencil</w:t>
      </w:r>
      <w:r>
        <w:rPr>
          <w:spacing w:val="-3"/>
        </w:rPr>
        <w:t xml:space="preserve"> </w:t>
      </w:r>
      <w:r>
        <w:t>tests,</w:t>
      </w:r>
      <w:r>
        <w:rPr>
          <w:spacing w:val="-5"/>
        </w:rPr>
        <w:t xml:space="preserve"> </w:t>
      </w:r>
      <w:r>
        <w:t>performance assessments,</w:t>
      </w:r>
      <w:r>
        <w:rPr>
          <w:spacing w:val="-2"/>
        </w:rPr>
        <w:t xml:space="preserve"> </w:t>
      </w:r>
      <w:r>
        <w:t>direct</w:t>
      </w:r>
      <w:r>
        <w:rPr>
          <w:spacing w:val="-4"/>
        </w:rPr>
        <w:t xml:space="preserve"> </w:t>
      </w:r>
      <w:r>
        <w:t>observation,</w:t>
      </w:r>
      <w:r>
        <w:rPr>
          <w:spacing w:val="-2"/>
        </w:rPr>
        <w:t xml:space="preserve"> </w:t>
      </w:r>
      <w:r>
        <w:t>and</w:t>
      </w:r>
      <w:r>
        <w:rPr>
          <w:spacing w:val="-3"/>
        </w:rPr>
        <w:t xml:space="preserve"> </w:t>
      </w:r>
      <w:r>
        <w:t>personal</w:t>
      </w:r>
      <w:r>
        <w:rPr>
          <w:spacing w:val="-4"/>
        </w:rPr>
        <w:t xml:space="preserve"> </w:t>
      </w:r>
      <w:r>
        <w:t>communications with students.</w:t>
      </w:r>
      <w:r>
        <w:rPr>
          <w:spacing w:val="40"/>
        </w:rPr>
        <w:t xml:space="preserve"> </w:t>
      </w:r>
      <w:r>
        <w:t>See Evaluation.</w:t>
      </w:r>
    </w:p>
    <w:p w14:paraId="123A46DC" w14:textId="77777777" w:rsidR="000E384C" w:rsidRDefault="000E384C">
      <w:pPr>
        <w:pStyle w:val="BodyText"/>
        <w:rPr>
          <w:sz w:val="22"/>
        </w:rPr>
      </w:pPr>
    </w:p>
    <w:p w14:paraId="123A46DD" w14:textId="77777777" w:rsidR="000E384C" w:rsidRDefault="000E384C">
      <w:pPr>
        <w:pStyle w:val="BodyText"/>
        <w:spacing w:before="9"/>
        <w:rPr>
          <w:sz w:val="19"/>
        </w:rPr>
      </w:pPr>
    </w:p>
    <w:p w14:paraId="123A46DE" w14:textId="77777777" w:rsidR="000E384C" w:rsidRDefault="003902CB">
      <w:pPr>
        <w:spacing w:line="276" w:lineRule="auto"/>
        <w:ind w:left="140" w:right="347"/>
      </w:pPr>
      <w:r>
        <w:t>Tests and procedures used to measure student performance in meeting</w:t>
      </w:r>
      <w:r>
        <w:rPr>
          <w:spacing w:val="-4"/>
        </w:rPr>
        <w:t xml:space="preserve"> </w:t>
      </w:r>
      <w:r>
        <w:t>the</w:t>
      </w:r>
      <w:r>
        <w:rPr>
          <w:spacing w:val="-5"/>
        </w:rPr>
        <w:t xml:space="preserve"> </w:t>
      </w:r>
      <w:r>
        <w:t>standards</w:t>
      </w:r>
      <w:r>
        <w:rPr>
          <w:spacing w:val="-3"/>
        </w:rPr>
        <w:t xml:space="preserve"> </w:t>
      </w:r>
      <w:r>
        <w:t>for</w:t>
      </w:r>
      <w:r>
        <w:rPr>
          <w:spacing w:val="-5"/>
        </w:rPr>
        <w:t xml:space="preserve"> </w:t>
      </w:r>
      <w:r>
        <w:t>a</w:t>
      </w:r>
      <w:r>
        <w:rPr>
          <w:spacing w:val="-3"/>
        </w:rPr>
        <w:t xml:space="preserve"> </w:t>
      </w:r>
      <w:r>
        <w:t>learning</w:t>
      </w:r>
      <w:r>
        <w:rPr>
          <w:spacing w:val="-4"/>
        </w:rPr>
        <w:t xml:space="preserve"> </w:t>
      </w:r>
      <w:r>
        <w:t>outcome.</w:t>
      </w:r>
      <w:r>
        <w:rPr>
          <w:spacing w:val="-6"/>
        </w:rPr>
        <w:t xml:space="preserve"> </w:t>
      </w:r>
      <w:r>
        <w:t>These</w:t>
      </w:r>
      <w:r>
        <w:rPr>
          <w:spacing w:val="-5"/>
        </w:rPr>
        <w:t xml:space="preserve"> </w:t>
      </w:r>
      <w:r>
        <w:t>assessments must relate to a learning outcome, identify a particular kind of evidence to be evaluated, define exercises that elicit that</w:t>
      </w:r>
      <w:r>
        <w:rPr>
          <w:spacing w:val="40"/>
        </w:rPr>
        <w:t xml:space="preserve"> </w:t>
      </w:r>
      <w:r>
        <w:t>evidence and describe systematic scoring procedures.</w:t>
      </w:r>
      <w:r>
        <w:rPr>
          <w:spacing w:val="40"/>
        </w:rPr>
        <w:t xml:space="preserve"> </w:t>
      </w:r>
      <w:r>
        <w:t>Methods</w:t>
      </w:r>
      <w:r>
        <w:rPr>
          <w:spacing w:val="40"/>
        </w:rPr>
        <w:t xml:space="preserve"> </w:t>
      </w:r>
      <w:r>
        <w:t>of assessment are classified as either forced choice/short answer or complex generated (performance-based) response.</w:t>
      </w:r>
    </w:p>
    <w:p w14:paraId="123A46DF" w14:textId="77777777" w:rsidR="000E384C" w:rsidRDefault="000E384C">
      <w:pPr>
        <w:spacing w:line="276" w:lineRule="auto"/>
        <w:sectPr w:rsidR="000E384C">
          <w:type w:val="continuous"/>
          <w:pgSz w:w="12240" w:h="15840"/>
          <w:pgMar w:top="1820" w:right="1120" w:bottom="1180" w:left="1300" w:header="0" w:footer="991" w:gutter="0"/>
          <w:cols w:num="2" w:space="720" w:equalWidth="0">
            <w:col w:w="2372" w:space="1055"/>
            <w:col w:w="6393"/>
          </w:cols>
        </w:sectPr>
      </w:pPr>
    </w:p>
    <w:p w14:paraId="123A46E0" w14:textId="77777777" w:rsidR="000E384C" w:rsidRDefault="000E384C">
      <w:pPr>
        <w:pStyle w:val="BodyText"/>
        <w:spacing w:before="9"/>
        <w:rPr>
          <w:sz w:val="11"/>
        </w:rPr>
      </w:pPr>
    </w:p>
    <w:p w14:paraId="123A46E1" w14:textId="77777777" w:rsidR="000E384C" w:rsidRDefault="003902CB">
      <w:pPr>
        <w:tabs>
          <w:tab w:val="left" w:pos="3567"/>
        </w:tabs>
        <w:spacing w:before="56" w:line="276" w:lineRule="auto"/>
        <w:ind w:left="3567" w:right="1134" w:hanging="3428"/>
      </w:pPr>
      <w:r>
        <w:rPr>
          <w:b/>
        </w:rPr>
        <w:t>Mission Statement</w:t>
      </w:r>
      <w:r>
        <w:rPr>
          <w:b/>
        </w:rPr>
        <w:tab/>
      </w:r>
      <w:r>
        <w:t>Define</w:t>
      </w:r>
      <w:r>
        <w:rPr>
          <w:spacing w:val="-6"/>
        </w:rPr>
        <w:t xml:space="preserve"> </w:t>
      </w:r>
      <w:r>
        <w:t>the</w:t>
      </w:r>
      <w:r>
        <w:rPr>
          <w:spacing w:val="-3"/>
        </w:rPr>
        <w:t xml:space="preserve"> </w:t>
      </w:r>
      <w:r>
        <w:t>purpose</w:t>
      </w:r>
      <w:r>
        <w:rPr>
          <w:spacing w:val="-6"/>
        </w:rPr>
        <w:t xml:space="preserve"> </w:t>
      </w:r>
      <w:r>
        <w:t>or</w:t>
      </w:r>
      <w:r>
        <w:rPr>
          <w:spacing w:val="-4"/>
        </w:rPr>
        <w:t xml:space="preserve"> </w:t>
      </w:r>
      <w:r>
        <w:t>broader</w:t>
      </w:r>
      <w:r>
        <w:rPr>
          <w:spacing w:val="-4"/>
        </w:rPr>
        <w:t xml:space="preserve"> </w:t>
      </w:r>
      <w:r>
        <w:t>goal</w:t>
      </w:r>
      <w:r>
        <w:rPr>
          <w:spacing w:val="-4"/>
        </w:rPr>
        <w:t xml:space="preserve"> </w:t>
      </w:r>
      <w:r>
        <w:t>for</w:t>
      </w:r>
      <w:r>
        <w:rPr>
          <w:spacing w:val="-4"/>
        </w:rPr>
        <w:t xml:space="preserve"> </w:t>
      </w:r>
      <w:r>
        <w:t>being</w:t>
      </w:r>
      <w:r>
        <w:rPr>
          <w:spacing w:val="-5"/>
        </w:rPr>
        <w:t xml:space="preserve"> </w:t>
      </w:r>
      <w:r>
        <w:t>in</w:t>
      </w:r>
      <w:r>
        <w:rPr>
          <w:spacing w:val="-5"/>
        </w:rPr>
        <w:t xml:space="preserve"> </w:t>
      </w:r>
      <w:r>
        <w:t>existence (Wikipedia, n. d.).</w:t>
      </w:r>
    </w:p>
    <w:p w14:paraId="123A46E2" w14:textId="77777777" w:rsidR="000E384C" w:rsidRDefault="000E384C">
      <w:pPr>
        <w:spacing w:line="276" w:lineRule="auto"/>
        <w:sectPr w:rsidR="000E384C">
          <w:type w:val="continuous"/>
          <w:pgSz w:w="12240" w:h="15840"/>
          <w:pgMar w:top="1820" w:right="1120" w:bottom="1180" w:left="1300" w:header="0" w:footer="991" w:gutter="0"/>
          <w:cols w:space="720"/>
        </w:sectPr>
      </w:pPr>
    </w:p>
    <w:p w14:paraId="123A46E3" w14:textId="77777777" w:rsidR="000E384C" w:rsidRDefault="003902CB">
      <w:pPr>
        <w:pStyle w:val="Heading4"/>
        <w:spacing w:before="39"/>
      </w:pPr>
      <w:r>
        <w:lastRenderedPageBreak/>
        <w:t>N</w:t>
      </w:r>
    </w:p>
    <w:p w14:paraId="123A46E4" w14:textId="77777777" w:rsidR="000E384C" w:rsidRDefault="000E384C">
      <w:pPr>
        <w:pStyle w:val="BodyText"/>
        <w:spacing w:before="8"/>
        <w:rPr>
          <w:b/>
          <w:sz w:val="19"/>
        </w:rPr>
      </w:pPr>
    </w:p>
    <w:p w14:paraId="123A46E5" w14:textId="77777777" w:rsidR="000E384C" w:rsidRDefault="003902CB">
      <w:pPr>
        <w:tabs>
          <w:tab w:val="left" w:pos="3566"/>
        </w:tabs>
        <w:ind w:left="140"/>
      </w:pPr>
      <w:r>
        <w:rPr>
          <w:b/>
          <w:spacing w:val="-2"/>
        </w:rPr>
        <w:t>Non-Discrimination</w:t>
      </w:r>
      <w:r>
        <w:rPr>
          <w:b/>
        </w:rPr>
        <w:tab/>
      </w:r>
      <w:r>
        <w:t>Evidence</w:t>
      </w:r>
      <w:r>
        <w:rPr>
          <w:spacing w:val="-7"/>
        </w:rPr>
        <w:t xml:space="preserve"> </w:t>
      </w:r>
      <w:r>
        <w:t>that</w:t>
      </w:r>
      <w:r>
        <w:rPr>
          <w:spacing w:val="-5"/>
        </w:rPr>
        <w:t xml:space="preserve"> </w:t>
      </w:r>
      <w:r>
        <w:t>differences</w:t>
      </w:r>
      <w:r>
        <w:rPr>
          <w:spacing w:val="-5"/>
        </w:rPr>
        <w:t xml:space="preserve"> </w:t>
      </w:r>
      <w:r>
        <w:t>of</w:t>
      </w:r>
      <w:r>
        <w:rPr>
          <w:spacing w:val="-3"/>
        </w:rPr>
        <w:t xml:space="preserve"> </w:t>
      </w:r>
      <w:r>
        <w:t>race</w:t>
      </w:r>
      <w:r>
        <w:rPr>
          <w:spacing w:val="-5"/>
        </w:rPr>
        <w:t xml:space="preserve"> </w:t>
      </w:r>
      <w:r>
        <w:t>or</w:t>
      </w:r>
      <w:r>
        <w:rPr>
          <w:spacing w:val="-5"/>
        </w:rPr>
        <w:t xml:space="preserve"> </w:t>
      </w:r>
      <w:r>
        <w:t>ethnicity,</w:t>
      </w:r>
      <w:r>
        <w:rPr>
          <w:spacing w:val="-3"/>
        </w:rPr>
        <w:t xml:space="preserve"> </w:t>
      </w:r>
      <w:r>
        <w:t>gender,</w:t>
      </w:r>
      <w:r>
        <w:rPr>
          <w:spacing w:val="-8"/>
        </w:rPr>
        <w:t xml:space="preserve"> </w:t>
      </w:r>
      <w:r>
        <w:t>or</w:t>
      </w:r>
      <w:r>
        <w:rPr>
          <w:spacing w:val="-2"/>
        </w:rPr>
        <w:t xml:space="preserve"> disability</w:t>
      </w:r>
    </w:p>
    <w:p w14:paraId="123A46E6" w14:textId="77777777" w:rsidR="000E384C" w:rsidRDefault="003902CB">
      <w:pPr>
        <w:spacing w:before="41"/>
        <w:ind w:left="3567"/>
      </w:pPr>
      <w:r>
        <w:t>do</w:t>
      </w:r>
      <w:r>
        <w:rPr>
          <w:spacing w:val="-3"/>
        </w:rPr>
        <w:t xml:space="preserve"> </w:t>
      </w:r>
      <w:r>
        <w:t>not</w:t>
      </w:r>
      <w:r>
        <w:rPr>
          <w:spacing w:val="-2"/>
        </w:rPr>
        <w:t xml:space="preserve"> </w:t>
      </w:r>
      <w:r>
        <w:t>bias</w:t>
      </w:r>
      <w:r>
        <w:rPr>
          <w:spacing w:val="-3"/>
        </w:rPr>
        <w:t xml:space="preserve"> </w:t>
      </w:r>
      <w:r>
        <w:t>results</w:t>
      </w:r>
      <w:r>
        <w:rPr>
          <w:spacing w:val="-5"/>
        </w:rPr>
        <w:t xml:space="preserve"> </w:t>
      </w:r>
      <w:r>
        <w:t>of</w:t>
      </w:r>
      <w:r>
        <w:rPr>
          <w:spacing w:val="-3"/>
        </w:rPr>
        <w:t xml:space="preserve"> </w:t>
      </w:r>
      <w:r>
        <w:t>assessment</w:t>
      </w:r>
      <w:r>
        <w:rPr>
          <w:spacing w:val="-5"/>
        </w:rPr>
        <w:t xml:space="preserve"> </w:t>
      </w:r>
      <w:r>
        <w:t>instruments</w:t>
      </w:r>
      <w:r>
        <w:rPr>
          <w:spacing w:val="-4"/>
        </w:rPr>
        <w:t xml:space="preserve"> </w:t>
      </w:r>
      <w:r>
        <w:t>or</w:t>
      </w:r>
      <w:r>
        <w:rPr>
          <w:spacing w:val="-3"/>
        </w:rPr>
        <w:t xml:space="preserve"> </w:t>
      </w:r>
      <w:r>
        <w:rPr>
          <w:spacing w:val="-2"/>
        </w:rPr>
        <w:t>procedures.</w:t>
      </w:r>
    </w:p>
    <w:p w14:paraId="123A46E7" w14:textId="77777777" w:rsidR="000E384C" w:rsidRDefault="000E384C">
      <w:pPr>
        <w:pStyle w:val="BodyText"/>
        <w:spacing w:before="8"/>
        <w:rPr>
          <w:sz w:val="19"/>
        </w:rPr>
      </w:pPr>
    </w:p>
    <w:p w14:paraId="123A46E8" w14:textId="77777777" w:rsidR="000E384C" w:rsidRDefault="003902CB">
      <w:pPr>
        <w:tabs>
          <w:tab w:val="left" w:pos="3566"/>
        </w:tabs>
        <w:spacing w:before="1"/>
        <w:ind w:left="139"/>
      </w:pPr>
      <w:r>
        <w:rPr>
          <w:b/>
        </w:rPr>
        <w:t>Normal</w:t>
      </w:r>
      <w:r>
        <w:rPr>
          <w:b/>
          <w:spacing w:val="-5"/>
        </w:rPr>
        <w:t xml:space="preserve"> </w:t>
      </w:r>
      <w:r>
        <w:rPr>
          <w:b/>
        </w:rPr>
        <w:t>Curve</w:t>
      </w:r>
      <w:r>
        <w:rPr>
          <w:b/>
          <w:spacing w:val="-5"/>
        </w:rPr>
        <w:t xml:space="preserve"> </w:t>
      </w:r>
      <w:r>
        <w:rPr>
          <w:b/>
        </w:rPr>
        <w:t>Equivalent</w:t>
      </w:r>
      <w:r>
        <w:rPr>
          <w:b/>
          <w:spacing w:val="-5"/>
        </w:rPr>
        <w:t xml:space="preserve"> </w:t>
      </w:r>
      <w:r>
        <w:rPr>
          <w:b/>
          <w:spacing w:val="-4"/>
        </w:rPr>
        <w:t>(NCE)</w:t>
      </w:r>
      <w:r>
        <w:rPr>
          <w:b/>
        </w:rPr>
        <w:tab/>
      </w:r>
      <w:r>
        <w:t>Standard</w:t>
      </w:r>
      <w:r>
        <w:rPr>
          <w:spacing w:val="-6"/>
        </w:rPr>
        <w:t xml:space="preserve"> </w:t>
      </w:r>
      <w:r>
        <w:t>scores</w:t>
      </w:r>
      <w:r>
        <w:rPr>
          <w:spacing w:val="-4"/>
        </w:rPr>
        <w:t xml:space="preserve"> </w:t>
      </w:r>
      <w:r>
        <w:t>with</w:t>
      </w:r>
      <w:r>
        <w:rPr>
          <w:spacing w:val="-4"/>
        </w:rPr>
        <w:t xml:space="preserve"> </w:t>
      </w:r>
      <w:r>
        <w:t>a</w:t>
      </w:r>
      <w:r>
        <w:rPr>
          <w:spacing w:val="-4"/>
        </w:rPr>
        <w:t xml:space="preserve"> </w:t>
      </w:r>
      <w:r>
        <w:t>mean</w:t>
      </w:r>
      <w:r>
        <w:rPr>
          <w:spacing w:val="-3"/>
        </w:rPr>
        <w:t xml:space="preserve"> </w:t>
      </w:r>
      <w:r>
        <w:t>of</w:t>
      </w:r>
      <w:r>
        <w:rPr>
          <w:spacing w:val="-6"/>
        </w:rPr>
        <w:t xml:space="preserve"> </w:t>
      </w:r>
      <w:r>
        <w:t>50</w:t>
      </w:r>
      <w:r>
        <w:rPr>
          <w:spacing w:val="-3"/>
        </w:rPr>
        <w:t xml:space="preserve"> </w:t>
      </w:r>
      <w:r>
        <w:t>and</w:t>
      </w:r>
      <w:r>
        <w:rPr>
          <w:spacing w:val="-3"/>
        </w:rPr>
        <w:t xml:space="preserve"> </w:t>
      </w:r>
      <w:r>
        <w:t>a</w:t>
      </w:r>
      <w:r>
        <w:rPr>
          <w:spacing w:val="-3"/>
        </w:rPr>
        <w:t xml:space="preserve"> </w:t>
      </w:r>
      <w:r>
        <w:t>standard</w:t>
      </w:r>
      <w:r>
        <w:rPr>
          <w:spacing w:val="-3"/>
        </w:rPr>
        <w:t xml:space="preserve"> </w:t>
      </w:r>
      <w:r>
        <w:t>deviation</w:t>
      </w:r>
      <w:r>
        <w:rPr>
          <w:spacing w:val="-3"/>
        </w:rPr>
        <w:t xml:space="preserve"> </w:t>
      </w:r>
      <w:r>
        <w:rPr>
          <w:spacing w:val="-5"/>
        </w:rPr>
        <w:t>of</w:t>
      </w:r>
    </w:p>
    <w:p w14:paraId="123A46E9" w14:textId="77777777" w:rsidR="000E384C" w:rsidRDefault="003902CB">
      <w:pPr>
        <w:spacing w:before="38" w:line="276" w:lineRule="auto"/>
        <w:ind w:left="3567" w:right="918"/>
      </w:pPr>
      <w:r>
        <w:t>approximately</w:t>
      </w:r>
      <w:r>
        <w:rPr>
          <w:spacing w:val="-4"/>
        </w:rPr>
        <w:t xml:space="preserve"> </w:t>
      </w:r>
      <w:r>
        <w:t>21.</w:t>
      </w:r>
      <w:r>
        <w:rPr>
          <w:spacing w:val="-5"/>
        </w:rPr>
        <w:t xml:space="preserve"> </w:t>
      </w:r>
      <w:r>
        <w:t>The</w:t>
      </w:r>
      <w:r>
        <w:rPr>
          <w:spacing w:val="-2"/>
        </w:rPr>
        <w:t xml:space="preserve"> </w:t>
      </w:r>
      <w:r>
        <w:t>use</w:t>
      </w:r>
      <w:r>
        <w:rPr>
          <w:spacing w:val="-6"/>
        </w:rPr>
        <w:t xml:space="preserve"> </w:t>
      </w:r>
      <w:r>
        <w:t>of</w:t>
      </w:r>
      <w:r>
        <w:rPr>
          <w:spacing w:val="-3"/>
        </w:rPr>
        <w:t xml:space="preserve"> </w:t>
      </w:r>
      <w:r>
        <w:t>an</w:t>
      </w:r>
      <w:r>
        <w:rPr>
          <w:spacing w:val="-4"/>
        </w:rPr>
        <w:t xml:space="preserve"> </w:t>
      </w:r>
      <w:r>
        <w:t>NCE</w:t>
      </w:r>
      <w:r>
        <w:rPr>
          <w:spacing w:val="-5"/>
        </w:rPr>
        <w:t xml:space="preserve"> </w:t>
      </w:r>
      <w:r>
        <w:t>is</w:t>
      </w:r>
      <w:r>
        <w:rPr>
          <w:spacing w:val="-3"/>
        </w:rPr>
        <w:t xml:space="preserve"> </w:t>
      </w:r>
      <w:r>
        <w:t>an</w:t>
      </w:r>
      <w:r>
        <w:rPr>
          <w:spacing w:val="-4"/>
        </w:rPr>
        <w:t xml:space="preserve"> </w:t>
      </w:r>
      <w:r>
        <w:t>attempt</w:t>
      </w:r>
      <w:r>
        <w:rPr>
          <w:spacing w:val="-5"/>
        </w:rPr>
        <w:t xml:space="preserve"> </w:t>
      </w:r>
      <w:r>
        <w:t>to</w:t>
      </w:r>
      <w:r>
        <w:rPr>
          <w:spacing w:val="-5"/>
        </w:rPr>
        <w:t xml:space="preserve"> </w:t>
      </w:r>
      <w:r>
        <w:t>make different assessments comparable.</w:t>
      </w:r>
    </w:p>
    <w:p w14:paraId="123A46EA" w14:textId="77777777" w:rsidR="000E384C" w:rsidRDefault="000E384C">
      <w:pPr>
        <w:pStyle w:val="BodyText"/>
        <w:spacing w:before="5"/>
        <w:rPr>
          <w:sz w:val="16"/>
        </w:rPr>
      </w:pPr>
    </w:p>
    <w:p w14:paraId="123A46EB" w14:textId="77777777" w:rsidR="000E384C" w:rsidRDefault="003902CB">
      <w:pPr>
        <w:pStyle w:val="Heading4"/>
        <w:ind w:left="139"/>
      </w:pPr>
      <w:r>
        <w:t>O</w:t>
      </w:r>
    </w:p>
    <w:p w14:paraId="123A46EC" w14:textId="77777777" w:rsidR="000E384C" w:rsidRDefault="000E384C">
      <w:pPr>
        <w:pStyle w:val="BodyText"/>
        <w:spacing w:before="8"/>
        <w:rPr>
          <w:b/>
          <w:sz w:val="19"/>
        </w:rPr>
      </w:pPr>
    </w:p>
    <w:p w14:paraId="123A46ED" w14:textId="77777777" w:rsidR="000E384C" w:rsidRDefault="003902CB">
      <w:pPr>
        <w:tabs>
          <w:tab w:val="left" w:pos="3566"/>
        </w:tabs>
        <w:spacing w:before="1" w:line="276" w:lineRule="auto"/>
        <w:ind w:left="3567" w:right="609" w:hanging="3428"/>
      </w:pPr>
      <w:r>
        <w:rPr>
          <w:b/>
          <w:spacing w:val="-2"/>
        </w:rPr>
        <w:t>Objective</w:t>
      </w:r>
      <w:r>
        <w:rPr>
          <w:b/>
        </w:rPr>
        <w:tab/>
      </w:r>
      <w:r>
        <w:t>Precise</w:t>
      </w:r>
      <w:r>
        <w:rPr>
          <w:spacing w:val="-4"/>
        </w:rPr>
        <w:t xml:space="preserve"> </w:t>
      </w:r>
      <w:r>
        <w:t>statement</w:t>
      </w:r>
      <w:r>
        <w:rPr>
          <w:spacing w:val="-4"/>
        </w:rPr>
        <w:t xml:space="preserve"> </w:t>
      </w:r>
      <w:r>
        <w:t>that</w:t>
      </w:r>
      <w:r>
        <w:rPr>
          <w:spacing w:val="-6"/>
        </w:rPr>
        <w:t xml:space="preserve"> </w:t>
      </w:r>
      <w:r>
        <w:t>specifies</w:t>
      </w:r>
      <w:r>
        <w:rPr>
          <w:spacing w:val="-5"/>
        </w:rPr>
        <w:t xml:space="preserve"> </w:t>
      </w:r>
      <w:r>
        <w:t>the</w:t>
      </w:r>
      <w:r>
        <w:rPr>
          <w:spacing w:val="-4"/>
        </w:rPr>
        <w:t xml:space="preserve"> </w:t>
      </w:r>
      <w:r>
        <w:t>performance</w:t>
      </w:r>
      <w:r>
        <w:rPr>
          <w:spacing w:val="-6"/>
        </w:rPr>
        <w:t xml:space="preserve"> </w:t>
      </w:r>
      <w:r>
        <w:t>or</w:t>
      </w:r>
      <w:r>
        <w:rPr>
          <w:spacing w:val="-5"/>
        </w:rPr>
        <w:t xml:space="preserve"> </w:t>
      </w:r>
      <w:r>
        <w:t>behavior</w:t>
      </w:r>
      <w:r>
        <w:rPr>
          <w:spacing w:val="-5"/>
        </w:rPr>
        <w:t xml:space="preserve"> </w:t>
      </w:r>
      <w:r>
        <w:t>a student is to demonstrate relative to a knowledge or skill.</w:t>
      </w:r>
    </w:p>
    <w:p w14:paraId="123A46EE" w14:textId="77777777" w:rsidR="000E384C" w:rsidRDefault="003902CB">
      <w:pPr>
        <w:spacing w:line="276" w:lineRule="auto"/>
        <w:ind w:left="3567" w:right="344"/>
      </w:pPr>
      <w:r>
        <w:t>Objectives</w:t>
      </w:r>
      <w:r>
        <w:rPr>
          <w:spacing w:val="-5"/>
        </w:rPr>
        <w:t xml:space="preserve"> </w:t>
      </w:r>
      <w:r>
        <w:t>typically</w:t>
      </w:r>
      <w:r>
        <w:rPr>
          <w:spacing w:val="-3"/>
        </w:rPr>
        <w:t xml:space="preserve"> </w:t>
      </w:r>
      <w:r>
        <w:t>relate</w:t>
      </w:r>
      <w:r>
        <w:rPr>
          <w:spacing w:val="-5"/>
        </w:rPr>
        <w:t xml:space="preserve"> </w:t>
      </w:r>
      <w:r>
        <w:t>to</w:t>
      </w:r>
      <w:r>
        <w:rPr>
          <w:spacing w:val="-3"/>
        </w:rPr>
        <w:t xml:space="preserve"> </w:t>
      </w:r>
      <w:r>
        <w:t>lessons</w:t>
      </w:r>
      <w:r>
        <w:rPr>
          <w:spacing w:val="-5"/>
        </w:rPr>
        <w:t xml:space="preserve"> </w:t>
      </w:r>
      <w:r>
        <w:t>or</w:t>
      </w:r>
      <w:r>
        <w:rPr>
          <w:spacing w:val="-3"/>
        </w:rPr>
        <w:t xml:space="preserve"> </w:t>
      </w:r>
      <w:r>
        <w:t>units,</w:t>
      </w:r>
      <w:r>
        <w:rPr>
          <w:spacing w:val="-3"/>
        </w:rPr>
        <w:t xml:space="preserve"> </w:t>
      </w:r>
      <w:r>
        <w:t>not</w:t>
      </w:r>
      <w:r>
        <w:rPr>
          <w:spacing w:val="-3"/>
        </w:rPr>
        <w:t xml:space="preserve"> </w:t>
      </w:r>
      <w:r>
        <w:t>"big</w:t>
      </w:r>
      <w:r>
        <w:rPr>
          <w:spacing w:val="-6"/>
        </w:rPr>
        <w:t xml:space="preserve"> </w:t>
      </w:r>
      <w:r>
        <w:t>ideas"</w:t>
      </w:r>
      <w:r>
        <w:rPr>
          <w:spacing w:val="-3"/>
        </w:rPr>
        <w:t xml:space="preserve"> </w:t>
      </w:r>
      <w:r>
        <w:t>such as described by an outcome.</w:t>
      </w:r>
    </w:p>
    <w:p w14:paraId="123A46EF" w14:textId="77777777" w:rsidR="000E384C" w:rsidRDefault="000E384C">
      <w:pPr>
        <w:pStyle w:val="BodyText"/>
        <w:spacing w:before="4"/>
        <w:rPr>
          <w:sz w:val="16"/>
        </w:rPr>
      </w:pPr>
    </w:p>
    <w:p w14:paraId="123A46F0" w14:textId="77777777" w:rsidR="000E384C" w:rsidRDefault="003902CB">
      <w:pPr>
        <w:tabs>
          <w:tab w:val="left" w:pos="3566"/>
        </w:tabs>
        <w:spacing w:line="276" w:lineRule="auto"/>
        <w:ind w:left="3567" w:right="501" w:hanging="3428"/>
      </w:pPr>
      <w:r>
        <w:rPr>
          <w:b/>
        </w:rPr>
        <w:t>Observer Effect</w:t>
      </w:r>
      <w:r>
        <w:rPr>
          <w:b/>
        </w:rPr>
        <w:tab/>
      </w:r>
      <w:r>
        <w:t>The</w:t>
      </w:r>
      <w:r>
        <w:rPr>
          <w:spacing w:val="-2"/>
        </w:rPr>
        <w:t xml:space="preserve"> </w:t>
      </w:r>
      <w:r>
        <w:t>degree</w:t>
      </w:r>
      <w:r>
        <w:rPr>
          <w:spacing w:val="-2"/>
        </w:rPr>
        <w:t xml:space="preserve"> </w:t>
      </w:r>
      <w:r>
        <w:t>to</w:t>
      </w:r>
      <w:r>
        <w:rPr>
          <w:spacing w:val="-4"/>
        </w:rPr>
        <w:t xml:space="preserve"> </w:t>
      </w:r>
      <w:r>
        <w:t>which,</w:t>
      </w:r>
      <w:r>
        <w:rPr>
          <w:spacing w:val="-3"/>
        </w:rPr>
        <w:t xml:space="preserve"> </w:t>
      </w:r>
      <w:r>
        <w:t>the</w:t>
      </w:r>
      <w:r>
        <w:rPr>
          <w:spacing w:val="-5"/>
        </w:rPr>
        <w:t xml:space="preserve"> </w:t>
      </w:r>
      <w:r>
        <w:t>presence</w:t>
      </w:r>
      <w:r>
        <w:rPr>
          <w:spacing w:val="-5"/>
        </w:rPr>
        <w:t xml:space="preserve"> </w:t>
      </w:r>
      <w:r>
        <w:t>of</w:t>
      </w:r>
      <w:r>
        <w:rPr>
          <w:spacing w:val="-5"/>
        </w:rPr>
        <w:t xml:space="preserve"> </w:t>
      </w:r>
      <w:r>
        <w:t>an</w:t>
      </w:r>
      <w:r>
        <w:rPr>
          <w:spacing w:val="-6"/>
        </w:rPr>
        <w:t xml:space="preserve"> </w:t>
      </w:r>
      <w:r>
        <w:t>observer</w:t>
      </w:r>
      <w:r>
        <w:rPr>
          <w:spacing w:val="-3"/>
        </w:rPr>
        <w:t xml:space="preserve"> </w:t>
      </w:r>
      <w:r>
        <w:t>influences</w:t>
      </w:r>
      <w:r>
        <w:rPr>
          <w:spacing w:val="-3"/>
        </w:rPr>
        <w:t xml:space="preserve"> </w:t>
      </w:r>
      <w:r>
        <w:t>the outcome (California Polytechnic State University, n. d.).</w:t>
      </w:r>
    </w:p>
    <w:p w14:paraId="123A46F1" w14:textId="77777777" w:rsidR="000E384C" w:rsidRDefault="000E384C">
      <w:pPr>
        <w:pStyle w:val="BodyText"/>
        <w:spacing w:before="5"/>
        <w:rPr>
          <w:sz w:val="16"/>
        </w:rPr>
      </w:pPr>
    </w:p>
    <w:p w14:paraId="123A46F2" w14:textId="77777777" w:rsidR="000E384C" w:rsidRDefault="003902CB">
      <w:pPr>
        <w:tabs>
          <w:tab w:val="left" w:pos="3566"/>
        </w:tabs>
        <w:spacing w:line="276" w:lineRule="auto"/>
        <w:ind w:left="3567" w:right="321" w:hanging="3428"/>
      </w:pPr>
      <w:r>
        <w:rPr>
          <w:b/>
          <w:spacing w:val="-2"/>
        </w:rPr>
        <w:t>Outcome</w:t>
      </w:r>
      <w:r>
        <w:rPr>
          <w:b/>
        </w:rPr>
        <w:tab/>
      </w:r>
      <w:proofErr w:type="gramStart"/>
      <w:r>
        <w:t>An</w:t>
      </w:r>
      <w:r>
        <w:rPr>
          <w:spacing w:val="-4"/>
        </w:rPr>
        <w:t xml:space="preserve"> </w:t>
      </w:r>
      <w:r>
        <w:t>end</w:t>
      </w:r>
      <w:r>
        <w:rPr>
          <w:spacing w:val="-4"/>
        </w:rPr>
        <w:t xml:space="preserve"> </w:t>
      </w:r>
      <w:r>
        <w:t>result</w:t>
      </w:r>
      <w:proofErr w:type="gramEnd"/>
      <w:r>
        <w:t>;</w:t>
      </w:r>
      <w:r>
        <w:rPr>
          <w:spacing w:val="-2"/>
        </w:rPr>
        <w:t xml:space="preserve"> </w:t>
      </w:r>
      <w:r>
        <w:t>a</w:t>
      </w:r>
      <w:r>
        <w:rPr>
          <w:spacing w:val="-3"/>
        </w:rPr>
        <w:t xml:space="preserve"> </w:t>
      </w:r>
      <w:r>
        <w:t>consequence</w:t>
      </w:r>
      <w:r>
        <w:rPr>
          <w:spacing w:val="-2"/>
        </w:rPr>
        <w:t xml:space="preserve"> </w:t>
      </w:r>
      <w:r>
        <w:t>(</w:t>
      </w:r>
      <w:proofErr w:type="spellStart"/>
      <w:r>
        <w:t>Lexico</w:t>
      </w:r>
      <w:proofErr w:type="spellEnd"/>
      <w:r>
        <w:rPr>
          <w:spacing w:val="-4"/>
        </w:rPr>
        <w:t xml:space="preserve"> </w:t>
      </w:r>
      <w:r>
        <w:t>Publishing</w:t>
      </w:r>
      <w:r>
        <w:rPr>
          <w:spacing w:val="-4"/>
        </w:rPr>
        <w:t xml:space="preserve"> </w:t>
      </w:r>
      <w:r>
        <w:t>Group,</w:t>
      </w:r>
      <w:r>
        <w:rPr>
          <w:spacing w:val="-3"/>
        </w:rPr>
        <w:t xml:space="preserve"> </w:t>
      </w:r>
      <w:r>
        <w:t>n.</w:t>
      </w:r>
      <w:r>
        <w:rPr>
          <w:spacing w:val="-3"/>
        </w:rPr>
        <w:t xml:space="preserve"> </w:t>
      </w:r>
      <w:r>
        <w:t>d.).</w:t>
      </w:r>
      <w:r>
        <w:rPr>
          <w:spacing w:val="40"/>
        </w:rPr>
        <w:t xml:space="preserve"> </w:t>
      </w:r>
      <w:r>
        <w:t>See Administrative Outcome and/or Student Learning Outcome.</w:t>
      </w:r>
    </w:p>
    <w:p w14:paraId="123A46F3" w14:textId="77777777" w:rsidR="000E384C" w:rsidRDefault="000E384C">
      <w:pPr>
        <w:pStyle w:val="BodyText"/>
        <w:spacing w:before="5"/>
        <w:rPr>
          <w:sz w:val="16"/>
        </w:rPr>
      </w:pPr>
    </w:p>
    <w:p w14:paraId="123A46F4" w14:textId="77777777" w:rsidR="000E384C" w:rsidRDefault="003902CB">
      <w:pPr>
        <w:tabs>
          <w:tab w:val="left" w:pos="3566"/>
        </w:tabs>
        <w:spacing w:before="1"/>
        <w:ind w:left="139"/>
      </w:pPr>
      <w:r>
        <w:rPr>
          <w:b/>
        </w:rPr>
        <w:t>Overall</w:t>
      </w:r>
      <w:r>
        <w:rPr>
          <w:b/>
          <w:spacing w:val="-7"/>
        </w:rPr>
        <w:t xml:space="preserve"> </w:t>
      </w:r>
      <w:r>
        <w:rPr>
          <w:b/>
        </w:rPr>
        <w:t>Performance</w:t>
      </w:r>
      <w:r>
        <w:rPr>
          <w:b/>
          <w:spacing w:val="-6"/>
        </w:rPr>
        <w:t xml:space="preserve"> </w:t>
      </w:r>
      <w:r>
        <w:rPr>
          <w:b/>
          <w:spacing w:val="-4"/>
        </w:rPr>
        <w:t>Level</w:t>
      </w:r>
      <w:r>
        <w:rPr>
          <w:b/>
        </w:rPr>
        <w:tab/>
      </w:r>
      <w:r>
        <w:t>A</w:t>
      </w:r>
      <w:r>
        <w:rPr>
          <w:spacing w:val="-5"/>
        </w:rPr>
        <w:t xml:space="preserve"> </w:t>
      </w:r>
      <w:r>
        <w:t>combination</w:t>
      </w:r>
      <w:r>
        <w:rPr>
          <w:spacing w:val="-3"/>
        </w:rPr>
        <w:t xml:space="preserve"> </w:t>
      </w:r>
      <w:r>
        <w:t>of</w:t>
      </w:r>
      <w:r>
        <w:rPr>
          <w:spacing w:val="-5"/>
        </w:rPr>
        <w:t xml:space="preserve"> </w:t>
      </w:r>
      <w:r>
        <w:t>the</w:t>
      </w:r>
      <w:r>
        <w:rPr>
          <w:spacing w:val="-4"/>
        </w:rPr>
        <w:t xml:space="preserve"> </w:t>
      </w:r>
      <w:r>
        <w:t>cut-scores</w:t>
      </w:r>
      <w:r>
        <w:rPr>
          <w:spacing w:val="-4"/>
        </w:rPr>
        <w:t xml:space="preserve"> </w:t>
      </w:r>
      <w:r>
        <w:t>or</w:t>
      </w:r>
      <w:r>
        <w:rPr>
          <w:spacing w:val="-4"/>
        </w:rPr>
        <w:t xml:space="preserve"> </w:t>
      </w:r>
      <w:r>
        <w:t>proficiency</w:t>
      </w:r>
      <w:r>
        <w:rPr>
          <w:spacing w:val="-4"/>
        </w:rPr>
        <w:t xml:space="preserve"> </w:t>
      </w:r>
      <w:r>
        <w:t>levels</w:t>
      </w:r>
      <w:r>
        <w:rPr>
          <w:spacing w:val="-4"/>
        </w:rPr>
        <w:t xml:space="preserve"> </w:t>
      </w:r>
      <w:r>
        <w:t>of</w:t>
      </w:r>
      <w:r>
        <w:rPr>
          <w:spacing w:val="-2"/>
        </w:rPr>
        <w:t xml:space="preserve"> </w:t>
      </w:r>
      <w:r>
        <w:rPr>
          <w:spacing w:val="-5"/>
        </w:rPr>
        <w:t>the</w:t>
      </w:r>
    </w:p>
    <w:p w14:paraId="123A46F5" w14:textId="77777777" w:rsidR="000E384C" w:rsidRDefault="003902CB">
      <w:pPr>
        <w:spacing w:before="38" w:line="276" w:lineRule="auto"/>
        <w:ind w:left="3566" w:right="344"/>
      </w:pPr>
      <w:r>
        <w:t>various</w:t>
      </w:r>
      <w:r>
        <w:rPr>
          <w:spacing w:val="-6"/>
        </w:rPr>
        <w:t xml:space="preserve"> </w:t>
      </w:r>
      <w:r>
        <w:t>assessments</w:t>
      </w:r>
      <w:r>
        <w:rPr>
          <w:spacing w:val="-4"/>
        </w:rPr>
        <w:t xml:space="preserve"> </w:t>
      </w:r>
      <w:r>
        <w:t>used</w:t>
      </w:r>
      <w:r>
        <w:rPr>
          <w:spacing w:val="-5"/>
        </w:rPr>
        <w:t xml:space="preserve"> </w:t>
      </w:r>
      <w:r>
        <w:t>to</w:t>
      </w:r>
      <w:r>
        <w:rPr>
          <w:spacing w:val="-3"/>
        </w:rPr>
        <w:t xml:space="preserve"> </w:t>
      </w:r>
      <w:r>
        <w:t>determine</w:t>
      </w:r>
      <w:r>
        <w:rPr>
          <w:spacing w:val="-6"/>
        </w:rPr>
        <w:t xml:space="preserve"> </w:t>
      </w:r>
      <w:r>
        <w:t>whether</w:t>
      </w:r>
      <w:r>
        <w:rPr>
          <w:spacing w:val="-6"/>
        </w:rPr>
        <w:t xml:space="preserve"> </w:t>
      </w:r>
      <w:r>
        <w:t>students</w:t>
      </w:r>
      <w:r>
        <w:rPr>
          <w:spacing w:val="-4"/>
        </w:rPr>
        <w:t xml:space="preserve"> </w:t>
      </w:r>
      <w:r>
        <w:t>do</w:t>
      </w:r>
      <w:r>
        <w:rPr>
          <w:spacing w:val="-5"/>
        </w:rPr>
        <w:t xml:space="preserve"> </w:t>
      </w:r>
      <w:r>
        <w:t>not meet, meet, or exceed the standard set for a whole learning outcome.</w:t>
      </w:r>
      <w:r>
        <w:rPr>
          <w:spacing w:val="40"/>
        </w:rPr>
        <w:t xml:space="preserve"> </w:t>
      </w:r>
      <w:r>
        <w:t>Different assessments may be given greater weight when determining an overall performance level.</w:t>
      </w:r>
      <w:r>
        <w:rPr>
          <w:spacing w:val="40"/>
        </w:rPr>
        <w:t xml:space="preserve"> </w:t>
      </w:r>
      <w:r>
        <w:t>See</w:t>
      </w:r>
      <w:r>
        <w:rPr>
          <w:spacing w:val="-1"/>
        </w:rPr>
        <w:t xml:space="preserve"> </w:t>
      </w:r>
      <w:r>
        <w:t>Weighting.</w:t>
      </w:r>
    </w:p>
    <w:p w14:paraId="123A46F6" w14:textId="77777777" w:rsidR="000E384C" w:rsidRDefault="000E384C">
      <w:pPr>
        <w:pStyle w:val="BodyText"/>
        <w:spacing w:before="4"/>
        <w:rPr>
          <w:sz w:val="16"/>
        </w:rPr>
      </w:pPr>
    </w:p>
    <w:p w14:paraId="123A46F7" w14:textId="77777777" w:rsidR="000E384C" w:rsidRDefault="003902CB">
      <w:pPr>
        <w:pStyle w:val="Heading4"/>
        <w:ind w:left="139"/>
      </w:pPr>
      <w:r>
        <w:t>P</w:t>
      </w:r>
    </w:p>
    <w:p w14:paraId="123A46F8" w14:textId="77777777" w:rsidR="000E384C" w:rsidRDefault="000E384C">
      <w:pPr>
        <w:pStyle w:val="BodyText"/>
        <w:spacing w:before="1"/>
        <w:rPr>
          <w:b/>
          <w:sz w:val="15"/>
        </w:rPr>
      </w:pPr>
    </w:p>
    <w:p w14:paraId="123A46F9" w14:textId="77777777" w:rsidR="000E384C" w:rsidRDefault="000E384C">
      <w:pPr>
        <w:rPr>
          <w:sz w:val="15"/>
        </w:rPr>
        <w:sectPr w:rsidR="000E384C">
          <w:pgSz w:w="12240" w:h="15840"/>
          <w:pgMar w:top="1400" w:right="1120" w:bottom="1180" w:left="1300" w:header="0" w:footer="991" w:gutter="0"/>
          <w:cols w:space="720"/>
        </w:sectPr>
      </w:pPr>
    </w:p>
    <w:p w14:paraId="123A46FA" w14:textId="77777777" w:rsidR="000E384C" w:rsidRDefault="003902CB">
      <w:pPr>
        <w:pStyle w:val="Heading5"/>
        <w:spacing w:before="57" w:line="276" w:lineRule="auto"/>
        <w:ind w:left="139" w:right="37"/>
      </w:pPr>
      <w:r>
        <w:t>Performance</w:t>
      </w:r>
      <w:r>
        <w:rPr>
          <w:spacing w:val="-13"/>
        </w:rPr>
        <w:t xml:space="preserve"> </w:t>
      </w:r>
      <w:r>
        <w:t xml:space="preserve">Based </w:t>
      </w:r>
      <w:r>
        <w:rPr>
          <w:spacing w:val="-2"/>
        </w:rPr>
        <w:t>Assessments</w:t>
      </w:r>
    </w:p>
    <w:p w14:paraId="123A46FB" w14:textId="77777777" w:rsidR="000E384C" w:rsidRDefault="003902CB">
      <w:pPr>
        <w:spacing w:before="56" w:line="276" w:lineRule="auto"/>
        <w:ind w:left="139" w:right="340"/>
      </w:pPr>
      <w:r>
        <w:br w:type="column"/>
      </w:r>
      <w:r>
        <w:t>A methodology requiring reasoning about recurring issues, problems</w:t>
      </w:r>
      <w:r>
        <w:rPr>
          <w:spacing w:val="-4"/>
        </w:rPr>
        <w:t xml:space="preserve"> </w:t>
      </w:r>
      <w:r>
        <w:t>and</w:t>
      </w:r>
      <w:r>
        <w:rPr>
          <w:spacing w:val="-5"/>
        </w:rPr>
        <w:t xml:space="preserve"> </w:t>
      </w:r>
      <w:r>
        <w:t>concepts</w:t>
      </w:r>
      <w:r>
        <w:rPr>
          <w:spacing w:val="-4"/>
        </w:rPr>
        <w:t xml:space="preserve"> </w:t>
      </w:r>
      <w:r>
        <w:t>that</w:t>
      </w:r>
      <w:r>
        <w:rPr>
          <w:spacing w:val="-3"/>
        </w:rPr>
        <w:t xml:space="preserve"> </w:t>
      </w:r>
      <w:r>
        <w:t>apply</w:t>
      </w:r>
      <w:r>
        <w:rPr>
          <w:spacing w:val="-3"/>
        </w:rPr>
        <w:t xml:space="preserve"> </w:t>
      </w:r>
      <w:r>
        <w:t>in</w:t>
      </w:r>
      <w:r>
        <w:rPr>
          <w:spacing w:val="-5"/>
        </w:rPr>
        <w:t xml:space="preserve"> </w:t>
      </w:r>
      <w:r>
        <w:t>both</w:t>
      </w:r>
      <w:r>
        <w:rPr>
          <w:spacing w:val="-5"/>
        </w:rPr>
        <w:t xml:space="preserve"> </w:t>
      </w:r>
      <w:r>
        <w:t>academic</w:t>
      </w:r>
      <w:r>
        <w:rPr>
          <w:spacing w:val="-4"/>
        </w:rPr>
        <w:t xml:space="preserve"> </w:t>
      </w:r>
      <w:r>
        <w:t>and</w:t>
      </w:r>
      <w:r>
        <w:rPr>
          <w:spacing w:val="-5"/>
        </w:rPr>
        <w:t xml:space="preserve"> </w:t>
      </w:r>
      <w:r>
        <w:t>practical situations.</w:t>
      </w:r>
      <w:r>
        <w:rPr>
          <w:spacing w:val="40"/>
        </w:rPr>
        <w:t xml:space="preserve"> </w:t>
      </w:r>
      <w:r>
        <w:t>Students actively engage in generating complex responses requiring</w:t>
      </w:r>
      <w:r>
        <w:rPr>
          <w:spacing w:val="-1"/>
        </w:rPr>
        <w:t xml:space="preserve"> </w:t>
      </w:r>
      <w:r>
        <w:t>integration</w:t>
      </w:r>
      <w:r>
        <w:rPr>
          <w:spacing w:val="-3"/>
        </w:rPr>
        <w:t xml:space="preserve"> </w:t>
      </w:r>
      <w:r>
        <w:t>of knowledge and</w:t>
      </w:r>
      <w:r>
        <w:rPr>
          <w:spacing w:val="-1"/>
        </w:rPr>
        <w:t xml:space="preserve"> </w:t>
      </w:r>
      <w:r>
        <w:t>strategies, not just use of isolated facts and skills.</w:t>
      </w:r>
      <w:r>
        <w:rPr>
          <w:spacing w:val="40"/>
        </w:rPr>
        <w:t xml:space="preserve"> </w:t>
      </w:r>
      <w:r>
        <w:t xml:space="preserve">See Complex Generated </w:t>
      </w:r>
      <w:r>
        <w:rPr>
          <w:spacing w:val="-2"/>
        </w:rPr>
        <w:t>Response.</w:t>
      </w:r>
    </w:p>
    <w:p w14:paraId="123A46FC" w14:textId="77777777" w:rsidR="000E384C" w:rsidRDefault="000E384C">
      <w:pPr>
        <w:spacing w:line="276" w:lineRule="auto"/>
        <w:sectPr w:rsidR="000E384C">
          <w:type w:val="continuous"/>
          <w:pgSz w:w="12240" w:h="15840"/>
          <w:pgMar w:top="1820" w:right="1120" w:bottom="1180" w:left="1300" w:header="0" w:footer="991" w:gutter="0"/>
          <w:cols w:num="2" w:space="720" w:equalWidth="0">
            <w:col w:w="1962" w:space="1465"/>
            <w:col w:w="6393"/>
          </w:cols>
        </w:sectPr>
      </w:pPr>
    </w:p>
    <w:p w14:paraId="123A46FD" w14:textId="77777777" w:rsidR="000E384C" w:rsidRDefault="000E384C">
      <w:pPr>
        <w:pStyle w:val="BodyText"/>
        <w:spacing w:before="11"/>
        <w:rPr>
          <w:sz w:val="11"/>
        </w:rPr>
      </w:pPr>
    </w:p>
    <w:p w14:paraId="123A46FE" w14:textId="77777777" w:rsidR="000E384C" w:rsidRDefault="003902CB">
      <w:pPr>
        <w:tabs>
          <w:tab w:val="left" w:pos="3566"/>
        </w:tabs>
        <w:spacing w:before="56" w:line="276" w:lineRule="auto"/>
        <w:ind w:left="3566" w:right="655" w:hanging="3428"/>
      </w:pPr>
      <w:r>
        <w:rPr>
          <w:b/>
          <w:spacing w:val="-2"/>
        </w:rPr>
        <w:t>Pilot</w:t>
      </w:r>
      <w:r>
        <w:rPr>
          <w:b/>
        </w:rPr>
        <w:tab/>
      </w:r>
      <w:r>
        <w:t>A large-scale administration of an assessment, usually with several</w:t>
      </w:r>
      <w:r>
        <w:rPr>
          <w:spacing w:val="-3"/>
        </w:rPr>
        <w:t xml:space="preserve"> </w:t>
      </w:r>
      <w:r>
        <w:t>classes</w:t>
      </w:r>
      <w:r>
        <w:rPr>
          <w:spacing w:val="-5"/>
        </w:rPr>
        <w:t xml:space="preserve"> </w:t>
      </w:r>
      <w:r>
        <w:t>of</w:t>
      </w:r>
      <w:r>
        <w:rPr>
          <w:spacing w:val="-3"/>
        </w:rPr>
        <w:t xml:space="preserve"> </w:t>
      </w:r>
      <w:r>
        <w:t>students</w:t>
      </w:r>
      <w:r>
        <w:rPr>
          <w:spacing w:val="-5"/>
        </w:rPr>
        <w:t xml:space="preserve"> </w:t>
      </w:r>
      <w:r>
        <w:t>if</w:t>
      </w:r>
      <w:r>
        <w:rPr>
          <w:spacing w:val="-3"/>
        </w:rPr>
        <w:t xml:space="preserve"> </w:t>
      </w:r>
      <w:r>
        <w:t>not</w:t>
      </w:r>
      <w:r>
        <w:rPr>
          <w:spacing w:val="-2"/>
        </w:rPr>
        <w:t xml:space="preserve"> </w:t>
      </w:r>
      <w:r>
        <w:t>all</w:t>
      </w:r>
      <w:r>
        <w:rPr>
          <w:spacing w:val="-5"/>
        </w:rPr>
        <w:t xml:space="preserve"> </w:t>
      </w:r>
      <w:r>
        <w:t>students</w:t>
      </w:r>
      <w:r>
        <w:rPr>
          <w:spacing w:val="-5"/>
        </w:rPr>
        <w:t xml:space="preserve"> </w:t>
      </w:r>
      <w:r>
        <w:t>in</w:t>
      </w:r>
      <w:r>
        <w:rPr>
          <w:spacing w:val="-4"/>
        </w:rPr>
        <w:t xml:space="preserve"> </w:t>
      </w:r>
      <w:r>
        <w:t>a</w:t>
      </w:r>
      <w:r>
        <w:rPr>
          <w:spacing w:val="-3"/>
        </w:rPr>
        <w:t xml:space="preserve"> </w:t>
      </w:r>
      <w:r>
        <w:t>program.</w:t>
      </w:r>
      <w:r>
        <w:rPr>
          <w:spacing w:val="-3"/>
        </w:rPr>
        <w:t xml:space="preserve"> </w:t>
      </w:r>
      <w:r>
        <w:t>The purpose of the pilot is to detect any flaws in the assessment before the assessment is considered "done" and is fully implemented.</w:t>
      </w:r>
      <w:r>
        <w:rPr>
          <w:spacing w:val="40"/>
        </w:rPr>
        <w:t xml:space="preserve"> </w:t>
      </w:r>
      <w:r>
        <w:t>See Field Test for contrast.</w:t>
      </w:r>
    </w:p>
    <w:p w14:paraId="123A46FF" w14:textId="77777777" w:rsidR="000E384C" w:rsidRDefault="000E384C">
      <w:pPr>
        <w:spacing w:line="276" w:lineRule="auto"/>
        <w:sectPr w:rsidR="000E384C">
          <w:type w:val="continuous"/>
          <w:pgSz w:w="12240" w:h="15840"/>
          <w:pgMar w:top="1820" w:right="1120" w:bottom="1180" w:left="1300" w:header="0" w:footer="991" w:gutter="0"/>
          <w:cols w:space="720"/>
        </w:sectPr>
      </w:pPr>
    </w:p>
    <w:p w14:paraId="123A4700" w14:textId="77777777" w:rsidR="000E384C" w:rsidRDefault="003902CB">
      <w:pPr>
        <w:tabs>
          <w:tab w:val="left" w:pos="3567"/>
        </w:tabs>
        <w:spacing w:before="39" w:line="276" w:lineRule="auto"/>
        <w:ind w:left="3567" w:right="508" w:hanging="3428"/>
      </w:pPr>
      <w:r>
        <w:rPr>
          <w:b/>
          <w:spacing w:val="-2"/>
        </w:rPr>
        <w:lastRenderedPageBreak/>
        <w:t>Portfolio</w:t>
      </w:r>
      <w:r>
        <w:rPr>
          <w:b/>
        </w:rPr>
        <w:tab/>
      </w:r>
      <w:r>
        <w:t>A</w:t>
      </w:r>
      <w:r>
        <w:rPr>
          <w:spacing w:val="-3"/>
        </w:rPr>
        <w:t xml:space="preserve"> </w:t>
      </w:r>
      <w:r>
        <w:t>purposeful</w:t>
      </w:r>
      <w:r>
        <w:rPr>
          <w:spacing w:val="-3"/>
        </w:rPr>
        <w:t xml:space="preserve"> </w:t>
      </w:r>
      <w:r>
        <w:t>collection</w:t>
      </w:r>
      <w:r>
        <w:rPr>
          <w:spacing w:val="-6"/>
        </w:rPr>
        <w:t xml:space="preserve"> </w:t>
      </w:r>
      <w:r>
        <w:t>of</w:t>
      </w:r>
      <w:r>
        <w:rPr>
          <w:spacing w:val="-6"/>
        </w:rPr>
        <w:t xml:space="preserve"> </w:t>
      </w:r>
      <w:r>
        <w:t>artifacts</w:t>
      </w:r>
      <w:r>
        <w:rPr>
          <w:spacing w:val="-5"/>
        </w:rPr>
        <w:t xml:space="preserve"> </w:t>
      </w:r>
      <w:r>
        <w:t>that</w:t>
      </w:r>
      <w:r>
        <w:rPr>
          <w:spacing w:val="-2"/>
        </w:rPr>
        <w:t xml:space="preserve"> </w:t>
      </w:r>
      <w:r>
        <w:t>demonstrate</w:t>
      </w:r>
      <w:r>
        <w:rPr>
          <w:spacing w:val="-2"/>
        </w:rPr>
        <w:t xml:space="preserve"> </w:t>
      </w:r>
      <w:r>
        <w:t>a</w:t>
      </w:r>
      <w:r>
        <w:rPr>
          <w:spacing w:val="-8"/>
        </w:rPr>
        <w:t xml:space="preserve"> </w:t>
      </w:r>
      <w:r>
        <w:t>student’s development or achievement.</w:t>
      </w:r>
      <w:r>
        <w:rPr>
          <w:spacing w:val="40"/>
        </w:rPr>
        <w:t xml:space="preserve"> </w:t>
      </w:r>
      <w:r>
        <w:t>Using portfolios as an improvement assessment tool requires the ability to score both individual works and the whole portfolio against a standard for each</w:t>
      </w:r>
      <w:r>
        <w:rPr>
          <w:spacing w:val="-7"/>
        </w:rPr>
        <w:t xml:space="preserve"> </w:t>
      </w:r>
      <w:r>
        <w:t>modified</w:t>
      </w:r>
      <w:r>
        <w:rPr>
          <w:spacing w:val="-7"/>
        </w:rPr>
        <w:t xml:space="preserve"> </w:t>
      </w:r>
      <w:r>
        <w:t>form</w:t>
      </w:r>
      <w:r>
        <w:rPr>
          <w:spacing w:val="-3"/>
        </w:rPr>
        <w:t xml:space="preserve"> </w:t>
      </w:r>
      <w:r>
        <w:t>(Sweeny,</w:t>
      </w:r>
      <w:r>
        <w:rPr>
          <w:spacing w:val="-4"/>
        </w:rPr>
        <w:t xml:space="preserve"> </w:t>
      </w:r>
      <w:r>
        <w:t>1994</w:t>
      </w:r>
      <w:r>
        <w:rPr>
          <w:spacing w:val="-5"/>
        </w:rPr>
        <w:t xml:space="preserve"> </w:t>
      </w:r>
      <w:r>
        <w:t>&amp;</w:t>
      </w:r>
      <w:r>
        <w:rPr>
          <w:spacing w:val="-3"/>
        </w:rPr>
        <w:t xml:space="preserve"> </w:t>
      </w:r>
      <w:r>
        <w:t>Bridgewater</w:t>
      </w:r>
      <w:r>
        <w:rPr>
          <w:spacing w:val="-6"/>
        </w:rPr>
        <w:t xml:space="preserve"> </w:t>
      </w:r>
      <w:r>
        <w:t>State</w:t>
      </w:r>
      <w:r>
        <w:rPr>
          <w:spacing w:val="-3"/>
        </w:rPr>
        <w:t xml:space="preserve"> </w:t>
      </w:r>
      <w:r>
        <w:t>College, n. d.).</w:t>
      </w:r>
    </w:p>
    <w:p w14:paraId="123A4701" w14:textId="77777777" w:rsidR="000E384C" w:rsidRDefault="000E384C">
      <w:pPr>
        <w:pStyle w:val="BodyText"/>
        <w:spacing w:before="3"/>
        <w:rPr>
          <w:sz w:val="16"/>
        </w:rPr>
      </w:pPr>
    </w:p>
    <w:p w14:paraId="123A4702" w14:textId="77777777" w:rsidR="000E384C" w:rsidRDefault="003902CB">
      <w:pPr>
        <w:tabs>
          <w:tab w:val="left" w:pos="3567"/>
        </w:tabs>
        <w:ind w:left="140"/>
        <w:jc w:val="both"/>
      </w:pPr>
      <w:r>
        <w:rPr>
          <w:b/>
        </w:rPr>
        <w:t>Primary</w:t>
      </w:r>
      <w:r>
        <w:rPr>
          <w:b/>
          <w:spacing w:val="-4"/>
        </w:rPr>
        <w:t xml:space="preserve"> </w:t>
      </w:r>
      <w:r>
        <w:rPr>
          <w:b/>
          <w:spacing w:val="-2"/>
        </w:rPr>
        <w:t>Functions</w:t>
      </w:r>
      <w:r>
        <w:rPr>
          <w:b/>
        </w:rPr>
        <w:tab/>
      </w:r>
      <w:r>
        <w:t>See</w:t>
      </w:r>
      <w:r>
        <w:rPr>
          <w:spacing w:val="-1"/>
        </w:rPr>
        <w:t xml:space="preserve"> </w:t>
      </w:r>
      <w:r>
        <w:t>Core</w:t>
      </w:r>
      <w:r>
        <w:rPr>
          <w:spacing w:val="-1"/>
        </w:rPr>
        <w:t xml:space="preserve"> </w:t>
      </w:r>
      <w:r>
        <w:rPr>
          <w:spacing w:val="-2"/>
        </w:rPr>
        <w:t>Functions.</w:t>
      </w:r>
    </w:p>
    <w:p w14:paraId="123A4703" w14:textId="77777777" w:rsidR="000E384C" w:rsidRDefault="000E384C">
      <w:pPr>
        <w:pStyle w:val="BodyText"/>
        <w:spacing w:before="8"/>
        <w:rPr>
          <w:sz w:val="19"/>
        </w:rPr>
      </w:pPr>
    </w:p>
    <w:p w14:paraId="123A4704" w14:textId="77777777" w:rsidR="000E384C" w:rsidRDefault="003902CB">
      <w:pPr>
        <w:tabs>
          <w:tab w:val="left" w:pos="3567"/>
        </w:tabs>
        <w:spacing w:before="1" w:line="276" w:lineRule="auto"/>
        <w:ind w:left="3567" w:right="344" w:hanging="3428"/>
      </w:pPr>
      <w:r>
        <w:rPr>
          <w:b/>
        </w:rPr>
        <w:t>Proficiency Level</w:t>
      </w:r>
      <w:r>
        <w:rPr>
          <w:b/>
        </w:rPr>
        <w:tab/>
      </w:r>
      <w:r>
        <w:t>The equivalent</w:t>
      </w:r>
      <w:r>
        <w:rPr>
          <w:spacing w:val="-1"/>
        </w:rPr>
        <w:t xml:space="preserve"> </w:t>
      </w:r>
      <w:r>
        <w:t>of a</w:t>
      </w:r>
      <w:r>
        <w:rPr>
          <w:spacing w:val="-1"/>
        </w:rPr>
        <w:t xml:space="preserve"> </w:t>
      </w:r>
      <w:r>
        <w:t>cut score (on a forced-choice</w:t>
      </w:r>
      <w:r>
        <w:rPr>
          <w:spacing w:val="-1"/>
        </w:rPr>
        <w:t xml:space="preserve"> </w:t>
      </w:r>
      <w:r>
        <w:t>assessment) but for a performance/complex assessment. The proficiency level for a performance assessment is set by determining the required performance criteria (such as the required level on a rubric) for a specific</w:t>
      </w:r>
      <w:r>
        <w:rPr>
          <w:spacing w:val="-4"/>
        </w:rPr>
        <w:t xml:space="preserve"> </w:t>
      </w:r>
      <w:r>
        <w:t>grade</w:t>
      </w:r>
      <w:r>
        <w:rPr>
          <w:spacing w:val="-6"/>
        </w:rPr>
        <w:t xml:space="preserve"> </w:t>
      </w:r>
      <w:r>
        <w:t>level.</w:t>
      </w:r>
      <w:r>
        <w:rPr>
          <w:spacing w:val="-4"/>
        </w:rPr>
        <w:t xml:space="preserve"> </w:t>
      </w:r>
      <w:r>
        <w:t>Such</w:t>
      </w:r>
      <w:r>
        <w:rPr>
          <w:spacing w:val="-5"/>
        </w:rPr>
        <w:t xml:space="preserve"> </w:t>
      </w:r>
      <w:r>
        <w:t>a</w:t>
      </w:r>
      <w:r>
        <w:rPr>
          <w:spacing w:val="-6"/>
        </w:rPr>
        <w:t xml:space="preserve"> </w:t>
      </w:r>
      <w:r>
        <w:t>proficiency</w:t>
      </w:r>
      <w:r>
        <w:rPr>
          <w:spacing w:val="-3"/>
        </w:rPr>
        <w:t xml:space="preserve"> </w:t>
      </w:r>
      <w:r>
        <w:t>level</w:t>
      </w:r>
      <w:r>
        <w:rPr>
          <w:spacing w:val="-7"/>
        </w:rPr>
        <w:t xml:space="preserve"> </w:t>
      </w:r>
      <w:r>
        <w:t>could</w:t>
      </w:r>
      <w:r>
        <w:rPr>
          <w:spacing w:val="-5"/>
        </w:rPr>
        <w:t xml:space="preserve"> </w:t>
      </w:r>
      <w:r>
        <w:t>be</w:t>
      </w:r>
      <w:r>
        <w:rPr>
          <w:spacing w:val="-3"/>
        </w:rPr>
        <w:t xml:space="preserve"> </w:t>
      </w:r>
      <w:r>
        <w:t>achievement of all the criteria required for a scoring level, or it could be a set number of points achieved by combining scores for each feature on the rubric.</w:t>
      </w:r>
    </w:p>
    <w:p w14:paraId="123A4705" w14:textId="77777777" w:rsidR="000E384C" w:rsidRDefault="000E384C">
      <w:pPr>
        <w:pStyle w:val="BodyText"/>
        <w:spacing w:before="4"/>
        <w:rPr>
          <w:sz w:val="16"/>
        </w:rPr>
      </w:pPr>
    </w:p>
    <w:p w14:paraId="123A4706" w14:textId="77777777" w:rsidR="000E384C" w:rsidRDefault="003902CB">
      <w:pPr>
        <w:tabs>
          <w:tab w:val="left" w:pos="3566"/>
        </w:tabs>
        <w:ind w:left="139"/>
        <w:jc w:val="both"/>
      </w:pPr>
      <w:r>
        <w:rPr>
          <w:b/>
        </w:rPr>
        <w:t>Program</w:t>
      </w:r>
      <w:r>
        <w:rPr>
          <w:b/>
          <w:spacing w:val="-5"/>
        </w:rPr>
        <w:t xml:space="preserve"> </w:t>
      </w:r>
      <w:r>
        <w:rPr>
          <w:b/>
          <w:spacing w:val="-2"/>
        </w:rPr>
        <w:t>Assessment</w:t>
      </w:r>
      <w:r>
        <w:rPr>
          <w:b/>
        </w:rPr>
        <w:tab/>
      </w:r>
      <w:proofErr w:type="spellStart"/>
      <w:r>
        <w:t>Assessment</w:t>
      </w:r>
      <w:proofErr w:type="spellEnd"/>
      <w:r>
        <w:rPr>
          <w:spacing w:val="-8"/>
        </w:rPr>
        <w:t xml:space="preserve"> </w:t>
      </w:r>
      <w:r>
        <w:t>to</w:t>
      </w:r>
      <w:r>
        <w:rPr>
          <w:spacing w:val="-4"/>
        </w:rPr>
        <w:t xml:space="preserve"> </w:t>
      </w:r>
      <w:r>
        <w:t>determine</w:t>
      </w:r>
      <w:r>
        <w:rPr>
          <w:spacing w:val="-2"/>
        </w:rPr>
        <w:t xml:space="preserve"> </w:t>
      </w:r>
      <w:r>
        <w:t>the</w:t>
      </w:r>
      <w:r>
        <w:rPr>
          <w:spacing w:val="-2"/>
        </w:rPr>
        <w:t xml:space="preserve"> </w:t>
      </w:r>
      <w:r>
        <w:t>extent</w:t>
      </w:r>
      <w:r>
        <w:rPr>
          <w:spacing w:val="-6"/>
        </w:rPr>
        <w:t xml:space="preserve"> </w:t>
      </w:r>
      <w:r>
        <w:t>to</w:t>
      </w:r>
      <w:r>
        <w:rPr>
          <w:spacing w:val="-4"/>
        </w:rPr>
        <w:t xml:space="preserve"> </w:t>
      </w:r>
      <w:r>
        <w:t>which</w:t>
      </w:r>
      <w:r>
        <w:rPr>
          <w:spacing w:val="-4"/>
        </w:rPr>
        <w:t xml:space="preserve"> </w:t>
      </w:r>
      <w:r>
        <w:t>students</w:t>
      </w:r>
      <w:r>
        <w:rPr>
          <w:spacing w:val="-3"/>
        </w:rPr>
        <w:t xml:space="preserve"> </w:t>
      </w:r>
      <w:r>
        <w:t>in</w:t>
      </w:r>
      <w:r>
        <w:rPr>
          <w:spacing w:val="-4"/>
        </w:rPr>
        <w:t xml:space="preserve"> </w:t>
      </w:r>
      <w:r>
        <w:rPr>
          <w:spacing w:val="-10"/>
        </w:rPr>
        <w:t>a</w:t>
      </w:r>
    </w:p>
    <w:p w14:paraId="123A4707" w14:textId="77777777" w:rsidR="000E384C" w:rsidRDefault="003902CB">
      <w:pPr>
        <w:spacing w:before="41" w:line="276" w:lineRule="auto"/>
        <w:ind w:left="3566" w:right="570"/>
        <w:jc w:val="both"/>
      </w:pPr>
      <w:r>
        <w:t>departmental</w:t>
      </w:r>
      <w:r>
        <w:rPr>
          <w:spacing w:val="-5"/>
        </w:rPr>
        <w:t xml:space="preserve"> </w:t>
      </w:r>
      <w:r>
        <w:t>program</w:t>
      </w:r>
      <w:r>
        <w:rPr>
          <w:spacing w:val="-6"/>
        </w:rPr>
        <w:t xml:space="preserve"> </w:t>
      </w:r>
      <w:r>
        <w:t>can</w:t>
      </w:r>
      <w:r>
        <w:rPr>
          <w:spacing w:val="-8"/>
        </w:rPr>
        <w:t xml:space="preserve"> </w:t>
      </w:r>
      <w:r>
        <w:t>demonstrate</w:t>
      </w:r>
      <w:r>
        <w:rPr>
          <w:spacing w:val="-7"/>
        </w:rPr>
        <w:t xml:space="preserve"> </w:t>
      </w:r>
      <w:r>
        <w:t>the</w:t>
      </w:r>
      <w:r>
        <w:rPr>
          <w:spacing w:val="-4"/>
        </w:rPr>
        <w:t xml:space="preserve"> </w:t>
      </w:r>
      <w:r>
        <w:t>learning</w:t>
      </w:r>
      <w:r>
        <w:rPr>
          <w:spacing w:val="-6"/>
        </w:rPr>
        <w:t xml:space="preserve"> </w:t>
      </w:r>
      <w:r>
        <w:t>outcomes for</w:t>
      </w:r>
      <w:r>
        <w:rPr>
          <w:spacing w:val="-1"/>
        </w:rPr>
        <w:t xml:space="preserve"> </w:t>
      </w:r>
      <w:r>
        <w:t>the program.</w:t>
      </w:r>
      <w:r>
        <w:rPr>
          <w:spacing w:val="40"/>
        </w:rPr>
        <w:t xml:space="preserve"> </w:t>
      </w:r>
      <w:r>
        <w:t>For</w:t>
      </w:r>
      <w:r>
        <w:rPr>
          <w:spacing w:val="-3"/>
        </w:rPr>
        <w:t xml:space="preserve"> </w:t>
      </w:r>
      <w:r>
        <w:t>comparison,</w:t>
      </w:r>
      <w:r>
        <w:rPr>
          <w:spacing w:val="-1"/>
        </w:rPr>
        <w:t xml:space="preserve"> </w:t>
      </w:r>
      <w:r>
        <w:t>see Course-level</w:t>
      </w:r>
      <w:r>
        <w:rPr>
          <w:spacing w:val="-1"/>
        </w:rPr>
        <w:t xml:space="preserve"> </w:t>
      </w:r>
      <w:r>
        <w:t xml:space="preserve">Assessment and </w:t>
      </w:r>
      <w:hyperlink r:id="rId141" w:anchor="institutional%23institutional">
        <w:r>
          <w:rPr>
            <w:color w:val="0000FF"/>
            <w:u w:val="single" w:color="0000FF"/>
          </w:rPr>
          <w:t>Institutional Assessment</w:t>
        </w:r>
        <w:r>
          <w:t>.</w:t>
        </w:r>
      </w:hyperlink>
    </w:p>
    <w:p w14:paraId="123A4708" w14:textId="77777777" w:rsidR="000E384C" w:rsidRDefault="000E384C">
      <w:pPr>
        <w:pStyle w:val="BodyText"/>
        <w:spacing w:before="10"/>
        <w:rPr>
          <w:sz w:val="11"/>
        </w:rPr>
      </w:pPr>
    </w:p>
    <w:p w14:paraId="123A4709" w14:textId="77777777" w:rsidR="000E384C" w:rsidRDefault="003902CB">
      <w:pPr>
        <w:tabs>
          <w:tab w:val="left" w:pos="3567"/>
        </w:tabs>
        <w:spacing w:before="56" w:line="276" w:lineRule="auto"/>
        <w:ind w:left="3567" w:right="961" w:hanging="3428"/>
      </w:pPr>
      <w:r>
        <w:rPr>
          <w:b/>
        </w:rPr>
        <w:t>Program Review</w:t>
      </w:r>
      <w:r>
        <w:rPr>
          <w:b/>
        </w:rPr>
        <w:tab/>
      </w:r>
      <w:r>
        <w:t>The</w:t>
      </w:r>
      <w:r>
        <w:rPr>
          <w:spacing w:val="-3"/>
        </w:rPr>
        <w:t xml:space="preserve"> </w:t>
      </w:r>
      <w:r>
        <w:t>process</w:t>
      </w:r>
      <w:r>
        <w:rPr>
          <w:spacing w:val="-6"/>
        </w:rPr>
        <w:t xml:space="preserve"> </w:t>
      </w:r>
      <w:r>
        <w:t>of</w:t>
      </w:r>
      <w:r>
        <w:rPr>
          <w:spacing w:val="-6"/>
        </w:rPr>
        <w:t xml:space="preserve"> </w:t>
      </w:r>
      <w:r>
        <w:t>evaluating</w:t>
      </w:r>
      <w:r>
        <w:rPr>
          <w:spacing w:val="-5"/>
        </w:rPr>
        <w:t xml:space="preserve"> </w:t>
      </w:r>
      <w:r>
        <w:t>the</w:t>
      </w:r>
      <w:r>
        <w:rPr>
          <w:spacing w:val="-3"/>
        </w:rPr>
        <w:t xml:space="preserve"> </w:t>
      </w:r>
      <w:r>
        <w:t>quality</w:t>
      </w:r>
      <w:r>
        <w:rPr>
          <w:spacing w:val="-3"/>
        </w:rPr>
        <w:t xml:space="preserve"> </w:t>
      </w:r>
      <w:r>
        <w:t>and</w:t>
      </w:r>
      <w:r>
        <w:rPr>
          <w:spacing w:val="-6"/>
        </w:rPr>
        <w:t xml:space="preserve"> </w:t>
      </w:r>
      <w:r>
        <w:t>effectiveness</w:t>
      </w:r>
      <w:r>
        <w:rPr>
          <w:spacing w:val="-4"/>
        </w:rPr>
        <w:t xml:space="preserve"> </w:t>
      </w:r>
      <w:r>
        <w:t>of</w:t>
      </w:r>
      <w:r>
        <w:rPr>
          <w:spacing w:val="-4"/>
        </w:rPr>
        <w:t xml:space="preserve"> </w:t>
      </w:r>
      <w:r>
        <w:t>a program (University of Texas at Arlington, 1998).</w:t>
      </w:r>
    </w:p>
    <w:p w14:paraId="123A470A" w14:textId="77777777" w:rsidR="000E384C" w:rsidRDefault="000E384C">
      <w:pPr>
        <w:pStyle w:val="BodyText"/>
        <w:rPr>
          <w:sz w:val="22"/>
        </w:rPr>
      </w:pPr>
    </w:p>
    <w:p w14:paraId="123A470B" w14:textId="77777777" w:rsidR="000E384C" w:rsidRDefault="000E384C">
      <w:pPr>
        <w:pStyle w:val="BodyText"/>
        <w:spacing w:before="10"/>
        <w:rPr>
          <w:sz w:val="19"/>
        </w:rPr>
      </w:pPr>
    </w:p>
    <w:p w14:paraId="123A470C" w14:textId="77777777" w:rsidR="000E384C" w:rsidRDefault="003902CB">
      <w:pPr>
        <w:tabs>
          <w:tab w:val="left" w:pos="3567"/>
        </w:tabs>
        <w:spacing w:line="276" w:lineRule="auto"/>
        <w:ind w:left="3567" w:right="321" w:hanging="3428"/>
      </w:pPr>
      <w:r>
        <w:rPr>
          <w:b/>
          <w:spacing w:val="-2"/>
        </w:rPr>
        <w:t>Prompt</w:t>
      </w:r>
      <w:r>
        <w:rPr>
          <w:b/>
        </w:rPr>
        <w:tab/>
      </w:r>
      <w:r>
        <w:t>In a narrow sense, a prompt is a statement to which a student responds</w:t>
      </w:r>
      <w:r>
        <w:rPr>
          <w:spacing w:val="-4"/>
        </w:rPr>
        <w:t xml:space="preserve"> </w:t>
      </w:r>
      <w:r>
        <w:t>in</w:t>
      </w:r>
      <w:r>
        <w:rPr>
          <w:spacing w:val="-5"/>
        </w:rPr>
        <w:t xml:space="preserve"> </w:t>
      </w:r>
      <w:r>
        <w:t>an</w:t>
      </w:r>
      <w:r>
        <w:rPr>
          <w:spacing w:val="-6"/>
        </w:rPr>
        <w:t xml:space="preserve"> </w:t>
      </w:r>
      <w:r>
        <w:t>assessment,</w:t>
      </w:r>
      <w:r>
        <w:rPr>
          <w:spacing w:val="-5"/>
        </w:rPr>
        <w:t xml:space="preserve"> </w:t>
      </w:r>
      <w:r>
        <w:t>often</w:t>
      </w:r>
      <w:r>
        <w:rPr>
          <w:spacing w:val="-5"/>
        </w:rPr>
        <w:t xml:space="preserve"> </w:t>
      </w:r>
      <w:r>
        <w:t>a</w:t>
      </w:r>
      <w:r>
        <w:rPr>
          <w:spacing w:val="-4"/>
        </w:rPr>
        <w:t xml:space="preserve"> </w:t>
      </w:r>
      <w:r>
        <w:t>reading</w:t>
      </w:r>
      <w:r>
        <w:rPr>
          <w:spacing w:val="-5"/>
        </w:rPr>
        <w:t xml:space="preserve"> </w:t>
      </w:r>
      <w:r>
        <w:t>passage,</w:t>
      </w:r>
      <w:r>
        <w:rPr>
          <w:spacing w:val="-4"/>
        </w:rPr>
        <w:t xml:space="preserve"> </w:t>
      </w:r>
      <w:r>
        <w:t>picture,</w:t>
      </w:r>
      <w:r>
        <w:rPr>
          <w:spacing w:val="-4"/>
        </w:rPr>
        <w:t xml:space="preserve"> </w:t>
      </w:r>
      <w:r>
        <w:t>chart or other form of information. In the fullest sense, a prompt is the directions that ask the student to undertake a task. Prompts should include the context of the situation, the problem to be solved, the role the student takes, and the audience for the product or performance.</w:t>
      </w:r>
    </w:p>
    <w:p w14:paraId="123A470D" w14:textId="77777777" w:rsidR="000E384C" w:rsidRDefault="000E384C">
      <w:pPr>
        <w:pStyle w:val="BodyText"/>
        <w:spacing w:before="4"/>
        <w:rPr>
          <w:sz w:val="16"/>
        </w:rPr>
      </w:pPr>
    </w:p>
    <w:p w14:paraId="123A470E" w14:textId="77777777" w:rsidR="000E384C" w:rsidRDefault="003902CB">
      <w:pPr>
        <w:pStyle w:val="Heading4"/>
        <w:spacing w:line="453" w:lineRule="auto"/>
        <w:ind w:right="9519"/>
      </w:pPr>
      <w:r>
        <w:rPr>
          <w:spacing w:val="-10"/>
        </w:rPr>
        <w:t>Q</w:t>
      </w:r>
      <w:r>
        <w:t xml:space="preserve"> </w:t>
      </w:r>
      <w:r>
        <w:rPr>
          <w:spacing w:val="-10"/>
        </w:rPr>
        <w:t>R</w:t>
      </w:r>
    </w:p>
    <w:p w14:paraId="123A470F" w14:textId="77777777" w:rsidR="000E384C" w:rsidRDefault="003902CB">
      <w:pPr>
        <w:tabs>
          <w:tab w:val="left" w:pos="3567"/>
        </w:tabs>
        <w:spacing w:before="2" w:line="276" w:lineRule="auto"/>
        <w:ind w:left="3567" w:right="736" w:hanging="3428"/>
      </w:pPr>
      <w:r>
        <w:rPr>
          <w:b/>
          <w:spacing w:val="-2"/>
        </w:rPr>
        <w:t>Rationale</w:t>
      </w:r>
      <w:r>
        <w:rPr>
          <w:b/>
        </w:rPr>
        <w:tab/>
      </w:r>
      <w:r>
        <w:t>Written</w:t>
      </w:r>
      <w:r>
        <w:rPr>
          <w:spacing w:val="-7"/>
        </w:rPr>
        <w:t xml:space="preserve"> </w:t>
      </w:r>
      <w:r>
        <w:t>statements</w:t>
      </w:r>
      <w:r>
        <w:rPr>
          <w:spacing w:val="-4"/>
        </w:rPr>
        <w:t xml:space="preserve"> </w:t>
      </w:r>
      <w:r>
        <w:t>providing</w:t>
      </w:r>
      <w:r>
        <w:rPr>
          <w:spacing w:val="-5"/>
        </w:rPr>
        <w:t xml:space="preserve"> </w:t>
      </w:r>
      <w:r>
        <w:t>the</w:t>
      </w:r>
      <w:r>
        <w:rPr>
          <w:spacing w:val="-3"/>
        </w:rPr>
        <w:t xml:space="preserve"> </w:t>
      </w:r>
      <w:r>
        <w:t>reasons</w:t>
      </w:r>
      <w:r>
        <w:rPr>
          <w:spacing w:val="-4"/>
        </w:rPr>
        <w:t xml:space="preserve"> </w:t>
      </w:r>
      <w:r>
        <w:t>for</w:t>
      </w:r>
      <w:r>
        <w:rPr>
          <w:spacing w:val="-4"/>
        </w:rPr>
        <w:t xml:space="preserve"> </w:t>
      </w:r>
      <w:r>
        <w:t>steps</w:t>
      </w:r>
      <w:r>
        <w:rPr>
          <w:spacing w:val="-6"/>
        </w:rPr>
        <w:t xml:space="preserve"> </w:t>
      </w:r>
      <w:r>
        <w:t>taken</w:t>
      </w:r>
      <w:r>
        <w:rPr>
          <w:spacing w:val="-4"/>
        </w:rPr>
        <w:t xml:space="preserve"> </w:t>
      </w:r>
      <w:r>
        <w:t>and choices made.</w:t>
      </w:r>
    </w:p>
    <w:p w14:paraId="123A4710" w14:textId="77777777" w:rsidR="000E384C" w:rsidRDefault="000E384C">
      <w:pPr>
        <w:pStyle w:val="BodyText"/>
        <w:spacing w:before="5"/>
        <w:rPr>
          <w:sz w:val="16"/>
        </w:rPr>
      </w:pPr>
    </w:p>
    <w:p w14:paraId="123A4711" w14:textId="77777777" w:rsidR="000E384C" w:rsidRDefault="003902CB">
      <w:pPr>
        <w:pStyle w:val="Heading5"/>
        <w:spacing w:before="1"/>
        <w:ind w:left="516" w:right="2248"/>
        <w:jc w:val="center"/>
      </w:pPr>
      <w:r>
        <w:t>Raw</w:t>
      </w:r>
      <w:r>
        <w:rPr>
          <w:spacing w:val="-2"/>
        </w:rPr>
        <w:t xml:space="preserve"> Score</w:t>
      </w:r>
    </w:p>
    <w:p w14:paraId="123A4712" w14:textId="77777777" w:rsidR="000E384C" w:rsidRDefault="000E384C">
      <w:pPr>
        <w:jc w:val="center"/>
        <w:sectPr w:rsidR="000E384C">
          <w:pgSz w:w="12240" w:h="15840"/>
          <w:pgMar w:top="1400" w:right="1120" w:bottom="1180" w:left="1300" w:header="0" w:footer="991" w:gutter="0"/>
          <w:cols w:space="720"/>
        </w:sectPr>
      </w:pPr>
    </w:p>
    <w:p w14:paraId="123A4713" w14:textId="77777777" w:rsidR="000E384C" w:rsidRDefault="003902CB">
      <w:pPr>
        <w:spacing w:before="39" w:line="276" w:lineRule="auto"/>
        <w:ind w:left="3567" w:right="422"/>
      </w:pPr>
      <w:r>
        <w:lastRenderedPageBreak/>
        <w:t>The</w:t>
      </w:r>
      <w:r>
        <w:rPr>
          <w:spacing w:val="-2"/>
        </w:rPr>
        <w:t xml:space="preserve"> </w:t>
      </w:r>
      <w:r>
        <w:t>number</w:t>
      </w:r>
      <w:r>
        <w:rPr>
          <w:spacing w:val="-3"/>
        </w:rPr>
        <w:t xml:space="preserve"> </w:t>
      </w:r>
      <w:r>
        <w:t>of</w:t>
      </w:r>
      <w:r>
        <w:rPr>
          <w:spacing w:val="-5"/>
        </w:rPr>
        <w:t xml:space="preserve"> </w:t>
      </w:r>
      <w:r>
        <w:t>items</w:t>
      </w:r>
      <w:r>
        <w:rPr>
          <w:spacing w:val="-5"/>
        </w:rPr>
        <w:t xml:space="preserve"> </w:t>
      </w:r>
      <w:r>
        <w:t>that</w:t>
      </w:r>
      <w:r>
        <w:rPr>
          <w:spacing w:val="-2"/>
        </w:rPr>
        <w:t xml:space="preserve"> </w:t>
      </w:r>
      <w:r>
        <w:t>are</w:t>
      </w:r>
      <w:r>
        <w:rPr>
          <w:spacing w:val="-2"/>
        </w:rPr>
        <w:t xml:space="preserve"> </w:t>
      </w:r>
      <w:r>
        <w:t>answered</w:t>
      </w:r>
      <w:r>
        <w:rPr>
          <w:spacing w:val="-4"/>
        </w:rPr>
        <w:t xml:space="preserve"> </w:t>
      </w:r>
      <w:r>
        <w:t>correctly</w:t>
      </w:r>
      <w:r>
        <w:rPr>
          <w:spacing w:val="-2"/>
        </w:rPr>
        <w:t xml:space="preserve"> </w:t>
      </w:r>
      <w:r>
        <w:t>out</w:t>
      </w:r>
      <w:r>
        <w:rPr>
          <w:spacing w:val="-5"/>
        </w:rPr>
        <w:t xml:space="preserve"> </w:t>
      </w:r>
      <w:r>
        <w:t>of</w:t>
      </w:r>
      <w:r>
        <w:rPr>
          <w:spacing w:val="-3"/>
        </w:rPr>
        <w:t xml:space="preserve"> </w:t>
      </w:r>
      <w:r>
        <w:t>the</w:t>
      </w:r>
      <w:r>
        <w:rPr>
          <w:spacing w:val="-5"/>
        </w:rPr>
        <w:t xml:space="preserve"> </w:t>
      </w:r>
      <w:r>
        <w:t xml:space="preserve">total </w:t>
      </w:r>
      <w:r>
        <w:rPr>
          <w:spacing w:val="-2"/>
        </w:rPr>
        <w:t>possible.</w:t>
      </w:r>
    </w:p>
    <w:p w14:paraId="123A4714" w14:textId="77777777" w:rsidR="000E384C" w:rsidRDefault="000E384C">
      <w:pPr>
        <w:pStyle w:val="BodyText"/>
        <w:spacing w:before="5"/>
        <w:rPr>
          <w:sz w:val="16"/>
        </w:rPr>
      </w:pPr>
    </w:p>
    <w:p w14:paraId="123A4715" w14:textId="77777777" w:rsidR="000E384C" w:rsidRDefault="003902CB">
      <w:pPr>
        <w:tabs>
          <w:tab w:val="left" w:pos="3567"/>
        </w:tabs>
        <w:spacing w:line="276" w:lineRule="auto"/>
        <w:ind w:left="3567" w:right="360" w:hanging="3428"/>
      </w:pPr>
      <w:r>
        <w:rPr>
          <w:b/>
          <w:spacing w:val="-2"/>
        </w:rPr>
        <w:t>Reliability</w:t>
      </w:r>
      <w:r>
        <w:rPr>
          <w:b/>
        </w:rPr>
        <w:tab/>
      </w:r>
      <w:r>
        <w:t>Consistency or stability of assessment results.</w:t>
      </w:r>
      <w:r>
        <w:rPr>
          <w:spacing w:val="40"/>
        </w:rPr>
        <w:t xml:space="preserve"> </w:t>
      </w:r>
      <w:r>
        <w:t>Of particular importance for performance assessment is inter-rater reliability.</w:t>
      </w:r>
      <w:r>
        <w:rPr>
          <w:spacing w:val="40"/>
        </w:rPr>
        <w:t xml:space="preserve"> </w:t>
      </w:r>
      <w:r>
        <w:t>It</w:t>
      </w:r>
      <w:r>
        <w:rPr>
          <w:spacing w:val="-2"/>
        </w:rPr>
        <w:t xml:space="preserve"> </w:t>
      </w:r>
      <w:r>
        <w:t>is</w:t>
      </w:r>
      <w:r>
        <w:rPr>
          <w:spacing w:val="-3"/>
        </w:rPr>
        <w:t xml:space="preserve"> </w:t>
      </w:r>
      <w:r>
        <w:t>the</w:t>
      </w:r>
      <w:r>
        <w:rPr>
          <w:spacing w:val="-5"/>
        </w:rPr>
        <w:t xml:space="preserve"> </w:t>
      </w:r>
      <w:r>
        <w:t>estimate</w:t>
      </w:r>
      <w:r>
        <w:rPr>
          <w:spacing w:val="-5"/>
        </w:rPr>
        <w:t xml:space="preserve"> </w:t>
      </w:r>
      <w:r>
        <w:t>of</w:t>
      </w:r>
      <w:r>
        <w:rPr>
          <w:spacing w:val="-3"/>
        </w:rPr>
        <w:t xml:space="preserve"> </w:t>
      </w:r>
      <w:r>
        <w:t>the</w:t>
      </w:r>
      <w:r>
        <w:rPr>
          <w:spacing w:val="-2"/>
        </w:rPr>
        <w:t xml:space="preserve"> </w:t>
      </w:r>
      <w:r>
        <w:t>consistency</w:t>
      </w:r>
      <w:r>
        <w:rPr>
          <w:spacing w:val="-2"/>
        </w:rPr>
        <w:t xml:space="preserve"> </w:t>
      </w:r>
      <w:r>
        <w:t>of</w:t>
      </w:r>
      <w:r>
        <w:rPr>
          <w:spacing w:val="-5"/>
        </w:rPr>
        <w:t xml:space="preserve"> </w:t>
      </w:r>
      <w:r>
        <w:t>the</w:t>
      </w:r>
      <w:r>
        <w:rPr>
          <w:spacing w:val="-5"/>
        </w:rPr>
        <w:t xml:space="preserve"> </w:t>
      </w:r>
      <w:r>
        <w:t>ratings</w:t>
      </w:r>
      <w:r>
        <w:rPr>
          <w:spacing w:val="-3"/>
        </w:rPr>
        <w:t xml:space="preserve"> </w:t>
      </w:r>
      <w:r>
        <w:t>assigned</w:t>
      </w:r>
      <w:r>
        <w:rPr>
          <w:spacing w:val="-4"/>
        </w:rPr>
        <w:t xml:space="preserve"> </w:t>
      </w:r>
      <w:r>
        <w:t>by</w:t>
      </w:r>
      <w:r>
        <w:rPr>
          <w:spacing w:val="-2"/>
        </w:rPr>
        <w:t xml:space="preserve"> </w:t>
      </w:r>
      <w:r>
        <w:t>two or more raters because they agree on the criteria used to</w:t>
      </w:r>
      <w:r>
        <w:rPr>
          <w:spacing w:val="40"/>
        </w:rPr>
        <w:t xml:space="preserve"> </w:t>
      </w:r>
      <w:r>
        <w:t>evaluate the performance.</w:t>
      </w:r>
    </w:p>
    <w:p w14:paraId="123A4716" w14:textId="77777777" w:rsidR="000E384C" w:rsidRDefault="000E384C">
      <w:pPr>
        <w:pStyle w:val="BodyText"/>
        <w:spacing w:before="3"/>
        <w:rPr>
          <w:sz w:val="16"/>
        </w:rPr>
      </w:pPr>
    </w:p>
    <w:p w14:paraId="123A4717" w14:textId="77777777" w:rsidR="000E384C" w:rsidRDefault="003902CB">
      <w:pPr>
        <w:tabs>
          <w:tab w:val="left" w:pos="3567"/>
        </w:tabs>
        <w:ind w:left="140"/>
      </w:pPr>
      <w:r>
        <w:rPr>
          <w:b/>
          <w:spacing w:val="-2"/>
        </w:rPr>
        <w:t>Representativeness</w:t>
      </w:r>
      <w:r>
        <w:rPr>
          <w:b/>
        </w:rPr>
        <w:tab/>
      </w:r>
      <w:r>
        <w:t>A</w:t>
      </w:r>
      <w:r>
        <w:rPr>
          <w:spacing w:val="-6"/>
        </w:rPr>
        <w:t xml:space="preserve"> </w:t>
      </w:r>
      <w:r>
        <w:t>factor</w:t>
      </w:r>
      <w:r>
        <w:rPr>
          <w:spacing w:val="-4"/>
        </w:rPr>
        <w:t xml:space="preserve"> </w:t>
      </w:r>
      <w:r>
        <w:t>of</w:t>
      </w:r>
      <w:r>
        <w:rPr>
          <w:spacing w:val="-3"/>
        </w:rPr>
        <w:t xml:space="preserve"> </w:t>
      </w:r>
      <w:r>
        <w:t>performance</w:t>
      </w:r>
      <w:r>
        <w:rPr>
          <w:spacing w:val="-6"/>
        </w:rPr>
        <w:t xml:space="preserve"> </w:t>
      </w:r>
      <w:r>
        <w:t>tasks</w:t>
      </w:r>
      <w:r>
        <w:rPr>
          <w:spacing w:val="-3"/>
        </w:rPr>
        <w:t xml:space="preserve"> </w:t>
      </w:r>
      <w:r>
        <w:t>and</w:t>
      </w:r>
      <w:r>
        <w:rPr>
          <w:spacing w:val="-7"/>
        </w:rPr>
        <w:t xml:space="preserve"> </w:t>
      </w:r>
      <w:r>
        <w:t>of</w:t>
      </w:r>
      <w:r>
        <w:rPr>
          <w:spacing w:val="-3"/>
        </w:rPr>
        <w:t xml:space="preserve"> </w:t>
      </w:r>
      <w:r>
        <w:t>scoring</w:t>
      </w:r>
      <w:r>
        <w:rPr>
          <w:spacing w:val="-5"/>
        </w:rPr>
        <w:t xml:space="preserve"> </w:t>
      </w:r>
      <w:r>
        <w:t>criteria</w:t>
      </w:r>
      <w:r>
        <w:rPr>
          <w:spacing w:val="-5"/>
        </w:rPr>
        <w:t xml:space="preserve"> </w:t>
      </w:r>
      <w:r>
        <w:t>ensuring</w:t>
      </w:r>
      <w:r>
        <w:rPr>
          <w:spacing w:val="-4"/>
        </w:rPr>
        <w:t xml:space="preserve"> that</w:t>
      </w:r>
    </w:p>
    <w:p w14:paraId="123A4718" w14:textId="77777777" w:rsidR="000E384C" w:rsidRDefault="003902CB">
      <w:pPr>
        <w:spacing w:before="41" w:line="276" w:lineRule="auto"/>
        <w:ind w:left="3567" w:right="422"/>
      </w:pPr>
      <w:r>
        <w:t>the</w:t>
      </w:r>
      <w:r>
        <w:rPr>
          <w:spacing w:val="-3"/>
        </w:rPr>
        <w:t xml:space="preserve"> </w:t>
      </w:r>
      <w:r>
        <w:t>task</w:t>
      </w:r>
      <w:r>
        <w:rPr>
          <w:spacing w:val="-3"/>
        </w:rPr>
        <w:t xml:space="preserve"> </w:t>
      </w:r>
      <w:r>
        <w:t>and</w:t>
      </w:r>
      <w:r>
        <w:rPr>
          <w:spacing w:val="-5"/>
        </w:rPr>
        <w:t xml:space="preserve"> </w:t>
      </w:r>
      <w:r>
        <w:t>criteria</w:t>
      </w:r>
      <w:r>
        <w:rPr>
          <w:spacing w:val="-4"/>
        </w:rPr>
        <w:t xml:space="preserve"> </w:t>
      </w:r>
      <w:r>
        <w:t>focus</w:t>
      </w:r>
      <w:r>
        <w:rPr>
          <w:spacing w:val="-6"/>
        </w:rPr>
        <w:t xml:space="preserve"> </w:t>
      </w:r>
      <w:r>
        <w:t>on</w:t>
      </w:r>
      <w:r>
        <w:rPr>
          <w:spacing w:val="-5"/>
        </w:rPr>
        <w:t xml:space="preserve"> </w:t>
      </w:r>
      <w:r>
        <w:t>the</w:t>
      </w:r>
      <w:r>
        <w:rPr>
          <w:spacing w:val="-6"/>
        </w:rPr>
        <w:t xml:space="preserve"> </w:t>
      </w:r>
      <w:r>
        <w:t>significant</w:t>
      </w:r>
      <w:r>
        <w:rPr>
          <w:spacing w:val="-3"/>
        </w:rPr>
        <w:t xml:space="preserve"> </w:t>
      </w:r>
      <w:r>
        <w:t>elements,</w:t>
      </w:r>
      <w:r>
        <w:rPr>
          <w:spacing w:val="-4"/>
        </w:rPr>
        <w:t xml:space="preserve"> </w:t>
      </w:r>
      <w:r>
        <w:t>concepts and strategies in the outcome(s) assessed.</w:t>
      </w:r>
    </w:p>
    <w:p w14:paraId="123A4719" w14:textId="77777777" w:rsidR="000E384C" w:rsidRDefault="000E384C">
      <w:pPr>
        <w:pStyle w:val="BodyText"/>
        <w:spacing w:before="5"/>
        <w:rPr>
          <w:sz w:val="16"/>
        </w:rPr>
      </w:pPr>
    </w:p>
    <w:p w14:paraId="123A471A" w14:textId="77777777" w:rsidR="000E384C" w:rsidRDefault="003902CB">
      <w:pPr>
        <w:tabs>
          <w:tab w:val="left" w:pos="3567"/>
        </w:tabs>
        <w:spacing w:line="276" w:lineRule="auto"/>
        <w:ind w:left="3567" w:right="778" w:hanging="3428"/>
      </w:pPr>
      <w:r>
        <w:rPr>
          <w:b/>
          <w:spacing w:val="-2"/>
        </w:rPr>
        <w:t>Rubric</w:t>
      </w:r>
      <w:r>
        <w:rPr>
          <w:b/>
        </w:rPr>
        <w:tab/>
      </w:r>
      <w:r>
        <w:t>A set of criteria specifying the characteristics of a learning outcome</w:t>
      </w:r>
      <w:r>
        <w:rPr>
          <w:spacing w:val="-3"/>
        </w:rPr>
        <w:t xml:space="preserve"> </w:t>
      </w:r>
      <w:r>
        <w:t>and</w:t>
      </w:r>
      <w:r>
        <w:rPr>
          <w:spacing w:val="-5"/>
        </w:rPr>
        <w:t xml:space="preserve"> </w:t>
      </w:r>
      <w:r>
        <w:t>the</w:t>
      </w:r>
      <w:r>
        <w:rPr>
          <w:spacing w:val="-3"/>
        </w:rPr>
        <w:t xml:space="preserve"> </w:t>
      </w:r>
      <w:r>
        <w:t>levels</w:t>
      </w:r>
      <w:r>
        <w:rPr>
          <w:spacing w:val="-6"/>
        </w:rPr>
        <w:t xml:space="preserve"> </w:t>
      </w:r>
      <w:r>
        <w:t>of</w:t>
      </w:r>
      <w:r>
        <w:rPr>
          <w:spacing w:val="-9"/>
        </w:rPr>
        <w:t xml:space="preserve"> </w:t>
      </w:r>
      <w:r>
        <w:t>achievement</w:t>
      </w:r>
      <w:r>
        <w:rPr>
          <w:spacing w:val="-3"/>
        </w:rPr>
        <w:t xml:space="preserve"> </w:t>
      </w:r>
      <w:r>
        <w:t>in</w:t>
      </w:r>
      <w:r>
        <w:rPr>
          <w:spacing w:val="-7"/>
        </w:rPr>
        <w:t xml:space="preserve"> </w:t>
      </w:r>
      <w:r>
        <w:t>each</w:t>
      </w:r>
      <w:r>
        <w:rPr>
          <w:spacing w:val="-5"/>
        </w:rPr>
        <w:t xml:space="preserve"> </w:t>
      </w:r>
      <w:r>
        <w:t>characteristic (Bridgewater State College, n. d.).</w:t>
      </w:r>
    </w:p>
    <w:p w14:paraId="123A471B" w14:textId="77777777" w:rsidR="000E384C" w:rsidRDefault="000E384C">
      <w:pPr>
        <w:pStyle w:val="BodyText"/>
        <w:spacing w:before="4"/>
        <w:rPr>
          <w:sz w:val="16"/>
        </w:rPr>
      </w:pPr>
    </w:p>
    <w:p w14:paraId="123A471C" w14:textId="77777777" w:rsidR="000E384C" w:rsidRDefault="003902CB">
      <w:pPr>
        <w:pStyle w:val="Heading4"/>
      </w:pPr>
      <w:r>
        <w:t>S</w:t>
      </w:r>
    </w:p>
    <w:p w14:paraId="123A471D" w14:textId="77777777" w:rsidR="000E384C" w:rsidRDefault="000E384C">
      <w:pPr>
        <w:pStyle w:val="BodyText"/>
        <w:spacing w:before="8"/>
        <w:rPr>
          <w:b/>
          <w:sz w:val="19"/>
        </w:rPr>
      </w:pPr>
    </w:p>
    <w:p w14:paraId="123A471E" w14:textId="77777777" w:rsidR="000E384C" w:rsidRDefault="003902CB">
      <w:pPr>
        <w:tabs>
          <w:tab w:val="left" w:pos="3567"/>
        </w:tabs>
        <w:spacing w:line="276" w:lineRule="auto"/>
        <w:ind w:left="3567" w:right="460" w:hanging="3428"/>
      </w:pPr>
      <w:r>
        <w:rPr>
          <w:b/>
          <w:spacing w:val="-2"/>
        </w:rPr>
        <w:t>Score</w:t>
      </w:r>
      <w:r>
        <w:rPr>
          <w:b/>
        </w:rPr>
        <w:tab/>
      </w:r>
      <w:r>
        <w:t>The</w:t>
      </w:r>
      <w:r>
        <w:rPr>
          <w:spacing w:val="-2"/>
        </w:rPr>
        <w:t xml:space="preserve"> </w:t>
      </w:r>
      <w:r>
        <w:t>result</w:t>
      </w:r>
      <w:r>
        <w:rPr>
          <w:spacing w:val="-5"/>
        </w:rPr>
        <w:t xml:space="preserve"> </w:t>
      </w:r>
      <w:r>
        <w:t>obtained</w:t>
      </w:r>
      <w:r>
        <w:rPr>
          <w:spacing w:val="-4"/>
        </w:rPr>
        <w:t xml:space="preserve"> </w:t>
      </w:r>
      <w:r>
        <w:t>by</w:t>
      </w:r>
      <w:r>
        <w:rPr>
          <w:spacing w:val="-4"/>
        </w:rPr>
        <w:t xml:space="preserve"> </w:t>
      </w:r>
      <w:r>
        <w:t>a</w:t>
      </w:r>
      <w:r>
        <w:rPr>
          <w:spacing w:val="-3"/>
        </w:rPr>
        <w:t xml:space="preserve"> </w:t>
      </w:r>
      <w:r>
        <w:t>student</w:t>
      </w:r>
      <w:r>
        <w:rPr>
          <w:spacing w:val="-2"/>
        </w:rPr>
        <w:t xml:space="preserve"> </w:t>
      </w:r>
      <w:r>
        <w:t>on</w:t>
      </w:r>
      <w:r>
        <w:rPr>
          <w:spacing w:val="-4"/>
        </w:rPr>
        <w:t xml:space="preserve"> </w:t>
      </w:r>
      <w:r>
        <w:t>an</w:t>
      </w:r>
      <w:r>
        <w:rPr>
          <w:spacing w:val="-6"/>
        </w:rPr>
        <w:t xml:space="preserve"> </w:t>
      </w:r>
      <w:r>
        <w:t>assessment,</w:t>
      </w:r>
      <w:r>
        <w:rPr>
          <w:spacing w:val="-5"/>
        </w:rPr>
        <w:t xml:space="preserve"> </w:t>
      </w:r>
      <w:r>
        <w:t>expressed</w:t>
      </w:r>
      <w:r>
        <w:rPr>
          <w:spacing w:val="-4"/>
        </w:rPr>
        <w:t xml:space="preserve"> </w:t>
      </w:r>
      <w:r>
        <w:t>as a number. Each score is recorded as a positive number, with a larger numerical value implying a better result.</w:t>
      </w:r>
    </w:p>
    <w:p w14:paraId="123A471F" w14:textId="77777777" w:rsidR="000E384C" w:rsidRDefault="000E384C">
      <w:pPr>
        <w:pStyle w:val="BodyText"/>
        <w:spacing w:before="6"/>
        <w:rPr>
          <w:sz w:val="16"/>
        </w:rPr>
      </w:pPr>
    </w:p>
    <w:p w14:paraId="123A4720" w14:textId="77777777" w:rsidR="000E384C" w:rsidRDefault="003902CB">
      <w:pPr>
        <w:tabs>
          <w:tab w:val="left" w:pos="3567"/>
        </w:tabs>
        <w:spacing w:line="273" w:lineRule="auto"/>
        <w:ind w:left="3567" w:right="487" w:hanging="3428"/>
      </w:pPr>
      <w:r>
        <w:rPr>
          <w:b/>
        </w:rPr>
        <w:t>Scoring Rubric</w:t>
      </w:r>
      <w:r>
        <w:rPr>
          <w:b/>
        </w:rPr>
        <w:tab/>
      </w:r>
      <w:r>
        <w:t>A</w:t>
      </w:r>
      <w:r>
        <w:rPr>
          <w:spacing w:val="-3"/>
        </w:rPr>
        <w:t xml:space="preserve"> </w:t>
      </w:r>
      <w:r>
        <w:t>set</w:t>
      </w:r>
      <w:r>
        <w:rPr>
          <w:spacing w:val="-5"/>
        </w:rPr>
        <w:t xml:space="preserve"> </w:t>
      </w:r>
      <w:r>
        <w:t>of</w:t>
      </w:r>
      <w:r>
        <w:rPr>
          <w:spacing w:val="-3"/>
        </w:rPr>
        <w:t xml:space="preserve"> </w:t>
      </w:r>
      <w:r>
        <w:t>related</w:t>
      </w:r>
      <w:r>
        <w:rPr>
          <w:spacing w:val="-6"/>
        </w:rPr>
        <w:t xml:space="preserve"> </w:t>
      </w:r>
      <w:r>
        <w:t>scoring</w:t>
      </w:r>
      <w:r>
        <w:rPr>
          <w:spacing w:val="-4"/>
        </w:rPr>
        <w:t xml:space="preserve"> </w:t>
      </w:r>
      <w:r>
        <w:t>scales</w:t>
      </w:r>
      <w:r>
        <w:rPr>
          <w:spacing w:val="-3"/>
        </w:rPr>
        <w:t xml:space="preserve"> </w:t>
      </w:r>
      <w:r>
        <w:t>used</w:t>
      </w:r>
      <w:r>
        <w:rPr>
          <w:spacing w:val="-4"/>
        </w:rPr>
        <w:t xml:space="preserve"> </w:t>
      </w:r>
      <w:r>
        <w:t>for</w:t>
      </w:r>
      <w:r>
        <w:rPr>
          <w:spacing w:val="-3"/>
        </w:rPr>
        <w:t xml:space="preserve"> </w:t>
      </w:r>
      <w:r>
        <w:t>judging</w:t>
      </w:r>
      <w:r>
        <w:rPr>
          <w:spacing w:val="-4"/>
        </w:rPr>
        <w:t xml:space="preserve"> </w:t>
      </w:r>
      <w:r>
        <w:t>student</w:t>
      </w:r>
      <w:r>
        <w:rPr>
          <w:spacing w:val="-5"/>
        </w:rPr>
        <w:t xml:space="preserve"> </w:t>
      </w:r>
      <w:r>
        <w:t>work</w:t>
      </w:r>
      <w:r>
        <w:rPr>
          <w:spacing w:val="-2"/>
        </w:rPr>
        <w:t xml:space="preserve"> </w:t>
      </w:r>
      <w:r>
        <w:t>and awarding points to reflect the evaluation of the work.</w:t>
      </w:r>
    </w:p>
    <w:p w14:paraId="123A4721" w14:textId="77777777" w:rsidR="000E384C" w:rsidRDefault="000E384C">
      <w:pPr>
        <w:pStyle w:val="BodyText"/>
        <w:spacing w:before="8"/>
        <w:rPr>
          <w:sz w:val="16"/>
        </w:rPr>
      </w:pPr>
    </w:p>
    <w:p w14:paraId="123A4722" w14:textId="77777777" w:rsidR="000E384C" w:rsidRDefault="003902CB">
      <w:pPr>
        <w:tabs>
          <w:tab w:val="left" w:pos="3567"/>
        </w:tabs>
        <w:spacing w:line="276" w:lineRule="auto"/>
        <w:ind w:left="3567" w:right="508" w:hanging="3428"/>
      </w:pPr>
      <w:r>
        <w:rPr>
          <w:b/>
        </w:rPr>
        <w:t>Scoring Scale</w:t>
      </w:r>
      <w:r>
        <w:rPr>
          <w:b/>
        </w:rPr>
        <w:tab/>
      </w:r>
      <w:r>
        <w:t>Assessment criteria formatted as levels of quality ranging from poorest to best, used to judge student work on a single feature such</w:t>
      </w:r>
      <w:r>
        <w:rPr>
          <w:spacing w:val="-4"/>
        </w:rPr>
        <w:t xml:space="preserve"> </w:t>
      </w:r>
      <w:r>
        <w:t>as</w:t>
      </w:r>
      <w:r>
        <w:rPr>
          <w:spacing w:val="-3"/>
        </w:rPr>
        <w:t xml:space="preserve"> </w:t>
      </w:r>
      <w:r>
        <w:t>"clarity</w:t>
      </w:r>
      <w:r>
        <w:rPr>
          <w:spacing w:val="-4"/>
        </w:rPr>
        <w:t xml:space="preserve"> </w:t>
      </w:r>
      <w:r>
        <w:t>of</w:t>
      </w:r>
      <w:r>
        <w:rPr>
          <w:spacing w:val="-6"/>
        </w:rPr>
        <w:t xml:space="preserve"> </w:t>
      </w:r>
      <w:r>
        <w:t>main</w:t>
      </w:r>
      <w:r>
        <w:rPr>
          <w:spacing w:val="-4"/>
        </w:rPr>
        <w:t xml:space="preserve"> </w:t>
      </w:r>
      <w:r>
        <w:t>idea."</w:t>
      </w:r>
      <w:r>
        <w:rPr>
          <w:spacing w:val="40"/>
        </w:rPr>
        <w:t xml:space="preserve"> </w:t>
      </w:r>
      <w:r>
        <w:t>Scales</w:t>
      </w:r>
      <w:r>
        <w:rPr>
          <w:spacing w:val="-5"/>
        </w:rPr>
        <w:t xml:space="preserve"> </w:t>
      </w:r>
      <w:r>
        <w:t>may</w:t>
      </w:r>
      <w:r>
        <w:rPr>
          <w:spacing w:val="-4"/>
        </w:rPr>
        <w:t xml:space="preserve"> </w:t>
      </w:r>
      <w:r>
        <w:t>combine</w:t>
      </w:r>
      <w:r>
        <w:rPr>
          <w:spacing w:val="-2"/>
        </w:rPr>
        <w:t xml:space="preserve"> </w:t>
      </w:r>
      <w:r>
        <w:t>several</w:t>
      </w:r>
      <w:r>
        <w:rPr>
          <w:spacing w:val="-5"/>
        </w:rPr>
        <w:t xml:space="preserve"> </w:t>
      </w:r>
      <w:r>
        <w:t>traits within a feature. Scoring levels</w:t>
      </w:r>
      <w:r>
        <w:rPr>
          <w:spacing w:val="-1"/>
        </w:rPr>
        <w:t xml:space="preserve"> </w:t>
      </w:r>
      <w:r>
        <w:t>on the scale are assigned points, each</w:t>
      </w:r>
      <w:r>
        <w:rPr>
          <w:spacing w:val="-4"/>
        </w:rPr>
        <w:t xml:space="preserve"> </w:t>
      </w:r>
      <w:r>
        <w:t>level</w:t>
      </w:r>
      <w:r>
        <w:rPr>
          <w:spacing w:val="-6"/>
        </w:rPr>
        <w:t xml:space="preserve"> </w:t>
      </w:r>
      <w:r>
        <w:t>specifying</w:t>
      </w:r>
      <w:r>
        <w:rPr>
          <w:spacing w:val="-6"/>
        </w:rPr>
        <w:t xml:space="preserve"> </w:t>
      </w:r>
      <w:r>
        <w:t>the</w:t>
      </w:r>
      <w:r>
        <w:rPr>
          <w:spacing w:val="-2"/>
        </w:rPr>
        <w:t xml:space="preserve"> </w:t>
      </w:r>
      <w:r>
        <w:t>characteristics</w:t>
      </w:r>
      <w:r>
        <w:rPr>
          <w:spacing w:val="-5"/>
        </w:rPr>
        <w:t xml:space="preserve"> </w:t>
      </w:r>
      <w:r>
        <w:t>of</w:t>
      </w:r>
      <w:r>
        <w:rPr>
          <w:spacing w:val="-3"/>
        </w:rPr>
        <w:t xml:space="preserve"> </w:t>
      </w:r>
      <w:r>
        <w:t>the</w:t>
      </w:r>
      <w:r>
        <w:rPr>
          <w:spacing w:val="-2"/>
        </w:rPr>
        <w:t xml:space="preserve"> </w:t>
      </w:r>
      <w:r>
        <w:t>quality</w:t>
      </w:r>
      <w:r>
        <w:rPr>
          <w:spacing w:val="-7"/>
        </w:rPr>
        <w:t xml:space="preserve"> </w:t>
      </w:r>
      <w:r>
        <w:t>of</w:t>
      </w:r>
      <w:r>
        <w:rPr>
          <w:spacing w:val="-3"/>
        </w:rPr>
        <w:t xml:space="preserve"> </w:t>
      </w:r>
      <w:r>
        <w:t>content or skills needed to attain the points.</w:t>
      </w:r>
    </w:p>
    <w:p w14:paraId="123A4723" w14:textId="77777777" w:rsidR="000E384C" w:rsidRDefault="000E384C">
      <w:pPr>
        <w:pStyle w:val="BodyText"/>
        <w:spacing w:before="6"/>
        <w:rPr>
          <w:sz w:val="16"/>
        </w:rPr>
      </w:pPr>
    </w:p>
    <w:p w14:paraId="123A4724" w14:textId="77777777" w:rsidR="000E384C" w:rsidRDefault="003902CB">
      <w:pPr>
        <w:tabs>
          <w:tab w:val="left" w:pos="3567"/>
        </w:tabs>
        <w:spacing w:line="276" w:lineRule="auto"/>
        <w:ind w:left="3567" w:right="428" w:hanging="3428"/>
      </w:pPr>
      <w:r>
        <w:rPr>
          <w:b/>
          <w:spacing w:val="-2"/>
        </w:rPr>
        <w:t>Self-Assessment</w:t>
      </w:r>
      <w:r>
        <w:rPr>
          <w:b/>
        </w:rPr>
        <w:tab/>
      </w:r>
      <w:r>
        <w:t>Students reflect about their own abilities and performance, related to specified content and skills and related to their effectiveness as learners, using specific performance criteria, assessment</w:t>
      </w:r>
      <w:r>
        <w:rPr>
          <w:spacing w:val="-5"/>
        </w:rPr>
        <w:t xml:space="preserve"> </w:t>
      </w:r>
      <w:r>
        <w:t>standards,</w:t>
      </w:r>
      <w:r>
        <w:rPr>
          <w:spacing w:val="-3"/>
        </w:rPr>
        <w:t xml:space="preserve"> </w:t>
      </w:r>
      <w:r>
        <w:t>and</w:t>
      </w:r>
      <w:r>
        <w:rPr>
          <w:spacing w:val="-6"/>
        </w:rPr>
        <w:t xml:space="preserve"> </w:t>
      </w:r>
      <w:r>
        <w:t>personal</w:t>
      </w:r>
      <w:r>
        <w:rPr>
          <w:spacing w:val="-3"/>
        </w:rPr>
        <w:t xml:space="preserve"> </w:t>
      </w:r>
      <w:r>
        <w:t>goal</w:t>
      </w:r>
      <w:r>
        <w:rPr>
          <w:spacing w:val="-3"/>
        </w:rPr>
        <w:t xml:space="preserve"> </w:t>
      </w:r>
      <w:r>
        <w:t>setting.</w:t>
      </w:r>
      <w:r>
        <w:rPr>
          <w:spacing w:val="40"/>
        </w:rPr>
        <w:t xml:space="preserve"> </w:t>
      </w:r>
      <w:r>
        <w:t>The</w:t>
      </w:r>
      <w:r>
        <w:rPr>
          <w:spacing w:val="-2"/>
        </w:rPr>
        <w:t xml:space="preserve"> </w:t>
      </w:r>
      <w:r>
        <w:t>intent</w:t>
      </w:r>
      <w:r>
        <w:rPr>
          <w:spacing w:val="-2"/>
        </w:rPr>
        <w:t xml:space="preserve"> </w:t>
      </w:r>
      <w:r>
        <w:t>is</w:t>
      </w:r>
      <w:r>
        <w:rPr>
          <w:spacing w:val="-5"/>
        </w:rPr>
        <w:t xml:space="preserve"> </w:t>
      </w:r>
      <w:r>
        <w:t>to teach students to monitor their own learning continuously.</w:t>
      </w:r>
    </w:p>
    <w:p w14:paraId="123A4725" w14:textId="77777777" w:rsidR="000E384C" w:rsidRDefault="000E384C">
      <w:pPr>
        <w:spacing w:line="276" w:lineRule="auto"/>
        <w:sectPr w:rsidR="000E384C">
          <w:pgSz w:w="12240" w:h="15840"/>
          <w:pgMar w:top="1400" w:right="1120" w:bottom="1180" w:left="1300" w:header="0" w:footer="991" w:gutter="0"/>
          <w:cols w:space="720"/>
        </w:sectPr>
      </w:pPr>
    </w:p>
    <w:p w14:paraId="123A4726" w14:textId="77777777" w:rsidR="000E384C" w:rsidRDefault="003902CB">
      <w:pPr>
        <w:tabs>
          <w:tab w:val="left" w:pos="3566"/>
        </w:tabs>
        <w:spacing w:before="39" w:line="276" w:lineRule="auto"/>
        <w:ind w:left="3567" w:right="331" w:hanging="3428"/>
      </w:pPr>
      <w:r>
        <w:rPr>
          <w:b/>
          <w:spacing w:val="-2"/>
        </w:rPr>
        <w:lastRenderedPageBreak/>
        <w:t>Self-Efficacy</w:t>
      </w:r>
      <w:r>
        <w:rPr>
          <w:b/>
        </w:rPr>
        <w:tab/>
      </w:r>
      <w:r>
        <w:t>Students’</w:t>
      </w:r>
      <w:r>
        <w:rPr>
          <w:spacing w:val="-3"/>
        </w:rPr>
        <w:t xml:space="preserve"> </w:t>
      </w:r>
      <w:r>
        <w:t>judgment</w:t>
      </w:r>
      <w:r>
        <w:rPr>
          <w:spacing w:val="-5"/>
        </w:rPr>
        <w:t xml:space="preserve"> </w:t>
      </w:r>
      <w:r>
        <w:t>of</w:t>
      </w:r>
      <w:r>
        <w:rPr>
          <w:spacing w:val="-3"/>
        </w:rPr>
        <w:t xml:space="preserve"> </w:t>
      </w:r>
      <w:r>
        <w:t>their</w:t>
      </w:r>
      <w:r>
        <w:rPr>
          <w:spacing w:val="-3"/>
        </w:rPr>
        <w:t xml:space="preserve"> </w:t>
      </w:r>
      <w:r>
        <w:t>own</w:t>
      </w:r>
      <w:r>
        <w:rPr>
          <w:spacing w:val="-6"/>
        </w:rPr>
        <w:t xml:space="preserve"> </w:t>
      </w:r>
      <w:r>
        <w:t>capabilities</w:t>
      </w:r>
      <w:r>
        <w:rPr>
          <w:spacing w:val="-5"/>
        </w:rPr>
        <w:t xml:space="preserve"> </w:t>
      </w:r>
      <w:r>
        <w:t>for</w:t>
      </w:r>
      <w:r>
        <w:rPr>
          <w:spacing w:val="-5"/>
        </w:rPr>
        <w:t xml:space="preserve"> </w:t>
      </w:r>
      <w:r>
        <w:t>a</w:t>
      </w:r>
      <w:r>
        <w:rPr>
          <w:spacing w:val="-3"/>
        </w:rPr>
        <w:t xml:space="preserve"> </w:t>
      </w:r>
      <w:r>
        <w:t>specific</w:t>
      </w:r>
      <w:r>
        <w:rPr>
          <w:spacing w:val="-3"/>
        </w:rPr>
        <w:t xml:space="preserve"> </w:t>
      </w:r>
      <w:r>
        <w:t>learning outcome (Bridgewater State College, n. d.).</w:t>
      </w:r>
    </w:p>
    <w:p w14:paraId="123A4727" w14:textId="77777777" w:rsidR="000E384C" w:rsidRDefault="000E384C">
      <w:pPr>
        <w:pStyle w:val="BodyText"/>
        <w:spacing w:before="10"/>
        <w:rPr>
          <w:sz w:val="11"/>
        </w:rPr>
      </w:pPr>
    </w:p>
    <w:p w14:paraId="123A4728" w14:textId="77777777" w:rsidR="000E384C" w:rsidRDefault="000E384C">
      <w:pPr>
        <w:rPr>
          <w:sz w:val="11"/>
        </w:rPr>
        <w:sectPr w:rsidR="000E384C">
          <w:pgSz w:w="12240" w:h="15840"/>
          <w:pgMar w:top="1400" w:right="1120" w:bottom="1180" w:left="1300" w:header="0" w:footer="991" w:gutter="0"/>
          <w:cols w:space="720"/>
        </w:sectPr>
      </w:pPr>
    </w:p>
    <w:p w14:paraId="123A4729" w14:textId="77777777" w:rsidR="000E384C" w:rsidRDefault="003902CB">
      <w:pPr>
        <w:pStyle w:val="Heading5"/>
        <w:spacing w:line="273" w:lineRule="auto"/>
      </w:pPr>
      <w:r>
        <w:t>Standard</w:t>
      </w:r>
      <w:r>
        <w:rPr>
          <w:spacing w:val="-13"/>
        </w:rPr>
        <w:t xml:space="preserve"> </w:t>
      </w:r>
      <w:r>
        <w:t>for</w:t>
      </w:r>
      <w:r>
        <w:rPr>
          <w:spacing w:val="-12"/>
        </w:rPr>
        <w:t xml:space="preserve"> </w:t>
      </w:r>
      <w:r>
        <w:t xml:space="preserve">Learning </w:t>
      </w:r>
      <w:r>
        <w:rPr>
          <w:spacing w:val="-2"/>
        </w:rPr>
        <w:t>Outcomes</w:t>
      </w:r>
    </w:p>
    <w:p w14:paraId="123A472A" w14:textId="77777777" w:rsidR="000E384C" w:rsidRDefault="003902CB">
      <w:pPr>
        <w:spacing w:before="56" w:line="276" w:lineRule="auto"/>
        <w:ind w:left="140" w:right="340"/>
      </w:pPr>
      <w:r>
        <w:br w:type="column"/>
      </w:r>
      <w:r>
        <w:t>The qualitative and quantitative assessment criteria by which it is decided</w:t>
      </w:r>
      <w:r>
        <w:rPr>
          <w:spacing w:val="-5"/>
        </w:rPr>
        <w:t xml:space="preserve"> </w:t>
      </w:r>
      <w:r>
        <w:t>if</w:t>
      </w:r>
      <w:r>
        <w:rPr>
          <w:spacing w:val="-4"/>
        </w:rPr>
        <w:t xml:space="preserve"> </w:t>
      </w:r>
      <w:r>
        <w:t>students</w:t>
      </w:r>
      <w:r>
        <w:rPr>
          <w:spacing w:val="-4"/>
        </w:rPr>
        <w:t xml:space="preserve"> </w:t>
      </w:r>
      <w:r>
        <w:t>have</w:t>
      </w:r>
      <w:r>
        <w:rPr>
          <w:spacing w:val="-3"/>
        </w:rPr>
        <w:t xml:space="preserve"> </w:t>
      </w:r>
      <w:r>
        <w:t>attained</w:t>
      </w:r>
      <w:r>
        <w:rPr>
          <w:spacing w:val="-5"/>
        </w:rPr>
        <w:t xml:space="preserve"> </w:t>
      </w:r>
      <w:r>
        <w:t>a</w:t>
      </w:r>
      <w:r>
        <w:rPr>
          <w:spacing w:val="-4"/>
        </w:rPr>
        <w:t xml:space="preserve"> </w:t>
      </w:r>
      <w:r>
        <w:t>specified</w:t>
      </w:r>
      <w:r>
        <w:rPr>
          <w:spacing w:val="-5"/>
        </w:rPr>
        <w:t xml:space="preserve"> </w:t>
      </w:r>
      <w:r>
        <w:t>level</w:t>
      </w:r>
      <w:r>
        <w:rPr>
          <w:spacing w:val="-6"/>
        </w:rPr>
        <w:t xml:space="preserve"> </w:t>
      </w:r>
      <w:r>
        <w:t>of</w:t>
      </w:r>
      <w:r>
        <w:rPr>
          <w:spacing w:val="-6"/>
        </w:rPr>
        <w:t xml:space="preserve"> </w:t>
      </w:r>
      <w:r>
        <w:t>performance related to an outcome.</w:t>
      </w:r>
      <w:r>
        <w:rPr>
          <w:spacing w:val="40"/>
        </w:rPr>
        <w:t xml:space="preserve"> </w:t>
      </w:r>
      <w:r>
        <w:t xml:space="preserve">The parts of a standard </w:t>
      </w:r>
      <w:proofErr w:type="gramStart"/>
      <w:r>
        <w:t>include:</w:t>
      </w:r>
      <w:proofErr w:type="gramEnd"/>
      <w:r>
        <w:t xml:space="preserve"> a) the learning outcome, (b) the assessment tasks which will measure student learning relative to the learning outcome, (c) the cut- score or proficiency level required to "pass" the assessment and</w:t>
      </w:r>
    </w:p>
    <w:p w14:paraId="123A472B" w14:textId="77777777" w:rsidR="000E384C" w:rsidRDefault="003902CB">
      <w:pPr>
        <w:spacing w:line="276" w:lineRule="auto"/>
        <w:ind w:left="140" w:right="340"/>
      </w:pPr>
      <w:r>
        <w:t>(d) the overall level of performance needed to combine assessments</w:t>
      </w:r>
      <w:r>
        <w:rPr>
          <w:spacing w:val="-5"/>
        </w:rPr>
        <w:t xml:space="preserve"> </w:t>
      </w:r>
      <w:r>
        <w:t>and</w:t>
      </w:r>
      <w:r>
        <w:rPr>
          <w:spacing w:val="-4"/>
        </w:rPr>
        <w:t xml:space="preserve"> </w:t>
      </w:r>
      <w:r>
        <w:t>indicate</w:t>
      </w:r>
      <w:r>
        <w:rPr>
          <w:spacing w:val="-7"/>
        </w:rPr>
        <w:t xml:space="preserve"> </w:t>
      </w:r>
      <w:r>
        <w:t>whether</w:t>
      </w:r>
      <w:r>
        <w:rPr>
          <w:spacing w:val="-5"/>
        </w:rPr>
        <w:t xml:space="preserve"> </w:t>
      </w:r>
      <w:r>
        <w:t>a</w:t>
      </w:r>
      <w:r>
        <w:rPr>
          <w:spacing w:val="-4"/>
        </w:rPr>
        <w:t xml:space="preserve"> </w:t>
      </w:r>
      <w:r>
        <w:t>student</w:t>
      </w:r>
      <w:r>
        <w:rPr>
          <w:spacing w:val="-3"/>
        </w:rPr>
        <w:t xml:space="preserve"> </w:t>
      </w:r>
      <w:r>
        <w:t>has</w:t>
      </w:r>
      <w:r>
        <w:rPr>
          <w:spacing w:val="-5"/>
        </w:rPr>
        <w:t xml:space="preserve"> </w:t>
      </w:r>
      <w:r>
        <w:t>mastered</w:t>
      </w:r>
      <w:r>
        <w:rPr>
          <w:spacing w:val="-6"/>
        </w:rPr>
        <w:t xml:space="preserve"> </w:t>
      </w:r>
      <w:r>
        <w:t>the whole outcome.</w:t>
      </w:r>
    </w:p>
    <w:p w14:paraId="123A472C" w14:textId="77777777" w:rsidR="000E384C" w:rsidRDefault="000E384C">
      <w:pPr>
        <w:spacing w:line="276" w:lineRule="auto"/>
        <w:sectPr w:rsidR="000E384C">
          <w:type w:val="continuous"/>
          <w:pgSz w:w="12240" w:h="15840"/>
          <w:pgMar w:top="1820" w:right="1120" w:bottom="1180" w:left="1300" w:header="0" w:footer="991" w:gutter="0"/>
          <w:cols w:num="2" w:space="720" w:equalWidth="0">
            <w:col w:w="2162" w:space="1265"/>
            <w:col w:w="6393"/>
          </w:cols>
        </w:sectPr>
      </w:pPr>
    </w:p>
    <w:p w14:paraId="123A472D" w14:textId="77777777" w:rsidR="000E384C" w:rsidRDefault="000E384C">
      <w:pPr>
        <w:pStyle w:val="BodyText"/>
        <w:spacing w:before="8"/>
        <w:rPr>
          <w:sz w:val="11"/>
        </w:rPr>
      </w:pPr>
    </w:p>
    <w:p w14:paraId="123A472E" w14:textId="77777777" w:rsidR="000E384C" w:rsidRDefault="000E384C">
      <w:pPr>
        <w:rPr>
          <w:sz w:val="11"/>
        </w:rPr>
        <w:sectPr w:rsidR="000E384C">
          <w:type w:val="continuous"/>
          <w:pgSz w:w="12240" w:h="15840"/>
          <w:pgMar w:top="1820" w:right="1120" w:bottom="1180" w:left="1300" w:header="0" w:footer="991" w:gutter="0"/>
          <w:cols w:space="720"/>
        </w:sectPr>
      </w:pPr>
    </w:p>
    <w:p w14:paraId="123A472F" w14:textId="77777777" w:rsidR="000E384C" w:rsidRDefault="003902CB">
      <w:pPr>
        <w:pStyle w:val="Heading5"/>
        <w:spacing w:line="276" w:lineRule="auto"/>
        <w:ind w:left="139" w:right="36"/>
      </w:pPr>
      <w:r>
        <w:t>Standardized,</w:t>
      </w:r>
      <w:r>
        <w:rPr>
          <w:spacing w:val="-13"/>
        </w:rPr>
        <w:t xml:space="preserve"> </w:t>
      </w:r>
      <w:r>
        <w:t>Norm- Referenced Test</w:t>
      </w:r>
    </w:p>
    <w:p w14:paraId="123A4730" w14:textId="77777777" w:rsidR="000E384C" w:rsidRDefault="003902CB">
      <w:pPr>
        <w:spacing w:before="56" w:line="276" w:lineRule="auto"/>
        <w:ind w:left="139" w:right="340"/>
      </w:pPr>
      <w:r>
        <w:br w:type="column"/>
      </w:r>
      <w:r>
        <w:t>A form of assessment in which a student is compared to other students.</w:t>
      </w:r>
      <w:r>
        <w:rPr>
          <w:spacing w:val="-4"/>
        </w:rPr>
        <w:t xml:space="preserve"> </w:t>
      </w:r>
      <w:r>
        <w:t>Results</w:t>
      </w:r>
      <w:r>
        <w:rPr>
          <w:spacing w:val="-4"/>
        </w:rPr>
        <w:t xml:space="preserve"> </w:t>
      </w:r>
      <w:r>
        <w:t>have</w:t>
      </w:r>
      <w:r>
        <w:rPr>
          <w:spacing w:val="-3"/>
        </w:rPr>
        <w:t xml:space="preserve"> </w:t>
      </w:r>
      <w:r>
        <w:t>been</w:t>
      </w:r>
      <w:r>
        <w:rPr>
          <w:spacing w:val="-5"/>
        </w:rPr>
        <w:t xml:space="preserve"> </w:t>
      </w:r>
      <w:r>
        <w:t>normed</w:t>
      </w:r>
      <w:r>
        <w:rPr>
          <w:spacing w:val="-5"/>
        </w:rPr>
        <w:t xml:space="preserve"> </w:t>
      </w:r>
      <w:r>
        <w:t>against</w:t>
      </w:r>
      <w:r>
        <w:rPr>
          <w:spacing w:val="-6"/>
        </w:rPr>
        <w:t xml:space="preserve"> </w:t>
      </w:r>
      <w:r>
        <w:t>a</w:t>
      </w:r>
      <w:r>
        <w:rPr>
          <w:spacing w:val="-4"/>
        </w:rPr>
        <w:t xml:space="preserve"> </w:t>
      </w:r>
      <w:r>
        <w:t>specific</w:t>
      </w:r>
      <w:r>
        <w:rPr>
          <w:spacing w:val="-6"/>
        </w:rPr>
        <w:t xml:space="preserve"> </w:t>
      </w:r>
      <w:r>
        <w:t>population (usually nationally).</w:t>
      </w:r>
      <w:r>
        <w:rPr>
          <w:spacing w:val="40"/>
        </w:rPr>
        <w:t xml:space="preserve"> </w:t>
      </w:r>
      <w:r>
        <w:t>Standardization (uniformity) is obtained by administering the test to a given population under controlled conditions and then calculating means, standard deviations, standardized scores, and percentiles.</w:t>
      </w:r>
      <w:r>
        <w:rPr>
          <w:spacing w:val="40"/>
        </w:rPr>
        <w:t xml:space="preserve"> </w:t>
      </w:r>
      <w:r>
        <w:t>Equivalent scores are then produced for comparisons of an individual score to the norm group's performance.</w:t>
      </w:r>
    </w:p>
    <w:p w14:paraId="123A4731" w14:textId="77777777" w:rsidR="000E384C" w:rsidRDefault="000E384C">
      <w:pPr>
        <w:spacing w:line="276" w:lineRule="auto"/>
        <w:sectPr w:rsidR="000E384C">
          <w:type w:val="continuous"/>
          <w:pgSz w:w="12240" w:h="15840"/>
          <w:pgMar w:top="1820" w:right="1120" w:bottom="1180" w:left="1300" w:header="0" w:footer="991" w:gutter="0"/>
          <w:cols w:num="2" w:space="720" w:equalWidth="0">
            <w:col w:w="2077" w:space="1350"/>
            <w:col w:w="6393"/>
          </w:cols>
        </w:sectPr>
      </w:pPr>
    </w:p>
    <w:p w14:paraId="123A4732" w14:textId="77777777" w:rsidR="000E384C" w:rsidRDefault="000E384C">
      <w:pPr>
        <w:pStyle w:val="BodyText"/>
        <w:spacing w:before="10"/>
        <w:rPr>
          <w:sz w:val="11"/>
        </w:rPr>
      </w:pPr>
    </w:p>
    <w:p w14:paraId="123A4733" w14:textId="77777777" w:rsidR="000E384C" w:rsidRDefault="003902CB">
      <w:pPr>
        <w:tabs>
          <w:tab w:val="left" w:pos="3567"/>
        </w:tabs>
        <w:spacing w:before="56"/>
        <w:ind w:left="140"/>
      </w:pPr>
      <w:r>
        <w:rPr>
          <w:b/>
        </w:rPr>
        <w:t>Standard</w:t>
      </w:r>
      <w:r>
        <w:rPr>
          <w:b/>
          <w:spacing w:val="-4"/>
        </w:rPr>
        <w:t xml:space="preserve"> </w:t>
      </w:r>
      <w:r>
        <w:rPr>
          <w:b/>
          <w:spacing w:val="-2"/>
        </w:rPr>
        <w:t>Score</w:t>
      </w:r>
      <w:r>
        <w:rPr>
          <w:b/>
        </w:rPr>
        <w:tab/>
      </w:r>
      <w:r>
        <w:t>A</w:t>
      </w:r>
      <w:r>
        <w:rPr>
          <w:spacing w:val="-3"/>
        </w:rPr>
        <w:t xml:space="preserve"> </w:t>
      </w:r>
      <w:r>
        <w:t>score</w:t>
      </w:r>
      <w:r>
        <w:rPr>
          <w:spacing w:val="-2"/>
        </w:rPr>
        <w:t xml:space="preserve"> </w:t>
      </w:r>
      <w:r>
        <w:t>that</w:t>
      </w:r>
      <w:r>
        <w:rPr>
          <w:spacing w:val="-4"/>
        </w:rPr>
        <w:t xml:space="preserve"> </w:t>
      </w:r>
      <w:r>
        <w:t>is</w:t>
      </w:r>
      <w:r>
        <w:rPr>
          <w:spacing w:val="-5"/>
        </w:rPr>
        <w:t xml:space="preserve"> </w:t>
      </w:r>
      <w:r>
        <w:t>expressed</w:t>
      </w:r>
      <w:r>
        <w:rPr>
          <w:spacing w:val="-4"/>
        </w:rPr>
        <w:t xml:space="preserve"> </w:t>
      </w:r>
      <w:r>
        <w:t>as</w:t>
      </w:r>
      <w:r>
        <w:rPr>
          <w:spacing w:val="-2"/>
        </w:rPr>
        <w:t xml:space="preserve"> </w:t>
      </w:r>
      <w:r>
        <w:t>a</w:t>
      </w:r>
      <w:r>
        <w:rPr>
          <w:spacing w:val="-3"/>
        </w:rPr>
        <w:t xml:space="preserve"> </w:t>
      </w:r>
      <w:r>
        <w:t>deviation</w:t>
      </w:r>
      <w:r>
        <w:rPr>
          <w:spacing w:val="-4"/>
        </w:rPr>
        <w:t xml:space="preserve"> </w:t>
      </w:r>
      <w:r>
        <w:t>from</w:t>
      </w:r>
      <w:r>
        <w:rPr>
          <w:spacing w:val="-3"/>
        </w:rPr>
        <w:t xml:space="preserve"> </w:t>
      </w:r>
      <w:r>
        <w:t>a</w:t>
      </w:r>
      <w:r>
        <w:rPr>
          <w:spacing w:val="-3"/>
        </w:rPr>
        <w:t xml:space="preserve"> </w:t>
      </w:r>
      <w:r>
        <w:t>population</w:t>
      </w:r>
      <w:r>
        <w:rPr>
          <w:spacing w:val="-5"/>
        </w:rPr>
        <w:t xml:space="preserve"> </w:t>
      </w:r>
      <w:r>
        <w:rPr>
          <w:spacing w:val="-2"/>
        </w:rPr>
        <w:t>mean.</w:t>
      </w:r>
    </w:p>
    <w:p w14:paraId="123A4734" w14:textId="77777777" w:rsidR="000E384C" w:rsidRDefault="000E384C">
      <w:pPr>
        <w:pStyle w:val="BodyText"/>
        <w:spacing w:before="8"/>
        <w:rPr>
          <w:sz w:val="19"/>
        </w:rPr>
      </w:pPr>
    </w:p>
    <w:p w14:paraId="123A4735" w14:textId="77777777" w:rsidR="000E384C" w:rsidRDefault="003902CB">
      <w:pPr>
        <w:tabs>
          <w:tab w:val="left" w:pos="3567"/>
        </w:tabs>
        <w:spacing w:before="1"/>
        <w:ind w:left="140"/>
      </w:pPr>
      <w:r>
        <w:rPr>
          <w:b/>
        </w:rPr>
        <w:t>Strategic</w:t>
      </w:r>
      <w:r>
        <w:rPr>
          <w:b/>
          <w:spacing w:val="-5"/>
        </w:rPr>
        <w:t xml:space="preserve"> </w:t>
      </w:r>
      <w:r>
        <w:rPr>
          <w:b/>
          <w:spacing w:val="-2"/>
        </w:rPr>
        <w:t>Planning</w:t>
      </w:r>
      <w:r>
        <w:rPr>
          <w:b/>
        </w:rPr>
        <w:tab/>
      </w:r>
      <w:r>
        <w:t>The</w:t>
      </w:r>
      <w:r>
        <w:rPr>
          <w:spacing w:val="-5"/>
        </w:rPr>
        <w:t xml:space="preserve"> </w:t>
      </w:r>
      <w:r>
        <w:t>process</w:t>
      </w:r>
      <w:r>
        <w:rPr>
          <w:spacing w:val="-6"/>
        </w:rPr>
        <w:t xml:space="preserve"> </w:t>
      </w:r>
      <w:r>
        <w:t>of</w:t>
      </w:r>
      <w:r>
        <w:rPr>
          <w:spacing w:val="-4"/>
        </w:rPr>
        <w:t xml:space="preserve"> </w:t>
      </w:r>
      <w:r>
        <w:t>developing</w:t>
      </w:r>
      <w:r>
        <w:rPr>
          <w:spacing w:val="-6"/>
        </w:rPr>
        <w:t xml:space="preserve"> </w:t>
      </w:r>
      <w:r>
        <w:t>strategies</w:t>
      </w:r>
      <w:r>
        <w:rPr>
          <w:spacing w:val="-4"/>
        </w:rPr>
        <w:t xml:space="preserve"> </w:t>
      </w:r>
      <w:r>
        <w:t>to</w:t>
      </w:r>
      <w:r>
        <w:rPr>
          <w:spacing w:val="-3"/>
        </w:rPr>
        <w:t xml:space="preserve"> </w:t>
      </w:r>
      <w:r>
        <w:t>reach</w:t>
      </w:r>
      <w:r>
        <w:rPr>
          <w:spacing w:val="-5"/>
        </w:rPr>
        <w:t xml:space="preserve"> </w:t>
      </w:r>
      <w:r>
        <w:t>a</w:t>
      </w:r>
      <w:r>
        <w:rPr>
          <w:spacing w:val="-4"/>
        </w:rPr>
        <w:t xml:space="preserve"> </w:t>
      </w:r>
      <w:r>
        <w:t>defined</w:t>
      </w:r>
      <w:r>
        <w:rPr>
          <w:spacing w:val="-4"/>
        </w:rPr>
        <w:t xml:space="preserve"> </w:t>
      </w:r>
      <w:r>
        <w:rPr>
          <w:spacing w:val="-2"/>
        </w:rPr>
        <w:t>objective</w:t>
      </w:r>
    </w:p>
    <w:p w14:paraId="123A4736" w14:textId="77777777" w:rsidR="000E384C" w:rsidRDefault="003902CB">
      <w:pPr>
        <w:spacing w:before="41"/>
        <w:ind w:left="3567"/>
      </w:pPr>
      <w:r>
        <w:t>(Wikipedia,</w:t>
      </w:r>
      <w:r>
        <w:rPr>
          <w:spacing w:val="-4"/>
        </w:rPr>
        <w:t xml:space="preserve"> </w:t>
      </w:r>
      <w:r>
        <w:t>n.</w:t>
      </w:r>
      <w:r>
        <w:rPr>
          <w:spacing w:val="-3"/>
        </w:rPr>
        <w:t xml:space="preserve"> </w:t>
      </w:r>
      <w:r>
        <w:rPr>
          <w:spacing w:val="-4"/>
        </w:rPr>
        <w:t>d.).</w:t>
      </w:r>
    </w:p>
    <w:p w14:paraId="123A4737" w14:textId="77777777" w:rsidR="000E384C" w:rsidRDefault="000E384C">
      <w:pPr>
        <w:pStyle w:val="BodyText"/>
        <w:spacing w:before="8"/>
        <w:rPr>
          <w:sz w:val="19"/>
        </w:rPr>
      </w:pPr>
    </w:p>
    <w:p w14:paraId="123A4738" w14:textId="77777777" w:rsidR="000E384C" w:rsidRDefault="003902CB">
      <w:pPr>
        <w:tabs>
          <w:tab w:val="left" w:pos="3567"/>
        </w:tabs>
        <w:ind w:left="140"/>
      </w:pPr>
      <w:r>
        <w:rPr>
          <w:b/>
        </w:rPr>
        <w:t>Student</w:t>
      </w:r>
      <w:r>
        <w:rPr>
          <w:b/>
          <w:spacing w:val="-3"/>
        </w:rPr>
        <w:t xml:space="preserve"> </w:t>
      </w:r>
      <w:r>
        <w:rPr>
          <w:b/>
          <w:spacing w:val="-2"/>
        </w:rPr>
        <w:t>Competency</w:t>
      </w:r>
      <w:r>
        <w:rPr>
          <w:b/>
        </w:rPr>
        <w:tab/>
      </w:r>
      <w:r>
        <w:t>Statement</w:t>
      </w:r>
      <w:r>
        <w:rPr>
          <w:spacing w:val="-8"/>
        </w:rPr>
        <w:t xml:space="preserve"> </w:t>
      </w:r>
      <w:r>
        <w:t>of</w:t>
      </w:r>
      <w:r>
        <w:rPr>
          <w:spacing w:val="-4"/>
        </w:rPr>
        <w:t xml:space="preserve"> </w:t>
      </w:r>
      <w:r>
        <w:t>broad</w:t>
      </w:r>
      <w:r>
        <w:rPr>
          <w:spacing w:val="-7"/>
        </w:rPr>
        <w:t xml:space="preserve"> </w:t>
      </w:r>
      <w:r>
        <w:t>knowledge,</w:t>
      </w:r>
      <w:r>
        <w:rPr>
          <w:spacing w:val="-4"/>
        </w:rPr>
        <w:t xml:space="preserve"> </w:t>
      </w:r>
      <w:r>
        <w:t>skills,</w:t>
      </w:r>
      <w:r>
        <w:rPr>
          <w:spacing w:val="-4"/>
        </w:rPr>
        <w:t xml:space="preserve"> </w:t>
      </w:r>
      <w:r>
        <w:t>attitudes,</w:t>
      </w:r>
      <w:r>
        <w:rPr>
          <w:spacing w:val="-6"/>
        </w:rPr>
        <w:t xml:space="preserve"> </w:t>
      </w:r>
      <w:r>
        <w:t>or</w:t>
      </w:r>
      <w:r>
        <w:rPr>
          <w:spacing w:val="-4"/>
        </w:rPr>
        <w:t xml:space="preserve"> </w:t>
      </w:r>
      <w:r>
        <w:t>behaviors</w:t>
      </w:r>
      <w:r>
        <w:rPr>
          <w:spacing w:val="-5"/>
        </w:rPr>
        <w:t xml:space="preserve"> </w:t>
      </w:r>
      <w:r>
        <w:rPr>
          <w:spacing w:val="-4"/>
        </w:rPr>
        <w:t>that</w:t>
      </w:r>
    </w:p>
    <w:p w14:paraId="123A4739" w14:textId="77777777" w:rsidR="000E384C" w:rsidRDefault="003902CB">
      <w:pPr>
        <w:spacing w:before="38" w:line="276" w:lineRule="auto"/>
        <w:ind w:left="3567" w:right="344"/>
      </w:pPr>
      <w:r>
        <w:t>program</w:t>
      </w:r>
      <w:r>
        <w:rPr>
          <w:spacing w:val="-4"/>
        </w:rPr>
        <w:t xml:space="preserve"> </w:t>
      </w:r>
      <w:r>
        <w:t>majors</w:t>
      </w:r>
      <w:r>
        <w:rPr>
          <w:spacing w:val="-5"/>
        </w:rPr>
        <w:t xml:space="preserve"> </w:t>
      </w:r>
      <w:r>
        <w:t>should</w:t>
      </w:r>
      <w:r>
        <w:rPr>
          <w:spacing w:val="-4"/>
        </w:rPr>
        <w:t xml:space="preserve"> </w:t>
      </w:r>
      <w:r>
        <w:t>be</w:t>
      </w:r>
      <w:r>
        <w:rPr>
          <w:spacing w:val="-7"/>
        </w:rPr>
        <w:t xml:space="preserve"> </w:t>
      </w:r>
      <w:r>
        <w:t>able</w:t>
      </w:r>
      <w:r>
        <w:rPr>
          <w:spacing w:val="-2"/>
        </w:rPr>
        <w:t xml:space="preserve"> </w:t>
      </w:r>
      <w:r>
        <w:t>to</w:t>
      </w:r>
      <w:r>
        <w:rPr>
          <w:spacing w:val="-4"/>
        </w:rPr>
        <w:t xml:space="preserve"> </w:t>
      </w:r>
      <w:r>
        <w:t>demonstrate</w:t>
      </w:r>
      <w:r>
        <w:rPr>
          <w:spacing w:val="-5"/>
        </w:rPr>
        <w:t xml:space="preserve"> </w:t>
      </w:r>
      <w:r>
        <w:t>upon</w:t>
      </w:r>
      <w:r>
        <w:rPr>
          <w:spacing w:val="-6"/>
        </w:rPr>
        <w:t xml:space="preserve"> </w:t>
      </w:r>
      <w:r>
        <w:t>completion of the degree program.</w:t>
      </w:r>
    </w:p>
    <w:p w14:paraId="123A473A" w14:textId="77777777" w:rsidR="000E384C" w:rsidRDefault="000E384C">
      <w:pPr>
        <w:pStyle w:val="BodyText"/>
        <w:spacing w:before="5"/>
        <w:rPr>
          <w:sz w:val="16"/>
        </w:rPr>
      </w:pPr>
    </w:p>
    <w:p w14:paraId="123A473B" w14:textId="77777777" w:rsidR="000E384C" w:rsidRDefault="003902CB">
      <w:pPr>
        <w:tabs>
          <w:tab w:val="left" w:pos="3567"/>
        </w:tabs>
        <w:spacing w:before="1"/>
        <w:ind w:left="140"/>
      </w:pPr>
      <w:r>
        <w:rPr>
          <w:b/>
        </w:rPr>
        <w:t>Student</w:t>
      </w:r>
      <w:r>
        <w:rPr>
          <w:b/>
          <w:spacing w:val="-5"/>
        </w:rPr>
        <w:t xml:space="preserve"> </w:t>
      </w:r>
      <w:r>
        <w:rPr>
          <w:b/>
        </w:rPr>
        <w:t>Learning</w:t>
      </w:r>
      <w:r>
        <w:rPr>
          <w:b/>
          <w:spacing w:val="-4"/>
        </w:rPr>
        <w:t xml:space="preserve"> </w:t>
      </w:r>
      <w:r>
        <w:rPr>
          <w:b/>
          <w:spacing w:val="-2"/>
        </w:rPr>
        <w:t>Outcomes</w:t>
      </w:r>
      <w:r>
        <w:rPr>
          <w:b/>
        </w:rPr>
        <w:tab/>
      </w:r>
      <w:r>
        <w:t>Operational</w:t>
      </w:r>
      <w:r>
        <w:rPr>
          <w:spacing w:val="-7"/>
        </w:rPr>
        <w:t xml:space="preserve"> </w:t>
      </w:r>
      <w:r>
        <w:t>statements</w:t>
      </w:r>
      <w:r>
        <w:rPr>
          <w:spacing w:val="-6"/>
        </w:rPr>
        <w:t xml:space="preserve"> </w:t>
      </w:r>
      <w:r>
        <w:t>of</w:t>
      </w:r>
      <w:r>
        <w:rPr>
          <w:spacing w:val="-8"/>
        </w:rPr>
        <w:t xml:space="preserve"> </w:t>
      </w:r>
      <w:r>
        <w:t>demonstrable</w:t>
      </w:r>
      <w:r>
        <w:rPr>
          <w:spacing w:val="-6"/>
        </w:rPr>
        <w:t xml:space="preserve"> </w:t>
      </w:r>
      <w:r>
        <w:t>knowledge</w:t>
      </w:r>
      <w:r>
        <w:rPr>
          <w:spacing w:val="-6"/>
        </w:rPr>
        <w:t xml:space="preserve"> </w:t>
      </w:r>
      <w:r>
        <w:t>or</w:t>
      </w:r>
      <w:r>
        <w:rPr>
          <w:spacing w:val="-4"/>
        </w:rPr>
        <w:t xml:space="preserve"> </w:t>
      </w:r>
      <w:r>
        <w:t>skill</w:t>
      </w:r>
      <w:r>
        <w:rPr>
          <w:spacing w:val="-4"/>
        </w:rPr>
        <w:t xml:space="preserve"> that</w:t>
      </w:r>
    </w:p>
    <w:p w14:paraId="123A473C" w14:textId="77777777" w:rsidR="000E384C" w:rsidRDefault="003902CB">
      <w:pPr>
        <w:spacing w:before="41" w:line="276" w:lineRule="auto"/>
        <w:ind w:left="3567" w:right="383"/>
      </w:pPr>
      <w:r>
        <w:t>students will possess upon completion of a program or course. For</w:t>
      </w:r>
      <w:r>
        <w:rPr>
          <w:spacing w:val="-4"/>
        </w:rPr>
        <w:t xml:space="preserve"> </w:t>
      </w:r>
      <w:r>
        <w:t>UEP</w:t>
      </w:r>
      <w:r>
        <w:rPr>
          <w:spacing w:val="-3"/>
        </w:rPr>
        <w:t xml:space="preserve"> </w:t>
      </w:r>
      <w:r>
        <w:t>purposes,</w:t>
      </w:r>
      <w:r>
        <w:rPr>
          <w:spacing w:val="-6"/>
        </w:rPr>
        <w:t xml:space="preserve"> </w:t>
      </w:r>
      <w:r>
        <w:t>these</w:t>
      </w:r>
      <w:r>
        <w:rPr>
          <w:spacing w:val="-3"/>
        </w:rPr>
        <w:t xml:space="preserve"> </w:t>
      </w:r>
      <w:r>
        <w:t>statements</w:t>
      </w:r>
      <w:r>
        <w:rPr>
          <w:spacing w:val="-6"/>
        </w:rPr>
        <w:t xml:space="preserve"> </w:t>
      </w:r>
      <w:r>
        <w:t>may</w:t>
      </w:r>
      <w:r>
        <w:rPr>
          <w:spacing w:val="-3"/>
        </w:rPr>
        <w:t xml:space="preserve"> </w:t>
      </w:r>
      <w:r>
        <w:t>be</w:t>
      </w:r>
      <w:r>
        <w:rPr>
          <w:spacing w:val="-6"/>
        </w:rPr>
        <w:t xml:space="preserve"> </w:t>
      </w:r>
      <w:r>
        <w:t>the</w:t>
      </w:r>
      <w:r>
        <w:rPr>
          <w:spacing w:val="-6"/>
        </w:rPr>
        <w:t xml:space="preserve"> </w:t>
      </w:r>
      <w:r>
        <w:t>student</w:t>
      </w:r>
      <w:r>
        <w:rPr>
          <w:spacing w:val="-3"/>
        </w:rPr>
        <w:t xml:space="preserve"> </w:t>
      </w:r>
      <w:r>
        <w:t>program competencies or more specific statements derived from the student program competencies.</w:t>
      </w:r>
    </w:p>
    <w:p w14:paraId="123A473D" w14:textId="77777777" w:rsidR="000E384C" w:rsidRDefault="000E384C">
      <w:pPr>
        <w:pStyle w:val="BodyText"/>
        <w:spacing w:before="4"/>
        <w:rPr>
          <w:sz w:val="16"/>
        </w:rPr>
      </w:pPr>
    </w:p>
    <w:p w14:paraId="123A473E" w14:textId="77777777" w:rsidR="000E384C" w:rsidRDefault="003902CB">
      <w:pPr>
        <w:tabs>
          <w:tab w:val="left" w:pos="3567"/>
        </w:tabs>
        <w:spacing w:line="276" w:lineRule="auto"/>
        <w:ind w:left="3567" w:right="392" w:hanging="3428"/>
      </w:pPr>
      <w:r>
        <w:rPr>
          <w:b/>
          <w:spacing w:val="-2"/>
        </w:rPr>
        <w:t>Sufficiency</w:t>
      </w:r>
      <w:r>
        <w:rPr>
          <w:b/>
        </w:rPr>
        <w:tab/>
      </w:r>
      <w:r>
        <w:t>A judgment on whether an assessment task is comprehensive enough to produce a sample of student work broad enough in depth</w:t>
      </w:r>
      <w:r>
        <w:rPr>
          <w:spacing w:val="-3"/>
        </w:rPr>
        <w:t xml:space="preserve"> </w:t>
      </w:r>
      <w:r>
        <w:t>relative</w:t>
      </w:r>
      <w:r>
        <w:rPr>
          <w:spacing w:val="-4"/>
        </w:rPr>
        <w:t xml:space="preserve"> </w:t>
      </w:r>
      <w:r>
        <w:t>to</w:t>
      </w:r>
      <w:r>
        <w:rPr>
          <w:spacing w:val="-3"/>
        </w:rPr>
        <w:t xml:space="preserve"> </w:t>
      </w:r>
      <w:r>
        <w:t>a</w:t>
      </w:r>
      <w:r>
        <w:rPr>
          <w:spacing w:val="-2"/>
        </w:rPr>
        <w:t xml:space="preserve"> </w:t>
      </w:r>
      <w:r>
        <w:t>body</w:t>
      </w:r>
      <w:r>
        <w:rPr>
          <w:spacing w:val="-3"/>
        </w:rPr>
        <w:t xml:space="preserve"> </w:t>
      </w:r>
      <w:r>
        <w:t>of</w:t>
      </w:r>
      <w:r>
        <w:rPr>
          <w:spacing w:val="-4"/>
        </w:rPr>
        <w:t xml:space="preserve"> </w:t>
      </w:r>
      <w:r>
        <w:t>knowledge</w:t>
      </w:r>
      <w:r>
        <w:rPr>
          <w:spacing w:val="-4"/>
        </w:rPr>
        <w:t xml:space="preserve"> </w:t>
      </w:r>
      <w:r>
        <w:t>or</w:t>
      </w:r>
      <w:r>
        <w:rPr>
          <w:spacing w:val="-2"/>
        </w:rPr>
        <w:t xml:space="preserve"> </w:t>
      </w:r>
      <w:r>
        <w:t>skill</w:t>
      </w:r>
      <w:r>
        <w:rPr>
          <w:spacing w:val="-5"/>
        </w:rPr>
        <w:t xml:space="preserve"> </w:t>
      </w:r>
      <w:r>
        <w:t>to</w:t>
      </w:r>
      <w:r>
        <w:rPr>
          <w:spacing w:val="-1"/>
        </w:rPr>
        <w:t xml:space="preserve"> </w:t>
      </w:r>
      <w:r>
        <w:t>be</w:t>
      </w:r>
      <w:r>
        <w:rPr>
          <w:spacing w:val="-5"/>
        </w:rPr>
        <w:t xml:space="preserve"> </w:t>
      </w:r>
      <w:r>
        <w:t>considered</w:t>
      </w:r>
      <w:r>
        <w:rPr>
          <w:spacing w:val="-3"/>
        </w:rPr>
        <w:t xml:space="preserve"> </w:t>
      </w:r>
      <w:r>
        <w:t>an adequate measure of whether the student has attained the knowledge or achieved the skill.</w:t>
      </w:r>
      <w:r>
        <w:rPr>
          <w:spacing w:val="40"/>
        </w:rPr>
        <w:t xml:space="preserve"> </w:t>
      </w:r>
      <w:r>
        <w:t xml:space="preserve">For forced choice assessments, the number of items used to decide this is the crucial issue for </w:t>
      </w:r>
      <w:r>
        <w:rPr>
          <w:spacing w:val="-2"/>
        </w:rPr>
        <w:t>sufficiency.</w:t>
      </w:r>
    </w:p>
    <w:p w14:paraId="123A473F" w14:textId="77777777" w:rsidR="000E384C" w:rsidRDefault="000E384C">
      <w:pPr>
        <w:spacing w:line="276" w:lineRule="auto"/>
        <w:sectPr w:rsidR="000E384C">
          <w:type w:val="continuous"/>
          <w:pgSz w:w="12240" w:h="15840"/>
          <w:pgMar w:top="1820" w:right="1120" w:bottom="1180" w:left="1300" w:header="0" w:footer="991" w:gutter="0"/>
          <w:cols w:space="720"/>
        </w:sectPr>
      </w:pPr>
    </w:p>
    <w:p w14:paraId="123A4740" w14:textId="77777777" w:rsidR="000E384C" w:rsidRDefault="003902CB">
      <w:pPr>
        <w:tabs>
          <w:tab w:val="left" w:pos="3567"/>
        </w:tabs>
        <w:spacing w:before="39"/>
        <w:ind w:left="140"/>
      </w:pPr>
      <w:r>
        <w:rPr>
          <w:b/>
        </w:rPr>
        <w:lastRenderedPageBreak/>
        <w:t>Summative</w:t>
      </w:r>
      <w:r>
        <w:rPr>
          <w:b/>
          <w:spacing w:val="-6"/>
        </w:rPr>
        <w:t xml:space="preserve"> </w:t>
      </w:r>
      <w:r>
        <w:rPr>
          <w:b/>
          <w:spacing w:val="-2"/>
        </w:rPr>
        <w:t>Assessment</w:t>
      </w:r>
      <w:r>
        <w:rPr>
          <w:b/>
        </w:rPr>
        <w:tab/>
      </w:r>
      <w:r>
        <w:t>The</w:t>
      </w:r>
      <w:r>
        <w:rPr>
          <w:spacing w:val="-4"/>
        </w:rPr>
        <w:t xml:space="preserve"> </w:t>
      </w:r>
      <w:r>
        <w:t>assessment</w:t>
      </w:r>
      <w:r>
        <w:rPr>
          <w:spacing w:val="-5"/>
        </w:rPr>
        <w:t xml:space="preserve"> </w:t>
      </w:r>
      <w:r>
        <w:t>of</w:t>
      </w:r>
      <w:r>
        <w:rPr>
          <w:spacing w:val="-5"/>
        </w:rPr>
        <w:t xml:space="preserve"> </w:t>
      </w:r>
      <w:r>
        <w:t>student</w:t>
      </w:r>
      <w:r>
        <w:rPr>
          <w:spacing w:val="-4"/>
        </w:rPr>
        <w:t xml:space="preserve"> </w:t>
      </w:r>
      <w:r>
        <w:t>achievement</w:t>
      </w:r>
      <w:r>
        <w:rPr>
          <w:spacing w:val="-2"/>
        </w:rPr>
        <w:t xml:space="preserve"> </w:t>
      </w:r>
      <w:r>
        <w:t>at</w:t>
      </w:r>
      <w:r>
        <w:rPr>
          <w:spacing w:val="-5"/>
        </w:rPr>
        <w:t xml:space="preserve"> </w:t>
      </w:r>
      <w:r>
        <w:t>the</w:t>
      </w:r>
      <w:r>
        <w:rPr>
          <w:spacing w:val="-4"/>
        </w:rPr>
        <w:t xml:space="preserve"> </w:t>
      </w:r>
      <w:r>
        <w:t>endpoint</w:t>
      </w:r>
      <w:r>
        <w:rPr>
          <w:spacing w:val="-2"/>
        </w:rPr>
        <w:t xml:space="preserve"> </w:t>
      </w:r>
      <w:r>
        <w:t>of</w:t>
      </w:r>
      <w:r>
        <w:rPr>
          <w:spacing w:val="-5"/>
        </w:rPr>
        <w:t xml:space="preserve"> </w:t>
      </w:r>
      <w:proofErr w:type="gramStart"/>
      <w:r>
        <w:rPr>
          <w:spacing w:val="-2"/>
        </w:rPr>
        <w:t>their</w:t>
      </w:r>
      <w:proofErr w:type="gramEnd"/>
    </w:p>
    <w:p w14:paraId="123A4741" w14:textId="77777777" w:rsidR="000E384C" w:rsidRDefault="003902CB">
      <w:pPr>
        <w:spacing w:before="41" w:line="276" w:lineRule="auto"/>
        <w:ind w:left="3567" w:right="344"/>
      </w:pPr>
      <w:r>
        <w:t>education or at the end of a course. The focus of summative assessment is on the documentation of student achievement by the</w:t>
      </w:r>
      <w:r>
        <w:rPr>
          <w:spacing w:val="-1"/>
        </w:rPr>
        <w:t xml:space="preserve"> </w:t>
      </w:r>
      <w:r>
        <w:t>end</w:t>
      </w:r>
      <w:r>
        <w:rPr>
          <w:spacing w:val="-5"/>
        </w:rPr>
        <w:t xml:space="preserve"> </w:t>
      </w:r>
      <w:r>
        <w:t>of</w:t>
      </w:r>
      <w:r>
        <w:rPr>
          <w:spacing w:val="-2"/>
        </w:rPr>
        <w:t xml:space="preserve"> </w:t>
      </w:r>
      <w:r>
        <w:t>a</w:t>
      </w:r>
      <w:r>
        <w:rPr>
          <w:spacing w:val="-4"/>
        </w:rPr>
        <w:t xml:space="preserve"> </w:t>
      </w:r>
      <w:r>
        <w:t>course</w:t>
      </w:r>
      <w:r>
        <w:rPr>
          <w:spacing w:val="-4"/>
        </w:rPr>
        <w:t xml:space="preserve"> </w:t>
      </w:r>
      <w:r>
        <w:t>or</w:t>
      </w:r>
      <w:r>
        <w:rPr>
          <w:spacing w:val="-2"/>
        </w:rPr>
        <w:t xml:space="preserve"> </w:t>
      </w:r>
      <w:r>
        <w:t>program.</w:t>
      </w:r>
      <w:r>
        <w:rPr>
          <w:spacing w:val="40"/>
        </w:rPr>
        <w:t xml:space="preserve"> </w:t>
      </w:r>
      <w:r>
        <w:t>It</w:t>
      </w:r>
      <w:r>
        <w:rPr>
          <w:spacing w:val="-4"/>
        </w:rPr>
        <w:t xml:space="preserve"> </w:t>
      </w:r>
      <w:r>
        <w:t>does</w:t>
      </w:r>
      <w:r>
        <w:rPr>
          <w:spacing w:val="-2"/>
        </w:rPr>
        <w:t xml:space="preserve"> </w:t>
      </w:r>
      <w:r>
        <w:t>not</w:t>
      </w:r>
      <w:r>
        <w:rPr>
          <w:spacing w:val="-1"/>
        </w:rPr>
        <w:t xml:space="preserve"> </w:t>
      </w:r>
      <w:r>
        <w:t>reveal</w:t>
      </w:r>
      <w:r>
        <w:rPr>
          <w:spacing w:val="-2"/>
        </w:rPr>
        <w:t xml:space="preserve"> </w:t>
      </w:r>
      <w:r>
        <w:t>the</w:t>
      </w:r>
      <w:r>
        <w:rPr>
          <w:spacing w:val="-4"/>
        </w:rPr>
        <w:t xml:space="preserve"> </w:t>
      </w:r>
      <w:r>
        <w:t>pathway</w:t>
      </w:r>
      <w:r>
        <w:rPr>
          <w:spacing w:val="-4"/>
        </w:rPr>
        <w:t xml:space="preserve"> </w:t>
      </w:r>
      <w:r>
        <w:t>of development to achieve that endpoint, but rather provides an evaluative summary (Bridgewater State College, n. d.).</w:t>
      </w:r>
      <w:r>
        <w:rPr>
          <w:spacing w:val="40"/>
        </w:rPr>
        <w:t xml:space="preserve"> </w:t>
      </w:r>
      <w:r>
        <w:t xml:space="preserve">For comparison, see </w:t>
      </w:r>
      <w:hyperlink r:id="rId142" w:anchor="formative%23formative">
        <w:r>
          <w:rPr>
            <w:color w:val="0000FF"/>
            <w:u w:val="single" w:color="0000FF"/>
          </w:rPr>
          <w:t>Formative Assessment</w:t>
        </w:r>
      </w:hyperlink>
      <w:r>
        <w:t>.</w:t>
      </w:r>
    </w:p>
    <w:p w14:paraId="123A4742" w14:textId="77777777" w:rsidR="000E384C" w:rsidRDefault="000E384C">
      <w:pPr>
        <w:pStyle w:val="BodyText"/>
        <w:spacing w:before="8"/>
        <w:rPr>
          <w:sz w:val="11"/>
        </w:rPr>
      </w:pPr>
    </w:p>
    <w:p w14:paraId="123A4743" w14:textId="77777777" w:rsidR="000E384C" w:rsidRDefault="003902CB">
      <w:pPr>
        <w:pStyle w:val="Heading4"/>
        <w:spacing w:before="57"/>
      </w:pPr>
      <w:r>
        <w:t>T</w:t>
      </w:r>
    </w:p>
    <w:p w14:paraId="123A4744" w14:textId="77777777" w:rsidR="000E384C" w:rsidRDefault="000E384C">
      <w:pPr>
        <w:pStyle w:val="BodyText"/>
        <w:spacing w:before="8"/>
        <w:rPr>
          <w:b/>
          <w:sz w:val="19"/>
        </w:rPr>
      </w:pPr>
    </w:p>
    <w:p w14:paraId="123A4745" w14:textId="77777777" w:rsidR="000E384C" w:rsidRDefault="003902CB">
      <w:pPr>
        <w:tabs>
          <w:tab w:val="left" w:pos="3567"/>
        </w:tabs>
        <w:spacing w:line="276" w:lineRule="auto"/>
        <w:ind w:left="3567" w:right="570" w:hanging="3428"/>
      </w:pPr>
      <w:r>
        <w:rPr>
          <w:b/>
          <w:spacing w:val="-4"/>
        </w:rPr>
        <w:t>Task</w:t>
      </w:r>
      <w:r>
        <w:rPr>
          <w:b/>
        </w:rPr>
        <w:tab/>
      </w:r>
      <w:r>
        <w:t>A</w:t>
      </w:r>
      <w:r>
        <w:rPr>
          <w:spacing w:val="-4"/>
        </w:rPr>
        <w:t xml:space="preserve"> </w:t>
      </w:r>
      <w:r>
        <w:t>goal-directed</w:t>
      </w:r>
      <w:r>
        <w:rPr>
          <w:spacing w:val="-5"/>
        </w:rPr>
        <w:t xml:space="preserve"> </w:t>
      </w:r>
      <w:r>
        <w:t>assessment</w:t>
      </w:r>
      <w:r>
        <w:rPr>
          <w:spacing w:val="-6"/>
        </w:rPr>
        <w:t xml:space="preserve"> </w:t>
      </w:r>
      <w:r>
        <w:t>activity</w:t>
      </w:r>
      <w:r>
        <w:rPr>
          <w:spacing w:val="-5"/>
        </w:rPr>
        <w:t xml:space="preserve"> </w:t>
      </w:r>
      <w:r>
        <w:t>or</w:t>
      </w:r>
      <w:r>
        <w:rPr>
          <w:spacing w:val="-4"/>
        </w:rPr>
        <w:t xml:space="preserve"> </w:t>
      </w:r>
      <w:r>
        <w:t>project,</w:t>
      </w:r>
      <w:r>
        <w:rPr>
          <w:spacing w:val="-6"/>
        </w:rPr>
        <w:t xml:space="preserve"> </w:t>
      </w:r>
      <w:r>
        <w:t>which</w:t>
      </w:r>
      <w:r>
        <w:rPr>
          <w:spacing w:val="-5"/>
        </w:rPr>
        <w:t xml:space="preserve"> </w:t>
      </w:r>
      <w:r>
        <w:t>prescribes that the</w:t>
      </w:r>
      <w:r>
        <w:rPr>
          <w:spacing w:val="-3"/>
        </w:rPr>
        <w:t xml:space="preserve"> </w:t>
      </w:r>
      <w:r>
        <w:t>student uses</w:t>
      </w:r>
      <w:r>
        <w:rPr>
          <w:spacing w:val="-3"/>
        </w:rPr>
        <w:t xml:space="preserve"> </w:t>
      </w:r>
      <w:r>
        <w:t>their</w:t>
      </w:r>
      <w:r>
        <w:rPr>
          <w:spacing w:val="-3"/>
        </w:rPr>
        <w:t xml:space="preserve"> </w:t>
      </w:r>
      <w:r>
        <w:t>background</w:t>
      </w:r>
      <w:r>
        <w:rPr>
          <w:spacing w:val="-2"/>
        </w:rPr>
        <w:t xml:space="preserve"> </w:t>
      </w:r>
      <w:r>
        <w:t>knowledge and</w:t>
      </w:r>
      <w:r>
        <w:rPr>
          <w:spacing w:val="-2"/>
        </w:rPr>
        <w:t xml:space="preserve"> </w:t>
      </w:r>
      <w:r>
        <w:t>skill</w:t>
      </w:r>
      <w:r>
        <w:rPr>
          <w:spacing w:val="-1"/>
        </w:rPr>
        <w:t xml:space="preserve"> </w:t>
      </w:r>
      <w:r>
        <w:t>in</w:t>
      </w:r>
      <w:r>
        <w:rPr>
          <w:spacing w:val="-2"/>
        </w:rPr>
        <w:t xml:space="preserve"> </w:t>
      </w:r>
      <w:r>
        <w:t>a somewhat long-term process to solve complex problems or answer a multi-faceted question.</w:t>
      </w:r>
    </w:p>
    <w:p w14:paraId="123A4746" w14:textId="77777777" w:rsidR="000E384C" w:rsidRDefault="000E384C">
      <w:pPr>
        <w:pStyle w:val="BodyText"/>
        <w:spacing w:before="4"/>
        <w:rPr>
          <w:sz w:val="16"/>
        </w:rPr>
      </w:pPr>
    </w:p>
    <w:p w14:paraId="123A4747" w14:textId="77777777" w:rsidR="000E384C" w:rsidRDefault="003902CB">
      <w:pPr>
        <w:tabs>
          <w:tab w:val="left" w:pos="3567"/>
        </w:tabs>
        <w:spacing w:line="276" w:lineRule="auto"/>
        <w:ind w:left="3567" w:right="627" w:hanging="3428"/>
        <w:jc w:val="both"/>
      </w:pPr>
      <w:r>
        <w:rPr>
          <w:b/>
          <w:spacing w:val="-2"/>
        </w:rPr>
        <w:t>Triangulation</w:t>
      </w:r>
      <w:r>
        <w:rPr>
          <w:b/>
        </w:rPr>
        <w:tab/>
      </w:r>
      <w:r>
        <w:t>Involves</w:t>
      </w:r>
      <w:r>
        <w:rPr>
          <w:spacing w:val="-4"/>
        </w:rPr>
        <w:t xml:space="preserve"> </w:t>
      </w:r>
      <w:r>
        <w:t>the</w:t>
      </w:r>
      <w:r>
        <w:rPr>
          <w:spacing w:val="-1"/>
        </w:rPr>
        <w:t xml:space="preserve"> </w:t>
      </w:r>
      <w:r>
        <w:t>collection</w:t>
      </w:r>
      <w:r>
        <w:rPr>
          <w:spacing w:val="-5"/>
        </w:rPr>
        <w:t xml:space="preserve"> </w:t>
      </w:r>
      <w:r>
        <w:t>of</w:t>
      </w:r>
      <w:r>
        <w:rPr>
          <w:spacing w:val="-4"/>
        </w:rPr>
        <w:t xml:space="preserve"> </w:t>
      </w:r>
      <w:r>
        <w:t>data</w:t>
      </w:r>
      <w:r>
        <w:rPr>
          <w:spacing w:val="-2"/>
        </w:rPr>
        <w:t xml:space="preserve"> </w:t>
      </w:r>
      <w:r>
        <w:t>via</w:t>
      </w:r>
      <w:r>
        <w:rPr>
          <w:spacing w:val="-4"/>
        </w:rPr>
        <w:t xml:space="preserve"> </w:t>
      </w:r>
      <w:r>
        <w:t>multiple</w:t>
      </w:r>
      <w:r>
        <w:rPr>
          <w:spacing w:val="-4"/>
        </w:rPr>
        <w:t xml:space="preserve"> </w:t>
      </w:r>
      <w:r>
        <w:t>methods</w:t>
      </w:r>
      <w:r>
        <w:rPr>
          <w:spacing w:val="-2"/>
        </w:rPr>
        <w:t xml:space="preserve"> </w:t>
      </w:r>
      <w:proofErr w:type="gramStart"/>
      <w:r>
        <w:t>in</w:t>
      </w:r>
      <w:r>
        <w:rPr>
          <w:spacing w:val="-5"/>
        </w:rPr>
        <w:t xml:space="preserve"> </w:t>
      </w:r>
      <w:r>
        <w:t>order</w:t>
      </w:r>
      <w:r>
        <w:rPr>
          <w:spacing w:val="-4"/>
        </w:rPr>
        <w:t xml:space="preserve"> </w:t>
      </w:r>
      <w:r>
        <w:t>to</w:t>
      </w:r>
      <w:proofErr w:type="gramEnd"/>
      <w:r>
        <w:t xml:space="preserve"> determine if</w:t>
      </w:r>
      <w:r>
        <w:rPr>
          <w:spacing w:val="-2"/>
        </w:rPr>
        <w:t xml:space="preserve"> </w:t>
      </w:r>
      <w:r>
        <w:t>the results show a</w:t>
      </w:r>
      <w:r>
        <w:rPr>
          <w:spacing w:val="-1"/>
        </w:rPr>
        <w:t xml:space="preserve"> </w:t>
      </w:r>
      <w:r>
        <w:t>consistent outcome (California Polytechnic State University, n. d.).</w:t>
      </w:r>
    </w:p>
    <w:p w14:paraId="123A4748" w14:textId="77777777" w:rsidR="000E384C" w:rsidRDefault="000E384C">
      <w:pPr>
        <w:pStyle w:val="BodyText"/>
        <w:spacing w:before="6"/>
        <w:rPr>
          <w:sz w:val="16"/>
        </w:rPr>
      </w:pPr>
    </w:p>
    <w:p w14:paraId="123A4749" w14:textId="77777777" w:rsidR="000E384C" w:rsidRDefault="003902CB">
      <w:pPr>
        <w:pStyle w:val="Heading4"/>
      </w:pPr>
      <w:r>
        <w:t>U</w:t>
      </w:r>
    </w:p>
    <w:p w14:paraId="123A474A" w14:textId="77777777" w:rsidR="000E384C" w:rsidRDefault="000E384C">
      <w:pPr>
        <w:pStyle w:val="BodyText"/>
        <w:spacing w:before="8"/>
        <w:rPr>
          <w:b/>
          <w:sz w:val="19"/>
        </w:rPr>
      </w:pPr>
    </w:p>
    <w:p w14:paraId="123A474B" w14:textId="77777777" w:rsidR="000E384C" w:rsidRDefault="003902CB">
      <w:pPr>
        <w:tabs>
          <w:tab w:val="left" w:pos="3567"/>
        </w:tabs>
        <w:spacing w:before="1" w:line="276" w:lineRule="auto"/>
        <w:ind w:left="3567" w:right="415" w:hanging="3428"/>
      </w:pPr>
      <w:r>
        <w:rPr>
          <w:b/>
          <w:spacing w:val="-2"/>
        </w:rPr>
        <w:t>Utility</w:t>
      </w:r>
      <w:r>
        <w:rPr>
          <w:b/>
        </w:rPr>
        <w:tab/>
      </w:r>
      <w:r>
        <w:t>A characteristic of scoring criteria that ensures the criteria are diagnostic</w:t>
      </w:r>
      <w:r>
        <w:rPr>
          <w:spacing w:val="-6"/>
        </w:rPr>
        <w:t xml:space="preserve"> </w:t>
      </w:r>
      <w:r>
        <w:t>and</w:t>
      </w:r>
      <w:r>
        <w:rPr>
          <w:spacing w:val="-6"/>
        </w:rPr>
        <w:t xml:space="preserve"> </w:t>
      </w:r>
      <w:r>
        <w:t>can</w:t>
      </w:r>
      <w:r>
        <w:rPr>
          <w:spacing w:val="-8"/>
        </w:rPr>
        <w:t xml:space="preserve"> </w:t>
      </w:r>
      <w:r>
        <w:t>communicate</w:t>
      </w:r>
      <w:r>
        <w:rPr>
          <w:spacing w:val="-5"/>
        </w:rPr>
        <w:t xml:space="preserve"> </w:t>
      </w:r>
      <w:r>
        <w:t>information</w:t>
      </w:r>
      <w:r>
        <w:rPr>
          <w:spacing w:val="-8"/>
        </w:rPr>
        <w:t xml:space="preserve"> </w:t>
      </w:r>
      <w:r>
        <w:t>about</w:t>
      </w:r>
      <w:r>
        <w:rPr>
          <w:spacing w:val="-5"/>
        </w:rPr>
        <w:t xml:space="preserve"> </w:t>
      </w:r>
      <w:r>
        <w:t>performance quality with clear implications for improvement.</w:t>
      </w:r>
    </w:p>
    <w:p w14:paraId="123A474C" w14:textId="77777777" w:rsidR="000E384C" w:rsidRDefault="000E384C">
      <w:pPr>
        <w:pStyle w:val="BodyText"/>
        <w:spacing w:before="3"/>
        <w:rPr>
          <w:sz w:val="16"/>
        </w:rPr>
      </w:pPr>
    </w:p>
    <w:p w14:paraId="123A474D" w14:textId="77777777" w:rsidR="000E384C" w:rsidRDefault="003902CB">
      <w:pPr>
        <w:pStyle w:val="Heading4"/>
      </w:pPr>
      <w:r>
        <w:t>V</w:t>
      </w:r>
    </w:p>
    <w:p w14:paraId="123A474E" w14:textId="77777777" w:rsidR="000E384C" w:rsidRDefault="000E384C">
      <w:pPr>
        <w:pStyle w:val="BodyText"/>
        <w:spacing w:before="8"/>
        <w:rPr>
          <w:b/>
          <w:sz w:val="19"/>
        </w:rPr>
      </w:pPr>
    </w:p>
    <w:p w14:paraId="123A474F" w14:textId="77777777" w:rsidR="000E384C" w:rsidRDefault="003902CB">
      <w:pPr>
        <w:tabs>
          <w:tab w:val="left" w:pos="3567"/>
        </w:tabs>
        <w:spacing w:line="276" w:lineRule="auto"/>
        <w:ind w:left="3567" w:right="506" w:hanging="3428"/>
      </w:pPr>
      <w:r>
        <w:rPr>
          <w:b/>
          <w:spacing w:val="-2"/>
        </w:rPr>
        <w:t>Validity</w:t>
      </w:r>
      <w:r>
        <w:rPr>
          <w:b/>
        </w:rPr>
        <w:tab/>
      </w:r>
      <w:r>
        <w:t>The degree to which an assessment measures (a) what is intended, as opposed to (b) what is not intended, or (c) what is unsystematic or unstable, thus producing accurate, meaningful, and</w:t>
      </w:r>
      <w:r>
        <w:rPr>
          <w:spacing w:val="-4"/>
        </w:rPr>
        <w:t xml:space="preserve"> </w:t>
      </w:r>
      <w:r>
        <w:t>useful</w:t>
      </w:r>
      <w:r>
        <w:rPr>
          <w:spacing w:val="-3"/>
        </w:rPr>
        <w:t xml:space="preserve"> </w:t>
      </w:r>
      <w:r>
        <w:t>measures</w:t>
      </w:r>
      <w:r>
        <w:rPr>
          <w:spacing w:val="-5"/>
        </w:rPr>
        <w:t xml:space="preserve"> </w:t>
      </w:r>
      <w:r>
        <w:t>of</w:t>
      </w:r>
      <w:r>
        <w:rPr>
          <w:spacing w:val="-5"/>
        </w:rPr>
        <w:t xml:space="preserve"> </w:t>
      </w:r>
      <w:r>
        <w:t>the</w:t>
      </w:r>
      <w:r>
        <w:rPr>
          <w:spacing w:val="-5"/>
        </w:rPr>
        <w:t xml:space="preserve"> </w:t>
      </w:r>
      <w:r>
        <w:t>skills</w:t>
      </w:r>
      <w:r>
        <w:rPr>
          <w:spacing w:val="-3"/>
        </w:rPr>
        <w:t xml:space="preserve"> </w:t>
      </w:r>
      <w:r>
        <w:t>and</w:t>
      </w:r>
      <w:r>
        <w:rPr>
          <w:spacing w:val="-4"/>
        </w:rPr>
        <w:t xml:space="preserve"> </w:t>
      </w:r>
      <w:r>
        <w:t>knowledge</w:t>
      </w:r>
      <w:r>
        <w:rPr>
          <w:spacing w:val="-2"/>
        </w:rPr>
        <w:t xml:space="preserve"> </w:t>
      </w:r>
      <w:r>
        <w:t>it</w:t>
      </w:r>
      <w:r>
        <w:rPr>
          <w:spacing w:val="-5"/>
        </w:rPr>
        <w:t xml:space="preserve"> </w:t>
      </w:r>
      <w:r>
        <w:t>was</w:t>
      </w:r>
      <w:r>
        <w:rPr>
          <w:spacing w:val="-3"/>
        </w:rPr>
        <w:t xml:space="preserve"> </w:t>
      </w:r>
      <w:r>
        <w:t>designed to</w:t>
      </w:r>
      <w:r>
        <w:rPr>
          <w:spacing w:val="-2"/>
        </w:rPr>
        <w:t xml:space="preserve"> </w:t>
      </w:r>
      <w:r>
        <w:t>assess.</w:t>
      </w:r>
      <w:r>
        <w:rPr>
          <w:spacing w:val="-6"/>
        </w:rPr>
        <w:t xml:space="preserve"> </w:t>
      </w:r>
      <w:r>
        <w:t>The</w:t>
      </w:r>
      <w:r>
        <w:rPr>
          <w:spacing w:val="-2"/>
        </w:rPr>
        <w:t xml:space="preserve"> </w:t>
      </w:r>
      <w:r>
        <w:t>primary</w:t>
      </w:r>
      <w:r>
        <w:rPr>
          <w:spacing w:val="-5"/>
        </w:rPr>
        <w:t xml:space="preserve"> </w:t>
      </w:r>
      <w:r>
        <w:t>issue</w:t>
      </w:r>
      <w:r>
        <w:rPr>
          <w:spacing w:val="-2"/>
        </w:rPr>
        <w:t xml:space="preserve"> </w:t>
      </w:r>
      <w:r>
        <w:t>is</w:t>
      </w:r>
      <w:r>
        <w:rPr>
          <w:spacing w:val="-3"/>
        </w:rPr>
        <w:t xml:space="preserve"> </w:t>
      </w:r>
      <w:r>
        <w:t>content</w:t>
      </w:r>
      <w:r>
        <w:rPr>
          <w:spacing w:val="-2"/>
        </w:rPr>
        <w:t xml:space="preserve"> </w:t>
      </w:r>
      <w:r>
        <w:t>validity,</w:t>
      </w:r>
      <w:r>
        <w:rPr>
          <w:spacing w:val="-5"/>
        </w:rPr>
        <w:t xml:space="preserve"> </w:t>
      </w:r>
      <w:r>
        <w:t>which</w:t>
      </w:r>
      <w:r>
        <w:rPr>
          <w:spacing w:val="-6"/>
        </w:rPr>
        <w:t xml:space="preserve"> </w:t>
      </w:r>
      <w:r>
        <w:t>is</w:t>
      </w:r>
      <w:r>
        <w:rPr>
          <w:spacing w:val="-3"/>
        </w:rPr>
        <w:t xml:space="preserve"> </w:t>
      </w:r>
      <w:r>
        <w:t>whether an assessment and instructional program align (match) (Bridgewater State College, n. d. &amp; Sweeny, 1994).</w:t>
      </w:r>
    </w:p>
    <w:p w14:paraId="123A4750" w14:textId="77777777" w:rsidR="000E384C" w:rsidRDefault="000E384C">
      <w:pPr>
        <w:pStyle w:val="BodyText"/>
        <w:spacing w:before="4"/>
        <w:rPr>
          <w:sz w:val="16"/>
        </w:rPr>
      </w:pPr>
    </w:p>
    <w:p w14:paraId="123A4751" w14:textId="77777777" w:rsidR="000E384C" w:rsidRDefault="003902CB">
      <w:pPr>
        <w:tabs>
          <w:tab w:val="left" w:pos="3567"/>
        </w:tabs>
        <w:spacing w:line="276" w:lineRule="auto"/>
        <w:ind w:left="3567" w:right="464" w:hanging="3428"/>
      </w:pPr>
      <w:r>
        <w:rPr>
          <w:b/>
          <w:spacing w:val="-2"/>
        </w:rPr>
        <w:t>Validation</w:t>
      </w:r>
      <w:r>
        <w:rPr>
          <w:b/>
        </w:rPr>
        <w:tab/>
      </w:r>
      <w:r>
        <w:t>The process of developing, field testing, refining, piloting and refining</w:t>
      </w:r>
      <w:r>
        <w:rPr>
          <w:spacing w:val="-4"/>
        </w:rPr>
        <w:t xml:space="preserve"> </w:t>
      </w:r>
      <w:r>
        <w:t>assessment</w:t>
      </w:r>
      <w:r>
        <w:rPr>
          <w:spacing w:val="-2"/>
        </w:rPr>
        <w:t xml:space="preserve"> </w:t>
      </w:r>
      <w:r>
        <w:t>items,</w:t>
      </w:r>
      <w:r>
        <w:rPr>
          <w:spacing w:val="-8"/>
        </w:rPr>
        <w:t xml:space="preserve"> </w:t>
      </w:r>
      <w:r>
        <w:t>tasks,</w:t>
      </w:r>
      <w:r>
        <w:rPr>
          <w:spacing w:val="-5"/>
        </w:rPr>
        <w:t xml:space="preserve"> </w:t>
      </w:r>
      <w:r>
        <w:t>scoring</w:t>
      </w:r>
      <w:r>
        <w:rPr>
          <w:spacing w:val="-6"/>
        </w:rPr>
        <w:t xml:space="preserve"> </w:t>
      </w:r>
      <w:r>
        <w:t>tools,</w:t>
      </w:r>
      <w:r>
        <w:rPr>
          <w:spacing w:val="-5"/>
        </w:rPr>
        <w:t xml:space="preserve"> </w:t>
      </w:r>
      <w:r>
        <w:t>directions,</w:t>
      </w:r>
      <w:r>
        <w:rPr>
          <w:spacing w:val="-3"/>
        </w:rPr>
        <w:t xml:space="preserve"> </w:t>
      </w:r>
      <w:r>
        <w:t>etc.</w:t>
      </w:r>
      <w:r>
        <w:rPr>
          <w:spacing w:val="-3"/>
        </w:rPr>
        <w:t xml:space="preserve"> </w:t>
      </w:r>
      <w:r>
        <w:t>to increase</w:t>
      </w:r>
      <w:r>
        <w:rPr>
          <w:spacing w:val="-11"/>
        </w:rPr>
        <w:t xml:space="preserve"> </w:t>
      </w:r>
      <w:r>
        <w:t>validity,</w:t>
      </w:r>
      <w:r>
        <w:rPr>
          <w:spacing w:val="-6"/>
        </w:rPr>
        <w:t xml:space="preserve"> </w:t>
      </w:r>
      <w:r>
        <w:t>reliability,</w:t>
      </w:r>
      <w:r>
        <w:rPr>
          <w:spacing w:val="-9"/>
        </w:rPr>
        <w:t xml:space="preserve"> </w:t>
      </w:r>
      <w:r>
        <w:t>fairness</w:t>
      </w:r>
      <w:r>
        <w:rPr>
          <w:spacing w:val="-6"/>
        </w:rPr>
        <w:t xml:space="preserve"> </w:t>
      </w:r>
      <w:r>
        <w:t>and</w:t>
      </w:r>
      <w:r>
        <w:rPr>
          <w:spacing w:val="-8"/>
        </w:rPr>
        <w:t xml:space="preserve"> </w:t>
      </w:r>
      <w:r>
        <w:t>instructional</w:t>
      </w:r>
      <w:r>
        <w:rPr>
          <w:spacing w:val="-10"/>
        </w:rPr>
        <w:t xml:space="preserve"> </w:t>
      </w:r>
      <w:r>
        <w:rPr>
          <w:spacing w:val="-2"/>
        </w:rPr>
        <w:t>usefulness.</w:t>
      </w:r>
    </w:p>
    <w:p w14:paraId="123A4752" w14:textId="77777777" w:rsidR="000E384C" w:rsidRDefault="000E384C">
      <w:pPr>
        <w:spacing w:line="276" w:lineRule="auto"/>
        <w:sectPr w:rsidR="000E384C">
          <w:pgSz w:w="12240" w:h="15840"/>
          <w:pgMar w:top="1400" w:right="1120" w:bottom="1180" w:left="1300" w:header="0" w:footer="991" w:gutter="0"/>
          <w:cols w:space="720"/>
        </w:sectPr>
      </w:pPr>
    </w:p>
    <w:p w14:paraId="123A4753" w14:textId="77777777" w:rsidR="000E384C" w:rsidRDefault="003902CB">
      <w:pPr>
        <w:pStyle w:val="Heading4"/>
        <w:spacing w:before="39"/>
      </w:pPr>
      <w:bookmarkStart w:id="84" w:name="_bookmark30"/>
      <w:bookmarkEnd w:id="84"/>
      <w:r>
        <w:lastRenderedPageBreak/>
        <w:t>W</w:t>
      </w:r>
    </w:p>
    <w:p w14:paraId="123A4754" w14:textId="77777777" w:rsidR="000E384C" w:rsidRDefault="000E384C">
      <w:pPr>
        <w:pStyle w:val="BodyText"/>
        <w:spacing w:before="8"/>
        <w:rPr>
          <w:b/>
          <w:sz w:val="19"/>
        </w:rPr>
      </w:pPr>
    </w:p>
    <w:p w14:paraId="123A4755" w14:textId="77777777" w:rsidR="000E384C" w:rsidRDefault="003902CB">
      <w:pPr>
        <w:tabs>
          <w:tab w:val="left" w:pos="3567"/>
        </w:tabs>
        <w:spacing w:line="276" w:lineRule="auto"/>
        <w:ind w:left="3567" w:right="546" w:hanging="3428"/>
      </w:pPr>
      <w:r>
        <w:rPr>
          <w:b/>
          <w:spacing w:val="-2"/>
        </w:rPr>
        <w:t>Weighting</w:t>
      </w:r>
      <w:r>
        <w:rPr>
          <w:b/>
        </w:rPr>
        <w:tab/>
      </w:r>
      <w:r>
        <w:t>A method to combine the results of two or more assessments used in calculating the percent who meet the standard for a learning outcome.</w:t>
      </w:r>
      <w:r>
        <w:rPr>
          <w:spacing w:val="40"/>
        </w:rPr>
        <w:t xml:space="preserve"> </w:t>
      </w:r>
      <w:r>
        <w:t>If some assessments are deemed more important due to the amount of time for completion or the number</w:t>
      </w:r>
      <w:r>
        <w:rPr>
          <w:spacing w:val="-5"/>
        </w:rPr>
        <w:t xml:space="preserve"> </w:t>
      </w:r>
      <w:r>
        <w:t>of</w:t>
      </w:r>
      <w:r>
        <w:rPr>
          <w:spacing w:val="-3"/>
        </w:rPr>
        <w:t xml:space="preserve"> </w:t>
      </w:r>
      <w:r>
        <w:t>items</w:t>
      </w:r>
      <w:r>
        <w:rPr>
          <w:spacing w:val="-5"/>
        </w:rPr>
        <w:t xml:space="preserve"> </w:t>
      </w:r>
      <w:r>
        <w:t>included</w:t>
      </w:r>
      <w:r>
        <w:rPr>
          <w:spacing w:val="-4"/>
        </w:rPr>
        <w:t xml:space="preserve"> </w:t>
      </w:r>
      <w:r>
        <w:t>in</w:t>
      </w:r>
      <w:r>
        <w:rPr>
          <w:spacing w:val="-4"/>
        </w:rPr>
        <w:t xml:space="preserve"> </w:t>
      </w:r>
      <w:r>
        <w:t>the</w:t>
      </w:r>
      <w:r>
        <w:rPr>
          <w:spacing w:val="-2"/>
        </w:rPr>
        <w:t xml:space="preserve"> </w:t>
      </w:r>
      <w:r>
        <w:t>assessment,</w:t>
      </w:r>
      <w:r>
        <w:rPr>
          <w:spacing w:val="-5"/>
        </w:rPr>
        <w:t xml:space="preserve"> </w:t>
      </w:r>
      <w:r>
        <w:t>etc.</w:t>
      </w:r>
      <w:r>
        <w:rPr>
          <w:spacing w:val="-3"/>
        </w:rPr>
        <w:t xml:space="preserve"> </w:t>
      </w:r>
      <w:r>
        <w:t>the</w:t>
      </w:r>
      <w:r>
        <w:rPr>
          <w:spacing w:val="-5"/>
        </w:rPr>
        <w:t xml:space="preserve"> </w:t>
      </w:r>
      <w:r>
        <w:t>cut-scores on those assessments may be given greater consideration or weight in determining the overall performance level.</w:t>
      </w:r>
    </w:p>
    <w:p w14:paraId="123A4756" w14:textId="77777777" w:rsidR="000E384C" w:rsidRDefault="000E384C">
      <w:pPr>
        <w:pStyle w:val="BodyText"/>
        <w:spacing w:before="4"/>
        <w:rPr>
          <w:sz w:val="16"/>
        </w:rPr>
      </w:pPr>
    </w:p>
    <w:p w14:paraId="123A4757" w14:textId="77777777" w:rsidR="000E384C" w:rsidRDefault="003902CB">
      <w:pPr>
        <w:pStyle w:val="Heading4"/>
        <w:spacing w:line="453" w:lineRule="auto"/>
        <w:ind w:right="9556"/>
        <w:jc w:val="both"/>
      </w:pPr>
      <w:r>
        <w:rPr>
          <w:spacing w:val="-10"/>
        </w:rPr>
        <w:t>X</w:t>
      </w:r>
      <w:r>
        <w:t xml:space="preserve"> </w:t>
      </w:r>
      <w:r>
        <w:rPr>
          <w:spacing w:val="-10"/>
        </w:rPr>
        <w:t>Y</w:t>
      </w:r>
      <w:r>
        <w:t xml:space="preserve"> </w:t>
      </w:r>
      <w:r>
        <w:rPr>
          <w:spacing w:val="-10"/>
        </w:rPr>
        <w:t>Z</w:t>
      </w:r>
    </w:p>
    <w:p w14:paraId="123A4758" w14:textId="77777777" w:rsidR="000E384C" w:rsidRDefault="000E384C">
      <w:pPr>
        <w:spacing w:line="453" w:lineRule="auto"/>
        <w:jc w:val="both"/>
        <w:sectPr w:rsidR="000E384C">
          <w:pgSz w:w="12240" w:h="15840"/>
          <w:pgMar w:top="1400" w:right="1120" w:bottom="1180" w:left="1300" w:header="0" w:footer="991" w:gutter="0"/>
          <w:cols w:space="720"/>
        </w:sectPr>
      </w:pPr>
    </w:p>
    <w:p w14:paraId="123A4759" w14:textId="5CA61470" w:rsidR="000E384C" w:rsidRDefault="00F2130E">
      <w:pPr>
        <w:pStyle w:val="Heading3"/>
      </w:pPr>
      <w:r>
        <w:rPr>
          <w:noProof/>
        </w:rPr>
        <w:lastRenderedPageBreak/>
        <mc:AlternateContent>
          <mc:Choice Requires="wps">
            <w:drawing>
              <wp:anchor distT="0" distB="0" distL="0" distR="0" simplePos="0" relativeHeight="487618048" behindDoc="1" locked="0" layoutInCell="1" allowOverlap="1" wp14:anchorId="123A47F8" wp14:editId="05BA71A2">
                <wp:simplePos x="0" y="0"/>
                <wp:positionH relativeFrom="page">
                  <wp:posOffset>895985</wp:posOffset>
                </wp:positionH>
                <wp:positionV relativeFrom="paragraph">
                  <wp:posOffset>223520</wp:posOffset>
                </wp:positionV>
                <wp:extent cx="5980430" cy="12065"/>
                <wp:effectExtent l="0" t="0" r="0" b="0"/>
                <wp:wrapTopAndBottom/>
                <wp:docPr id="12"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9F01A" id="docshape155" o:spid="_x0000_s1026" style="position:absolute;margin-left:70.55pt;margin-top:17.6pt;width:470.9pt;height:.9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" fillcolor="black" stroked="f">
                <w10:wrap type="topAndBottom" anchorx="page"/>
              </v:rect>
            </w:pict>
          </mc:Fallback>
        </mc:AlternateContent>
      </w:r>
      <w:bookmarkStart w:id="85" w:name="Works_Cited"/>
      <w:bookmarkEnd w:id="85"/>
      <w:r w:rsidR="003902CB">
        <w:t>Works</w:t>
      </w:r>
      <w:r w:rsidR="003902CB">
        <w:rPr>
          <w:spacing w:val="27"/>
        </w:rPr>
        <w:t xml:space="preserve"> </w:t>
      </w:r>
      <w:r w:rsidR="003902CB">
        <w:rPr>
          <w:spacing w:val="-2"/>
        </w:rPr>
        <w:t>Cited</w:t>
      </w:r>
    </w:p>
    <w:p w14:paraId="123A475A" w14:textId="77777777" w:rsidR="000E384C" w:rsidRDefault="000E384C">
      <w:pPr>
        <w:pStyle w:val="BodyText"/>
        <w:spacing w:before="4"/>
        <w:rPr>
          <w:b/>
          <w:sz w:val="15"/>
        </w:rPr>
      </w:pPr>
    </w:p>
    <w:p w14:paraId="123A475B" w14:textId="77777777" w:rsidR="000E384C" w:rsidRDefault="003902CB">
      <w:pPr>
        <w:pStyle w:val="BodyText"/>
        <w:spacing w:before="59"/>
        <w:ind w:left="140"/>
      </w:pPr>
      <w:r>
        <w:t>Analytic</w:t>
      </w:r>
      <w:r>
        <w:rPr>
          <w:spacing w:val="-7"/>
        </w:rPr>
        <w:t xml:space="preserve"> </w:t>
      </w:r>
      <w:r>
        <w:t>vs.</w:t>
      </w:r>
      <w:r>
        <w:rPr>
          <w:spacing w:val="-6"/>
        </w:rPr>
        <w:t xml:space="preserve"> </w:t>
      </w:r>
      <w:r>
        <w:t>Holistic</w:t>
      </w:r>
      <w:r>
        <w:rPr>
          <w:spacing w:val="-6"/>
        </w:rPr>
        <w:t xml:space="preserve"> </w:t>
      </w:r>
      <w:r>
        <w:t>Rubrics.</w:t>
      </w:r>
      <w:r>
        <w:rPr>
          <w:spacing w:val="-6"/>
        </w:rPr>
        <w:t xml:space="preserve"> </w:t>
      </w:r>
      <w:r>
        <w:t>(n.</w:t>
      </w:r>
      <w:r>
        <w:rPr>
          <w:spacing w:val="-7"/>
        </w:rPr>
        <w:t xml:space="preserve"> </w:t>
      </w:r>
      <w:r>
        <w:t>d.).</w:t>
      </w:r>
      <w:r>
        <w:rPr>
          <w:spacing w:val="-6"/>
        </w:rPr>
        <w:t xml:space="preserve"> </w:t>
      </w:r>
      <w:r>
        <w:t>Retrieved</w:t>
      </w:r>
      <w:r>
        <w:rPr>
          <w:spacing w:val="-5"/>
        </w:rPr>
        <w:t xml:space="preserve"> </w:t>
      </w:r>
      <w:r>
        <w:rPr>
          <w:spacing w:val="-4"/>
        </w:rPr>
        <w:t>from</w:t>
      </w:r>
    </w:p>
    <w:p w14:paraId="123A475C" w14:textId="77777777" w:rsidR="000E384C" w:rsidRDefault="00A06A54">
      <w:pPr>
        <w:pStyle w:val="BodyText"/>
        <w:spacing w:before="1"/>
        <w:ind w:left="859"/>
      </w:pPr>
      <w:hyperlink r:id="rId143">
        <w:r w:rsidR="003902CB">
          <w:rPr>
            <w:color w:val="0000FF"/>
            <w:spacing w:val="-2"/>
            <w:u w:val="single" w:color="0000FF"/>
          </w:rPr>
          <w:t>http://www.teachervision.fen.com/teaching-methods-and-management/rubrics/4524.html</w:t>
        </w:r>
        <w:r w:rsidR="003902CB">
          <w:rPr>
            <w:spacing w:val="-2"/>
          </w:rPr>
          <w:t>.</w:t>
        </w:r>
      </w:hyperlink>
    </w:p>
    <w:p w14:paraId="123A475D" w14:textId="77777777" w:rsidR="000E384C" w:rsidRDefault="000E384C">
      <w:pPr>
        <w:pStyle w:val="BodyText"/>
        <w:rPr>
          <w:sz w:val="15"/>
        </w:rPr>
      </w:pPr>
    </w:p>
    <w:p w14:paraId="123A475E" w14:textId="77777777" w:rsidR="000E384C" w:rsidRDefault="003902CB">
      <w:pPr>
        <w:spacing w:before="60"/>
        <w:ind w:left="859" w:right="992" w:hanging="720"/>
        <w:rPr>
          <w:sz w:val="20"/>
        </w:rPr>
      </w:pPr>
      <w:r>
        <w:rPr>
          <w:sz w:val="20"/>
        </w:rPr>
        <w:t>Anderson,</w:t>
      </w:r>
      <w:r>
        <w:rPr>
          <w:spacing w:val="-2"/>
          <w:sz w:val="20"/>
        </w:rPr>
        <w:t xml:space="preserve"> </w:t>
      </w:r>
      <w:r>
        <w:rPr>
          <w:sz w:val="20"/>
        </w:rPr>
        <w:t>L.W.,</w:t>
      </w:r>
      <w:r>
        <w:rPr>
          <w:spacing w:val="-3"/>
          <w:sz w:val="20"/>
        </w:rPr>
        <w:t xml:space="preserve"> </w:t>
      </w:r>
      <w:r>
        <w:rPr>
          <w:sz w:val="20"/>
        </w:rPr>
        <w:t>&amp;</w:t>
      </w:r>
      <w:r>
        <w:rPr>
          <w:spacing w:val="-2"/>
          <w:sz w:val="20"/>
        </w:rPr>
        <w:t xml:space="preserve"> </w:t>
      </w:r>
      <w:r>
        <w:rPr>
          <w:sz w:val="20"/>
        </w:rPr>
        <w:t>Krathwohl</w:t>
      </w:r>
      <w:r>
        <w:rPr>
          <w:spacing w:val="-6"/>
          <w:sz w:val="20"/>
        </w:rPr>
        <w:t xml:space="preserve"> </w:t>
      </w:r>
      <w:r>
        <w:rPr>
          <w:sz w:val="20"/>
        </w:rPr>
        <w:t>(Eds.).</w:t>
      </w:r>
      <w:r>
        <w:rPr>
          <w:spacing w:val="-3"/>
          <w:sz w:val="20"/>
        </w:rPr>
        <w:t xml:space="preserve"> </w:t>
      </w:r>
      <w:r>
        <w:rPr>
          <w:sz w:val="20"/>
        </w:rPr>
        <w:t>(2001).</w:t>
      </w:r>
      <w:r>
        <w:rPr>
          <w:spacing w:val="-3"/>
          <w:sz w:val="20"/>
        </w:rPr>
        <w:t xml:space="preserve"> </w:t>
      </w:r>
      <w:r>
        <w:rPr>
          <w:i/>
          <w:sz w:val="20"/>
        </w:rPr>
        <w:t>A</w:t>
      </w:r>
      <w:r>
        <w:rPr>
          <w:i/>
          <w:spacing w:val="-1"/>
          <w:sz w:val="20"/>
        </w:rPr>
        <w:t xml:space="preserve"> </w:t>
      </w:r>
      <w:r>
        <w:rPr>
          <w:i/>
          <w:sz w:val="20"/>
        </w:rPr>
        <w:t>Taxonomy</w:t>
      </w:r>
      <w:r>
        <w:rPr>
          <w:i/>
          <w:spacing w:val="-3"/>
          <w:sz w:val="20"/>
        </w:rPr>
        <w:t xml:space="preserve"> </w:t>
      </w:r>
      <w:r>
        <w:rPr>
          <w:i/>
          <w:sz w:val="20"/>
        </w:rPr>
        <w:t>for</w:t>
      </w:r>
      <w:r>
        <w:rPr>
          <w:i/>
          <w:spacing w:val="-2"/>
          <w:sz w:val="20"/>
        </w:rPr>
        <w:t xml:space="preserve"> </w:t>
      </w:r>
      <w:r>
        <w:rPr>
          <w:i/>
          <w:sz w:val="20"/>
        </w:rPr>
        <w:t>Learning,</w:t>
      </w:r>
      <w:r>
        <w:rPr>
          <w:i/>
          <w:spacing w:val="-3"/>
          <w:sz w:val="20"/>
        </w:rPr>
        <w:t xml:space="preserve"> </w:t>
      </w:r>
      <w:r>
        <w:rPr>
          <w:i/>
          <w:sz w:val="20"/>
        </w:rPr>
        <w:t>Teaching,</w:t>
      </w:r>
      <w:r>
        <w:rPr>
          <w:i/>
          <w:spacing w:val="-5"/>
          <w:sz w:val="20"/>
        </w:rPr>
        <w:t xml:space="preserve"> </w:t>
      </w:r>
      <w:r>
        <w:rPr>
          <w:i/>
          <w:sz w:val="20"/>
        </w:rPr>
        <w:t>and</w:t>
      </w:r>
      <w:r>
        <w:rPr>
          <w:i/>
          <w:spacing w:val="-2"/>
          <w:sz w:val="20"/>
        </w:rPr>
        <w:t xml:space="preserve"> </w:t>
      </w:r>
      <w:r>
        <w:rPr>
          <w:i/>
          <w:sz w:val="20"/>
        </w:rPr>
        <w:t>Assessing:</w:t>
      </w:r>
      <w:r>
        <w:rPr>
          <w:i/>
          <w:spacing w:val="-4"/>
          <w:sz w:val="20"/>
        </w:rPr>
        <w:t xml:space="preserve"> </w:t>
      </w:r>
      <w:r>
        <w:rPr>
          <w:i/>
          <w:sz w:val="20"/>
        </w:rPr>
        <w:t>A</w:t>
      </w:r>
      <w:r>
        <w:rPr>
          <w:i/>
          <w:spacing w:val="-3"/>
          <w:sz w:val="20"/>
        </w:rPr>
        <w:t xml:space="preserve"> </w:t>
      </w:r>
      <w:r>
        <w:rPr>
          <w:i/>
          <w:sz w:val="20"/>
        </w:rPr>
        <w:t>Revision of Bloom's Taxonomy of Educational Objectives</w:t>
      </w:r>
      <w:r>
        <w:rPr>
          <w:sz w:val="20"/>
        </w:rPr>
        <w:t>. New York: Longman.</w:t>
      </w:r>
    </w:p>
    <w:p w14:paraId="123A475F" w14:textId="77777777" w:rsidR="000E384C" w:rsidRDefault="000E384C">
      <w:pPr>
        <w:pStyle w:val="BodyText"/>
        <w:spacing w:before="1"/>
      </w:pPr>
    </w:p>
    <w:p w14:paraId="123A4760" w14:textId="77777777" w:rsidR="000E384C" w:rsidRDefault="003902CB">
      <w:pPr>
        <w:pStyle w:val="BodyText"/>
        <w:spacing w:before="1"/>
        <w:ind w:left="859" w:right="477" w:hanging="720"/>
      </w:pPr>
      <w:r>
        <w:t>Bauer,</w:t>
      </w:r>
      <w:r>
        <w:rPr>
          <w:spacing w:val="-2"/>
        </w:rPr>
        <w:t xml:space="preserve"> </w:t>
      </w:r>
      <w:r>
        <w:t>K.</w:t>
      </w:r>
      <w:r>
        <w:rPr>
          <w:spacing w:val="-3"/>
        </w:rPr>
        <w:t xml:space="preserve"> </w:t>
      </w:r>
      <w:r>
        <w:t>W.</w:t>
      </w:r>
      <w:r>
        <w:rPr>
          <w:spacing w:val="-3"/>
        </w:rPr>
        <w:t xml:space="preserve"> </w:t>
      </w:r>
      <w:r>
        <w:t>(2003).</w:t>
      </w:r>
      <w:r>
        <w:rPr>
          <w:spacing w:val="40"/>
        </w:rPr>
        <w:t xml:space="preserve"> </w:t>
      </w:r>
      <w:r>
        <w:t>Assessment</w:t>
      </w:r>
      <w:r>
        <w:rPr>
          <w:spacing w:val="-3"/>
        </w:rPr>
        <w:t xml:space="preserve"> </w:t>
      </w:r>
      <w:r>
        <w:t>for</w:t>
      </w:r>
      <w:r>
        <w:rPr>
          <w:spacing w:val="-3"/>
        </w:rPr>
        <w:t xml:space="preserve"> </w:t>
      </w:r>
      <w:r>
        <w:t>Institutional</w:t>
      </w:r>
      <w:r>
        <w:rPr>
          <w:spacing w:val="-3"/>
        </w:rPr>
        <w:t xml:space="preserve"> </w:t>
      </w:r>
      <w:r>
        <w:t>Research:</w:t>
      </w:r>
      <w:r>
        <w:rPr>
          <w:spacing w:val="-4"/>
        </w:rPr>
        <w:t xml:space="preserve"> </w:t>
      </w:r>
      <w:r>
        <w:t>Guidelines</w:t>
      </w:r>
      <w:r>
        <w:rPr>
          <w:spacing w:val="-2"/>
        </w:rPr>
        <w:t xml:space="preserve"> </w:t>
      </w:r>
      <w:r>
        <w:t>and</w:t>
      </w:r>
      <w:r>
        <w:rPr>
          <w:spacing w:val="-2"/>
        </w:rPr>
        <w:t xml:space="preserve"> </w:t>
      </w:r>
      <w:r>
        <w:t>Resources.</w:t>
      </w:r>
      <w:r>
        <w:rPr>
          <w:spacing w:val="40"/>
        </w:rPr>
        <w:t xml:space="preserve"> </w:t>
      </w:r>
      <w:r>
        <w:t>In</w:t>
      </w:r>
      <w:r>
        <w:rPr>
          <w:spacing w:val="-2"/>
        </w:rPr>
        <w:t xml:space="preserve"> </w:t>
      </w:r>
      <w:r>
        <w:t>W.</w:t>
      </w:r>
      <w:r>
        <w:rPr>
          <w:spacing w:val="-3"/>
        </w:rPr>
        <w:t xml:space="preserve"> </w:t>
      </w:r>
      <w:r>
        <w:t>E.</w:t>
      </w:r>
      <w:r>
        <w:rPr>
          <w:spacing w:val="-3"/>
        </w:rPr>
        <w:t xml:space="preserve"> </w:t>
      </w:r>
      <w:r>
        <w:t>Knight</w:t>
      </w:r>
      <w:r>
        <w:rPr>
          <w:spacing w:val="-3"/>
        </w:rPr>
        <w:t xml:space="preserve"> </w:t>
      </w:r>
      <w:r>
        <w:t>(Ed.)</w:t>
      </w:r>
      <w:r>
        <w:rPr>
          <w:spacing w:val="-3"/>
        </w:rPr>
        <w:t xml:space="preserve"> </w:t>
      </w:r>
      <w:r>
        <w:rPr>
          <w:i/>
        </w:rPr>
        <w:t xml:space="preserve">The for Institutional Research </w:t>
      </w:r>
      <w:r>
        <w:t>(pp. 9-23).</w:t>
      </w:r>
      <w:r>
        <w:rPr>
          <w:spacing w:val="40"/>
        </w:rPr>
        <w:t xml:space="preserve"> </w:t>
      </w:r>
      <w:r>
        <w:t>Tallahassee:</w:t>
      </w:r>
      <w:r>
        <w:rPr>
          <w:spacing w:val="40"/>
        </w:rPr>
        <w:t xml:space="preserve"> </w:t>
      </w:r>
      <w:r>
        <w:t>Association for Institutional Research.</w:t>
      </w:r>
    </w:p>
    <w:p w14:paraId="123A4761" w14:textId="77777777" w:rsidR="000E384C" w:rsidRDefault="000E384C">
      <w:pPr>
        <w:pStyle w:val="BodyText"/>
        <w:spacing w:before="11"/>
        <w:rPr>
          <w:sz w:val="19"/>
        </w:rPr>
      </w:pPr>
    </w:p>
    <w:p w14:paraId="123A4762" w14:textId="77777777" w:rsidR="000E384C" w:rsidRDefault="003902CB">
      <w:pPr>
        <w:ind w:left="859" w:right="918" w:hanging="720"/>
        <w:rPr>
          <w:sz w:val="20"/>
        </w:rPr>
      </w:pPr>
      <w:r>
        <w:rPr>
          <w:sz w:val="20"/>
        </w:rPr>
        <w:t>Bloom,</w:t>
      </w:r>
      <w:r>
        <w:rPr>
          <w:spacing w:val="-2"/>
          <w:sz w:val="20"/>
        </w:rPr>
        <w:t xml:space="preserve"> </w:t>
      </w:r>
      <w:r>
        <w:rPr>
          <w:sz w:val="20"/>
        </w:rPr>
        <w:t>B.S.</w:t>
      </w:r>
      <w:r>
        <w:rPr>
          <w:spacing w:val="-3"/>
          <w:sz w:val="20"/>
        </w:rPr>
        <w:t xml:space="preserve"> </w:t>
      </w:r>
      <w:r>
        <w:rPr>
          <w:sz w:val="20"/>
        </w:rPr>
        <w:t>(Ed.),</w:t>
      </w:r>
      <w:r>
        <w:rPr>
          <w:spacing w:val="-2"/>
          <w:sz w:val="20"/>
        </w:rPr>
        <w:t xml:space="preserve"> </w:t>
      </w:r>
      <w:proofErr w:type="spellStart"/>
      <w:r>
        <w:rPr>
          <w:sz w:val="20"/>
        </w:rPr>
        <w:t>Engelhart</w:t>
      </w:r>
      <w:proofErr w:type="spellEnd"/>
      <w:r>
        <w:rPr>
          <w:sz w:val="20"/>
        </w:rPr>
        <w:t>,</w:t>
      </w:r>
      <w:r>
        <w:rPr>
          <w:spacing w:val="-2"/>
          <w:sz w:val="20"/>
        </w:rPr>
        <w:t xml:space="preserve"> </w:t>
      </w:r>
      <w:r>
        <w:rPr>
          <w:sz w:val="20"/>
        </w:rPr>
        <w:t>M.D.,</w:t>
      </w:r>
      <w:r>
        <w:rPr>
          <w:spacing w:val="-3"/>
          <w:sz w:val="20"/>
        </w:rPr>
        <w:t xml:space="preserve"> </w:t>
      </w:r>
      <w:proofErr w:type="spellStart"/>
      <w:r>
        <w:rPr>
          <w:sz w:val="20"/>
        </w:rPr>
        <w:t>Furst</w:t>
      </w:r>
      <w:proofErr w:type="spellEnd"/>
      <w:r>
        <w:rPr>
          <w:sz w:val="20"/>
        </w:rPr>
        <w:t>,</w:t>
      </w:r>
      <w:r>
        <w:rPr>
          <w:spacing w:val="-2"/>
          <w:sz w:val="20"/>
        </w:rPr>
        <w:t xml:space="preserve"> </w:t>
      </w:r>
      <w:r>
        <w:rPr>
          <w:sz w:val="20"/>
        </w:rPr>
        <w:t>E.J.,</w:t>
      </w:r>
      <w:r>
        <w:rPr>
          <w:spacing w:val="-5"/>
          <w:sz w:val="20"/>
        </w:rPr>
        <w:t xml:space="preserve"> </w:t>
      </w:r>
      <w:r>
        <w:rPr>
          <w:sz w:val="20"/>
        </w:rPr>
        <w:t>Hill,</w:t>
      </w:r>
      <w:r>
        <w:rPr>
          <w:spacing w:val="-2"/>
          <w:sz w:val="20"/>
        </w:rPr>
        <w:t xml:space="preserve"> </w:t>
      </w:r>
      <w:r>
        <w:rPr>
          <w:sz w:val="20"/>
        </w:rPr>
        <w:t>W.H.,</w:t>
      </w:r>
      <w:r>
        <w:rPr>
          <w:spacing w:val="-3"/>
          <w:sz w:val="20"/>
        </w:rPr>
        <w:t xml:space="preserve"> </w:t>
      </w:r>
      <w:r>
        <w:rPr>
          <w:sz w:val="20"/>
        </w:rPr>
        <w:t>&amp;</w:t>
      </w:r>
      <w:r>
        <w:rPr>
          <w:spacing w:val="-5"/>
          <w:sz w:val="20"/>
        </w:rPr>
        <w:t xml:space="preserve"> </w:t>
      </w:r>
      <w:r>
        <w:rPr>
          <w:sz w:val="20"/>
        </w:rPr>
        <w:t>Krathwohl,</w:t>
      </w:r>
      <w:r>
        <w:rPr>
          <w:spacing w:val="-2"/>
          <w:sz w:val="20"/>
        </w:rPr>
        <w:t xml:space="preserve"> </w:t>
      </w:r>
      <w:r>
        <w:rPr>
          <w:sz w:val="20"/>
        </w:rPr>
        <w:t>D.R.</w:t>
      </w:r>
      <w:r>
        <w:rPr>
          <w:spacing w:val="-3"/>
          <w:sz w:val="20"/>
        </w:rPr>
        <w:t xml:space="preserve"> </w:t>
      </w:r>
      <w:r>
        <w:rPr>
          <w:sz w:val="20"/>
        </w:rPr>
        <w:t>(1956).</w:t>
      </w:r>
      <w:r>
        <w:rPr>
          <w:spacing w:val="-3"/>
          <w:sz w:val="20"/>
        </w:rPr>
        <w:t xml:space="preserve"> </w:t>
      </w:r>
      <w:r>
        <w:rPr>
          <w:i/>
          <w:sz w:val="20"/>
        </w:rPr>
        <w:t>Taxonomy</w:t>
      </w:r>
      <w:r>
        <w:rPr>
          <w:i/>
          <w:spacing w:val="-3"/>
          <w:sz w:val="20"/>
        </w:rPr>
        <w:t xml:space="preserve"> </w:t>
      </w:r>
      <w:r>
        <w:rPr>
          <w:i/>
          <w:sz w:val="20"/>
        </w:rPr>
        <w:t>of</w:t>
      </w:r>
      <w:r>
        <w:rPr>
          <w:i/>
          <w:spacing w:val="-4"/>
          <w:sz w:val="20"/>
        </w:rPr>
        <w:t xml:space="preserve"> </w:t>
      </w:r>
      <w:r>
        <w:rPr>
          <w:i/>
          <w:sz w:val="20"/>
        </w:rPr>
        <w:t xml:space="preserve">Educational Objectives: Handbook I: Cognitive Domain. </w:t>
      </w:r>
      <w:r>
        <w:rPr>
          <w:sz w:val="20"/>
        </w:rPr>
        <w:t>New York: David McKay.</w:t>
      </w:r>
    </w:p>
    <w:p w14:paraId="123A4763" w14:textId="77777777" w:rsidR="000E384C" w:rsidRDefault="000E384C">
      <w:pPr>
        <w:pStyle w:val="BodyText"/>
      </w:pPr>
    </w:p>
    <w:p w14:paraId="123A4764" w14:textId="77777777" w:rsidR="000E384C" w:rsidRDefault="003902CB">
      <w:pPr>
        <w:ind w:left="860" w:right="422" w:hanging="721"/>
        <w:rPr>
          <w:sz w:val="20"/>
        </w:rPr>
      </w:pPr>
      <w:r>
        <w:rPr>
          <w:sz w:val="20"/>
        </w:rPr>
        <w:t>Bridgewater</w:t>
      </w:r>
      <w:r>
        <w:rPr>
          <w:spacing w:val="-4"/>
          <w:sz w:val="20"/>
        </w:rPr>
        <w:t xml:space="preserve"> </w:t>
      </w:r>
      <w:r>
        <w:rPr>
          <w:sz w:val="20"/>
        </w:rPr>
        <w:t>State</w:t>
      </w:r>
      <w:r>
        <w:rPr>
          <w:spacing w:val="-2"/>
          <w:sz w:val="20"/>
        </w:rPr>
        <w:t xml:space="preserve"> </w:t>
      </w:r>
      <w:r>
        <w:rPr>
          <w:sz w:val="20"/>
        </w:rPr>
        <w:t>College</w:t>
      </w:r>
      <w:r>
        <w:rPr>
          <w:spacing w:val="-5"/>
          <w:sz w:val="20"/>
        </w:rPr>
        <w:t xml:space="preserve"> </w:t>
      </w:r>
      <w:r>
        <w:rPr>
          <w:sz w:val="20"/>
        </w:rPr>
        <w:t>(n.</w:t>
      </w:r>
      <w:r>
        <w:rPr>
          <w:spacing w:val="-2"/>
          <w:sz w:val="20"/>
        </w:rPr>
        <w:t xml:space="preserve"> </w:t>
      </w:r>
      <w:r>
        <w:rPr>
          <w:sz w:val="20"/>
        </w:rPr>
        <w:t>d.).</w:t>
      </w:r>
      <w:r>
        <w:rPr>
          <w:spacing w:val="38"/>
          <w:sz w:val="20"/>
        </w:rPr>
        <w:t xml:space="preserve"> </w:t>
      </w:r>
      <w:r>
        <w:rPr>
          <w:i/>
          <w:sz w:val="20"/>
        </w:rPr>
        <w:t>Assessment</w:t>
      </w:r>
      <w:r>
        <w:rPr>
          <w:i/>
          <w:spacing w:val="-4"/>
          <w:sz w:val="20"/>
        </w:rPr>
        <w:t xml:space="preserve"> </w:t>
      </w:r>
      <w:r>
        <w:rPr>
          <w:i/>
          <w:sz w:val="20"/>
        </w:rPr>
        <w:t>Guidebook</w:t>
      </w:r>
      <w:r>
        <w:rPr>
          <w:i/>
          <w:spacing w:val="-3"/>
          <w:sz w:val="20"/>
        </w:rPr>
        <w:t xml:space="preserve"> </w:t>
      </w:r>
      <w:r>
        <w:rPr>
          <w:i/>
          <w:sz w:val="20"/>
        </w:rPr>
        <w:t>Glossary</w:t>
      </w:r>
      <w:r>
        <w:rPr>
          <w:i/>
          <w:spacing w:val="-4"/>
          <w:sz w:val="20"/>
        </w:rPr>
        <w:t xml:space="preserve"> </w:t>
      </w:r>
      <w:r>
        <w:rPr>
          <w:i/>
          <w:sz w:val="20"/>
        </w:rPr>
        <w:t>of</w:t>
      </w:r>
      <w:r>
        <w:rPr>
          <w:i/>
          <w:spacing w:val="-2"/>
          <w:sz w:val="20"/>
        </w:rPr>
        <w:t xml:space="preserve"> </w:t>
      </w:r>
      <w:r>
        <w:rPr>
          <w:i/>
          <w:sz w:val="20"/>
        </w:rPr>
        <w:t>Terms</w:t>
      </w:r>
      <w:r>
        <w:rPr>
          <w:sz w:val="20"/>
        </w:rPr>
        <w:t>.</w:t>
      </w:r>
      <w:r>
        <w:rPr>
          <w:spacing w:val="-4"/>
          <w:sz w:val="20"/>
        </w:rPr>
        <w:t xml:space="preserve"> </w:t>
      </w:r>
      <w:r>
        <w:rPr>
          <w:sz w:val="20"/>
        </w:rPr>
        <w:t>Retrieved</w:t>
      </w:r>
      <w:r>
        <w:rPr>
          <w:spacing w:val="-3"/>
          <w:sz w:val="20"/>
        </w:rPr>
        <w:t xml:space="preserve"> </w:t>
      </w:r>
      <w:r>
        <w:rPr>
          <w:sz w:val="20"/>
        </w:rPr>
        <w:t xml:space="preserve">from </w:t>
      </w:r>
      <w:hyperlink r:id="rId144">
        <w:r>
          <w:rPr>
            <w:color w:val="0000FF"/>
            <w:spacing w:val="-2"/>
            <w:sz w:val="20"/>
            <w:u w:val="single" w:color="0000FF"/>
          </w:rPr>
          <w:t>http://www.bridgew.edu/AssessmentGuidebook/glossary.cfm</w:t>
        </w:r>
        <w:r>
          <w:rPr>
            <w:spacing w:val="-2"/>
            <w:sz w:val="20"/>
          </w:rPr>
          <w:t>.</w:t>
        </w:r>
      </w:hyperlink>
    </w:p>
    <w:p w14:paraId="123A4765" w14:textId="77777777" w:rsidR="000E384C" w:rsidRDefault="000E384C">
      <w:pPr>
        <w:pStyle w:val="BodyText"/>
        <w:spacing w:before="1"/>
        <w:rPr>
          <w:sz w:val="15"/>
        </w:rPr>
      </w:pPr>
    </w:p>
    <w:p w14:paraId="123A4766" w14:textId="77777777" w:rsidR="000E384C" w:rsidRDefault="003902CB">
      <w:pPr>
        <w:pStyle w:val="BodyText"/>
        <w:spacing w:before="60"/>
        <w:ind w:left="687" w:right="344" w:hanging="548"/>
      </w:pPr>
      <w:r>
        <w:t>California</w:t>
      </w:r>
      <w:r>
        <w:rPr>
          <w:spacing w:val="-3"/>
        </w:rPr>
        <w:t xml:space="preserve"> </w:t>
      </w:r>
      <w:r>
        <w:t>Polytechnic</w:t>
      </w:r>
      <w:r>
        <w:rPr>
          <w:spacing w:val="-3"/>
        </w:rPr>
        <w:t xml:space="preserve"> </w:t>
      </w:r>
      <w:r>
        <w:t>State</w:t>
      </w:r>
      <w:r>
        <w:rPr>
          <w:spacing w:val="-2"/>
        </w:rPr>
        <w:t xml:space="preserve"> </w:t>
      </w:r>
      <w:r>
        <w:t>University</w:t>
      </w:r>
      <w:r>
        <w:rPr>
          <w:spacing w:val="-3"/>
        </w:rPr>
        <w:t xml:space="preserve"> </w:t>
      </w:r>
      <w:r>
        <w:t>(n.</w:t>
      </w:r>
      <w:r>
        <w:rPr>
          <w:spacing w:val="-3"/>
        </w:rPr>
        <w:t xml:space="preserve"> </w:t>
      </w:r>
      <w:r>
        <w:t>d.).</w:t>
      </w:r>
      <w:r>
        <w:rPr>
          <w:spacing w:val="39"/>
        </w:rPr>
        <w:t xml:space="preserve"> </w:t>
      </w:r>
      <w:r>
        <w:rPr>
          <w:i/>
        </w:rPr>
        <w:t>Assessment</w:t>
      </w:r>
      <w:r>
        <w:rPr>
          <w:i/>
          <w:spacing w:val="-3"/>
        </w:rPr>
        <w:t xml:space="preserve"> </w:t>
      </w:r>
      <w:r>
        <w:rPr>
          <w:i/>
        </w:rPr>
        <w:t>Glossary</w:t>
      </w:r>
      <w:r>
        <w:rPr>
          <w:i/>
          <w:spacing w:val="-3"/>
        </w:rPr>
        <w:t xml:space="preserve"> </w:t>
      </w:r>
      <w:r>
        <w:t>[Electronic</w:t>
      </w:r>
      <w:r>
        <w:rPr>
          <w:spacing w:val="-3"/>
        </w:rPr>
        <w:t xml:space="preserve"> </w:t>
      </w:r>
      <w:r>
        <w:t>Version].</w:t>
      </w:r>
      <w:r>
        <w:rPr>
          <w:spacing w:val="40"/>
        </w:rPr>
        <w:t xml:space="preserve"> </w:t>
      </w:r>
      <w:r>
        <w:t>Retrieved</w:t>
      </w:r>
      <w:r>
        <w:rPr>
          <w:spacing w:val="-3"/>
        </w:rPr>
        <w:t xml:space="preserve"> </w:t>
      </w:r>
      <w:r>
        <w:t>March</w:t>
      </w:r>
      <w:r>
        <w:rPr>
          <w:spacing w:val="-3"/>
        </w:rPr>
        <w:t xml:space="preserve"> </w:t>
      </w:r>
      <w:r>
        <w:t>15,</w:t>
      </w:r>
      <w:r>
        <w:rPr>
          <w:spacing w:val="-3"/>
        </w:rPr>
        <w:t xml:space="preserve"> </w:t>
      </w:r>
      <w:proofErr w:type="gramStart"/>
      <w:r>
        <w:t>2006</w:t>
      </w:r>
      <w:proofErr w:type="gramEnd"/>
      <w:r>
        <w:t xml:space="preserve"> from </w:t>
      </w:r>
      <w:hyperlink r:id="rId145">
        <w:r>
          <w:rPr>
            <w:color w:val="0000FF"/>
            <w:u w:val="single" w:color="0000FF"/>
          </w:rPr>
          <w:t>http://www.academicprograms.calpoly.edu/assessment/assessplanguide.htm</w:t>
        </w:r>
        <w:r>
          <w:t>.</w:t>
        </w:r>
      </w:hyperlink>
    </w:p>
    <w:p w14:paraId="123A4767" w14:textId="77777777" w:rsidR="000E384C" w:rsidRDefault="000E384C">
      <w:pPr>
        <w:pStyle w:val="BodyText"/>
        <w:spacing w:before="2"/>
        <w:rPr>
          <w:sz w:val="22"/>
        </w:rPr>
      </w:pPr>
    </w:p>
    <w:p w14:paraId="123A4768" w14:textId="77777777" w:rsidR="000E384C" w:rsidRDefault="003902CB">
      <w:pPr>
        <w:pStyle w:val="BodyText"/>
        <w:spacing w:before="59"/>
        <w:ind w:left="140"/>
      </w:pPr>
      <w:proofErr w:type="spellStart"/>
      <w:r>
        <w:t>Carretta</w:t>
      </w:r>
      <w:proofErr w:type="spellEnd"/>
      <w:r>
        <w:t>,</w:t>
      </w:r>
      <w:r>
        <w:rPr>
          <w:spacing w:val="-5"/>
        </w:rPr>
        <w:t xml:space="preserve"> </w:t>
      </w:r>
      <w:r>
        <w:t>P.</w:t>
      </w:r>
      <w:r>
        <w:rPr>
          <w:spacing w:val="-6"/>
        </w:rPr>
        <w:t xml:space="preserve"> </w:t>
      </w:r>
      <w:r>
        <w:t>&amp;</w:t>
      </w:r>
      <w:r>
        <w:rPr>
          <w:spacing w:val="-4"/>
        </w:rPr>
        <w:t xml:space="preserve"> </w:t>
      </w:r>
      <w:r>
        <w:t>Rice,</w:t>
      </w:r>
      <w:r>
        <w:rPr>
          <w:spacing w:val="-5"/>
        </w:rPr>
        <w:t xml:space="preserve"> </w:t>
      </w:r>
      <w:r>
        <w:t>R.</w:t>
      </w:r>
      <w:r>
        <w:rPr>
          <w:spacing w:val="-6"/>
        </w:rPr>
        <w:t xml:space="preserve"> </w:t>
      </w:r>
      <w:r>
        <w:t>(2010,</w:t>
      </w:r>
      <w:r>
        <w:rPr>
          <w:spacing w:val="-4"/>
        </w:rPr>
        <w:t xml:space="preserve"> </w:t>
      </w:r>
      <w:r>
        <w:t>June).</w:t>
      </w:r>
      <w:r>
        <w:rPr>
          <w:spacing w:val="-6"/>
        </w:rPr>
        <w:t xml:space="preserve"> </w:t>
      </w:r>
      <w:r>
        <w:t>CAS’s</w:t>
      </w:r>
      <w:r>
        <w:rPr>
          <w:spacing w:val="-5"/>
        </w:rPr>
        <w:t xml:space="preserve"> </w:t>
      </w:r>
      <w:r>
        <w:t>New</w:t>
      </w:r>
      <w:r>
        <w:rPr>
          <w:spacing w:val="-6"/>
        </w:rPr>
        <w:t xml:space="preserve"> </w:t>
      </w:r>
      <w:r>
        <w:t>Learning</w:t>
      </w:r>
      <w:r>
        <w:rPr>
          <w:spacing w:val="-6"/>
        </w:rPr>
        <w:t xml:space="preserve"> </w:t>
      </w:r>
      <w:r>
        <w:t>Domains:</w:t>
      </w:r>
      <w:r>
        <w:rPr>
          <w:spacing w:val="-6"/>
        </w:rPr>
        <w:t xml:space="preserve"> </w:t>
      </w:r>
      <w:r>
        <w:t>Using</w:t>
      </w:r>
      <w:r>
        <w:rPr>
          <w:spacing w:val="-6"/>
        </w:rPr>
        <w:t xml:space="preserve"> </w:t>
      </w:r>
      <w:r>
        <w:t>Them</w:t>
      </w:r>
      <w:r>
        <w:rPr>
          <w:spacing w:val="-6"/>
        </w:rPr>
        <w:t xml:space="preserve"> </w:t>
      </w:r>
      <w:r>
        <w:t>in</w:t>
      </w:r>
      <w:r>
        <w:rPr>
          <w:spacing w:val="-5"/>
        </w:rPr>
        <w:t xml:space="preserve"> </w:t>
      </w:r>
      <w:r>
        <w:t>Your</w:t>
      </w:r>
      <w:r>
        <w:rPr>
          <w:spacing w:val="-5"/>
        </w:rPr>
        <w:t xml:space="preserve"> </w:t>
      </w:r>
      <w:r>
        <w:t>Assessment</w:t>
      </w:r>
      <w:r>
        <w:rPr>
          <w:spacing w:val="-6"/>
        </w:rPr>
        <w:t xml:space="preserve"> </w:t>
      </w:r>
      <w:r>
        <w:rPr>
          <w:spacing w:val="-2"/>
        </w:rPr>
        <w:t>Work.</w:t>
      </w:r>
    </w:p>
    <w:p w14:paraId="123A4769" w14:textId="77777777" w:rsidR="000E384C" w:rsidRDefault="003902CB">
      <w:pPr>
        <w:pStyle w:val="BodyText"/>
        <w:spacing w:before="1"/>
        <w:ind w:left="687" w:right="344"/>
      </w:pPr>
      <w:r>
        <w:t>Presentation</w:t>
      </w:r>
      <w:r>
        <w:rPr>
          <w:spacing w:val="-3"/>
        </w:rPr>
        <w:t xml:space="preserve"> </w:t>
      </w:r>
      <w:r>
        <w:t>at</w:t>
      </w:r>
      <w:r>
        <w:rPr>
          <w:spacing w:val="-4"/>
        </w:rPr>
        <w:t xml:space="preserve"> </w:t>
      </w:r>
      <w:r>
        <w:t>the</w:t>
      </w:r>
      <w:r>
        <w:rPr>
          <w:spacing w:val="-5"/>
        </w:rPr>
        <w:t xml:space="preserve"> </w:t>
      </w:r>
      <w:r>
        <w:t>meeting</w:t>
      </w:r>
      <w:r>
        <w:rPr>
          <w:spacing w:val="-4"/>
        </w:rPr>
        <w:t xml:space="preserve"> </w:t>
      </w:r>
      <w:r>
        <w:t>of</w:t>
      </w:r>
      <w:r>
        <w:rPr>
          <w:spacing w:val="-5"/>
        </w:rPr>
        <w:t xml:space="preserve"> </w:t>
      </w:r>
      <w:r>
        <w:t>the</w:t>
      </w:r>
      <w:r>
        <w:rPr>
          <w:spacing w:val="-5"/>
        </w:rPr>
        <w:t xml:space="preserve"> </w:t>
      </w:r>
      <w:r>
        <w:t>NASPA</w:t>
      </w:r>
      <w:r>
        <w:rPr>
          <w:spacing w:val="-4"/>
        </w:rPr>
        <w:t xml:space="preserve"> </w:t>
      </w:r>
      <w:r>
        <w:t>International</w:t>
      </w:r>
      <w:r>
        <w:rPr>
          <w:spacing w:val="-4"/>
        </w:rPr>
        <w:t xml:space="preserve"> </w:t>
      </w:r>
      <w:r>
        <w:t>Assessment</w:t>
      </w:r>
      <w:r>
        <w:rPr>
          <w:spacing w:val="-4"/>
        </w:rPr>
        <w:t xml:space="preserve"> </w:t>
      </w:r>
      <w:r>
        <w:t>and</w:t>
      </w:r>
      <w:r>
        <w:rPr>
          <w:spacing w:val="-3"/>
        </w:rPr>
        <w:t xml:space="preserve"> </w:t>
      </w:r>
      <w:r>
        <w:t>Retention</w:t>
      </w:r>
      <w:r>
        <w:rPr>
          <w:spacing w:val="-3"/>
        </w:rPr>
        <w:t xml:space="preserve"> </w:t>
      </w:r>
      <w:r>
        <w:t>Conference,</w:t>
      </w:r>
      <w:r>
        <w:rPr>
          <w:spacing w:val="-3"/>
        </w:rPr>
        <w:t xml:space="preserve"> </w:t>
      </w:r>
      <w:r>
        <w:t xml:space="preserve">Baltimore, </w:t>
      </w:r>
      <w:r>
        <w:rPr>
          <w:spacing w:val="-4"/>
        </w:rPr>
        <w:t>MD.</w:t>
      </w:r>
    </w:p>
    <w:p w14:paraId="123A476A" w14:textId="77777777" w:rsidR="000E384C" w:rsidRDefault="000E384C">
      <w:pPr>
        <w:pStyle w:val="BodyText"/>
        <w:spacing w:before="5"/>
        <w:rPr>
          <w:sz w:val="16"/>
        </w:rPr>
      </w:pPr>
    </w:p>
    <w:p w14:paraId="123A476B" w14:textId="77777777" w:rsidR="000E384C" w:rsidRDefault="003902CB">
      <w:pPr>
        <w:ind w:left="859" w:hanging="720"/>
        <w:rPr>
          <w:sz w:val="20"/>
        </w:rPr>
      </w:pPr>
      <w:r>
        <w:rPr>
          <w:sz w:val="20"/>
        </w:rPr>
        <w:t>Community</w:t>
      </w:r>
      <w:r>
        <w:rPr>
          <w:spacing w:val="-2"/>
          <w:sz w:val="20"/>
        </w:rPr>
        <w:t xml:space="preserve"> </w:t>
      </w:r>
      <w:r>
        <w:rPr>
          <w:sz w:val="20"/>
        </w:rPr>
        <w:t>College</w:t>
      </w:r>
      <w:r>
        <w:rPr>
          <w:spacing w:val="-4"/>
          <w:sz w:val="20"/>
        </w:rPr>
        <w:t xml:space="preserve"> </w:t>
      </w:r>
      <w:r>
        <w:rPr>
          <w:sz w:val="20"/>
        </w:rPr>
        <w:t>of</w:t>
      </w:r>
      <w:r>
        <w:rPr>
          <w:spacing w:val="-4"/>
          <w:sz w:val="20"/>
        </w:rPr>
        <w:t xml:space="preserve"> </w:t>
      </w:r>
      <w:r>
        <w:rPr>
          <w:sz w:val="20"/>
        </w:rPr>
        <w:t>Aurora</w:t>
      </w:r>
      <w:r>
        <w:rPr>
          <w:spacing w:val="-2"/>
          <w:sz w:val="20"/>
        </w:rPr>
        <w:t xml:space="preserve"> </w:t>
      </w:r>
      <w:r>
        <w:rPr>
          <w:sz w:val="20"/>
        </w:rPr>
        <w:t>(n.</w:t>
      </w:r>
      <w:r>
        <w:rPr>
          <w:spacing w:val="-3"/>
          <w:sz w:val="20"/>
        </w:rPr>
        <w:t xml:space="preserve"> </w:t>
      </w:r>
      <w:r>
        <w:rPr>
          <w:sz w:val="20"/>
        </w:rPr>
        <w:t>d.).</w:t>
      </w:r>
      <w:r>
        <w:rPr>
          <w:spacing w:val="40"/>
          <w:sz w:val="20"/>
        </w:rPr>
        <w:t xml:space="preserve"> </w:t>
      </w:r>
      <w:r>
        <w:rPr>
          <w:i/>
          <w:sz w:val="20"/>
        </w:rPr>
        <w:t>Direct</w:t>
      </w:r>
      <w:r>
        <w:rPr>
          <w:i/>
          <w:spacing w:val="-3"/>
          <w:sz w:val="20"/>
        </w:rPr>
        <w:t xml:space="preserve"> </w:t>
      </w:r>
      <w:r>
        <w:rPr>
          <w:i/>
          <w:sz w:val="20"/>
        </w:rPr>
        <w:t>vs.</w:t>
      </w:r>
      <w:r>
        <w:rPr>
          <w:i/>
          <w:spacing w:val="-3"/>
          <w:sz w:val="20"/>
        </w:rPr>
        <w:t xml:space="preserve"> </w:t>
      </w:r>
      <w:r>
        <w:rPr>
          <w:i/>
          <w:sz w:val="20"/>
        </w:rPr>
        <w:t>Indirect</w:t>
      </w:r>
      <w:r>
        <w:rPr>
          <w:i/>
          <w:spacing w:val="-3"/>
          <w:sz w:val="20"/>
        </w:rPr>
        <w:t xml:space="preserve"> </w:t>
      </w:r>
      <w:r>
        <w:rPr>
          <w:i/>
          <w:sz w:val="20"/>
        </w:rPr>
        <w:t>Assessment</w:t>
      </w:r>
      <w:r>
        <w:rPr>
          <w:i/>
          <w:spacing w:val="-3"/>
          <w:sz w:val="20"/>
        </w:rPr>
        <w:t xml:space="preserve"> </w:t>
      </w:r>
      <w:r>
        <w:rPr>
          <w:i/>
          <w:sz w:val="20"/>
        </w:rPr>
        <w:t>Measures.</w:t>
      </w:r>
      <w:r>
        <w:rPr>
          <w:i/>
          <w:spacing w:val="40"/>
          <w:sz w:val="20"/>
        </w:rPr>
        <w:t xml:space="preserve"> </w:t>
      </w:r>
      <w:r>
        <w:rPr>
          <w:sz w:val="20"/>
        </w:rPr>
        <w:t>Retrieved March</w:t>
      </w:r>
      <w:r>
        <w:rPr>
          <w:spacing w:val="-2"/>
          <w:sz w:val="20"/>
        </w:rPr>
        <w:t xml:space="preserve"> </w:t>
      </w:r>
      <w:r>
        <w:rPr>
          <w:sz w:val="20"/>
        </w:rPr>
        <w:t>16,</w:t>
      </w:r>
      <w:r>
        <w:rPr>
          <w:spacing w:val="-2"/>
          <w:sz w:val="20"/>
        </w:rPr>
        <w:t xml:space="preserve"> </w:t>
      </w:r>
      <w:proofErr w:type="gramStart"/>
      <w:r>
        <w:rPr>
          <w:sz w:val="20"/>
        </w:rPr>
        <w:t>2006</w:t>
      </w:r>
      <w:proofErr w:type="gramEnd"/>
      <w:r>
        <w:rPr>
          <w:spacing w:val="-3"/>
          <w:sz w:val="20"/>
        </w:rPr>
        <w:t xml:space="preserve"> </w:t>
      </w:r>
      <w:r>
        <w:rPr>
          <w:sz w:val="20"/>
        </w:rPr>
        <w:t xml:space="preserve">from </w:t>
      </w:r>
      <w:hyperlink r:id="rId146">
        <w:r>
          <w:rPr>
            <w:color w:val="0000FF"/>
            <w:spacing w:val="-2"/>
            <w:sz w:val="20"/>
            <w:u w:val="single" w:color="0000FF"/>
          </w:rPr>
          <w:t>http://www.ccaurora.edu/assessment/DirectVIndirect.htm</w:t>
        </w:r>
        <w:r>
          <w:rPr>
            <w:spacing w:val="-2"/>
            <w:sz w:val="20"/>
          </w:rPr>
          <w:t>.</w:t>
        </w:r>
      </w:hyperlink>
    </w:p>
    <w:p w14:paraId="123A476C" w14:textId="77777777" w:rsidR="000E384C" w:rsidRDefault="000E384C">
      <w:pPr>
        <w:pStyle w:val="BodyText"/>
        <w:spacing w:before="1"/>
        <w:rPr>
          <w:sz w:val="15"/>
        </w:rPr>
      </w:pPr>
    </w:p>
    <w:p w14:paraId="123A476D" w14:textId="77777777" w:rsidR="000E384C" w:rsidRDefault="003902CB">
      <w:pPr>
        <w:pStyle w:val="BodyText"/>
        <w:spacing w:before="60" w:line="243" w:lineRule="exact"/>
        <w:ind w:left="140"/>
      </w:pPr>
      <w:r>
        <w:t>Fiction-Writing</w:t>
      </w:r>
      <w:r>
        <w:rPr>
          <w:spacing w:val="-8"/>
        </w:rPr>
        <w:t xml:space="preserve"> </w:t>
      </w:r>
      <w:r>
        <w:t>Content</w:t>
      </w:r>
      <w:r>
        <w:rPr>
          <w:spacing w:val="-9"/>
        </w:rPr>
        <w:t xml:space="preserve"> </w:t>
      </w:r>
      <w:r>
        <w:t>Rubric.</w:t>
      </w:r>
      <w:r>
        <w:rPr>
          <w:spacing w:val="-9"/>
        </w:rPr>
        <w:t xml:space="preserve"> </w:t>
      </w:r>
      <w:r>
        <w:t>(n.</w:t>
      </w:r>
      <w:r>
        <w:rPr>
          <w:spacing w:val="-9"/>
        </w:rPr>
        <w:t xml:space="preserve"> </w:t>
      </w:r>
      <w:r>
        <w:t>d.).</w:t>
      </w:r>
      <w:r>
        <w:rPr>
          <w:spacing w:val="-9"/>
        </w:rPr>
        <w:t xml:space="preserve"> </w:t>
      </w:r>
      <w:r>
        <w:t>Retrieved</w:t>
      </w:r>
      <w:r>
        <w:rPr>
          <w:spacing w:val="-9"/>
        </w:rPr>
        <w:t xml:space="preserve"> </w:t>
      </w:r>
      <w:r>
        <w:rPr>
          <w:spacing w:val="-4"/>
        </w:rPr>
        <w:t>from</w:t>
      </w:r>
    </w:p>
    <w:p w14:paraId="123A476E" w14:textId="77777777" w:rsidR="000E384C" w:rsidRDefault="00A06A54">
      <w:pPr>
        <w:pStyle w:val="BodyText"/>
        <w:spacing w:line="243" w:lineRule="exact"/>
        <w:ind w:left="860"/>
      </w:pPr>
      <w:hyperlink r:id="rId147">
        <w:r w:rsidR="003902CB">
          <w:rPr>
            <w:color w:val="0000FF"/>
            <w:spacing w:val="-2"/>
            <w:u w:val="single" w:color="0000FF"/>
          </w:rPr>
          <w:t>http://www.teachervision.fen.com/creative-writing/rubrics/4531.html?detoured=1&amp;for_printing=1</w:t>
        </w:r>
        <w:r w:rsidR="003902CB">
          <w:rPr>
            <w:spacing w:val="-2"/>
          </w:rPr>
          <w:t>.</w:t>
        </w:r>
      </w:hyperlink>
    </w:p>
    <w:p w14:paraId="123A476F" w14:textId="77777777" w:rsidR="000E384C" w:rsidRDefault="000E384C">
      <w:pPr>
        <w:pStyle w:val="BodyText"/>
        <w:spacing w:before="3"/>
        <w:rPr>
          <w:sz w:val="15"/>
        </w:rPr>
      </w:pPr>
    </w:p>
    <w:p w14:paraId="123A4770" w14:textId="77777777" w:rsidR="000E384C" w:rsidRDefault="003902CB">
      <w:pPr>
        <w:spacing w:before="59"/>
        <w:ind w:left="859" w:right="344" w:hanging="720"/>
        <w:rPr>
          <w:sz w:val="20"/>
        </w:rPr>
      </w:pPr>
      <w:r>
        <w:rPr>
          <w:sz w:val="20"/>
        </w:rPr>
        <w:t>Fulcher,</w:t>
      </w:r>
      <w:r>
        <w:rPr>
          <w:spacing w:val="-3"/>
          <w:sz w:val="20"/>
        </w:rPr>
        <w:t xml:space="preserve"> </w:t>
      </w:r>
      <w:proofErr w:type="spellStart"/>
      <w:r>
        <w:rPr>
          <w:sz w:val="20"/>
        </w:rPr>
        <w:t>Sundre</w:t>
      </w:r>
      <w:proofErr w:type="spellEnd"/>
      <w:r>
        <w:rPr>
          <w:sz w:val="20"/>
        </w:rPr>
        <w:t>,</w:t>
      </w:r>
      <w:r>
        <w:rPr>
          <w:spacing w:val="-3"/>
          <w:sz w:val="20"/>
        </w:rPr>
        <w:t xml:space="preserve"> </w:t>
      </w:r>
      <w:r>
        <w:rPr>
          <w:sz w:val="20"/>
        </w:rPr>
        <w:t>&amp;</w:t>
      </w:r>
      <w:r>
        <w:rPr>
          <w:spacing w:val="-3"/>
          <w:sz w:val="20"/>
        </w:rPr>
        <w:t xml:space="preserve"> </w:t>
      </w:r>
      <w:r>
        <w:rPr>
          <w:sz w:val="20"/>
        </w:rPr>
        <w:t>Russell.</w:t>
      </w:r>
      <w:r>
        <w:rPr>
          <w:spacing w:val="-4"/>
          <w:sz w:val="20"/>
        </w:rPr>
        <w:t xml:space="preserve"> </w:t>
      </w:r>
      <w:r>
        <w:rPr>
          <w:sz w:val="20"/>
        </w:rPr>
        <w:t>(2010).</w:t>
      </w:r>
      <w:r>
        <w:rPr>
          <w:spacing w:val="-4"/>
          <w:sz w:val="20"/>
        </w:rPr>
        <w:t xml:space="preserve"> </w:t>
      </w:r>
      <w:r>
        <w:rPr>
          <w:i/>
          <w:sz w:val="20"/>
        </w:rPr>
        <w:t>Assessment</w:t>
      </w:r>
      <w:r>
        <w:rPr>
          <w:i/>
          <w:spacing w:val="-4"/>
          <w:sz w:val="20"/>
        </w:rPr>
        <w:t xml:space="preserve"> </w:t>
      </w:r>
      <w:r>
        <w:rPr>
          <w:i/>
          <w:sz w:val="20"/>
        </w:rPr>
        <w:t>Progress</w:t>
      </w:r>
      <w:r>
        <w:rPr>
          <w:i/>
          <w:spacing w:val="-2"/>
          <w:sz w:val="20"/>
        </w:rPr>
        <w:t xml:space="preserve"> </w:t>
      </w:r>
      <w:r>
        <w:rPr>
          <w:i/>
          <w:sz w:val="20"/>
        </w:rPr>
        <w:t>Template</w:t>
      </w:r>
      <w:r>
        <w:rPr>
          <w:i/>
          <w:spacing w:val="-3"/>
          <w:sz w:val="20"/>
        </w:rPr>
        <w:t xml:space="preserve"> </w:t>
      </w:r>
      <w:r>
        <w:rPr>
          <w:i/>
          <w:sz w:val="20"/>
        </w:rPr>
        <w:t>(APT)</w:t>
      </w:r>
      <w:r>
        <w:rPr>
          <w:i/>
          <w:spacing w:val="-4"/>
          <w:sz w:val="20"/>
        </w:rPr>
        <w:t xml:space="preserve"> </w:t>
      </w:r>
      <w:r>
        <w:rPr>
          <w:i/>
          <w:sz w:val="20"/>
        </w:rPr>
        <w:t>Evaluation</w:t>
      </w:r>
      <w:r>
        <w:rPr>
          <w:i/>
          <w:spacing w:val="-3"/>
          <w:sz w:val="20"/>
        </w:rPr>
        <w:t xml:space="preserve"> </w:t>
      </w:r>
      <w:r>
        <w:rPr>
          <w:i/>
          <w:sz w:val="20"/>
        </w:rPr>
        <w:t>Rubric,</w:t>
      </w:r>
      <w:r>
        <w:rPr>
          <w:i/>
          <w:spacing w:val="-3"/>
          <w:sz w:val="20"/>
        </w:rPr>
        <w:t xml:space="preserve"> </w:t>
      </w:r>
      <w:r>
        <w:rPr>
          <w:i/>
          <w:sz w:val="20"/>
        </w:rPr>
        <w:t>Version</w:t>
      </w:r>
      <w:r>
        <w:rPr>
          <w:i/>
          <w:spacing w:val="-3"/>
          <w:sz w:val="20"/>
        </w:rPr>
        <w:t xml:space="preserve"> </w:t>
      </w:r>
      <w:r>
        <w:rPr>
          <w:i/>
          <w:sz w:val="20"/>
        </w:rPr>
        <w:t>3.0</w:t>
      </w:r>
      <w:r>
        <w:rPr>
          <w:sz w:val="20"/>
        </w:rPr>
        <w:t>.</w:t>
      </w:r>
      <w:r>
        <w:rPr>
          <w:spacing w:val="-4"/>
          <w:sz w:val="20"/>
        </w:rPr>
        <w:t xml:space="preserve"> </w:t>
      </w:r>
      <w:r>
        <w:rPr>
          <w:sz w:val="20"/>
        </w:rPr>
        <w:t>James Madison University, The Center for Assessment and Research.</w:t>
      </w:r>
    </w:p>
    <w:p w14:paraId="123A4771" w14:textId="77777777" w:rsidR="000E384C" w:rsidRDefault="000E384C">
      <w:pPr>
        <w:pStyle w:val="BodyText"/>
        <w:spacing w:before="12"/>
        <w:rPr>
          <w:sz w:val="19"/>
        </w:rPr>
      </w:pPr>
    </w:p>
    <w:p w14:paraId="123A4772" w14:textId="77777777" w:rsidR="000E384C" w:rsidRDefault="003902CB">
      <w:pPr>
        <w:ind w:left="140"/>
        <w:rPr>
          <w:sz w:val="20"/>
        </w:rPr>
      </w:pPr>
      <w:r>
        <w:rPr>
          <w:sz w:val="20"/>
        </w:rPr>
        <w:t>Goodrich,</w:t>
      </w:r>
      <w:r>
        <w:rPr>
          <w:spacing w:val="-12"/>
          <w:sz w:val="20"/>
        </w:rPr>
        <w:t xml:space="preserve"> </w:t>
      </w:r>
      <w:r>
        <w:rPr>
          <w:sz w:val="20"/>
        </w:rPr>
        <w:t>H.</w:t>
      </w:r>
      <w:r>
        <w:rPr>
          <w:spacing w:val="-11"/>
          <w:sz w:val="20"/>
        </w:rPr>
        <w:t xml:space="preserve"> </w:t>
      </w:r>
      <w:r>
        <w:rPr>
          <w:sz w:val="20"/>
        </w:rPr>
        <w:t>(1997).</w:t>
      </w:r>
      <w:r>
        <w:rPr>
          <w:spacing w:val="-10"/>
          <w:sz w:val="20"/>
        </w:rPr>
        <w:t xml:space="preserve"> </w:t>
      </w:r>
      <w:r>
        <w:rPr>
          <w:sz w:val="20"/>
        </w:rPr>
        <w:t>Understanding</w:t>
      </w:r>
      <w:r>
        <w:rPr>
          <w:spacing w:val="-11"/>
          <w:sz w:val="20"/>
        </w:rPr>
        <w:t xml:space="preserve"> </w:t>
      </w:r>
      <w:r>
        <w:rPr>
          <w:sz w:val="20"/>
        </w:rPr>
        <w:t>Rubrics.</w:t>
      </w:r>
      <w:r>
        <w:rPr>
          <w:spacing w:val="-12"/>
          <w:sz w:val="20"/>
        </w:rPr>
        <w:t xml:space="preserve"> </w:t>
      </w:r>
      <w:r>
        <w:rPr>
          <w:i/>
          <w:sz w:val="20"/>
        </w:rPr>
        <w:t>Educational</w:t>
      </w:r>
      <w:r>
        <w:rPr>
          <w:i/>
          <w:spacing w:val="-11"/>
          <w:sz w:val="20"/>
        </w:rPr>
        <w:t xml:space="preserve"> </w:t>
      </w:r>
      <w:r>
        <w:rPr>
          <w:i/>
          <w:sz w:val="20"/>
        </w:rPr>
        <w:t>Leadership</w:t>
      </w:r>
      <w:r>
        <w:rPr>
          <w:sz w:val="20"/>
        </w:rPr>
        <w:t>,</w:t>
      </w:r>
      <w:r>
        <w:rPr>
          <w:spacing w:val="-11"/>
          <w:sz w:val="20"/>
        </w:rPr>
        <w:t xml:space="preserve"> </w:t>
      </w:r>
      <w:proofErr w:type="gramStart"/>
      <w:r>
        <w:rPr>
          <w:sz w:val="20"/>
        </w:rPr>
        <w:t>Dec.,</w:t>
      </w:r>
      <w:proofErr w:type="gramEnd"/>
      <w:r>
        <w:rPr>
          <w:spacing w:val="-10"/>
          <w:sz w:val="20"/>
        </w:rPr>
        <w:t xml:space="preserve"> </w:t>
      </w:r>
      <w:r>
        <w:rPr>
          <w:sz w:val="20"/>
        </w:rPr>
        <w:t>1996/Jan.,</w:t>
      </w:r>
      <w:r>
        <w:rPr>
          <w:spacing w:val="-11"/>
          <w:sz w:val="20"/>
        </w:rPr>
        <w:t xml:space="preserve"> </w:t>
      </w:r>
      <w:r>
        <w:rPr>
          <w:sz w:val="20"/>
        </w:rPr>
        <w:t>1997:14-</w:t>
      </w:r>
      <w:r>
        <w:rPr>
          <w:spacing w:val="-5"/>
          <w:sz w:val="20"/>
        </w:rPr>
        <w:t>17.</w:t>
      </w:r>
    </w:p>
    <w:p w14:paraId="123A4773" w14:textId="77777777" w:rsidR="000E384C" w:rsidRDefault="000E384C">
      <w:pPr>
        <w:pStyle w:val="BodyText"/>
        <w:spacing w:before="1"/>
      </w:pPr>
    </w:p>
    <w:p w14:paraId="123A4774" w14:textId="77777777" w:rsidR="000E384C" w:rsidRDefault="003902CB">
      <w:pPr>
        <w:ind w:left="859" w:right="1453" w:hanging="720"/>
        <w:rPr>
          <w:sz w:val="20"/>
        </w:rPr>
      </w:pPr>
      <w:r>
        <w:rPr>
          <w:sz w:val="20"/>
        </w:rPr>
        <w:t>Heinrich,</w:t>
      </w:r>
      <w:r>
        <w:rPr>
          <w:spacing w:val="-3"/>
          <w:sz w:val="20"/>
        </w:rPr>
        <w:t xml:space="preserve"> </w:t>
      </w:r>
      <w:r>
        <w:rPr>
          <w:sz w:val="20"/>
        </w:rPr>
        <w:t>R.,</w:t>
      </w:r>
      <w:r>
        <w:rPr>
          <w:spacing w:val="-3"/>
          <w:sz w:val="20"/>
        </w:rPr>
        <w:t xml:space="preserve"> </w:t>
      </w:r>
      <w:proofErr w:type="spellStart"/>
      <w:r>
        <w:rPr>
          <w:sz w:val="20"/>
        </w:rPr>
        <w:t>Molenda</w:t>
      </w:r>
      <w:proofErr w:type="spellEnd"/>
      <w:r>
        <w:rPr>
          <w:sz w:val="20"/>
        </w:rPr>
        <w:t>,</w:t>
      </w:r>
      <w:r>
        <w:rPr>
          <w:spacing w:val="-3"/>
          <w:sz w:val="20"/>
        </w:rPr>
        <w:t xml:space="preserve"> </w:t>
      </w:r>
      <w:r>
        <w:rPr>
          <w:sz w:val="20"/>
        </w:rPr>
        <w:t>M.,</w:t>
      </w:r>
      <w:r>
        <w:rPr>
          <w:spacing w:val="-3"/>
          <w:sz w:val="20"/>
        </w:rPr>
        <w:t xml:space="preserve"> </w:t>
      </w:r>
      <w:r>
        <w:rPr>
          <w:sz w:val="20"/>
        </w:rPr>
        <w:t>Russell,</w:t>
      </w:r>
      <w:r>
        <w:rPr>
          <w:spacing w:val="-3"/>
          <w:sz w:val="20"/>
        </w:rPr>
        <w:t xml:space="preserve"> </w:t>
      </w:r>
      <w:r>
        <w:rPr>
          <w:sz w:val="20"/>
        </w:rPr>
        <w:t>J.D.,</w:t>
      </w:r>
      <w:r>
        <w:rPr>
          <w:spacing w:val="-3"/>
          <w:sz w:val="20"/>
        </w:rPr>
        <w:t xml:space="preserve"> </w:t>
      </w:r>
      <w:proofErr w:type="spellStart"/>
      <w:r>
        <w:rPr>
          <w:sz w:val="20"/>
        </w:rPr>
        <w:t>Smaldino</w:t>
      </w:r>
      <w:proofErr w:type="spellEnd"/>
      <w:r>
        <w:rPr>
          <w:sz w:val="20"/>
        </w:rPr>
        <w:t>,</w:t>
      </w:r>
      <w:r>
        <w:rPr>
          <w:spacing w:val="-3"/>
          <w:sz w:val="20"/>
        </w:rPr>
        <w:t xml:space="preserve"> </w:t>
      </w:r>
      <w:r>
        <w:rPr>
          <w:sz w:val="20"/>
        </w:rPr>
        <w:t>S.E.</w:t>
      </w:r>
      <w:r>
        <w:rPr>
          <w:spacing w:val="-4"/>
          <w:sz w:val="20"/>
        </w:rPr>
        <w:t xml:space="preserve"> </w:t>
      </w:r>
      <w:r>
        <w:rPr>
          <w:sz w:val="20"/>
        </w:rPr>
        <w:t>(1996).</w:t>
      </w:r>
      <w:r>
        <w:rPr>
          <w:spacing w:val="-4"/>
          <w:sz w:val="20"/>
        </w:rPr>
        <w:t xml:space="preserve"> </w:t>
      </w:r>
      <w:r>
        <w:rPr>
          <w:i/>
          <w:sz w:val="20"/>
        </w:rPr>
        <w:t>Instructional</w:t>
      </w:r>
      <w:r>
        <w:rPr>
          <w:i/>
          <w:spacing w:val="-4"/>
          <w:sz w:val="20"/>
        </w:rPr>
        <w:t xml:space="preserve"> </w:t>
      </w:r>
      <w:r>
        <w:rPr>
          <w:i/>
          <w:sz w:val="20"/>
        </w:rPr>
        <w:t>Media</w:t>
      </w:r>
      <w:r>
        <w:rPr>
          <w:i/>
          <w:spacing w:val="-3"/>
          <w:sz w:val="20"/>
        </w:rPr>
        <w:t xml:space="preserve"> </w:t>
      </w:r>
      <w:r>
        <w:rPr>
          <w:i/>
          <w:sz w:val="20"/>
        </w:rPr>
        <w:t>and</w:t>
      </w:r>
      <w:r>
        <w:rPr>
          <w:i/>
          <w:spacing w:val="-3"/>
          <w:sz w:val="20"/>
        </w:rPr>
        <w:t xml:space="preserve"> </w:t>
      </w:r>
      <w:r>
        <w:rPr>
          <w:i/>
          <w:sz w:val="20"/>
        </w:rPr>
        <w:t>Technologies for Learning</w:t>
      </w:r>
      <w:r>
        <w:rPr>
          <w:sz w:val="20"/>
        </w:rPr>
        <w:t>. Englewood Cliffs, NJ: Merrill.</w:t>
      </w:r>
    </w:p>
    <w:p w14:paraId="123A4775" w14:textId="77777777" w:rsidR="000E384C" w:rsidRDefault="000E384C">
      <w:pPr>
        <w:pStyle w:val="BodyText"/>
      </w:pPr>
    </w:p>
    <w:p w14:paraId="123A4776" w14:textId="77777777" w:rsidR="000E384C" w:rsidRDefault="003902CB">
      <w:pPr>
        <w:ind w:left="860" w:right="422" w:hanging="721"/>
        <w:rPr>
          <w:sz w:val="20"/>
        </w:rPr>
      </w:pPr>
      <w:r>
        <w:rPr>
          <w:sz w:val="20"/>
        </w:rPr>
        <w:t>Hoy,</w:t>
      </w:r>
      <w:r>
        <w:rPr>
          <w:spacing w:val="-3"/>
          <w:sz w:val="20"/>
        </w:rPr>
        <w:t xml:space="preserve"> </w:t>
      </w:r>
      <w:r>
        <w:rPr>
          <w:sz w:val="20"/>
        </w:rPr>
        <w:t>J.</w:t>
      </w:r>
      <w:r>
        <w:rPr>
          <w:spacing w:val="-3"/>
          <w:sz w:val="20"/>
        </w:rPr>
        <w:t xml:space="preserve"> </w:t>
      </w:r>
      <w:r>
        <w:rPr>
          <w:sz w:val="20"/>
        </w:rPr>
        <w:t>(2006,</w:t>
      </w:r>
      <w:r>
        <w:rPr>
          <w:spacing w:val="-3"/>
          <w:sz w:val="20"/>
        </w:rPr>
        <w:t xml:space="preserve"> </w:t>
      </w:r>
      <w:r>
        <w:rPr>
          <w:sz w:val="20"/>
        </w:rPr>
        <w:t>February).</w:t>
      </w:r>
      <w:r>
        <w:rPr>
          <w:spacing w:val="-3"/>
          <w:sz w:val="20"/>
        </w:rPr>
        <w:t xml:space="preserve"> </w:t>
      </w:r>
      <w:r>
        <w:rPr>
          <w:i/>
          <w:sz w:val="20"/>
        </w:rPr>
        <w:t>Developing</w:t>
      </w:r>
      <w:r>
        <w:rPr>
          <w:i/>
          <w:spacing w:val="-3"/>
          <w:sz w:val="20"/>
        </w:rPr>
        <w:t xml:space="preserve"> </w:t>
      </w:r>
      <w:r>
        <w:rPr>
          <w:i/>
          <w:sz w:val="20"/>
        </w:rPr>
        <w:t>Administrative</w:t>
      </w:r>
      <w:r>
        <w:rPr>
          <w:i/>
          <w:spacing w:val="-3"/>
          <w:sz w:val="20"/>
        </w:rPr>
        <w:t xml:space="preserve"> </w:t>
      </w:r>
      <w:r>
        <w:rPr>
          <w:i/>
          <w:sz w:val="20"/>
        </w:rPr>
        <w:t>Unit</w:t>
      </w:r>
      <w:r>
        <w:rPr>
          <w:i/>
          <w:spacing w:val="-3"/>
          <w:sz w:val="20"/>
        </w:rPr>
        <w:t xml:space="preserve"> </w:t>
      </w:r>
      <w:r>
        <w:rPr>
          <w:i/>
          <w:sz w:val="20"/>
        </w:rPr>
        <w:t>Assessment</w:t>
      </w:r>
      <w:r>
        <w:rPr>
          <w:i/>
          <w:spacing w:val="-3"/>
          <w:sz w:val="20"/>
        </w:rPr>
        <w:t xml:space="preserve"> </w:t>
      </w:r>
      <w:r>
        <w:rPr>
          <w:i/>
          <w:sz w:val="20"/>
        </w:rPr>
        <w:t>Plans.</w:t>
      </w:r>
      <w:r>
        <w:rPr>
          <w:i/>
          <w:spacing w:val="-3"/>
          <w:sz w:val="20"/>
        </w:rPr>
        <w:t xml:space="preserve"> </w:t>
      </w:r>
      <w:r>
        <w:rPr>
          <w:sz w:val="20"/>
        </w:rPr>
        <w:t>Paper</w:t>
      </w:r>
      <w:r>
        <w:rPr>
          <w:spacing w:val="-3"/>
          <w:sz w:val="20"/>
        </w:rPr>
        <w:t xml:space="preserve"> </w:t>
      </w:r>
      <w:r>
        <w:rPr>
          <w:sz w:val="20"/>
        </w:rPr>
        <w:t>presented</w:t>
      </w:r>
      <w:r>
        <w:rPr>
          <w:spacing w:val="-3"/>
          <w:sz w:val="20"/>
        </w:rPr>
        <w:t xml:space="preserve"> </w:t>
      </w:r>
      <w:r>
        <w:rPr>
          <w:sz w:val="20"/>
        </w:rPr>
        <w:t>at</w:t>
      </w:r>
      <w:r>
        <w:rPr>
          <w:spacing w:val="-3"/>
          <w:sz w:val="20"/>
        </w:rPr>
        <w:t xml:space="preserve"> </w:t>
      </w:r>
      <w:r>
        <w:rPr>
          <w:sz w:val="20"/>
        </w:rPr>
        <w:t>The</w:t>
      </w:r>
      <w:r>
        <w:rPr>
          <w:spacing w:val="-4"/>
          <w:sz w:val="20"/>
        </w:rPr>
        <w:t xml:space="preserve"> </w:t>
      </w:r>
      <w:r>
        <w:rPr>
          <w:sz w:val="20"/>
        </w:rPr>
        <w:t>University</w:t>
      </w:r>
      <w:r>
        <w:rPr>
          <w:spacing w:val="-3"/>
          <w:sz w:val="20"/>
        </w:rPr>
        <w:t xml:space="preserve"> </w:t>
      </w:r>
      <w:r>
        <w:rPr>
          <w:sz w:val="20"/>
        </w:rPr>
        <w:t>of Texas Arlington.</w:t>
      </w:r>
    </w:p>
    <w:p w14:paraId="123A4777" w14:textId="77777777" w:rsidR="000E384C" w:rsidRDefault="000E384C">
      <w:pPr>
        <w:pStyle w:val="BodyText"/>
        <w:spacing w:before="11"/>
        <w:rPr>
          <w:sz w:val="19"/>
        </w:rPr>
      </w:pPr>
    </w:p>
    <w:p w14:paraId="123A4778" w14:textId="77777777" w:rsidR="000E384C" w:rsidRDefault="003902CB">
      <w:pPr>
        <w:spacing w:before="1"/>
        <w:ind w:left="859" w:right="477" w:hanging="720"/>
        <w:rPr>
          <w:sz w:val="20"/>
        </w:rPr>
      </w:pPr>
      <w:r>
        <w:rPr>
          <w:sz w:val="20"/>
        </w:rPr>
        <w:t>Kansas</w:t>
      </w:r>
      <w:r>
        <w:rPr>
          <w:spacing w:val="-2"/>
          <w:sz w:val="20"/>
        </w:rPr>
        <w:t xml:space="preserve"> </w:t>
      </w:r>
      <w:r>
        <w:rPr>
          <w:sz w:val="20"/>
        </w:rPr>
        <w:t>State</w:t>
      </w:r>
      <w:r>
        <w:rPr>
          <w:spacing w:val="-4"/>
          <w:sz w:val="20"/>
        </w:rPr>
        <w:t xml:space="preserve"> </w:t>
      </w:r>
      <w:r>
        <w:rPr>
          <w:sz w:val="20"/>
        </w:rPr>
        <w:t>University</w:t>
      </w:r>
      <w:r>
        <w:rPr>
          <w:spacing w:val="-2"/>
          <w:sz w:val="20"/>
        </w:rPr>
        <w:t xml:space="preserve"> </w:t>
      </w:r>
      <w:r>
        <w:rPr>
          <w:sz w:val="20"/>
        </w:rPr>
        <w:t>(n.</w:t>
      </w:r>
      <w:r>
        <w:rPr>
          <w:spacing w:val="-3"/>
          <w:sz w:val="20"/>
        </w:rPr>
        <w:t xml:space="preserve"> </w:t>
      </w:r>
      <w:r>
        <w:rPr>
          <w:sz w:val="20"/>
        </w:rPr>
        <w:t>d.).</w:t>
      </w:r>
      <w:r>
        <w:rPr>
          <w:spacing w:val="39"/>
          <w:sz w:val="20"/>
        </w:rPr>
        <w:t xml:space="preserve"> </w:t>
      </w:r>
      <w:r>
        <w:rPr>
          <w:i/>
          <w:sz w:val="20"/>
        </w:rPr>
        <w:t>Characteristics</w:t>
      </w:r>
      <w:r>
        <w:rPr>
          <w:i/>
          <w:spacing w:val="-4"/>
          <w:sz w:val="20"/>
        </w:rPr>
        <w:t xml:space="preserve"> </w:t>
      </w:r>
      <w:r>
        <w:rPr>
          <w:i/>
          <w:sz w:val="20"/>
        </w:rPr>
        <w:t>of</w:t>
      </w:r>
      <w:r>
        <w:rPr>
          <w:i/>
          <w:spacing w:val="-4"/>
          <w:sz w:val="20"/>
        </w:rPr>
        <w:t xml:space="preserve"> </w:t>
      </w:r>
      <w:r>
        <w:rPr>
          <w:i/>
          <w:sz w:val="20"/>
        </w:rPr>
        <w:t>a</w:t>
      </w:r>
      <w:r>
        <w:rPr>
          <w:i/>
          <w:spacing w:val="-2"/>
          <w:sz w:val="20"/>
        </w:rPr>
        <w:t xml:space="preserve"> </w:t>
      </w:r>
      <w:r>
        <w:rPr>
          <w:i/>
          <w:sz w:val="20"/>
        </w:rPr>
        <w:t>Good</w:t>
      </w:r>
      <w:r>
        <w:rPr>
          <w:i/>
          <w:spacing w:val="-2"/>
          <w:sz w:val="20"/>
        </w:rPr>
        <w:t xml:space="preserve"> </w:t>
      </w:r>
      <w:r>
        <w:rPr>
          <w:i/>
          <w:sz w:val="20"/>
        </w:rPr>
        <w:t>Departmental/Unit</w:t>
      </w:r>
      <w:r>
        <w:rPr>
          <w:i/>
          <w:spacing w:val="-3"/>
          <w:sz w:val="20"/>
        </w:rPr>
        <w:t xml:space="preserve"> </w:t>
      </w:r>
      <w:r>
        <w:rPr>
          <w:i/>
          <w:sz w:val="20"/>
        </w:rPr>
        <w:t>Assessment</w:t>
      </w:r>
      <w:r>
        <w:rPr>
          <w:i/>
          <w:spacing w:val="-3"/>
          <w:sz w:val="20"/>
        </w:rPr>
        <w:t xml:space="preserve"> </w:t>
      </w:r>
      <w:r>
        <w:rPr>
          <w:i/>
          <w:sz w:val="20"/>
        </w:rPr>
        <w:t>Plan.</w:t>
      </w:r>
      <w:r>
        <w:rPr>
          <w:i/>
          <w:spacing w:val="39"/>
          <w:sz w:val="20"/>
        </w:rPr>
        <w:t xml:space="preserve"> </w:t>
      </w:r>
      <w:r>
        <w:rPr>
          <w:sz w:val="20"/>
        </w:rPr>
        <w:t>Retrieved</w:t>
      </w:r>
      <w:r>
        <w:rPr>
          <w:spacing w:val="-2"/>
          <w:sz w:val="20"/>
        </w:rPr>
        <w:t xml:space="preserve"> </w:t>
      </w:r>
      <w:r>
        <w:rPr>
          <w:sz w:val="20"/>
        </w:rPr>
        <w:t xml:space="preserve">March 13, </w:t>
      </w:r>
      <w:proofErr w:type="gramStart"/>
      <w:r>
        <w:rPr>
          <w:sz w:val="20"/>
        </w:rPr>
        <w:t>2006</w:t>
      </w:r>
      <w:proofErr w:type="gramEnd"/>
      <w:r>
        <w:rPr>
          <w:sz w:val="20"/>
        </w:rPr>
        <w:t xml:space="preserve"> from </w:t>
      </w:r>
      <w:hyperlink r:id="rId148">
        <w:r>
          <w:rPr>
            <w:color w:val="0000FF"/>
            <w:sz w:val="20"/>
            <w:u w:val="single" w:color="0000FF"/>
          </w:rPr>
          <w:t>http://www.k-state.edu/assessment/Background/aslplan.pdf</w:t>
        </w:r>
        <w:r>
          <w:rPr>
            <w:sz w:val="20"/>
          </w:rPr>
          <w:t>.</w:t>
        </w:r>
      </w:hyperlink>
    </w:p>
    <w:p w14:paraId="123A4779" w14:textId="77777777" w:rsidR="000E384C" w:rsidRDefault="000E384C">
      <w:pPr>
        <w:pStyle w:val="BodyText"/>
        <w:spacing w:before="1"/>
        <w:rPr>
          <w:sz w:val="15"/>
        </w:rPr>
      </w:pPr>
    </w:p>
    <w:p w14:paraId="123A477A" w14:textId="77777777" w:rsidR="000E384C" w:rsidRDefault="003902CB">
      <w:pPr>
        <w:pStyle w:val="BodyText"/>
        <w:spacing w:before="59"/>
        <w:ind w:left="860" w:hanging="721"/>
      </w:pPr>
      <w:proofErr w:type="spellStart"/>
      <w:r>
        <w:t>Lexico</w:t>
      </w:r>
      <w:proofErr w:type="spellEnd"/>
      <w:r>
        <w:rPr>
          <w:spacing w:val="-4"/>
        </w:rPr>
        <w:t xml:space="preserve"> </w:t>
      </w:r>
      <w:r>
        <w:t>Publishing</w:t>
      </w:r>
      <w:r>
        <w:rPr>
          <w:spacing w:val="-4"/>
        </w:rPr>
        <w:t xml:space="preserve"> </w:t>
      </w:r>
      <w:r>
        <w:t>Group</w:t>
      </w:r>
      <w:r>
        <w:rPr>
          <w:spacing w:val="-3"/>
        </w:rPr>
        <w:t xml:space="preserve"> </w:t>
      </w:r>
      <w:r>
        <w:t>(n.</w:t>
      </w:r>
      <w:r>
        <w:rPr>
          <w:spacing w:val="-4"/>
        </w:rPr>
        <w:t xml:space="preserve"> </w:t>
      </w:r>
      <w:r>
        <w:t>d.).</w:t>
      </w:r>
      <w:r>
        <w:rPr>
          <w:spacing w:val="38"/>
        </w:rPr>
        <w:t xml:space="preserve"> </w:t>
      </w:r>
      <w:r>
        <w:rPr>
          <w:i/>
        </w:rPr>
        <w:t>Dictionary.com</w:t>
      </w:r>
      <w:r>
        <w:rPr>
          <w:i/>
          <w:spacing w:val="-3"/>
        </w:rPr>
        <w:t xml:space="preserve"> </w:t>
      </w:r>
      <w:r>
        <w:t>[Electronic</w:t>
      </w:r>
      <w:r>
        <w:rPr>
          <w:spacing w:val="-2"/>
        </w:rPr>
        <w:t xml:space="preserve"> </w:t>
      </w:r>
      <w:r>
        <w:t>Version].</w:t>
      </w:r>
      <w:r>
        <w:rPr>
          <w:spacing w:val="38"/>
        </w:rPr>
        <w:t xml:space="preserve"> </w:t>
      </w:r>
      <w:r>
        <w:t>Retrieved</w:t>
      </w:r>
      <w:r>
        <w:rPr>
          <w:spacing w:val="-3"/>
        </w:rPr>
        <w:t xml:space="preserve"> </w:t>
      </w:r>
      <w:r>
        <w:t>March</w:t>
      </w:r>
      <w:r>
        <w:rPr>
          <w:spacing w:val="-3"/>
        </w:rPr>
        <w:t xml:space="preserve"> </w:t>
      </w:r>
      <w:r>
        <w:t>15,</w:t>
      </w:r>
      <w:r>
        <w:rPr>
          <w:spacing w:val="-3"/>
        </w:rPr>
        <w:t xml:space="preserve"> </w:t>
      </w:r>
      <w:proofErr w:type="gramStart"/>
      <w:r>
        <w:t>2006</w:t>
      </w:r>
      <w:proofErr w:type="gramEnd"/>
      <w:r>
        <w:rPr>
          <w:spacing w:val="-4"/>
        </w:rPr>
        <w:t xml:space="preserve"> </w:t>
      </w:r>
      <w:r>
        <w:t xml:space="preserve">from </w:t>
      </w:r>
      <w:hyperlink r:id="rId149">
        <w:r>
          <w:rPr>
            <w:color w:val="0000FF"/>
            <w:spacing w:val="-2"/>
            <w:u w:val="single" w:color="0000FF"/>
          </w:rPr>
          <w:t>http://dictionary.reference.com/</w:t>
        </w:r>
        <w:r>
          <w:rPr>
            <w:spacing w:val="-2"/>
          </w:rPr>
          <w:t>.</w:t>
        </w:r>
      </w:hyperlink>
    </w:p>
    <w:p w14:paraId="123A477B" w14:textId="77777777" w:rsidR="000E384C" w:rsidRDefault="000E384C">
      <w:pPr>
        <w:pStyle w:val="BodyText"/>
        <w:spacing w:before="1"/>
        <w:rPr>
          <w:sz w:val="15"/>
        </w:rPr>
      </w:pPr>
    </w:p>
    <w:p w14:paraId="123A477C" w14:textId="77777777" w:rsidR="000E384C" w:rsidRDefault="003902CB">
      <w:pPr>
        <w:spacing w:before="60"/>
        <w:ind w:left="859" w:hanging="720"/>
        <w:rPr>
          <w:sz w:val="20"/>
        </w:rPr>
      </w:pPr>
      <w:r>
        <w:rPr>
          <w:sz w:val="20"/>
        </w:rPr>
        <w:t>Manning,</w:t>
      </w:r>
      <w:r>
        <w:rPr>
          <w:spacing w:val="-2"/>
          <w:sz w:val="20"/>
        </w:rPr>
        <w:t xml:space="preserve"> </w:t>
      </w:r>
      <w:r>
        <w:rPr>
          <w:sz w:val="20"/>
        </w:rPr>
        <w:t>T.</w:t>
      </w:r>
      <w:r>
        <w:rPr>
          <w:spacing w:val="-3"/>
          <w:sz w:val="20"/>
        </w:rPr>
        <w:t xml:space="preserve"> </w:t>
      </w:r>
      <w:r>
        <w:rPr>
          <w:sz w:val="20"/>
        </w:rPr>
        <w:t>&amp;</w:t>
      </w:r>
      <w:r>
        <w:rPr>
          <w:spacing w:val="-2"/>
          <w:sz w:val="20"/>
        </w:rPr>
        <w:t xml:space="preserve"> </w:t>
      </w:r>
      <w:r>
        <w:rPr>
          <w:sz w:val="20"/>
        </w:rPr>
        <w:t>Wells,</w:t>
      </w:r>
      <w:r>
        <w:rPr>
          <w:spacing w:val="-2"/>
          <w:sz w:val="20"/>
        </w:rPr>
        <w:t xml:space="preserve"> </w:t>
      </w:r>
      <w:r>
        <w:rPr>
          <w:sz w:val="20"/>
        </w:rPr>
        <w:t>D.</w:t>
      </w:r>
      <w:r>
        <w:rPr>
          <w:spacing w:val="-3"/>
          <w:sz w:val="20"/>
        </w:rPr>
        <w:t xml:space="preserve"> </w:t>
      </w:r>
      <w:r>
        <w:rPr>
          <w:sz w:val="20"/>
        </w:rPr>
        <w:t>(2009).</w:t>
      </w:r>
      <w:r>
        <w:rPr>
          <w:spacing w:val="39"/>
          <w:sz w:val="20"/>
        </w:rPr>
        <w:t xml:space="preserve"> </w:t>
      </w:r>
      <w:r>
        <w:rPr>
          <w:i/>
          <w:sz w:val="20"/>
        </w:rPr>
        <w:t>The</w:t>
      </w:r>
      <w:r>
        <w:rPr>
          <w:i/>
          <w:spacing w:val="-2"/>
          <w:sz w:val="20"/>
        </w:rPr>
        <w:t xml:space="preserve"> </w:t>
      </w:r>
      <w:r>
        <w:rPr>
          <w:i/>
          <w:sz w:val="20"/>
        </w:rPr>
        <w:t>Nuts</w:t>
      </w:r>
      <w:r>
        <w:rPr>
          <w:i/>
          <w:spacing w:val="-4"/>
          <w:sz w:val="20"/>
        </w:rPr>
        <w:t xml:space="preserve"> </w:t>
      </w:r>
      <w:r>
        <w:rPr>
          <w:i/>
          <w:sz w:val="20"/>
        </w:rPr>
        <w:t>and</w:t>
      </w:r>
      <w:r>
        <w:rPr>
          <w:i/>
          <w:spacing w:val="-2"/>
          <w:sz w:val="20"/>
        </w:rPr>
        <w:t xml:space="preserve"> </w:t>
      </w:r>
      <w:r>
        <w:rPr>
          <w:i/>
          <w:sz w:val="20"/>
        </w:rPr>
        <w:t>Bolts</w:t>
      </w:r>
      <w:r>
        <w:rPr>
          <w:i/>
          <w:spacing w:val="-4"/>
          <w:sz w:val="20"/>
        </w:rPr>
        <w:t xml:space="preserve"> </w:t>
      </w:r>
      <w:r>
        <w:rPr>
          <w:i/>
          <w:sz w:val="20"/>
        </w:rPr>
        <w:t>of</w:t>
      </w:r>
      <w:r>
        <w:rPr>
          <w:i/>
          <w:spacing w:val="-4"/>
          <w:sz w:val="20"/>
        </w:rPr>
        <w:t xml:space="preserve"> </w:t>
      </w:r>
      <w:r>
        <w:rPr>
          <w:i/>
          <w:sz w:val="20"/>
        </w:rPr>
        <w:t>Outcome</w:t>
      </w:r>
      <w:r>
        <w:rPr>
          <w:i/>
          <w:spacing w:val="-2"/>
          <w:sz w:val="20"/>
        </w:rPr>
        <w:t xml:space="preserve"> </w:t>
      </w:r>
      <w:r>
        <w:rPr>
          <w:i/>
          <w:sz w:val="20"/>
        </w:rPr>
        <w:t>Assessment</w:t>
      </w:r>
      <w:r>
        <w:rPr>
          <w:sz w:val="20"/>
        </w:rPr>
        <w:t>.</w:t>
      </w:r>
      <w:r>
        <w:rPr>
          <w:spacing w:val="-3"/>
          <w:sz w:val="20"/>
        </w:rPr>
        <w:t xml:space="preserve"> </w:t>
      </w:r>
      <w:r>
        <w:rPr>
          <w:sz w:val="20"/>
        </w:rPr>
        <w:t>Retrieved</w:t>
      </w:r>
      <w:r>
        <w:rPr>
          <w:spacing w:val="-2"/>
          <w:sz w:val="20"/>
        </w:rPr>
        <w:t xml:space="preserve"> </w:t>
      </w:r>
      <w:r>
        <w:rPr>
          <w:sz w:val="20"/>
        </w:rPr>
        <w:t xml:space="preserve">from </w:t>
      </w:r>
      <w:hyperlink r:id="rId150">
        <w:r>
          <w:rPr>
            <w:color w:val="0000FF"/>
            <w:spacing w:val="-2"/>
            <w:sz w:val="20"/>
            <w:u w:val="single" w:color="0000FF"/>
          </w:rPr>
          <w:t>www.cpcc.edu/ie/nuts_and_bolts_training_2009.ppt</w:t>
        </w:r>
        <w:r>
          <w:rPr>
            <w:spacing w:val="-2"/>
            <w:sz w:val="20"/>
          </w:rPr>
          <w:t>.</w:t>
        </w:r>
      </w:hyperlink>
    </w:p>
    <w:p w14:paraId="123A477D" w14:textId="77777777" w:rsidR="000E384C" w:rsidRDefault="000E384C">
      <w:pPr>
        <w:pStyle w:val="BodyText"/>
        <w:spacing w:before="1"/>
        <w:rPr>
          <w:sz w:val="15"/>
        </w:rPr>
      </w:pPr>
    </w:p>
    <w:p w14:paraId="123A477E" w14:textId="77777777" w:rsidR="000E384C" w:rsidRDefault="003902CB">
      <w:pPr>
        <w:spacing w:before="59"/>
        <w:ind w:left="140"/>
        <w:rPr>
          <w:sz w:val="20"/>
        </w:rPr>
      </w:pPr>
      <w:r>
        <w:rPr>
          <w:sz w:val="20"/>
        </w:rPr>
        <w:t>Marchese,</w:t>
      </w:r>
      <w:r>
        <w:rPr>
          <w:spacing w:val="-6"/>
          <w:sz w:val="20"/>
        </w:rPr>
        <w:t xml:space="preserve"> </w:t>
      </w:r>
      <w:r>
        <w:rPr>
          <w:sz w:val="20"/>
        </w:rPr>
        <w:t>T.</w:t>
      </w:r>
      <w:r>
        <w:rPr>
          <w:spacing w:val="-6"/>
          <w:sz w:val="20"/>
        </w:rPr>
        <w:t xml:space="preserve"> </w:t>
      </w:r>
      <w:r>
        <w:rPr>
          <w:sz w:val="20"/>
        </w:rPr>
        <w:t>J.</w:t>
      </w:r>
      <w:r>
        <w:rPr>
          <w:spacing w:val="-6"/>
          <w:sz w:val="20"/>
        </w:rPr>
        <w:t xml:space="preserve"> </w:t>
      </w:r>
      <w:r>
        <w:rPr>
          <w:sz w:val="20"/>
        </w:rPr>
        <w:t>(1987).</w:t>
      </w:r>
      <w:r>
        <w:rPr>
          <w:spacing w:val="-6"/>
          <w:sz w:val="20"/>
        </w:rPr>
        <w:t xml:space="preserve"> </w:t>
      </w:r>
      <w:r>
        <w:rPr>
          <w:sz w:val="20"/>
        </w:rPr>
        <w:t>Third</w:t>
      </w:r>
      <w:r>
        <w:rPr>
          <w:spacing w:val="-4"/>
          <w:sz w:val="20"/>
        </w:rPr>
        <w:t xml:space="preserve"> </w:t>
      </w:r>
      <w:r>
        <w:rPr>
          <w:sz w:val="20"/>
        </w:rPr>
        <w:t>Down,</w:t>
      </w:r>
      <w:r>
        <w:rPr>
          <w:spacing w:val="-5"/>
          <w:sz w:val="20"/>
        </w:rPr>
        <w:t xml:space="preserve"> </w:t>
      </w:r>
      <w:r>
        <w:rPr>
          <w:sz w:val="20"/>
        </w:rPr>
        <w:t>Ten</w:t>
      </w:r>
      <w:r>
        <w:rPr>
          <w:spacing w:val="-4"/>
          <w:sz w:val="20"/>
        </w:rPr>
        <w:t xml:space="preserve"> </w:t>
      </w:r>
      <w:r>
        <w:rPr>
          <w:sz w:val="20"/>
        </w:rPr>
        <w:t>Years</w:t>
      </w:r>
      <w:r>
        <w:rPr>
          <w:spacing w:val="-5"/>
          <w:sz w:val="20"/>
        </w:rPr>
        <w:t xml:space="preserve"> </w:t>
      </w:r>
      <w:r>
        <w:rPr>
          <w:sz w:val="20"/>
        </w:rPr>
        <w:t>to</w:t>
      </w:r>
      <w:r>
        <w:rPr>
          <w:spacing w:val="-7"/>
          <w:sz w:val="20"/>
        </w:rPr>
        <w:t xml:space="preserve"> </w:t>
      </w:r>
      <w:r>
        <w:rPr>
          <w:sz w:val="20"/>
        </w:rPr>
        <w:t>Go.</w:t>
      </w:r>
      <w:r>
        <w:rPr>
          <w:spacing w:val="33"/>
          <w:sz w:val="20"/>
        </w:rPr>
        <w:t xml:space="preserve"> </w:t>
      </w:r>
      <w:r>
        <w:rPr>
          <w:i/>
          <w:sz w:val="20"/>
        </w:rPr>
        <w:t>American</w:t>
      </w:r>
      <w:r>
        <w:rPr>
          <w:i/>
          <w:spacing w:val="-5"/>
          <w:sz w:val="20"/>
        </w:rPr>
        <w:t xml:space="preserve"> </w:t>
      </w:r>
      <w:r>
        <w:rPr>
          <w:i/>
          <w:sz w:val="20"/>
        </w:rPr>
        <w:t>Association</w:t>
      </w:r>
      <w:r>
        <w:rPr>
          <w:i/>
          <w:spacing w:val="-5"/>
          <w:sz w:val="20"/>
        </w:rPr>
        <w:t xml:space="preserve"> </w:t>
      </w:r>
      <w:r>
        <w:rPr>
          <w:i/>
          <w:sz w:val="20"/>
        </w:rPr>
        <w:t>of</w:t>
      </w:r>
      <w:r>
        <w:rPr>
          <w:i/>
          <w:spacing w:val="-7"/>
          <w:sz w:val="20"/>
        </w:rPr>
        <w:t xml:space="preserve"> </w:t>
      </w:r>
      <w:r>
        <w:rPr>
          <w:i/>
          <w:sz w:val="20"/>
        </w:rPr>
        <w:t>Higher</w:t>
      </w:r>
      <w:r>
        <w:rPr>
          <w:i/>
          <w:spacing w:val="-8"/>
          <w:sz w:val="20"/>
        </w:rPr>
        <w:t xml:space="preserve"> </w:t>
      </w:r>
      <w:r>
        <w:rPr>
          <w:i/>
          <w:sz w:val="20"/>
        </w:rPr>
        <w:t>Education</w:t>
      </w:r>
      <w:r>
        <w:rPr>
          <w:i/>
          <w:spacing w:val="-5"/>
          <w:sz w:val="20"/>
        </w:rPr>
        <w:t xml:space="preserve"> </w:t>
      </w:r>
      <w:r>
        <w:rPr>
          <w:i/>
          <w:sz w:val="20"/>
        </w:rPr>
        <w:t>Bulletin</w:t>
      </w:r>
      <w:r>
        <w:rPr>
          <w:sz w:val="20"/>
        </w:rPr>
        <w:t>,</w:t>
      </w:r>
      <w:r>
        <w:rPr>
          <w:spacing w:val="-5"/>
          <w:sz w:val="20"/>
        </w:rPr>
        <w:t xml:space="preserve"> </w:t>
      </w:r>
      <w:r>
        <w:rPr>
          <w:sz w:val="20"/>
        </w:rPr>
        <w:t>40,</w:t>
      </w:r>
      <w:r>
        <w:rPr>
          <w:spacing w:val="-6"/>
          <w:sz w:val="20"/>
        </w:rPr>
        <w:t xml:space="preserve"> </w:t>
      </w:r>
      <w:r>
        <w:rPr>
          <w:sz w:val="20"/>
        </w:rPr>
        <w:t>3-</w:t>
      </w:r>
      <w:r>
        <w:rPr>
          <w:spacing w:val="-5"/>
          <w:sz w:val="20"/>
        </w:rPr>
        <w:t>8.</w:t>
      </w:r>
    </w:p>
    <w:p w14:paraId="123A477F" w14:textId="77777777" w:rsidR="000E384C" w:rsidRDefault="000E384C">
      <w:pPr>
        <w:rPr>
          <w:sz w:val="20"/>
        </w:rPr>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780" w14:textId="77777777" w:rsidR="000E384C" w:rsidRDefault="003902CB">
      <w:pPr>
        <w:pStyle w:val="BodyText"/>
        <w:spacing w:before="41"/>
        <w:ind w:left="860" w:right="422" w:hanging="721"/>
      </w:pPr>
      <w:r>
        <w:lastRenderedPageBreak/>
        <w:t>Morningside</w:t>
      </w:r>
      <w:r>
        <w:rPr>
          <w:spacing w:val="-5"/>
        </w:rPr>
        <w:t xml:space="preserve"> </w:t>
      </w:r>
      <w:r>
        <w:t>College</w:t>
      </w:r>
      <w:r>
        <w:rPr>
          <w:spacing w:val="-5"/>
        </w:rPr>
        <w:t xml:space="preserve"> </w:t>
      </w:r>
      <w:r>
        <w:t>(n.</w:t>
      </w:r>
      <w:r>
        <w:rPr>
          <w:spacing w:val="-4"/>
        </w:rPr>
        <w:t xml:space="preserve"> </w:t>
      </w:r>
      <w:r>
        <w:t>d.).</w:t>
      </w:r>
      <w:r>
        <w:rPr>
          <w:spacing w:val="37"/>
        </w:rPr>
        <w:t xml:space="preserve"> </w:t>
      </w:r>
      <w:r>
        <w:rPr>
          <w:i/>
        </w:rPr>
        <w:t>Assessment</w:t>
      </w:r>
      <w:r>
        <w:rPr>
          <w:i/>
          <w:spacing w:val="-4"/>
        </w:rPr>
        <w:t xml:space="preserve"> </w:t>
      </w:r>
      <w:r>
        <w:rPr>
          <w:i/>
        </w:rPr>
        <w:t>Handbook</w:t>
      </w:r>
      <w:r>
        <w:t>.</w:t>
      </w:r>
      <w:r>
        <w:rPr>
          <w:spacing w:val="35"/>
        </w:rPr>
        <w:t xml:space="preserve"> </w:t>
      </w:r>
      <w:r>
        <w:t>Retrieved</w:t>
      </w:r>
      <w:r>
        <w:rPr>
          <w:spacing w:val="-3"/>
        </w:rPr>
        <w:t xml:space="preserve"> </w:t>
      </w:r>
      <w:r>
        <w:t xml:space="preserve">from </w:t>
      </w:r>
      <w:hyperlink r:id="rId151">
        <w:r>
          <w:rPr>
            <w:color w:val="0000FF"/>
            <w:spacing w:val="-2"/>
            <w:u w:val="single" w:color="0000FF"/>
          </w:rPr>
          <w:t>http://oeas.ucf.edu/doc/acad_assess_handbook.pdf</w:t>
        </w:r>
        <w:r>
          <w:rPr>
            <w:spacing w:val="-2"/>
          </w:rPr>
          <w:t>.</w:t>
        </w:r>
      </w:hyperlink>
    </w:p>
    <w:p w14:paraId="123A4781" w14:textId="77777777" w:rsidR="000E384C" w:rsidRDefault="000E384C">
      <w:pPr>
        <w:pStyle w:val="BodyText"/>
        <w:spacing w:before="2"/>
        <w:rPr>
          <w:sz w:val="15"/>
        </w:rPr>
      </w:pPr>
    </w:p>
    <w:p w14:paraId="123A4782" w14:textId="77777777" w:rsidR="000E384C" w:rsidRDefault="003902CB">
      <w:pPr>
        <w:spacing w:before="59"/>
        <w:ind w:left="860" w:hanging="721"/>
        <w:rPr>
          <w:sz w:val="20"/>
        </w:rPr>
      </w:pPr>
      <w:r>
        <w:rPr>
          <w:sz w:val="20"/>
        </w:rPr>
        <w:t>Northeastern</w:t>
      </w:r>
      <w:r>
        <w:rPr>
          <w:spacing w:val="-3"/>
          <w:sz w:val="20"/>
        </w:rPr>
        <w:t xml:space="preserve"> </w:t>
      </w:r>
      <w:r>
        <w:rPr>
          <w:sz w:val="20"/>
        </w:rPr>
        <w:t>Illinois</w:t>
      </w:r>
      <w:r>
        <w:rPr>
          <w:spacing w:val="-3"/>
          <w:sz w:val="20"/>
        </w:rPr>
        <w:t xml:space="preserve"> </w:t>
      </w:r>
      <w:r>
        <w:rPr>
          <w:sz w:val="20"/>
        </w:rPr>
        <w:t>University.</w:t>
      </w:r>
      <w:r>
        <w:rPr>
          <w:spacing w:val="-4"/>
          <w:sz w:val="20"/>
        </w:rPr>
        <w:t xml:space="preserve"> </w:t>
      </w:r>
      <w:r>
        <w:rPr>
          <w:sz w:val="20"/>
        </w:rPr>
        <w:t>(n.</w:t>
      </w:r>
      <w:r>
        <w:rPr>
          <w:spacing w:val="-4"/>
          <w:sz w:val="20"/>
        </w:rPr>
        <w:t xml:space="preserve"> </w:t>
      </w:r>
      <w:r>
        <w:rPr>
          <w:sz w:val="20"/>
        </w:rPr>
        <w:t>d.).</w:t>
      </w:r>
      <w:r>
        <w:rPr>
          <w:spacing w:val="38"/>
          <w:sz w:val="20"/>
        </w:rPr>
        <w:t xml:space="preserve"> </w:t>
      </w:r>
      <w:r>
        <w:rPr>
          <w:i/>
          <w:sz w:val="20"/>
        </w:rPr>
        <w:t>Developing</w:t>
      </w:r>
      <w:r>
        <w:rPr>
          <w:i/>
          <w:spacing w:val="-6"/>
          <w:sz w:val="20"/>
        </w:rPr>
        <w:t xml:space="preserve"> </w:t>
      </w:r>
      <w:r>
        <w:rPr>
          <w:i/>
          <w:sz w:val="20"/>
        </w:rPr>
        <w:t>Effective</w:t>
      </w:r>
      <w:r>
        <w:rPr>
          <w:i/>
          <w:spacing w:val="-3"/>
          <w:sz w:val="20"/>
        </w:rPr>
        <w:t xml:space="preserve"> </w:t>
      </w:r>
      <w:r>
        <w:rPr>
          <w:i/>
          <w:sz w:val="20"/>
        </w:rPr>
        <w:t>Learning</w:t>
      </w:r>
      <w:r>
        <w:rPr>
          <w:i/>
          <w:spacing w:val="-3"/>
          <w:sz w:val="20"/>
        </w:rPr>
        <w:t xml:space="preserve"> </w:t>
      </w:r>
      <w:r>
        <w:rPr>
          <w:i/>
          <w:sz w:val="20"/>
        </w:rPr>
        <w:t>Outcomes</w:t>
      </w:r>
      <w:r>
        <w:rPr>
          <w:sz w:val="20"/>
        </w:rPr>
        <w:t>.</w:t>
      </w:r>
      <w:r>
        <w:rPr>
          <w:spacing w:val="38"/>
          <w:sz w:val="20"/>
        </w:rPr>
        <w:t xml:space="preserve"> </w:t>
      </w:r>
      <w:r>
        <w:rPr>
          <w:sz w:val="20"/>
        </w:rPr>
        <w:t>Retrieved</w:t>
      </w:r>
      <w:r>
        <w:rPr>
          <w:spacing w:val="-3"/>
          <w:sz w:val="20"/>
        </w:rPr>
        <w:t xml:space="preserve"> </w:t>
      </w:r>
      <w:r>
        <w:rPr>
          <w:sz w:val="20"/>
        </w:rPr>
        <w:t xml:space="preserve">from </w:t>
      </w:r>
      <w:hyperlink r:id="rId152">
        <w:r>
          <w:rPr>
            <w:color w:val="0000FF"/>
            <w:spacing w:val="-2"/>
            <w:sz w:val="20"/>
            <w:u w:val="single" w:color="0000FF"/>
          </w:rPr>
          <w:t>http://www.neiu.edu/~neassess/pdf/DevEff.pdf</w:t>
        </w:r>
        <w:r>
          <w:rPr>
            <w:spacing w:val="-2"/>
            <w:sz w:val="20"/>
          </w:rPr>
          <w:t>.</w:t>
        </w:r>
      </w:hyperlink>
    </w:p>
    <w:p w14:paraId="123A4783" w14:textId="77777777" w:rsidR="000E384C" w:rsidRDefault="000E384C">
      <w:pPr>
        <w:pStyle w:val="BodyText"/>
        <w:spacing w:before="1"/>
        <w:rPr>
          <w:sz w:val="15"/>
        </w:rPr>
      </w:pPr>
    </w:p>
    <w:p w14:paraId="123A4784" w14:textId="77777777" w:rsidR="000E384C" w:rsidRDefault="003902CB">
      <w:pPr>
        <w:spacing w:before="60"/>
        <w:ind w:left="859" w:right="918" w:hanging="720"/>
        <w:rPr>
          <w:sz w:val="20"/>
        </w:rPr>
      </w:pPr>
      <w:r>
        <w:rPr>
          <w:sz w:val="20"/>
        </w:rPr>
        <w:t>Nichols,</w:t>
      </w:r>
      <w:r>
        <w:rPr>
          <w:spacing w:val="-2"/>
          <w:sz w:val="20"/>
        </w:rPr>
        <w:t xml:space="preserve"> </w:t>
      </w:r>
      <w:r>
        <w:rPr>
          <w:sz w:val="20"/>
        </w:rPr>
        <w:t>J.</w:t>
      </w:r>
      <w:r>
        <w:rPr>
          <w:spacing w:val="-3"/>
          <w:sz w:val="20"/>
        </w:rPr>
        <w:t xml:space="preserve"> </w:t>
      </w:r>
      <w:r>
        <w:rPr>
          <w:sz w:val="20"/>
        </w:rPr>
        <w:t>O.</w:t>
      </w:r>
      <w:r>
        <w:rPr>
          <w:spacing w:val="-3"/>
          <w:sz w:val="20"/>
        </w:rPr>
        <w:t xml:space="preserve"> </w:t>
      </w:r>
      <w:r>
        <w:rPr>
          <w:sz w:val="20"/>
        </w:rPr>
        <w:t>&amp;</w:t>
      </w:r>
      <w:r>
        <w:rPr>
          <w:spacing w:val="-5"/>
          <w:sz w:val="20"/>
        </w:rPr>
        <w:t xml:space="preserve"> </w:t>
      </w:r>
      <w:r>
        <w:rPr>
          <w:sz w:val="20"/>
        </w:rPr>
        <w:t>Nichols,</w:t>
      </w:r>
      <w:r>
        <w:rPr>
          <w:spacing w:val="-2"/>
          <w:sz w:val="20"/>
        </w:rPr>
        <w:t xml:space="preserve"> </w:t>
      </w:r>
      <w:r>
        <w:rPr>
          <w:sz w:val="20"/>
        </w:rPr>
        <w:t>K.</w:t>
      </w:r>
      <w:r>
        <w:rPr>
          <w:spacing w:val="-3"/>
          <w:sz w:val="20"/>
        </w:rPr>
        <w:t xml:space="preserve"> </w:t>
      </w:r>
      <w:r>
        <w:rPr>
          <w:sz w:val="20"/>
        </w:rPr>
        <w:t>W.</w:t>
      </w:r>
      <w:r>
        <w:rPr>
          <w:spacing w:val="-5"/>
          <w:sz w:val="20"/>
        </w:rPr>
        <w:t xml:space="preserve"> </w:t>
      </w:r>
      <w:r>
        <w:rPr>
          <w:sz w:val="20"/>
        </w:rPr>
        <w:t>(2000).</w:t>
      </w:r>
      <w:r>
        <w:rPr>
          <w:spacing w:val="-3"/>
          <w:sz w:val="20"/>
        </w:rPr>
        <w:t xml:space="preserve"> </w:t>
      </w:r>
      <w:r>
        <w:rPr>
          <w:i/>
          <w:sz w:val="20"/>
        </w:rPr>
        <w:t>The</w:t>
      </w:r>
      <w:r>
        <w:rPr>
          <w:i/>
          <w:spacing w:val="-2"/>
          <w:sz w:val="20"/>
        </w:rPr>
        <w:t xml:space="preserve"> </w:t>
      </w:r>
      <w:r>
        <w:rPr>
          <w:i/>
          <w:sz w:val="20"/>
        </w:rPr>
        <w:t>Department</w:t>
      </w:r>
      <w:r>
        <w:rPr>
          <w:i/>
          <w:spacing w:val="-3"/>
          <w:sz w:val="20"/>
        </w:rPr>
        <w:t xml:space="preserve"> </w:t>
      </w:r>
      <w:r>
        <w:rPr>
          <w:i/>
          <w:sz w:val="20"/>
        </w:rPr>
        <w:t>Head's</w:t>
      </w:r>
      <w:r>
        <w:rPr>
          <w:i/>
          <w:spacing w:val="-4"/>
          <w:sz w:val="20"/>
        </w:rPr>
        <w:t xml:space="preserve"> </w:t>
      </w:r>
      <w:r>
        <w:rPr>
          <w:i/>
          <w:sz w:val="20"/>
        </w:rPr>
        <w:t>Guide</w:t>
      </w:r>
      <w:r>
        <w:rPr>
          <w:i/>
          <w:spacing w:val="-2"/>
          <w:sz w:val="20"/>
        </w:rPr>
        <w:t xml:space="preserve"> </w:t>
      </w:r>
      <w:r>
        <w:rPr>
          <w:i/>
          <w:sz w:val="20"/>
        </w:rPr>
        <w:t>to</w:t>
      </w:r>
      <w:r>
        <w:rPr>
          <w:i/>
          <w:spacing w:val="-2"/>
          <w:sz w:val="20"/>
        </w:rPr>
        <w:t xml:space="preserve"> </w:t>
      </w:r>
      <w:r>
        <w:rPr>
          <w:i/>
          <w:sz w:val="20"/>
        </w:rPr>
        <w:t>Assessment</w:t>
      </w:r>
      <w:r>
        <w:rPr>
          <w:i/>
          <w:spacing w:val="-3"/>
          <w:sz w:val="20"/>
        </w:rPr>
        <w:t xml:space="preserve"> </w:t>
      </w:r>
      <w:r>
        <w:rPr>
          <w:i/>
          <w:sz w:val="20"/>
        </w:rPr>
        <w:t>Implementation</w:t>
      </w:r>
      <w:r>
        <w:rPr>
          <w:i/>
          <w:spacing w:val="-2"/>
          <w:sz w:val="20"/>
        </w:rPr>
        <w:t xml:space="preserve"> </w:t>
      </w:r>
      <w:r>
        <w:rPr>
          <w:i/>
          <w:sz w:val="20"/>
        </w:rPr>
        <w:t xml:space="preserve">in Administrative and Educational Support Units. </w:t>
      </w:r>
      <w:r>
        <w:rPr>
          <w:sz w:val="20"/>
        </w:rPr>
        <w:t>New York: Agathon.</w:t>
      </w:r>
    </w:p>
    <w:p w14:paraId="123A4785" w14:textId="77777777" w:rsidR="000E384C" w:rsidRDefault="000E384C">
      <w:pPr>
        <w:pStyle w:val="BodyText"/>
        <w:spacing w:before="11"/>
        <w:rPr>
          <w:sz w:val="19"/>
        </w:rPr>
      </w:pPr>
    </w:p>
    <w:p w14:paraId="123A4786" w14:textId="77777777" w:rsidR="000E384C" w:rsidRDefault="003902CB">
      <w:pPr>
        <w:pStyle w:val="BodyText"/>
        <w:ind w:left="859" w:hanging="720"/>
      </w:pPr>
      <w:proofErr w:type="spellStart"/>
      <w:r>
        <w:t>Overbaugh</w:t>
      </w:r>
      <w:proofErr w:type="spellEnd"/>
      <w:r>
        <w:t>,</w:t>
      </w:r>
      <w:r>
        <w:rPr>
          <w:spacing w:val="-2"/>
        </w:rPr>
        <w:t xml:space="preserve"> </w:t>
      </w:r>
      <w:r>
        <w:t>R.C.</w:t>
      </w:r>
      <w:r>
        <w:rPr>
          <w:spacing w:val="-3"/>
        </w:rPr>
        <w:t xml:space="preserve"> </w:t>
      </w:r>
      <w:r>
        <w:t>&amp;</w:t>
      </w:r>
      <w:r>
        <w:rPr>
          <w:spacing w:val="-2"/>
        </w:rPr>
        <w:t xml:space="preserve"> </w:t>
      </w:r>
      <w:r>
        <w:t>Schultz,</w:t>
      </w:r>
      <w:r>
        <w:rPr>
          <w:spacing w:val="-2"/>
        </w:rPr>
        <w:t xml:space="preserve"> </w:t>
      </w:r>
      <w:r>
        <w:t>L.</w:t>
      </w:r>
      <w:r>
        <w:rPr>
          <w:spacing w:val="-3"/>
        </w:rPr>
        <w:t xml:space="preserve"> </w:t>
      </w:r>
      <w:r>
        <w:t>(n.</w:t>
      </w:r>
      <w:r>
        <w:rPr>
          <w:spacing w:val="-3"/>
        </w:rPr>
        <w:t xml:space="preserve"> </w:t>
      </w:r>
      <w:r>
        <w:t>d.).</w:t>
      </w:r>
      <w:r>
        <w:rPr>
          <w:spacing w:val="39"/>
        </w:rPr>
        <w:t xml:space="preserve"> </w:t>
      </w:r>
      <w:r>
        <w:t>“Bloom’s</w:t>
      </w:r>
      <w:r>
        <w:rPr>
          <w:spacing w:val="-2"/>
        </w:rPr>
        <w:t xml:space="preserve"> </w:t>
      </w:r>
      <w:r>
        <w:t>Taxonomy”.</w:t>
      </w:r>
      <w:r>
        <w:rPr>
          <w:spacing w:val="39"/>
        </w:rPr>
        <w:t xml:space="preserve"> </w:t>
      </w:r>
      <w:r>
        <w:t>Retrieved</w:t>
      </w:r>
      <w:r>
        <w:rPr>
          <w:spacing w:val="-2"/>
        </w:rPr>
        <w:t xml:space="preserve"> </w:t>
      </w:r>
      <w:r>
        <w:t>October</w:t>
      </w:r>
      <w:r>
        <w:rPr>
          <w:spacing w:val="-3"/>
        </w:rPr>
        <w:t xml:space="preserve"> </w:t>
      </w:r>
      <w:r>
        <w:t>12,</w:t>
      </w:r>
      <w:r>
        <w:rPr>
          <w:spacing w:val="-2"/>
        </w:rPr>
        <w:t xml:space="preserve"> </w:t>
      </w:r>
      <w:proofErr w:type="gramStart"/>
      <w:r>
        <w:t>2009</w:t>
      </w:r>
      <w:proofErr w:type="gramEnd"/>
      <w:r>
        <w:rPr>
          <w:spacing w:val="-3"/>
        </w:rPr>
        <w:t xml:space="preserve"> </w:t>
      </w:r>
      <w:r>
        <w:t xml:space="preserve">from </w:t>
      </w:r>
      <w:hyperlink r:id="rId153">
        <w:r>
          <w:rPr>
            <w:color w:val="0000FF"/>
            <w:spacing w:val="-2"/>
            <w:u w:val="single" w:color="0000FF"/>
          </w:rPr>
          <w:t>http://www.odu.edu/educ/roverbau/Bloom/blooms_taxonomy.htm</w:t>
        </w:r>
        <w:r>
          <w:rPr>
            <w:spacing w:val="-2"/>
          </w:rPr>
          <w:t>.</w:t>
        </w:r>
      </w:hyperlink>
    </w:p>
    <w:p w14:paraId="123A4787" w14:textId="77777777" w:rsidR="000E384C" w:rsidRDefault="000E384C">
      <w:pPr>
        <w:pStyle w:val="BodyText"/>
        <w:spacing w:before="2"/>
        <w:rPr>
          <w:sz w:val="15"/>
        </w:rPr>
      </w:pPr>
    </w:p>
    <w:p w14:paraId="123A4788" w14:textId="77777777" w:rsidR="000E384C" w:rsidRDefault="003902CB">
      <w:pPr>
        <w:spacing w:before="59"/>
        <w:ind w:left="905" w:right="422" w:hanging="766"/>
        <w:rPr>
          <w:sz w:val="20"/>
        </w:rPr>
      </w:pPr>
      <w:proofErr w:type="spellStart"/>
      <w:r>
        <w:rPr>
          <w:sz w:val="20"/>
        </w:rPr>
        <w:t>Palomba</w:t>
      </w:r>
      <w:proofErr w:type="spellEnd"/>
      <w:r>
        <w:rPr>
          <w:spacing w:val="-2"/>
          <w:sz w:val="20"/>
        </w:rPr>
        <w:t xml:space="preserve"> </w:t>
      </w:r>
      <w:r>
        <w:rPr>
          <w:sz w:val="20"/>
        </w:rPr>
        <w:t>C.</w:t>
      </w:r>
      <w:r>
        <w:rPr>
          <w:spacing w:val="-3"/>
          <w:sz w:val="20"/>
        </w:rPr>
        <w:t xml:space="preserve"> </w:t>
      </w:r>
      <w:r>
        <w:rPr>
          <w:sz w:val="20"/>
        </w:rPr>
        <w:t>A.</w:t>
      </w:r>
      <w:r>
        <w:rPr>
          <w:spacing w:val="-3"/>
          <w:sz w:val="20"/>
        </w:rPr>
        <w:t xml:space="preserve"> </w:t>
      </w:r>
      <w:r>
        <w:rPr>
          <w:sz w:val="20"/>
        </w:rPr>
        <w:t>&amp;</w:t>
      </w:r>
      <w:r>
        <w:rPr>
          <w:spacing w:val="-2"/>
          <w:sz w:val="20"/>
        </w:rPr>
        <w:t xml:space="preserve"> </w:t>
      </w:r>
      <w:r>
        <w:rPr>
          <w:sz w:val="20"/>
        </w:rPr>
        <w:t>Banta,</w:t>
      </w:r>
      <w:r>
        <w:rPr>
          <w:spacing w:val="-2"/>
          <w:sz w:val="20"/>
        </w:rPr>
        <w:t xml:space="preserve"> </w:t>
      </w:r>
      <w:r>
        <w:rPr>
          <w:sz w:val="20"/>
        </w:rPr>
        <w:t>T.</w:t>
      </w:r>
      <w:r>
        <w:rPr>
          <w:spacing w:val="-3"/>
          <w:sz w:val="20"/>
        </w:rPr>
        <w:t xml:space="preserve"> </w:t>
      </w:r>
      <w:r>
        <w:rPr>
          <w:sz w:val="20"/>
        </w:rPr>
        <w:t>W.</w:t>
      </w:r>
      <w:r>
        <w:rPr>
          <w:spacing w:val="-3"/>
          <w:sz w:val="20"/>
        </w:rPr>
        <w:t xml:space="preserve"> </w:t>
      </w:r>
      <w:r>
        <w:rPr>
          <w:sz w:val="20"/>
        </w:rPr>
        <w:t>(1999).</w:t>
      </w:r>
      <w:r>
        <w:rPr>
          <w:spacing w:val="40"/>
          <w:sz w:val="20"/>
        </w:rPr>
        <w:t xml:space="preserve"> </w:t>
      </w:r>
      <w:r>
        <w:rPr>
          <w:i/>
          <w:sz w:val="20"/>
        </w:rPr>
        <w:t>Assessment</w:t>
      </w:r>
      <w:r>
        <w:rPr>
          <w:i/>
          <w:spacing w:val="-3"/>
          <w:sz w:val="20"/>
        </w:rPr>
        <w:t xml:space="preserve"> </w:t>
      </w:r>
      <w:r>
        <w:rPr>
          <w:i/>
          <w:sz w:val="20"/>
        </w:rPr>
        <w:t>Essentials:</w:t>
      </w:r>
      <w:r>
        <w:rPr>
          <w:i/>
          <w:spacing w:val="40"/>
          <w:sz w:val="20"/>
        </w:rPr>
        <w:t xml:space="preserve"> </w:t>
      </w:r>
      <w:r>
        <w:rPr>
          <w:i/>
          <w:sz w:val="20"/>
        </w:rPr>
        <w:t>Planning,</w:t>
      </w:r>
      <w:r>
        <w:rPr>
          <w:i/>
          <w:spacing w:val="-3"/>
          <w:sz w:val="20"/>
        </w:rPr>
        <w:t xml:space="preserve"> </w:t>
      </w:r>
      <w:r>
        <w:rPr>
          <w:i/>
          <w:sz w:val="20"/>
        </w:rPr>
        <w:t>Implementing,</w:t>
      </w:r>
      <w:r>
        <w:rPr>
          <w:i/>
          <w:spacing w:val="-5"/>
          <w:sz w:val="20"/>
        </w:rPr>
        <w:t xml:space="preserve"> </w:t>
      </w:r>
      <w:r>
        <w:rPr>
          <w:i/>
          <w:sz w:val="20"/>
        </w:rPr>
        <w:t>and</w:t>
      </w:r>
      <w:r>
        <w:rPr>
          <w:i/>
          <w:spacing w:val="-5"/>
          <w:sz w:val="20"/>
        </w:rPr>
        <w:t xml:space="preserve"> </w:t>
      </w:r>
      <w:r>
        <w:rPr>
          <w:i/>
          <w:sz w:val="20"/>
        </w:rPr>
        <w:t>Improving</w:t>
      </w:r>
      <w:r>
        <w:rPr>
          <w:i/>
          <w:spacing w:val="-2"/>
          <w:sz w:val="20"/>
        </w:rPr>
        <w:t xml:space="preserve"> </w:t>
      </w:r>
      <w:r>
        <w:rPr>
          <w:i/>
          <w:sz w:val="20"/>
        </w:rPr>
        <w:t>Assessment in Higher Education</w:t>
      </w:r>
      <w:r>
        <w:rPr>
          <w:sz w:val="20"/>
        </w:rPr>
        <w:t>.</w:t>
      </w:r>
      <w:r>
        <w:rPr>
          <w:spacing w:val="40"/>
          <w:sz w:val="20"/>
        </w:rPr>
        <w:t xml:space="preserve"> </w:t>
      </w:r>
      <w:r>
        <w:rPr>
          <w:sz w:val="20"/>
        </w:rPr>
        <w:t>San Francisco: Jossey-Bass Publishers.</w:t>
      </w:r>
    </w:p>
    <w:p w14:paraId="123A4789" w14:textId="77777777" w:rsidR="000E384C" w:rsidRDefault="000E384C">
      <w:pPr>
        <w:pStyle w:val="BodyText"/>
        <w:spacing w:before="2"/>
      </w:pPr>
    </w:p>
    <w:p w14:paraId="123A478A" w14:textId="77777777" w:rsidR="000E384C" w:rsidRDefault="003902CB">
      <w:pPr>
        <w:pStyle w:val="BodyText"/>
        <w:ind w:left="859" w:hanging="720"/>
      </w:pPr>
      <w:r>
        <w:t>Penn</w:t>
      </w:r>
      <w:r>
        <w:rPr>
          <w:spacing w:val="-3"/>
        </w:rPr>
        <w:t xml:space="preserve"> </w:t>
      </w:r>
      <w:r>
        <w:t>State</w:t>
      </w:r>
      <w:r>
        <w:rPr>
          <w:spacing w:val="-5"/>
        </w:rPr>
        <w:t xml:space="preserve"> </w:t>
      </w:r>
      <w:r>
        <w:t>Learning</w:t>
      </w:r>
      <w:r>
        <w:rPr>
          <w:spacing w:val="-4"/>
        </w:rPr>
        <w:t xml:space="preserve"> </w:t>
      </w:r>
      <w:r>
        <w:t>Design</w:t>
      </w:r>
      <w:r>
        <w:rPr>
          <w:spacing w:val="-3"/>
        </w:rPr>
        <w:t xml:space="preserve"> </w:t>
      </w:r>
      <w:r>
        <w:t>Community</w:t>
      </w:r>
      <w:r>
        <w:rPr>
          <w:spacing w:val="-3"/>
        </w:rPr>
        <w:t xml:space="preserve"> </w:t>
      </w:r>
      <w:r>
        <w:t>Hub.</w:t>
      </w:r>
      <w:r>
        <w:rPr>
          <w:spacing w:val="-4"/>
        </w:rPr>
        <w:t xml:space="preserve"> </w:t>
      </w:r>
      <w:r>
        <w:t>(n.</w:t>
      </w:r>
      <w:r>
        <w:rPr>
          <w:spacing w:val="-4"/>
        </w:rPr>
        <w:t xml:space="preserve"> </w:t>
      </w:r>
      <w:r>
        <w:t>d.).</w:t>
      </w:r>
      <w:r>
        <w:rPr>
          <w:spacing w:val="-4"/>
        </w:rPr>
        <w:t xml:space="preserve"> </w:t>
      </w:r>
      <w:r>
        <w:rPr>
          <w:i/>
        </w:rPr>
        <w:t>Writing</w:t>
      </w:r>
      <w:r>
        <w:rPr>
          <w:i/>
          <w:spacing w:val="-3"/>
        </w:rPr>
        <w:t xml:space="preserve"> </w:t>
      </w:r>
      <w:r>
        <w:rPr>
          <w:i/>
        </w:rPr>
        <w:t>Objectives</w:t>
      </w:r>
      <w:r>
        <w:t>.</w:t>
      </w:r>
      <w:r>
        <w:rPr>
          <w:spacing w:val="-4"/>
        </w:rPr>
        <w:t xml:space="preserve"> </w:t>
      </w:r>
      <w:r>
        <w:t>Retrieved</w:t>
      </w:r>
      <w:r>
        <w:rPr>
          <w:spacing w:val="-3"/>
        </w:rPr>
        <w:t xml:space="preserve"> </w:t>
      </w:r>
      <w:r>
        <w:t xml:space="preserve">from </w:t>
      </w:r>
      <w:hyperlink r:id="rId154">
        <w:r>
          <w:rPr>
            <w:color w:val="0000FF"/>
            <w:spacing w:val="-2"/>
            <w:u w:val="single" w:color="0000FF"/>
          </w:rPr>
          <w:t>http://ets.tlt.psu.edu/learningdesign/objectives/writingobjectives</w:t>
        </w:r>
        <w:r>
          <w:rPr>
            <w:spacing w:val="-2"/>
          </w:rPr>
          <w:t>.</w:t>
        </w:r>
      </w:hyperlink>
    </w:p>
    <w:p w14:paraId="123A478B" w14:textId="77777777" w:rsidR="000E384C" w:rsidRDefault="000E384C">
      <w:pPr>
        <w:pStyle w:val="BodyText"/>
        <w:spacing w:before="1"/>
        <w:rPr>
          <w:sz w:val="15"/>
        </w:rPr>
      </w:pPr>
    </w:p>
    <w:p w14:paraId="123A478C" w14:textId="77777777" w:rsidR="000E384C" w:rsidRDefault="003902CB">
      <w:pPr>
        <w:spacing w:before="60"/>
        <w:ind w:left="859" w:right="344" w:hanging="720"/>
        <w:rPr>
          <w:sz w:val="20"/>
        </w:rPr>
      </w:pPr>
      <w:r>
        <w:rPr>
          <w:sz w:val="20"/>
        </w:rPr>
        <w:t>Pet-</w:t>
      </w:r>
      <w:proofErr w:type="spellStart"/>
      <w:r>
        <w:rPr>
          <w:sz w:val="20"/>
        </w:rPr>
        <w:t>Armacost</w:t>
      </w:r>
      <w:proofErr w:type="spellEnd"/>
      <w:r>
        <w:rPr>
          <w:sz w:val="20"/>
        </w:rPr>
        <w:t xml:space="preserve"> J. &amp; R. L. </w:t>
      </w:r>
      <w:proofErr w:type="spellStart"/>
      <w:r>
        <w:rPr>
          <w:sz w:val="20"/>
        </w:rPr>
        <w:t>Armacost</w:t>
      </w:r>
      <w:proofErr w:type="spellEnd"/>
      <w:r>
        <w:rPr>
          <w:sz w:val="20"/>
        </w:rPr>
        <w:t xml:space="preserve"> (2006, February).</w:t>
      </w:r>
      <w:r>
        <w:rPr>
          <w:spacing w:val="40"/>
          <w:sz w:val="20"/>
        </w:rPr>
        <w:t xml:space="preserve"> </w:t>
      </w:r>
      <w:r>
        <w:rPr>
          <w:i/>
          <w:sz w:val="20"/>
        </w:rPr>
        <w:t>Think “System” to Achieve Department and Program Assessment</w:t>
      </w:r>
      <w:r>
        <w:rPr>
          <w:i/>
          <w:spacing w:val="-3"/>
          <w:sz w:val="20"/>
        </w:rPr>
        <w:t xml:space="preserve"> </w:t>
      </w:r>
      <w:r>
        <w:rPr>
          <w:i/>
          <w:sz w:val="20"/>
        </w:rPr>
        <w:t>Success</w:t>
      </w:r>
      <w:r>
        <w:rPr>
          <w:sz w:val="20"/>
        </w:rPr>
        <w:t>.</w:t>
      </w:r>
      <w:r>
        <w:rPr>
          <w:spacing w:val="39"/>
          <w:sz w:val="20"/>
        </w:rPr>
        <w:t xml:space="preserve"> </w:t>
      </w:r>
      <w:r>
        <w:rPr>
          <w:sz w:val="20"/>
        </w:rPr>
        <w:t>Presentation</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meeting</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Texas</w:t>
      </w:r>
      <w:r>
        <w:rPr>
          <w:spacing w:val="-2"/>
          <w:sz w:val="20"/>
        </w:rPr>
        <w:t xml:space="preserve"> </w:t>
      </w:r>
      <w:r>
        <w:rPr>
          <w:sz w:val="20"/>
        </w:rPr>
        <w:t>A</w:t>
      </w:r>
      <w:r>
        <w:rPr>
          <w:spacing w:val="-3"/>
          <w:sz w:val="20"/>
        </w:rPr>
        <w:t xml:space="preserve"> </w:t>
      </w:r>
      <w:r>
        <w:rPr>
          <w:sz w:val="20"/>
        </w:rPr>
        <w:t>&amp;</w:t>
      </w:r>
      <w:r>
        <w:rPr>
          <w:spacing w:val="-2"/>
          <w:sz w:val="20"/>
        </w:rPr>
        <w:t xml:space="preserve"> </w:t>
      </w:r>
      <w:r>
        <w:rPr>
          <w:sz w:val="20"/>
        </w:rPr>
        <w:t>M</w:t>
      </w:r>
      <w:r>
        <w:rPr>
          <w:spacing w:val="-3"/>
          <w:sz w:val="20"/>
        </w:rPr>
        <w:t xml:space="preserve"> </w:t>
      </w:r>
      <w:r>
        <w:rPr>
          <w:sz w:val="20"/>
        </w:rPr>
        <w:t>Assessment</w:t>
      </w:r>
      <w:r>
        <w:rPr>
          <w:spacing w:val="-3"/>
          <w:sz w:val="20"/>
        </w:rPr>
        <w:t xml:space="preserve"> </w:t>
      </w:r>
      <w:r>
        <w:rPr>
          <w:sz w:val="20"/>
        </w:rPr>
        <w:t>Conference,</w:t>
      </w:r>
      <w:r>
        <w:rPr>
          <w:spacing w:val="-2"/>
          <w:sz w:val="20"/>
        </w:rPr>
        <w:t xml:space="preserve"> </w:t>
      </w:r>
      <w:r>
        <w:rPr>
          <w:sz w:val="20"/>
        </w:rPr>
        <w:t>College Station, TX.</w:t>
      </w:r>
    </w:p>
    <w:p w14:paraId="123A478D" w14:textId="77777777" w:rsidR="000E384C" w:rsidRDefault="000E384C">
      <w:pPr>
        <w:pStyle w:val="BodyText"/>
      </w:pPr>
    </w:p>
    <w:p w14:paraId="123A478E" w14:textId="77777777" w:rsidR="000E384C" w:rsidRDefault="003902CB">
      <w:pPr>
        <w:ind w:left="140"/>
        <w:rPr>
          <w:sz w:val="20"/>
        </w:rPr>
      </w:pPr>
      <w:r>
        <w:rPr>
          <w:sz w:val="20"/>
        </w:rPr>
        <w:t>Quinlan,</w:t>
      </w:r>
      <w:r>
        <w:rPr>
          <w:spacing w:val="-6"/>
          <w:sz w:val="20"/>
        </w:rPr>
        <w:t xml:space="preserve"> </w:t>
      </w:r>
      <w:r>
        <w:rPr>
          <w:sz w:val="20"/>
        </w:rPr>
        <w:t>A.</w:t>
      </w:r>
      <w:r>
        <w:rPr>
          <w:spacing w:val="-6"/>
          <w:sz w:val="20"/>
        </w:rPr>
        <w:t xml:space="preserve"> </w:t>
      </w:r>
      <w:r>
        <w:rPr>
          <w:sz w:val="20"/>
        </w:rPr>
        <w:t>M</w:t>
      </w:r>
      <w:r>
        <w:rPr>
          <w:spacing w:val="-6"/>
          <w:sz w:val="20"/>
        </w:rPr>
        <w:t xml:space="preserve"> </w:t>
      </w:r>
      <w:r>
        <w:rPr>
          <w:sz w:val="20"/>
        </w:rPr>
        <w:t>(2006).</w:t>
      </w:r>
      <w:r>
        <w:rPr>
          <w:spacing w:val="-6"/>
          <w:sz w:val="20"/>
        </w:rPr>
        <w:t xml:space="preserve"> </w:t>
      </w:r>
      <w:r>
        <w:rPr>
          <w:i/>
          <w:sz w:val="20"/>
        </w:rPr>
        <w:t>A</w:t>
      </w:r>
      <w:r>
        <w:rPr>
          <w:i/>
          <w:spacing w:val="-5"/>
          <w:sz w:val="20"/>
        </w:rPr>
        <w:t xml:space="preserve"> </w:t>
      </w:r>
      <w:r>
        <w:rPr>
          <w:i/>
          <w:sz w:val="20"/>
        </w:rPr>
        <w:t>Complete</w:t>
      </w:r>
      <w:r>
        <w:rPr>
          <w:i/>
          <w:spacing w:val="-6"/>
          <w:sz w:val="20"/>
        </w:rPr>
        <w:t xml:space="preserve"> </w:t>
      </w:r>
      <w:r>
        <w:rPr>
          <w:i/>
          <w:sz w:val="20"/>
        </w:rPr>
        <w:t>Guide</w:t>
      </w:r>
      <w:r>
        <w:rPr>
          <w:i/>
          <w:spacing w:val="-5"/>
          <w:sz w:val="20"/>
        </w:rPr>
        <w:t xml:space="preserve"> </w:t>
      </w:r>
      <w:r>
        <w:rPr>
          <w:i/>
          <w:sz w:val="20"/>
        </w:rPr>
        <w:t>to</w:t>
      </w:r>
      <w:r>
        <w:rPr>
          <w:i/>
          <w:spacing w:val="-5"/>
          <w:sz w:val="20"/>
        </w:rPr>
        <w:t xml:space="preserve"> </w:t>
      </w:r>
      <w:r>
        <w:rPr>
          <w:i/>
          <w:sz w:val="20"/>
        </w:rPr>
        <w:t>Rubrics</w:t>
      </w:r>
      <w:r>
        <w:rPr>
          <w:sz w:val="20"/>
        </w:rPr>
        <w:t>.</w:t>
      </w:r>
      <w:r>
        <w:rPr>
          <w:spacing w:val="-6"/>
          <w:sz w:val="20"/>
        </w:rPr>
        <w:t xml:space="preserve"> </w:t>
      </w:r>
      <w:r>
        <w:rPr>
          <w:sz w:val="20"/>
        </w:rPr>
        <w:t>Lanham,</w:t>
      </w:r>
      <w:r>
        <w:rPr>
          <w:spacing w:val="-5"/>
          <w:sz w:val="20"/>
        </w:rPr>
        <w:t xml:space="preserve"> </w:t>
      </w:r>
      <w:r>
        <w:rPr>
          <w:sz w:val="20"/>
        </w:rPr>
        <w:t>MD:</w:t>
      </w:r>
      <w:r>
        <w:rPr>
          <w:spacing w:val="-7"/>
          <w:sz w:val="20"/>
        </w:rPr>
        <w:t xml:space="preserve"> </w:t>
      </w:r>
      <w:r>
        <w:rPr>
          <w:sz w:val="20"/>
        </w:rPr>
        <w:t>Rowman</w:t>
      </w:r>
      <w:r>
        <w:rPr>
          <w:spacing w:val="-5"/>
          <w:sz w:val="20"/>
        </w:rPr>
        <w:t xml:space="preserve"> </w:t>
      </w:r>
      <w:r>
        <w:rPr>
          <w:sz w:val="20"/>
        </w:rPr>
        <w:t>&amp;</w:t>
      </w:r>
      <w:r>
        <w:rPr>
          <w:spacing w:val="-5"/>
          <w:sz w:val="20"/>
        </w:rPr>
        <w:t xml:space="preserve"> </w:t>
      </w:r>
      <w:r>
        <w:rPr>
          <w:sz w:val="20"/>
        </w:rPr>
        <w:t>Littlefield</w:t>
      </w:r>
      <w:r>
        <w:rPr>
          <w:spacing w:val="-6"/>
          <w:sz w:val="20"/>
        </w:rPr>
        <w:t xml:space="preserve"> </w:t>
      </w:r>
      <w:r>
        <w:rPr>
          <w:spacing w:val="-2"/>
          <w:sz w:val="20"/>
        </w:rPr>
        <w:t>Education.</w:t>
      </w:r>
    </w:p>
    <w:p w14:paraId="123A478F" w14:textId="77777777" w:rsidR="000E384C" w:rsidRDefault="000E384C">
      <w:pPr>
        <w:pStyle w:val="BodyText"/>
        <w:spacing w:before="11"/>
        <w:rPr>
          <w:sz w:val="19"/>
        </w:rPr>
      </w:pPr>
    </w:p>
    <w:p w14:paraId="123A4790" w14:textId="77777777" w:rsidR="000E384C" w:rsidRDefault="003902CB">
      <w:pPr>
        <w:ind w:left="860" w:right="344" w:hanging="721"/>
        <w:rPr>
          <w:sz w:val="20"/>
        </w:rPr>
      </w:pPr>
      <w:proofErr w:type="spellStart"/>
      <w:r>
        <w:rPr>
          <w:sz w:val="20"/>
        </w:rPr>
        <w:t>Ronco</w:t>
      </w:r>
      <w:proofErr w:type="spellEnd"/>
      <w:r>
        <w:rPr>
          <w:sz w:val="20"/>
        </w:rPr>
        <w:t>,</w:t>
      </w:r>
      <w:r>
        <w:rPr>
          <w:spacing w:val="-2"/>
          <w:sz w:val="20"/>
        </w:rPr>
        <w:t xml:space="preserve"> </w:t>
      </w:r>
      <w:r>
        <w:rPr>
          <w:sz w:val="20"/>
        </w:rPr>
        <w:t>S.</w:t>
      </w:r>
      <w:r>
        <w:rPr>
          <w:spacing w:val="-3"/>
          <w:sz w:val="20"/>
        </w:rPr>
        <w:t xml:space="preserve"> </w:t>
      </w:r>
      <w:r>
        <w:rPr>
          <w:sz w:val="20"/>
        </w:rPr>
        <w:t>L.</w:t>
      </w:r>
      <w:r>
        <w:rPr>
          <w:spacing w:val="-3"/>
          <w:sz w:val="20"/>
        </w:rPr>
        <w:t xml:space="preserve"> </w:t>
      </w:r>
      <w:r>
        <w:rPr>
          <w:sz w:val="20"/>
        </w:rPr>
        <w:t>&amp;</w:t>
      </w:r>
      <w:r>
        <w:rPr>
          <w:spacing w:val="-2"/>
          <w:sz w:val="20"/>
        </w:rPr>
        <w:t xml:space="preserve"> </w:t>
      </w:r>
      <w:r>
        <w:rPr>
          <w:sz w:val="20"/>
        </w:rPr>
        <w:t>Brown,</w:t>
      </w:r>
      <w:r>
        <w:rPr>
          <w:spacing w:val="-2"/>
          <w:sz w:val="20"/>
        </w:rPr>
        <w:t xml:space="preserve"> </w:t>
      </w:r>
      <w:r>
        <w:rPr>
          <w:sz w:val="20"/>
        </w:rPr>
        <w:t>S.</w:t>
      </w:r>
      <w:r>
        <w:rPr>
          <w:spacing w:val="-3"/>
          <w:sz w:val="20"/>
        </w:rPr>
        <w:t xml:space="preserve"> </w:t>
      </w:r>
      <w:r>
        <w:rPr>
          <w:sz w:val="20"/>
        </w:rPr>
        <w:t>G.</w:t>
      </w:r>
      <w:r>
        <w:rPr>
          <w:spacing w:val="-3"/>
          <w:sz w:val="20"/>
        </w:rPr>
        <w:t xml:space="preserve"> </w:t>
      </w:r>
      <w:r>
        <w:rPr>
          <w:sz w:val="20"/>
        </w:rPr>
        <w:t>(2000,</w:t>
      </w:r>
      <w:r>
        <w:rPr>
          <w:spacing w:val="-2"/>
          <w:sz w:val="20"/>
        </w:rPr>
        <w:t xml:space="preserve"> </w:t>
      </w:r>
      <w:r>
        <w:rPr>
          <w:sz w:val="20"/>
        </w:rPr>
        <w:t>December).</w:t>
      </w:r>
      <w:r>
        <w:rPr>
          <w:spacing w:val="-3"/>
          <w:sz w:val="20"/>
        </w:rPr>
        <w:t xml:space="preserve"> </w:t>
      </w:r>
      <w:r>
        <w:rPr>
          <w:i/>
          <w:sz w:val="20"/>
        </w:rPr>
        <w:t>Finding</w:t>
      </w:r>
      <w:r>
        <w:rPr>
          <w:i/>
          <w:spacing w:val="-2"/>
          <w:sz w:val="20"/>
        </w:rPr>
        <w:t xml:space="preserve"> </w:t>
      </w:r>
      <w:r>
        <w:rPr>
          <w:i/>
          <w:sz w:val="20"/>
        </w:rPr>
        <w:t>the</w:t>
      </w:r>
      <w:r>
        <w:rPr>
          <w:i/>
          <w:spacing w:val="-2"/>
          <w:sz w:val="20"/>
        </w:rPr>
        <w:t xml:space="preserve"> </w:t>
      </w:r>
      <w:r>
        <w:rPr>
          <w:i/>
          <w:sz w:val="20"/>
        </w:rPr>
        <w:t>‘Start</w:t>
      </w:r>
      <w:r>
        <w:rPr>
          <w:i/>
          <w:spacing w:val="-3"/>
          <w:sz w:val="20"/>
        </w:rPr>
        <w:t xml:space="preserve"> </w:t>
      </w:r>
      <w:r>
        <w:rPr>
          <w:i/>
          <w:sz w:val="20"/>
        </w:rPr>
        <w:t>Line’</w:t>
      </w:r>
      <w:r>
        <w:rPr>
          <w:i/>
          <w:spacing w:val="-3"/>
          <w:sz w:val="20"/>
        </w:rPr>
        <w:t xml:space="preserve"> </w:t>
      </w:r>
      <w:r>
        <w:rPr>
          <w:i/>
          <w:sz w:val="20"/>
        </w:rPr>
        <w:t>with</w:t>
      </w:r>
      <w:r>
        <w:rPr>
          <w:i/>
          <w:spacing w:val="-2"/>
          <w:sz w:val="20"/>
        </w:rPr>
        <w:t xml:space="preserve"> </w:t>
      </w:r>
      <w:r>
        <w:rPr>
          <w:i/>
          <w:sz w:val="20"/>
        </w:rPr>
        <w:t>an</w:t>
      </w:r>
      <w:r>
        <w:rPr>
          <w:i/>
          <w:spacing w:val="-2"/>
          <w:sz w:val="20"/>
        </w:rPr>
        <w:t xml:space="preserve"> </w:t>
      </w:r>
      <w:r>
        <w:rPr>
          <w:i/>
          <w:sz w:val="20"/>
        </w:rPr>
        <w:t>Institutional</w:t>
      </w:r>
      <w:r>
        <w:rPr>
          <w:i/>
          <w:spacing w:val="-6"/>
          <w:sz w:val="20"/>
        </w:rPr>
        <w:t xml:space="preserve"> </w:t>
      </w:r>
      <w:r>
        <w:rPr>
          <w:i/>
          <w:sz w:val="20"/>
        </w:rPr>
        <w:t>Effectiveness</w:t>
      </w:r>
      <w:r>
        <w:rPr>
          <w:i/>
          <w:spacing w:val="-4"/>
          <w:sz w:val="20"/>
        </w:rPr>
        <w:t xml:space="preserve"> </w:t>
      </w:r>
      <w:r>
        <w:rPr>
          <w:i/>
          <w:sz w:val="20"/>
        </w:rPr>
        <w:t xml:space="preserve">Inventory. </w:t>
      </w:r>
      <w:r>
        <w:rPr>
          <w:sz w:val="20"/>
        </w:rPr>
        <w:t>Paper presented at the Annual Meeting, Commission on Colleges, Southern Association of Colleges and Schools, Atlanta, GA.</w:t>
      </w:r>
    </w:p>
    <w:p w14:paraId="123A4791" w14:textId="77777777" w:rsidR="000E384C" w:rsidRDefault="000E384C">
      <w:pPr>
        <w:pStyle w:val="BodyText"/>
      </w:pPr>
    </w:p>
    <w:p w14:paraId="123A4792" w14:textId="77777777" w:rsidR="000E384C" w:rsidRDefault="003902CB">
      <w:pPr>
        <w:ind w:left="860" w:right="422" w:hanging="721"/>
        <w:rPr>
          <w:sz w:val="20"/>
        </w:rPr>
      </w:pPr>
      <w:r>
        <w:rPr>
          <w:sz w:val="20"/>
        </w:rPr>
        <w:t>Sadler,</w:t>
      </w:r>
      <w:r>
        <w:rPr>
          <w:spacing w:val="-3"/>
          <w:sz w:val="20"/>
        </w:rPr>
        <w:t xml:space="preserve"> </w:t>
      </w:r>
      <w:r>
        <w:rPr>
          <w:sz w:val="20"/>
        </w:rPr>
        <w:t>D.</w:t>
      </w:r>
      <w:r>
        <w:rPr>
          <w:spacing w:val="-4"/>
          <w:sz w:val="20"/>
        </w:rPr>
        <w:t xml:space="preserve"> </w:t>
      </w:r>
      <w:r>
        <w:rPr>
          <w:sz w:val="20"/>
        </w:rPr>
        <w:t>R.</w:t>
      </w:r>
      <w:r>
        <w:rPr>
          <w:spacing w:val="-4"/>
          <w:sz w:val="20"/>
        </w:rPr>
        <w:t xml:space="preserve"> </w:t>
      </w:r>
      <w:r>
        <w:rPr>
          <w:sz w:val="20"/>
        </w:rPr>
        <w:t>(2005).</w:t>
      </w:r>
      <w:r>
        <w:rPr>
          <w:spacing w:val="-4"/>
          <w:sz w:val="20"/>
        </w:rPr>
        <w:t xml:space="preserve"> </w:t>
      </w:r>
      <w:r>
        <w:rPr>
          <w:sz w:val="20"/>
        </w:rPr>
        <w:t>Interpretation</w:t>
      </w:r>
      <w:r>
        <w:rPr>
          <w:spacing w:val="-3"/>
          <w:sz w:val="20"/>
        </w:rPr>
        <w:t xml:space="preserve"> </w:t>
      </w:r>
      <w:r>
        <w:rPr>
          <w:sz w:val="20"/>
        </w:rPr>
        <w:t>of</w:t>
      </w:r>
      <w:r>
        <w:rPr>
          <w:spacing w:val="-5"/>
          <w:sz w:val="20"/>
        </w:rPr>
        <w:t xml:space="preserve"> </w:t>
      </w:r>
      <w:r>
        <w:rPr>
          <w:sz w:val="20"/>
        </w:rPr>
        <w:t>criteria-based</w:t>
      </w:r>
      <w:r>
        <w:rPr>
          <w:spacing w:val="-3"/>
          <w:sz w:val="20"/>
        </w:rPr>
        <w:t xml:space="preserve"> </w:t>
      </w:r>
      <w:r>
        <w:rPr>
          <w:sz w:val="20"/>
        </w:rPr>
        <w:t>assessment</w:t>
      </w:r>
      <w:r>
        <w:rPr>
          <w:spacing w:val="-4"/>
          <w:sz w:val="20"/>
        </w:rPr>
        <w:t xml:space="preserve"> </w:t>
      </w:r>
      <w:r>
        <w:rPr>
          <w:sz w:val="20"/>
        </w:rPr>
        <w:t>and</w:t>
      </w:r>
      <w:r>
        <w:rPr>
          <w:spacing w:val="-3"/>
          <w:sz w:val="20"/>
        </w:rPr>
        <w:t xml:space="preserve"> </w:t>
      </w:r>
      <w:r>
        <w:rPr>
          <w:sz w:val="20"/>
        </w:rPr>
        <w:t>grading</w:t>
      </w:r>
      <w:r>
        <w:rPr>
          <w:spacing w:val="-4"/>
          <w:sz w:val="20"/>
        </w:rPr>
        <w:t xml:space="preserve"> </w:t>
      </w:r>
      <w:r>
        <w:rPr>
          <w:sz w:val="20"/>
        </w:rPr>
        <w:t>in</w:t>
      </w:r>
      <w:r>
        <w:rPr>
          <w:spacing w:val="-3"/>
          <w:sz w:val="20"/>
        </w:rPr>
        <w:t xml:space="preserve"> </w:t>
      </w:r>
      <w:r>
        <w:rPr>
          <w:sz w:val="20"/>
        </w:rPr>
        <w:t>higher</w:t>
      </w:r>
      <w:r>
        <w:rPr>
          <w:spacing w:val="-4"/>
          <w:sz w:val="20"/>
        </w:rPr>
        <w:t xml:space="preserve"> </w:t>
      </w:r>
      <w:r>
        <w:rPr>
          <w:sz w:val="20"/>
        </w:rPr>
        <w:t>education.</w:t>
      </w:r>
      <w:r>
        <w:rPr>
          <w:spacing w:val="-4"/>
          <w:sz w:val="20"/>
        </w:rPr>
        <w:t xml:space="preserve"> </w:t>
      </w:r>
      <w:r>
        <w:rPr>
          <w:i/>
          <w:sz w:val="20"/>
        </w:rPr>
        <w:t>Assessment</w:t>
      </w:r>
      <w:r>
        <w:rPr>
          <w:i/>
          <w:spacing w:val="-4"/>
          <w:sz w:val="20"/>
        </w:rPr>
        <w:t xml:space="preserve"> </w:t>
      </w:r>
      <w:r>
        <w:rPr>
          <w:i/>
          <w:sz w:val="20"/>
        </w:rPr>
        <w:t>&amp; Evaluation in Higher Education</w:t>
      </w:r>
      <w:r>
        <w:rPr>
          <w:sz w:val="20"/>
        </w:rPr>
        <w:t>, Vol. 30, No. 2: 175-194.</w:t>
      </w:r>
    </w:p>
    <w:p w14:paraId="123A4793" w14:textId="77777777" w:rsidR="000E384C" w:rsidRDefault="000E384C">
      <w:pPr>
        <w:pStyle w:val="BodyText"/>
      </w:pPr>
    </w:p>
    <w:p w14:paraId="123A4794" w14:textId="77777777" w:rsidR="000E384C" w:rsidRDefault="003902CB">
      <w:pPr>
        <w:ind w:left="860" w:right="344" w:hanging="720"/>
        <w:rPr>
          <w:sz w:val="20"/>
        </w:rPr>
      </w:pPr>
      <w:r>
        <w:rPr>
          <w:sz w:val="20"/>
        </w:rPr>
        <w:t>Selim,</w:t>
      </w:r>
      <w:r>
        <w:rPr>
          <w:spacing w:val="-2"/>
          <w:sz w:val="20"/>
        </w:rPr>
        <w:t xml:space="preserve"> </w:t>
      </w:r>
      <w:r>
        <w:rPr>
          <w:sz w:val="20"/>
        </w:rPr>
        <w:t>B.</w:t>
      </w:r>
      <w:r>
        <w:rPr>
          <w:spacing w:val="-3"/>
          <w:sz w:val="20"/>
        </w:rPr>
        <w:t xml:space="preserve"> </w:t>
      </w:r>
      <w:r>
        <w:rPr>
          <w:sz w:val="20"/>
        </w:rPr>
        <w:t>R.,</w:t>
      </w:r>
      <w:r>
        <w:rPr>
          <w:spacing w:val="-2"/>
          <w:sz w:val="20"/>
        </w:rPr>
        <w:t xml:space="preserve"> </w:t>
      </w:r>
      <w:r>
        <w:rPr>
          <w:sz w:val="20"/>
        </w:rPr>
        <w:t>Pet-</w:t>
      </w:r>
      <w:proofErr w:type="spellStart"/>
      <w:r>
        <w:rPr>
          <w:sz w:val="20"/>
        </w:rPr>
        <w:t>Armacost</w:t>
      </w:r>
      <w:proofErr w:type="spellEnd"/>
      <w:r>
        <w:rPr>
          <w:sz w:val="20"/>
        </w:rPr>
        <w:t>,</w:t>
      </w:r>
      <w:r>
        <w:rPr>
          <w:spacing w:val="-2"/>
          <w:sz w:val="20"/>
        </w:rPr>
        <w:t xml:space="preserve"> </w:t>
      </w:r>
      <w:r>
        <w:rPr>
          <w:sz w:val="20"/>
        </w:rPr>
        <w:t>J.,</w:t>
      </w:r>
      <w:r>
        <w:rPr>
          <w:spacing w:val="-2"/>
          <w:sz w:val="20"/>
        </w:rPr>
        <w:t xml:space="preserve"> </w:t>
      </w:r>
      <w:proofErr w:type="spellStart"/>
      <w:r>
        <w:rPr>
          <w:sz w:val="20"/>
        </w:rPr>
        <w:t>Alber</w:t>
      </w:r>
      <w:proofErr w:type="spellEnd"/>
      <w:r>
        <w:rPr>
          <w:sz w:val="20"/>
        </w:rPr>
        <w:t>,</w:t>
      </w:r>
      <w:r>
        <w:rPr>
          <w:spacing w:val="-2"/>
          <w:sz w:val="20"/>
        </w:rPr>
        <w:t xml:space="preserve"> </w:t>
      </w:r>
      <w:r>
        <w:rPr>
          <w:sz w:val="20"/>
        </w:rPr>
        <w:t>A.,</w:t>
      </w:r>
      <w:r>
        <w:rPr>
          <w:spacing w:val="-2"/>
          <w:sz w:val="20"/>
        </w:rPr>
        <w:t xml:space="preserve"> </w:t>
      </w:r>
      <w:r>
        <w:rPr>
          <w:sz w:val="20"/>
        </w:rPr>
        <w:t>&amp;</w:t>
      </w:r>
      <w:r>
        <w:rPr>
          <w:spacing w:val="-2"/>
          <w:sz w:val="20"/>
        </w:rPr>
        <w:t xml:space="preserve"> </w:t>
      </w:r>
      <w:proofErr w:type="spellStart"/>
      <w:r>
        <w:rPr>
          <w:sz w:val="20"/>
        </w:rPr>
        <w:t>Krist</w:t>
      </w:r>
      <w:proofErr w:type="spellEnd"/>
      <w:r>
        <w:rPr>
          <w:sz w:val="20"/>
        </w:rPr>
        <w:t>,</w:t>
      </w:r>
      <w:r>
        <w:rPr>
          <w:spacing w:val="-2"/>
          <w:sz w:val="20"/>
        </w:rPr>
        <w:t xml:space="preserve"> </w:t>
      </w:r>
      <w:r>
        <w:rPr>
          <w:sz w:val="20"/>
        </w:rPr>
        <w:t>P.</w:t>
      </w:r>
      <w:r>
        <w:rPr>
          <w:spacing w:val="-3"/>
          <w:sz w:val="20"/>
        </w:rPr>
        <w:t xml:space="preserve"> </w:t>
      </w:r>
      <w:r>
        <w:rPr>
          <w:sz w:val="20"/>
        </w:rPr>
        <w:t>S.</w:t>
      </w:r>
      <w:r>
        <w:rPr>
          <w:spacing w:val="-3"/>
          <w:sz w:val="20"/>
        </w:rPr>
        <w:t xml:space="preserve"> </w:t>
      </w:r>
      <w:r>
        <w:rPr>
          <w:sz w:val="20"/>
        </w:rPr>
        <w:t>(2005a).</w:t>
      </w:r>
      <w:r>
        <w:rPr>
          <w:spacing w:val="40"/>
          <w:sz w:val="20"/>
        </w:rPr>
        <w:t xml:space="preserve"> </w:t>
      </w:r>
      <w:r>
        <w:rPr>
          <w:i/>
          <w:sz w:val="20"/>
        </w:rPr>
        <w:t>The</w:t>
      </w:r>
      <w:r>
        <w:rPr>
          <w:i/>
          <w:spacing w:val="-2"/>
          <w:sz w:val="20"/>
        </w:rPr>
        <w:t xml:space="preserve"> </w:t>
      </w:r>
      <w:r>
        <w:rPr>
          <w:i/>
          <w:sz w:val="20"/>
        </w:rPr>
        <w:t>Administrative</w:t>
      </w:r>
      <w:r>
        <w:rPr>
          <w:i/>
          <w:spacing w:val="-2"/>
          <w:sz w:val="20"/>
        </w:rPr>
        <w:t xml:space="preserve"> </w:t>
      </w:r>
      <w:r>
        <w:rPr>
          <w:i/>
          <w:sz w:val="20"/>
        </w:rPr>
        <w:t>Unit</w:t>
      </w:r>
      <w:r>
        <w:rPr>
          <w:i/>
          <w:spacing w:val="-3"/>
          <w:sz w:val="20"/>
        </w:rPr>
        <w:t xml:space="preserve"> </w:t>
      </w:r>
      <w:r>
        <w:rPr>
          <w:i/>
          <w:sz w:val="20"/>
        </w:rPr>
        <w:t>Assessment</w:t>
      </w:r>
      <w:r>
        <w:rPr>
          <w:i/>
          <w:spacing w:val="-3"/>
          <w:sz w:val="20"/>
        </w:rPr>
        <w:t xml:space="preserve"> </w:t>
      </w:r>
      <w:r>
        <w:rPr>
          <w:i/>
          <w:sz w:val="20"/>
        </w:rPr>
        <w:t>Handbook: Guidelines for Planning and Implementing.</w:t>
      </w:r>
      <w:r>
        <w:rPr>
          <w:i/>
          <w:spacing w:val="80"/>
          <w:sz w:val="20"/>
        </w:rPr>
        <w:t xml:space="preserve"> </w:t>
      </w:r>
      <w:r>
        <w:rPr>
          <w:sz w:val="20"/>
        </w:rPr>
        <w:t xml:space="preserve">Retrieved March 13, </w:t>
      </w:r>
      <w:proofErr w:type="gramStart"/>
      <w:r>
        <w:rPr>
          <w:sz w:val="20"/>
        </w:rPr>
        <w:t>2006</w:t>
      </w:r>
      <w:proofErr w:type="gramEnd"/>
      <w:r>
        <w:rPr>
          <w:sz w:val="20"/>
        </w:rPr>
        <w:t xml:space="preserve"> from </w:t>
      </w:r>
      <w:hyperlink r:id="rId155">
        <w:r>
          <w:rPr>
            <w:color w:val="0000FF"/>
            <w:spacing w:val="-2"/>
            <w:sz w:val="20"/>
            <w:u w:val="single" w:color="0000FF"/>
          </w:rPr>
          <w:t>http://iaaweb.ucf.edu/oeas/adm_assess_handbook.pdf</w:t>
        </w:r>
        <w:r>
          <w:rPr>
            <w:spacing w:val="-2"/>
            <w:sz w:val="20"/>
          </w:rPr>
          <w:t>.</w:t>
        </w:r>
      </w:hyperlink>
    </w:p>
    <w:p w14:paraId="123A4795" w14:textId="77777777" w:rsidR="000E384C" w:rsidRDefault="000E384C">
      <w:pPr>
        <w:pStyle w:val="BodyText"/>
        <w:spacing w:before="2"/>
        <w:rPr>
          <w:sz w:val="15"/>
        </w:rPr>
      </w:pPr>
    </w:p>
    <w:p w14:paraId="123A4796" w14:textId="77777777" w:rsidR="000E384C" w:rsidRDefault="003902CB">
      <w:pPr>
        <w:spacing w:before="59"/>
        <w:ind w:left="859" w:right="344" w:hanging="720"/>
        <w:rPr>
          <w:sz w:val="20"/>
        </w:rPr>
      </w:pPr>
      <w:r>
        <w:rPr>
          <w:sz w:val="20"/>
        </w:rPr>
        <w:t>Selim,</w:t>
      </w:r>
      <w:r>
        <w:rPr>
          <w:spacing w:val="-2"/>
          <w:sz w:val="20"/>
        </w:rPr>
        <w:t xml:space="preserve"> </w:t>
      </w:r>
      <w:r>
        <w:rPr>
          <w:sz w:val="20"/>
        </w:rPr>
        <w:t>B.</w:t>
      </w:r>
      <w:r>
        <w:rPr>
          <w:spacing w:val="-3"/>
          <w:sz w:val="20"/>
        </w:rPr>
        <w:t xml:space="preserve"> </w:t>
      </w:r>
      <w:r>
        <w:rPr>
          <w:sz w:val="20"/>
        </w:rPr>
        <w:t>R.,</w:t>
      </w:r>
      <w:r>
        <w:rPr>
          <w:spacing w:val="-3"/>
          <w:sz w:val="20"/>
        </w:rPr>
        <w:t xml:space="preserve"> </w:t>
      </w:r>
      <w:r>
        <w:rPr>
          <w:sz w:val="20"/>
        </w:rPr>
        <w:t>Pet-</w:t>
      </w:r>
      <w:proofErr w:type="spellStart"/>
      <w:r>
        <w:rPr>
          <w:sz w:val="20"/>
        </w:rPr>
        <w:t>Armacost</w:t>
      </w:r>
      <w:proofErr w:type="spellEnd"/>
      <w:r>
        <w:rPr>
          <w:sz w:val="20"/>
        </w:rPr>
        <w:t>,</w:t>
      </w:r>
      <w:r>
        <w:rPr>
          <w:spacing w:val="-2"/>
          <w:sz w:val="20"/>
        </w:rPr>
        <w:t xml:space="preserve"> </w:t>
      </w:r>
      <w:r>
        <w:rPr>
          <w:sz w:val="20"/>
        </w:rPr>
        <w:t>J.,</w:t>
      </w:r>
      <w:r>
        <w:rPr>
          <w:spacing w:val="-2"/>
          <w:sz w:val="20"/>
        </w:rPr>
        <w:t xml:space="preserve"> </w:t>
      </w:r>
      <w:proofErr w:type="spellStart"/>
      <w:r>
        <w:rPr>
          <w:sz w:val="20"/>
        </w:rPr>
        <w:t>Alber</w:t>
      </w:r>
      <w:proofErr w:type="spellEnd"/>
      <w:r>
        <w:rPr>
          <w:sz w:val="20"/>
        </w:rPr>
        <w:t>,</w:t>
      </w:r>
      <w:r>
        <w:rPr>
          <w:spacing w:val="-2"/>
          <w:sz w:val="20"/>
        </w:rPr>
        <w:t xml:space="preserve"> </w:t>
      </w:r>
      <w:r>
        <w:rPr>
          <w:sz w:val="20"/>
        </w:rPr>
        <w:t>A.,</w:t>
      </w:r>
      <w:r>
        <w:rPr>
          <w:spacing w:val="-2"/>
          <w:sz w:val="20"/>
        </w:rPr>
        <w:t xml:space="preserve"> </w:t>
      </w:r>
      <w:r>
        <w:rPr>
          <w:sz w:val="20"/>
        </w:rPr>
        <w:t>&amp;</w:t>
      </w:r>
      <w:r>
        <w:rPr>
          <w:spacing w:val="-2"/>
          <w:sz w:val="20"/>
        </w:rPr>
        <w:t xml:space="preserve"> </w:t>
      </w:r>
      <w:proofErr w:type="spellStart"/>
      <w:r>
        <w:rPr>
          <w:sz w:val="20"/>
        </w:rPr>
        <w:t>Krist</w:t>
      </w:r>
      <w:proofErr w:type="spellEnd"/>
      <w:r>
        <w:rPr>
          <w:sz w:val="20"/>
        </w:rPr>
        <w:t>,</w:t>
      </w:r>
      <w:r>
        <w:rPr>
          <w:spacing w:val="-2"/>
          <w:sz w:val="20"/>
        </w:rPr>
        <w:t xml:space="preserve"> </w:t>
      </w:r>
      <w:r>
        <w:rPr>
          <w:sz w:val="20"/>
        </w:rPr>
        <w:t>P.</w:t>
      </w:r>
      <w:r>
        <w:rPr>
          <w:spacing w:val="-3"/>
          <w:sz w:val="20"/>
        </w:rPr>
        <w:t xml:space="preserve"> </w:t>
      </w:r>
      <w:r>
        <w:rPr>
          <w:sz w:val="20"/>
        </w:rPr>
        <w:t>S.</w:t>
      </w:r>
      <w:r>
        <w:rPr>
          <w:spacing w:val="-3"/>
          <w:sz w:val="20"/>
        </w:rPr>
        <w:t xml:space="preserve"> </w:t>
      </w:r>
      <w:r>
        <w:rPr>
          <w:sz w:val="20"/>
        </w:rPr>
        <w:t>(2005b).</w:t>
      </w:r>
      <w:r>
        <w:rPr>
          <w:spacing w:val="40"/>
          <w:sz w:val="20"/>
        </w:rPr>
        <w:t xml:space="preserve"> </w:t>
      </w:r>
      <w:r>
        <w:rPr>
          <w:i/>
          <w:sz w:val="20"/>
        </w:rPr>
        <w:t>Program</w:t>
      </w:r>
      <w:r>
        <w:rPr>
          <w:i/>
          <w:spacing w:val="-2"/>
          <w:sz w:val="20"/>
        </w:rPr>
        <w:t xml:space="preserve"> </w:t>
      </w:r>
      <w:r>
        <w:rPr>
          <w:i/>
          <w:sz w:val="20"/>
        </w:rPr>
        <w:t>Assessment</w:t>
      </w:r>
      <w:r>
        <w:rPr>
          <w:i/>
          <w:spacing w:val="-3"/>
          <w:sz w:val="20"/>
        </w:rPr>
        <w:t xml:space="preserve"> </w:t>
      </w:r>
      <w:r>
        <w:rPr>
          <w:i/>
          <w:sz w:val="20"/>
        </w:rPr>
        <w:t>Handbook:</w:t>
      </w:r>
      <w:r>
        <w:rPr>
          <w:i/>
          <w:spacing w:val="-4"/>
          <w:sz w:val="20"/>
        </w:rPr>
        <w:t xml:space="preserve"> </w:t>
      </w:r>
      <w:r>
        <w:rPr>
          <w:i/>
          <w:sz w:val="20"/>
        </w:rPr>
        <w:t>Guidelines</w:t>
      </w:r>
      <w:r>
        <w:rPr>
          <w:i/>
          <w:spacing w:val="-4"/>
          <w:sz w:val="20"/>
        </w:rPr>
        <w:t xml:space="preserve"> </w:t>
      </w:r>
      <w:r>
        <w:rPr>
          <w:i/>
          <w:sz w:val="20"/>
        </w:rPr>
        <w:t xml:space="preserve">for Planning and Implementing Quality Enhancing Efforts of Program and Student Learning Outcomes. </w:t>
      </w:r>
      <w:r>
        <w:rPr>
          <w:sz w:val="20"/>
        </w:rPr>
        <w:t xml:space="preserve">Retrieved March 13, </w:t>
      </w:r>
      <w:proofErr w:type="gramStart"/>
      <w:r>
        <w:rPr>
          <w:sz w:val="20"/>
        </w:rPr>
        <w:t>2006</w:t>
      </w:r>
      <w:proofErr w:type="gramEnd"/>
      <w:r>
        <w:rPr>
          <w:sz w:val="20"/>
        </w:rPr>
        <w:t xml:space="preserve"> from </w:t>
      </w:r>
      <w:hyperlink r:id="rId156">
        <w:r>
          <w:rPr>
            <w:color w:val="0000FF"/>
            <w:sz w:val="20"/>
            <w:u w:val="single" w:color="0000FF"/>
          </w:rPr>
          <w:t>http://iaaweb.ucf.edu/oeas/acad_assess_handbook.pdf</w:t>
        </w:r>
        <w:r>
          <w:rPr>
            <w:sz w:val="20"/>
          </w:rPr>
          <w:t>.</w:t>
        </w:r>
      </w:hyperlink>
    </w:p>
    <w:p w14:paraId="123A4797" w14:textId="77777777" w:rsidR="000E384C" w:rsidRDefault="000E384C">
      <w:pPr>
        <w:pStyle w:val="BodyText"/>
        <w:spacing w:before="2"/>
        <w:rPr>
          <w:sz w:val="15"/>
        </w:rPr>
      </w:pPr>
    </w:p>
    <w:p w14:paraId="123A4798" w14:textId="77777777" w:rsidR="000E384C" w:rsidRDefault="003902CB">
      <w:pPr>
        <w:pStyle w:val="BodyText"/>
        <w:spacing w:before="59"/>
        <w:ind w:left="140"/>
      </w:pPr>
      <w:r>
        <w:t>Smythe,</w:t>
      </w:r>
      <w:r>
        <w:rPr>
          <w:spacing w:val="-6"/>
        </w:rPr>
        <w:t xml:space="preserve"> </w:t>
      </w:r>
      <w:r>
        <w:t>K.</w:t>
      </w:r>
      <w:r>
        <w:rPr>
          <w:spacing w:val="-5"/>
        </w:rPr>
        <w:t xml:space="preserve"> </w:t>
      </w:r>
      <w:r>
        <w:t>&amp;</w:t>
      </w:r>
      <w:r>
        <w:rPr>
          <w:spacing w:val="-5"/>
        </w:rPr>
        <w:t xml:space="preserve"> </w:t>
      </w:r>
      <w:proofErr w:type="spellStart"/>
      <w:r>
        <w:t>Halonen</w:t>
      </w:r>
      <w:proofErr w:type="spellEnd"/>
      <w:r>
        <w:t>,</w:t>
      </w:r>
      <w:r>
        <w:rPr>
          <w:spacing w:val="-5"/>
        </w:rPr>
        <w:t xml:space="preserve"> </w:t>
      </w:r>
      <w:r>
        <w:t>J.</w:t>
      </w:r>
      <w:r>
        <w:rPr>
          <w:spacing w:val="-6"/>
        </w:rPr>
        <w:t xml:space="preserve"> </w:t>
      </w:r>
      <w:r>
        <w:t>(2009).</w:t>
      </w:r>
      <w:r>
        <w:rPr>
          <w:spacing w:val="33"/>
        </w:rPr>
        <w:t xml:space="preserve"> </w:t>
      </w:r>
      <w:r>
        <w:t>Using</w:t>
      </w:r>
      <w:r>
        <w:rPr>
          <w:spacing w:val="-6"/>
        </w:rPr>
        <w:t xml:space="preserve"> </w:t>
      </w:r>
      <w:r>
        <w:t>the</w:t>
      </w:r>
      <w:r>
        <w:rPr>
          <w:spacing w:val="-7"/>
        </w:rPr>
        <w:t xml:space="preserve"> </w:t>
      </w:r>
      <w:r>
        <w:t>New</w:t>
      </w:r>
      <w:r>
        <w:rPr>
          <w:spacing w:val="-6"/>
        </w:rPr>
        <w:t xml:space="preserve"> </w:t>
      </w:r>
      <w:r>
        <w:t>Bloom’s</w:t>
      </w:r>
      <w:r>
        <w:rPr>
          <w:spacing w:val="-5"/>
        </w:rPr>
        <w:t xml:space="preserve"> </w:t>
      </w:r>
      <w:r>
        <w:t>Taxonomy</w:t>
      </w:r>
      <w:r>
        <w:rPr>
          <w:spacing w:val="-5"/>
        </w:rPr>
        <w:t xml:space="preserve"> </w:t>
      </w:r>
      <w:r>
        <w:t>to</w:t>
      </w:r>
      <w:r>
        <w:rPr>
          <w:spacing w:val="-6"/>
        </w:rPr>
        <w:t xml:space="preserve"> </w:t>
      </w:r>
      <w:r>
        <w:t>Design</w:t>
      </w:r>
      <w:r>
        <w:rPr>
          <w:spacing w:val="-5"/>
        </w:rPr>
        <w:t xml:space="preserve"> </w:t>
      </w:r>
      <w:r>
        <w:t>Meaningful</w:t>
      </w:r>
      <w:r>
        <w:rPr>
          <w:spacing w:val="-5"/>
        </w:rPr>
        <w:t xml:space="preserve"> </w:t>
      </w:r>
      <w:r>
        <w:t>Learning</w:t>
      </w:r>
      <w:r>
        <w:rPr>
          <w:spacing w:val="-5"/>
        </w:rPr>
        <w:t xml:space="preserve"> </w:t>
      </w:r>
      <w:r>
        <w:rPr>
          <w:spacing w:val="-2"/>
        </w:rPr>
        <w:t>Assessments.</w:t>
      </w:r>
    </w:p>
    <w:p w14:paraId="123A4799" w14:textId="77777777" w:rsidR="000E384C" w:rsidRDefault="003902CB">
      <w:pPr>
        <w:spacing w:before="1"/>
        <w:ind w:left="859" w:right="957"/>
        <w:rPr>
          <w:sz w:val="20"/>
        </w:rPr>
      </w:pPr>
      <w:r>
        <w:rPr>
          <w:sz w:val="20"/>
        </w:rPr>
        <w:t>In</w:t>
      </w:r>
      <w:r>
        <w:rPr>
          <w:spacing w:val="-3"/>
          <w:sz w:val="20"/>
        </w:rPr>
        <w:t xml:space="preserve"> </w:t>
      </w:r>
      <w:r>
        <w:rPr>
          <w:i/>
          <w:sz w:val="20"/>
        </w:rPr>
        <w:t>The</w:t>
      </w:r>
      <w:r>
        <w:rPr>
          <w:i/>
          <w:spacing w:val="-3"/>
          <w:sz w:val="20"/>
        </w:rPr>
        <w:t xml:space="preserve"> </w:t>
      </w:r>
      <w:r>
        <w:rPr>
          <w:i/>
          <w:sz w:val="20"/>
        </w:rPr>
        <w:t>Assessment</w:t>
      </w:r>
      <w:r>
        <w:rPr>
          <w:i/>
          <w:spacing w:val="-4"/>
          <w:sz w:val="20"/>
        </w:rPr>
        <w:t xml:space="preserve"> </w:t>
      </w:r>
      <w:proofErr w:type="spellStart"/>
      <w:r>
        <w:rPr>
          <w:i/>
          <w:sz w:val="20"/>
        </w:rPr>
        <w:t>CyberGuide</w:t>
      </w:r>
      <w:proofErr w:type="spellEnd"/>
      <w:r>
        <w:rPr>
          <w:i/>
          <w:spacing w:val="-3"/>
          <w:sz w:val="20"/>
        </w:rPr>
        <w:t xml:space="preserve"> </w:t>
      </w:r>
      <w:r>
        <w:rPr>
          <w:i/>
          <w:sz w:val="20"/>
        </w:rPr>
        <w:t>for</w:t>
      </w:r>
      <w:r>
        <w:rPr>
          <w:i/>
          <w:spacing w:val="-5"/>
          <w:sz w:val="20"/>
        </w:rPr>
        <w:t xml:space="preserve"> </w:t>
      </w:r>
      <w:r>
        <w:rPr>
          <w:i/>
          <w:sz w:val="20"/>
        </w:rPr>
        <w:t>Learning</w:t>
      </w:r>
      <w:r>
        <w:rPr>
          <w:i/>
          <w:spacing w:val="-3"/>
          <w:sz w:val="20"/>
        </w:rPr>
        <w:t xml:space="preserve"> </w:t>
      </w:r>
      <w:r>
        <w:rPr>
          <w:i/>
          <w:sz w:val="20"/>
        </w:rPr>
        <w:t>Goals</w:t>
      </w:r>
      <w:r>
        <w:rPr>
          <w:i/>
          <w:spacing w:val="-5"/>
          <w:sz w:val="20"/>
        </w:rPr>
        <w:t xml:space="preserve"> </w:t>
      </w:r>
      <w:r>
        <w:rPr>
          <w:i/>
          <w:sz w:val="20"/>
        </w:rPr>
        <w:t>and</w:t>
      </w:r>
      <w:r>
        <w:rPr>
          <w:i/>
          <w:spacing w:val="-3"/>
          <w:sz w:val="20"/>
        </w:rPr>
        <w:t xml:space="preserve"> </w:t>
      </w:r>
      <w:r>
        <w:rPr>
          <w:i/>
          <w:sz w:val="20"/>
        </w:rPr>
        <w:t>Outcomes</w:t>
      </w:r>
      <w:r>
        <w:rPr>
          <w:sz w:val="20"/>
        </w:rPr>
        <w:t>,</w:t>
      </w:r>
      <w:r>
        <w:rPr>
          <w:spacing w:val="-3"/>
          <w:sz w:val="20"/>
        </w:rPr>
        <w:t xml:space="preserve"> </w:t>
      </w:r>
      <w:proofErr w:type="spellStart"/>
      <w:r>
        <w:rPr>
          <w:sz w:val="20"/>
        </w:rPr>
        <w:t>Pusateri</w:t>
      </w:r>
      <w:proofErr w:type="spellEnd"/>
      <w:r>
        <w:rPr>
          <w:sz w:val="20"/>
        </w:rPr>
        <w:t>,</w:t>
      </w:r>
      <w:r>
        <w:rPr>
          <w:spacing w:val="-3"/>
          <w:sz w:val="20"/>
        </w:rPr>
        <w:t xml:space="preserve"> </w:t>
      </w:r>
      <w:r>
        <w:rPr>
          <w:sz w:val="20"/>
        </w:rPr>
        <w:t>T.</w:t>
      </w:r>
      <w:r>
        <w:rPr>
          <w:spacing w:val="-4"/>
          <w:sz w:val="20"/>
        </w:rPr>
        <w:t xml:space="preserve"> </w:t>
      </w:r>
      <w:r>
        <w:rPr>
          <w:sz w:val="20"/>
        </w:rPr>
        <w:t>(Ed.).</w:t>
      </w:r>
      <w:r>
        <w:rPr>
          <w:spacing w:val="38"/>
          <w:sz w:val="20"/>
        </w:rPr>
        <w:t xml:space="preserve"> </w:t>
      </w:r>
      <w:r>
        <w:rPr>
          <w:sz w:val="20"/>
        </w:rPr>
        <w:t>Retrieved</w:t>
      </w:r>
      <w:r>
        <w:rPr>
          <w:spacing w:val="-3"/>
          <w:sz w:val="20"/>
        </w:rPr>
        <w:t xml:space="preserve"> </w:t>
      </w:r>
      <w:r>
        <w:rPr>
          <w:sz w:val="20"/>
        </w:rPr>
        <w:t xml:space="preserve">from </w:t>
      </w:r>
      <w:hyperlink r:id="rId157">
        <w:r>
          <w:rPr>
            <w:color w:val="0000FF"/>
            <w:sz w:val="20"/>
            <w:u w:val="single" w:color="0000FF"/>
          </w:rPr>
          <w:t>http://www.apa.org/ed/governance/bea/assessment-cyberguide-v2.pdf</w:t>
        </w:r>
        <w:r>
          <w:rPr>
            <w:sz w:val="20"/>
          </w:rPr>
          <w:t>,</w:t>
        </w:r>
      </w:hyperlink>
      <w:r>
        <w:rPr>
          <w:sz w:val="20"/>
        </w:rPr>
        <w:t xml:space="preserve"> p. 93.</w:t>
      </w:r>
    </w:p>
    <w:p w14:paraId="123A479A" w14:textId="77777777" w:rsidR="000E384C" w:rsidRDefault="000E384C">
      <w:pPr>
        <w:pStyle w:val="BodyText"/>
        <w:spacing w:before="1"/>
        <w:rPr>
          <w:sz w:val="15"/>
        </w:rPr>
      </w:pPr>
    </w:p>
    <w:p w14:paraId="123A479B" w14:textId="77777777" w:rsidR="000E384C" w:rsidRDefault="003902CB">
      <w:pPr>
        <w:spacing w:before="60"/>
        <w:ind w:left="860" w:right="422" w:hanging="721"/>
        <w:rPr>
          <w:sz w:val="20"/>
        </w:rPr>
      </w:pPr>
      <w:r>
        <w:rPr>
          <w:sz w:val="20"/>
        </w:rPr>
        <w:t>Southern</w:t>
      </w:r>
      <w:r>
        <w:rPr>
          <w:spacing w:val="-3"/>
          <w:sz w:val="20"/>
        </w:rPr>
        <w:t xml:space="preserve"> </w:t>
      </w:r>
      <w:r>
        <w:rPr>
          <w:sz w:val="20"/>
        </w:rPr>
        <w:t>Association</w:t>
      </w:r>
      <w:r>
        <w:rPr>
          <w:spacing w:val="-3"/>
          <w:sz w:val="20"/>
        </w:rPr>
        <w:t xml:space="preserve"> </w:t>
      </w:r>
      <w:r>
        <w:rPr>
          <w:sz w:val="20"/>
        </w:rPr>
        <w:t>of</w:t>
      </w:r>
      <w:r>
        <w:rPr>
          <w:spacing w:val="-5"/>
          <w:sz w:val="20"/>
        </w:rPr>
        <w:t xml:space="preserve"> </w:t>
      </w:r>
      <w:r>
        <w:rPr>
          <w:sz w:val="20"/>
        </w:rPr>
        <w:t>Colleges</w:t>
      </w:r>
      <w:r>
        <w:rPr>
          <w:spacing w:val="-3"/>
          <w:sz w:val="20"/>
        </w:rPr>
        <w:t xml:space="preserve"> </w:t>
      </w:r>
      <w:r>
        <w:rPr>
          <w:sz w:val="20"/>
        </w:rPr>
        <w:t>and</w:t>
      </w:r>
      <w:r>
        <w:rPr>
          <w:spacing w:val="-3"/>
          <w:sz w:val="20"/>
        </w:rPr>
        <w:t xml:space="preserve"> </w:t>
      </w:r>
      <w:r>
        <w:rPr>
          <w:sz w:val="20"/>
        </w:rPr>
        <w:t>Schools</w:t>
      </w:r>
      <w:r>
        <w:rPr>
          <w:spacing w:val="-3"/>
          <w:sz w:val="20"/>
        </w:rPr>
        <w:t xml:space="preserve"> </w:t>
      </w:r>
      <w:r>
        <w:rPr>
          <w:sz w:val="20"/>
        </w:rPr>
        <w:t>Commission</w:t>
      </w:r>
      <w:r>
        <w:rPr>
          <w:spacing w:val="-3"/>
          <w:sz w:val="20"/>
        </w:rPr>
        <w:t xml:space="preserve"> </w:t>
      </w:r>
      <w:r>
        <w:rPr>
          <w:sz w:val="20"/>
        </w:rPr>
        <w:t>on</w:t>
      </w:r>
      <w:r>
        <w:rPr>
          <w:spacing w:val="-3"/>
          <w:sz w:val="20"/>
        </w:rPr>
        <w:t xml:space="preserve"> </w:t>
      </w:r>
      <w:r>
        <w:rPr>
          <w:sz w:val="20"/>
        </w:rPr>
        <w:t>Colleges.</w:t>
      </w:r>
      <w:r>
        <w:rPr>
          <w:spacing w:val="-4"/>
          <w:sz w:val="20"/>
        </w:rPr>
        <w:t xml:space="preserve"> </w:t>
      </w:r>
      <w:r>
        <w:rPr>
          <w:sz w:val="20"/>
        </w:rPr>
        <w:t>(2018).</w:t>
      </w:r>
      <w:r>
        <w:rPr>
          <w:spacing w:val="-4"/>
          <w:sz w:val="20"/>
        </w:rPr>
        <w:t xml:space="preserve"> </w:t>
      </w:r>
      <w:r>
        <w:rPr>
          <w:i/>
          <w:sz w:val="20"/>
        </w:rPr>
        <w:t>Principles</w:t>
      </w:r>
      <w:r>
        <w:rPr>
          <w:i/>
          <w:spacing w:val="-2"/>
          <w:sz w:val="20"/>
        </w:rPr>
        <w:t xml:space="preserve"> </w:t>
      </w:r>
      <w:r>
        <w:rPr>
          <w:i/>
          <w:sz w:val="20"/>
        </w:rPr>
        <w:t>of</w:t>
      </w:r>
      <w:r>
        <w:rPr>
          <w:i/>
          <w:spacing w:val="-5"/>
          <w:sz w:val="20"/>
        </w:rPr>
        <w:t xml:space="preserve"> </w:t>
      </w:r>
      <w:r>
        <w:rPr>
          <w:i/>
          <w:sz w:val="20"/>
        </w:rPr>
        <w:t xml:space="preserve">Accreditation: Foundations for Quality Enhancement </w:t>
      </w:r>
      <w:r>
        <w:rPr>
          <w:sz w:val="20"/>
        </w:rPr>
        <w:t>(6</w:t>
      </w:r>
      <w:r>
        <w:rPr>
          <w:sz w:val="20"/>
          <w:vertAlign w:val="superscript"/>
        </w:rPr>
        <w:t>th</w:t>
      </w:r>
      <w:r>
        <w:rPr>
          <w:sz w:val="20"/>
        </w:rPr>
        <w:t xml:space="preserve"> ed.).</w:t>
      </w:r>
      <w:r>
        <w:rPr>
          <w:spacing w:val="40"/>
          <w:sz w:val="20"/>
        </w:rPr>
        <w:t xml:space="preserve"> </w:t>
      </w:r>
      <w:r>
        <w:rPr>
          <w:sz w:val="20"/>
        </w:rPr>
        <w:t>Decatur, GA.</w:t>
      </w:r>
    </w:p>
    <w:p w14:paraId="123A479C" w14:textId="77777777" w:rsidR="000E384C" w:rsidRDefault="000E384C">
      <w:pPr>
        <w:pStyle w:val="BodyText"/>
        <w:spacing w:before="11"/>
        <w:rPr>
          <w:sz w:val="19"/>
        </w:rPr>
      </w:pPr>
    </w:p>
    <w:p w14:paraId="123A479D" w14:textId="77777777" w:rsidR="000E384C" w:rsidRDefault="003902CB">
      <w:pPr>
        <w:ind w:left="860" w:right="1689" w:hanging="721"/>
        <w:rPr>
          <w:sz w:val="20"/>
        </w:rPr>
      </w:pPr>
      <w:r>
        <w:rPr>
          <w:sz w:val="20"/>
        </w:rPr>
        <w:t>Stitt-Berg,</w:t>
      </w:r>
      <w:r>
        <w:rPr>
          <w:spacing w:val="-2"/>
          <w:sz w:val="20"/>
        </w:rPr>
        <w:t xml:space="preserve"> </w:t>
      </w:r>
      <w:r>
        <w:rPr>
          <w:sz w:val="20"/>
        </w:rPr>
        <w:t>M.</w:t>
      </w:r>
      <w:r>
        <w:rPr>
          <w:spacing w:val="-3"/>
          <w:sz w:val="20"/>
        </w:rPr>
        <w:t xml:space="preserve"> </w:t>
      </w:r>
      <w:r>
        <w:rPr>
          <w:sz w:val="20"/>
        </w:rPr>
        <w:t>&amp;</w:t>
      </w:r>
      <w:r>
        <w:rPr>
          <w:spacing w:val="-2"/>
          <w:sz w:val="20"/>
        </w:rPr>
        <w:t xml:space="preserve"> </w:t>
      </w:r>
      <w:r>
        <w:rPr>
          <w:sz w:val="20"/>
        </w:rPr>
        <w:t>Lowe,</w:t>
      </w:r>
      <w:r>
        <w:rPr>
          <w:spacing w:val="-2"/>
          <w:sz w:val="20"/>
        </w:rPr>
        <w:t xml:space="preserve"> </w:t>
      </w:r>
      <w:r>
        <w:rPr>
          <w:sz w:val="20"/>
        </w:rPr>
        <w:t>M.</w:t>
      </w:r>
      <w:r>
        <w:rPr>
          <w:spacing w:val="-3"/>
          <w:sz w:val="20"/>
        </w:rPr>
        <w:t xml:space="preserve"> </w:t>
      </w:r>
      <w:r>
        <w:rPr>
          <w:sz w:val="20"/>
        </w:rPr>
        <w:t>(2009).</w:t>
      </w:r>
      <w:r>
        <w:rPr>
          <w:spacing w:val="40"/>
          <w:sz w:val="20"/>
        </w:rPr>
        <w:t xml:space="preserve"> </w:t>
      </w:r>
      <w:r>
        <w:rPr>
          <w:i/>
          <w:sz w:val="20"/>
        </w:rPr>
        <w:t>Wheel</w:t>
      </w:r>
      <w:r>
        <w:rPr>
          <w:i/>
          <w:spacing w:val="-3"/>
          <w:sz w:val="20"/>
        </w:rPr>
        <w:t xml:space="preserve"> </w:t>
      </w:r>
      <w:r>
        <w:rPr>
          <w:i/>
          <w:sz w:val="20"/>
        </w:rPr>
        <w:t>of</w:t>
      </w:r>
      <w:r>
        <w:rPr>
          <w:i/>
          <w:spacing w:val="-4"/>
          <w:sz w:val="20"/>
        </w:rPr>
        <w:t xml:space="preserve"> </w:t>
      </w:r>
      <w:r>
        <w:rPr>
          <w:i/>
          <w:sz w:val="20"/>
        </w:rPr>
        <w:t>Assessment:</w:t>
      </w:r>
      <w:r>
        <w:rPr>
          <w:i/>
          <w:spacing w:val="-4"/>
          <w:sz w:val="20"/>
        </w:rPr>
        <w:t xml:space="preserve"> </w:t>
      </w:r>
      <w:r>
        <w:rPr>
          <w:i/>
          <w:sz w:val="20"/>
        </w:rPr>
        <w:t>Roles</w:t>
      </w:r>
      <w:r>
        <w:rPr>
          <w:i/>
          <w:spacing w:val="-4"/>
          <w:sz w:val="20"/>
        </w:rPr>
        <w:t xml:space="preserve"> </w:t>
      </w:r>
      <w:r>
        <w:rPr>
          <w:i/>
          <w:sz w:val="20"/>
        </w:rPr>
        <w:t>and</w:t>
      </w:r>
      <w:r>
        <w:rPr>
          <w:i/>
          <w:spacing w:val="-2"/>
          <w:sz w:val="20"/>
        </w:rPr>
        <w:t xml:space="preserve"> </w:t>
      </w:r>
      <w:r>
        <w:rPr>
          <w:i/>
          <w:sz w:val="20"/>
        </w:rPr>
        <w:t>Responsibilities.</w:t>
      </w:r>
      <w:r>
        <w:rPr>
          <w:i/>
          <w:spacing w:val="-3"/>
          <w:sz w:val="20"/>
        </w:rPr>
        <w:t xml:space="preserve"> </w:t>
      </w:r>
      <w:r>
        <w:rPr>
          <w:sz w:val="20"/>
        </w:rPr>
        <w:t>Retrieved</w:t>
      </w:r>
      <w:r>
        <w:rPr>
          <w:spacing w:val="-2"/>
          <w:sz w:val="20"/>
        </w:rPr>
        <w:t xml:space="preserve"> </w:t>
      </w:r>
      <w:r>
        <w:rPr>
          <w:sz w:val="20"/>
        </w:rPr>
        <w:t xml:space="preserve">from </w:t>
      </w:r>
      <w:hyperlink r:id="rId158">
        <w:r>
          <w:rPr>
            <w:color w:val="0000FF"/>
            <w:sz w:val="20"/>
            <w:u w:val="single" w:color="0000FF"/>
          </w:rPr>
          <w:t>http://manoa.hawaii.edu/assessment/workshops/pdf/Chairs_wheel_2009-03.pdf</w:t>
        </w:r>
        <w:r>
          <w:rPr>
            <w:sz w:val="20"/>
          </w:rPr>
          <w:t>,</w:t>
        </w:r>
      </w:hyperlink>
      <w:r>
        <w:rPr>
          <w:sz w:val="20"/>
        </w:rPr>
        <w:t xml:space="preserve"> p. 6.</w:t>
      </w:r>
    </w:p>
    <w:p w14:paraId="123A479E" w14:textId="77777777" w:rsidR="000E384C" w:rsidRDefault="000E384C">
      <w:pPr>
        <w:pStyle w:val="BodyText"/>
        <w:spacing w:before="2"/>
        <w:rPr>
          <w:sz w:val="15"/>
        </w:rPr>
      </w:pPr>
    </w:p>
    <w:p w14:paraId="123A479F" w14:textId="77777777" w:rsidR="000E384C" w:rsidRDefault="003902CB">
      <w:pPr>
        <w:spacing w:before="59"/>
        <w:ind w:left="860" w:right="422" w:hanging="721"/>
        <w:rPr>
          <w:sz w:val="20"/>
        </w:rPr>
      </w:pPr>
      <w:r>
        <w:rPr>
          <w:sz w:val="20"/>
        </w:rPr>
        <w:t>Sweeny, B. (1994).</w:t>
      </w:r>
      <w:r>
        <w:rPr>
          <w:spacing w:val="40"/>
          <w:sz w:val="20"/>
        </w:rPr>
        <w:t xml:space="preserve"> </w:t>
      </w:r>
      <w:r>
        <w:rPr>
          <w:i/>
          <w:sz w:val="20"/>
        </w:rPr>
        <w:t>Glossary of</w:t>
      </w:r>
      <w:r>
        <w:rPr>
          <w:i/>
          <w:spacing w:val="-1"/>
          <w:sz w:val="20"/>
        </w:rPr>
        <w:t xml:space="preserve"> </w:t>
      </w:r>
      <w:r>
        <w:rPr>
          <w:i/>
          <w:sz w:val="20"/>
        </w:rPr>
        <w:t>Assessment Terms.</w:t>
      </w:r>
      <w:r>
        <w:rPr>
          <w:i/>
          <w:spacing w:val="40"/>
          <w:sz w:val="20"/>
        </w:rPr>
        <w:t xml:space="preserve"> </w:t>
      </w:r>
      <w:r>
        <w:rPr>
          <w:sz w:val="20"/>
        </w:rPr>
        <w:t xml:space="preserve">Retrieved March 15, </w:t>
      </w:r>
      <w:proofErr w:type="gramStart"/>
      <w:r>
        <w:rPr>
          <w:sz w:val="20"/>
        </w:rPr>
        <w:t>2006</w:t>
      </w:r>
      <w:proofErr w:type="gramEnd"/>
      <w:r>
        <w:rPr>
          <w:sz w:val="20"/>
        </w:rPr>
        <w:t xml:space="preserve"> from </w:t>
      </w:r>
      <w:hyperlink r:id="rId159">
        <w:r>
          <w:rPr>
            <w:color w:val="0000FF"/>
            <w:spacing w:val="-2"/>
            <w:sz w:val="20"/>
            <w:u w:val="single" w:color="0000FF"/>
          </w:rPr>
          <w:t>http://www.teachermentors.com/RSOD%20Site/PerfAssmt/glossary.html</w:t>
        </w:r>
        <w:r>
          <w:rPr>
            <w:spacing w:val="-2"/>
            <w:sz w:val="20"/>
          </w:rPr>
          <w:t>.</w:t>
        </w:r>
      </w:hyperlink>
    </w:p>
    <w:p w14:paraId="123A47A0" w14:textId="77777777" w:rsidR="000E384C" w:rsidRDefault="000E384C">
      <w:pPr>
        <w:rPr>
          <w:sz w:val="20"/>
        </w:rPr>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pPr>
    </w:p>
    <w:p w14:paraId="123A47A1" w14:textId="77777777" w:rsidR="000E384C" w:rsidRDefault="003902CB">
      <w:pPr>
        <w:spacing w:before="41"/>
        <w:ind w:left="860" w:right="422" w:hanging="721"/>
        <w:rPr>
          <w:sz w:val="20"/>
        </w:rPr>
      </w:pPr>
      <w:r>
        <w:rPr>
          <w:sz w:val="20"/>
        </w:rPr>
        <w:lastRenderedPageBreak/>
        <w:t>University</w:t>
      </w:r>
      <w:r>
        <w:rPr>
          <w:spacing w:val="-3"/>
          <w:sz w:val="20"/>
        </w:rPr>
        <w:t xml:space="preserve"> </w:t>
      </w:r>
      <w:r>
        <w:rPr>
          <w:sz w:val="20"/>
        </w:rPr>
        <w:t>of</w:t>
      </w:r>
      <w:r>
        <w:rPr>
          <w:spacing w:val="-5"/>
          <w:sz w:val="20"/>
        </w:rPr>
        <w:t xml:space="preserve"> </w:t>
      </w:r>
      <w:r>
        <w:rPr>
          <w:sz w:val="20"/>
        </w:rPr>
        <w:t>Central</w:t>
      </w:r>
      <w:r>
        <w:rPr>
          <w:spacing w:val="-4"/>
          <w:sz w:val="20"/>
        </w:rPr>
        <w:t xml:space="preserve"> </w:t>
      </w:r>
      <w:r>
        <w:rPr>
          <w:sz w:val="20"/>
        </w:rPr>
        <w:t>Florida.</w:t>
      </w:r>
      <w:r>
        <w:rPr>
          <w:spacing w:val="-4"/>
          <w:sz w:val="20"/>
        </w:rPr>
        <w:t xml:space="preserve"> </w:t>
      </w:r>
      <w:r>
        <w:rPr>
          <w:sz w:val="20"/>
        </w:rPr>
        <w:t>(2008).</w:t>
      </w:r>
      <w:r>
        <w:rPr>
          <w:spacing w:val="-4"/>
          <w:sz w:val="20"/>
        </w:rPr>
        <w:t xml:space="preserve"> </w:t>
      </w:r>
      <w:r>
        <w:rPr>
          <w:i/>
          <w:sz w:val="20"/>
        </w:rPr>
        <w:t>Academic</w:t>
      </w:r>
      <w:r>
        <w:rPr>
          <w:i/>
          <w:spacing w:val="-3"/>
          <w:sz w:val="20"/>
        </w:rPr>
        <w:t xml:space="preserve"> </w:t>
      </w:r>
      <w:r>
        <w:rPr>
          <w:i/>
          <w:sz w:val="20"/>
        </w:rPr>
        <w:t>Program</w:t>
      </w:r>
      <w:r>
        <w:rPr>
          <w:i/>
          <w:spacing w:val="-3"/>
          <w:sz w:val="20"/>
        </w:rPr>
        <w:t xml:space="preserve"> </w:t>
      </w:r>
      <w:r>
        <w:rPr>
          <w:i/>
          <w:sz w:val="20"/>
        </w:rPr>
        <w:t>Assessment</w:t>
      </w:r>
      <w:r>
        <w:rPr>
          <w:i/>
          <w:spacing w:val="-4"/>
          <w:sz w:val="20"/>
        </w:rPr>
        <w:t xml:space="preserve"> </w:t>
      </w:r>
      <w:r>
        <w:rPr>
          <w:i/>
          <w:sz w:val="20"/>
        </w:rPr>
        <w:t>Handbook</w:t>
      </w:r>
      <w:r>
        <w:rPr>
          <w:sz w:val="20"/>
        </w:rPr>
        <w:t>.</w:t>
      </w:r>
      <w:r>
        <w:rPr>
          <w:spacing w:val="36"/>
          <w:sz w:val="20"/>
        </w:rPr>
        <w:t xml:space="preserve"> </w:t>
      </w:r>
      <w:r>
        <w:rPr>
          <w:sz w:val="20"/>
        </w:rPr>
        <w:t>Retrieved</w:t>
      </w:r>
      <w:r>
        <w:rPr>
          <w:spacing w:val="-3"/>
          <w:sz w:val="20"/>
        </w:rPr>
        <w:t xml:space="preserve"> </w:t>
      </w:r>
      <w:r>
        <w:rPr>
          <w:sz w:val="20"/>
        </w:rPr>
        <w:t xml:space="preserve">from </w:t>
      </w:r>
      <w:hyperlink r:id="rId160">
        <w:r>
          <w:rPr>
            <w:color w:val="0000FF"/>
            <w:spacing w:val="-2"/>
            <w:sz w:val="20"/>
            <w:u w:val="single" w:color="0000FF"/>
          </w:rPr>
          <w:t>http://oeas.ucf.edu/doc/acad_assess_handbook.pdf</w:t>
        </w:r>
        <w:r>
          <w:rPr>
            <w:spacing w:val="-2"/>
            <w:sz w:val="20"/>
          </w:rPr>
          <w:t>.</w:t>
        </w:r>
      </w:hyperlink>
    </w:p>
    <w:p w14:paraId="123A47A2" w14:textId="77777777" w:rsidR="000E384C" w:rsidRDefault="000E384C">
      <w:pPr>
        <w:pStyle w:val="BodyText"/>
        <w:spacing w:before="2"/>
        <w:rPr>
          <w:sz w:val="15"/>
        </w:rPr>
      </w:pPr>
    </w:p>
    <w:p w14:paraId="123A47A3" w14:textId="77777777" w:rsidR="000E384C" w:rsidRDefault="003902CB">
      <w:pPr>
        <w:spacing w:before="59"/>
        <w:ind w:left="859" w:hanging="720"/>
        <w:rPr>
          <w:sz w:val="20"/>
        </w:rPr>
      </w:pPr>
      <w:r>
        <w:rPr>
          <w:sz w:val="20"/>
        </w:rPr>
        <w:t>University</w:t>
      </w:r>
      <w:r>
        <w:rPr>
          <w:spacing w:val="-3"/>
          <w:sz w:val="20"/>
        </w:rPr>
        <w:t xml:space="preserve"> </w:t>
      </w:r>
      <w:r>
        <w:rPr>
          <w:sz w:val="20"/>
        </w:rPr>
        <w:t>of</w:t>
      </w:r>
      <w:r>
        <w:rPr>
          <w:spacing w:val="-5"/>
          <w:sz w:val="20"/>
        </w:rPr>
        <w:t xml:space="preserve"> </w:t>
      </w:r>
      <w:r>
        <w:rPr>
          <w:sz w:val="20"/>
        </w:rPr>
        <w:t>Connecticut.</w:t>
      </w:r>
      <w:r>
        <w:rPr>
          <w:spacing w:val="-4"/>
          <w:sz w:val="20"/>
        </w:rPr>
        <w:t xml:space="preserve"> </w:t>
      </w:r>
      <w:r>
        <w:rPr>
          <w:sz w:val="20"/>
        </w:rPr>
        <w:t>(n.</w:t>
      </w:r>
      <w:r>
        <w:rPr>
          <w:spacing w:val="-4"/>
          <w:sz w:val="20"/>
        </w:rPr>
        <w:t xml:space="preserve"> </w:t>
      </w:r>
      <w:r>
        <w:rPr>
          <w:sz w:val="20"/>
        </w:rPr>
        <w:t>d.)</w:t>
      </w:r>
      <w:r>
        <w:rPr>
          <w:spacing w:val="-4"/>
          <w:sz w:val="20"/>
        </w:rPr>
        <w:t xml:space="preserve"> </w:t>
      </w:r>
      <w:r>
        <w:rPr>
          <w:i/>
          <w:sz w:val="20"/>
        </w:rPr>
        <w:t>How</w:t>
      </w:r>
      <w:r>
        <w:rPr>
          <w:i/>
          <w:spacing w:val="-5"/>
          <w:sz w:val="20"/>
        </w:rPr>
        <w:t xml:space="preserve"> </w:t>
      </w:r>
      <w:r>
        <w:rPr>
          <w:i/>
          <w:sz w:val="20"/>
        </w:rPr>
        <w:t>to</w:t>
      </w:r>
      <w:r>
        <w:rPr>
          <w:i/>
          <w:spacing w:val="-3"/>
          <w:sz w:val="20"/>
        </w:rPr>
        <w:t xml:space="preserve"> </w:t>
      </w:r>
      <w:r>
        <w:rPr>
          <w:i/>
          <w:sz w:val="20"/>
        </w:rPr>
        <w:t>Write</w:t>
      </w:r>
      <w:r>
        <w:rPr>
          <w:i/>
          <w:spacing w:val="-3"/>
          <w:sz w:val="20"/>
        </w:rPr>
        <w:t xml:space="preserve"> </w:t>
      </w:r>
      <w:r>
        <w:rPr>
          <w:i/>
          <w:sz w:val="20"/>
        </w:rPr>
        <w:t>Program</w:t>
      </w:r>
      <w:r>
        <w:rPr>
          <w:i/>
          <w:spacing w:val="-3"/>
          <w:sz w:val="20"/>
        </w:rPr>
        <w:t xml:space="preserve"> </w:t>
      </w:r>
      <w:r>
        <w:rPr>
          <w:i/>
          <w:sz w:val="20"/>
        </w:rPr>
        <w:t>Objectives/Outcomes</w:t>
      </w:r>
      <w:r>
        <w:rPr>
          <w:sz w:val="20"/>
        </w:rPr>
        <w:t>.</w:t>
      </w:r>
      <w:r>
        <w:rPr>
          <w:spacing w:val="38"/>
          <w:sz w:val="20"/>
        </w:rPr>
        <w:t xml:space="preserve"> </w:t>
      </w:r>
      <w:r>
        <w:rPr>
          <w:sz w:val="20"/>
        </w:rPr>
        <w:t>Retrieved</w:t>
      </w:r>
      <w:r>
        <w:rPr>
          <w:spacing w:val="-1"/>
          <w:sz w:val="20"/>
        </w:rPr>
        <w:t xml:space="preserve"> </w:t>
      </w:r>
      <w:r>
        <w:rPr>
          <w:sz w:val="20"/>
        </w:rPr>
        <w:t xml:space="preserve">from </w:t>
      </w:r>
      <w:hyperlink r:id="rId161">
        <w:r>
          <w:rPr>
            <w:color w:val="0000FF"/>
            <w:spacing w:val="-2"/>
            <w:sz w:val="20"/>
            <w:u w:val="single" w:color="0000FF"/>
          </w:rPr>
          <w:t>http://www.assessment.uconn.edu/docs/HowToWriteObjectivesOutcomes.pdf</w:t>
        </w:r>
        <w:r>
          <w:rPr>
            <w:spacing w:val="-2"/>
            <w:sz w:val="20"/>
          </w:rPr>
          <w:t>.</w:t>
        </w:r>
      </w:hyperlink>
    </w:p>
    <w:p w14:paraId="123A47A4" w14:textId="77777777" w:rsidR="000E384C" w:rsidRDefault="000E384C">
      <w:pPr>
        <w:pStyle w:val="BodyText"/>
        <w:spacing w:before="1"/>
        <w:rPr>
          <w:sz w:val="15"/>
        </w:rPr>
      </w:pPr>
    </w:p>
    <w:p w14:paraId="123A47A5" w14:textId="77777777" w:rsidR="000E384C" w:rsidRDefault="003902CB">
      <w:pPr>
        <w:spacing w:before="60"/>
        <w:ind w:left="860" w:right="422" w:hanging="721"/>
        <w:rPr>
          <w:sz w:val="20"/>
        </w:rPr>
      </w:pPr>
      <w:r>
        <w:rPr>
          <w:sz w:val="20"/>
        </w:rPr>
        <w:t>University</w:t>
      </w:r>
      <w:r>
        <w:rPr>
          <w:spacing w:val="-3"/>
          <w:sz w:val="20"/>
        </w:rPr>
        <w:t xml:space="preserve"> </w:t>
      </w:r>
      <w:r>
        <w:rPr>
          <w:sz w:val="20"/>
        </w:rPr>
        <w:t>of</w:t>
      </w:r>
      <w:r>
        <w:rPr>
          <w:spacing w:val="-5"/>
          <w:sz w:val="20"/>
        </w:rPr>
        <w:t xml:space="preserve"> </w:t>
      </w:r>
      <w:r>
        <w:rPr>
          <w:sz w:val="20"/>
        </w:rPr>
        <w:t>Hawai’i</w:t>
      </w:r>
      <w:r>
        <w:rPr>
          <w:spacing w:val="-4"/>
          <w:sz w:val="20"/>
        </w:rPr>
        <w:t xml:space="preserve"> </w:t>
      </w:r>
      <w:r>
        <w:rPr>
          <w:sz w:val="20"/>
        </w:rPr>
        <w:t>at</w:t>
      </w:r>
      <w:r>
        <w:rPr>
          <w:spacing w:val="-4"/>
          <w:sz w:val="20"/>
        </w:rPr>
        <w:t xml:space="preserve"> </w:t>
      </w:r>
      <w:proofErr w:type="spellStart"/>
      <w:r>
        <w:rPr>
          <w:sz w:val="20"/>
        </w:rPr>
        <w:t>Mānoa</w:t>
      </w:r>
      <w:proofErr w:type="spellEnd"/>
      <w:r>
        <w:rPr>
          <w:sz w:val="20"/>
        </w:rPr>
        <w:t>.</w:t>
      </w:r>
      <w:r>
        <w:rPr>
          <w:spacing w:val="-4"/>
          <w:sz w:val="20"/>
        </w:rPr>
        <w:t xml:space="preserve"> </w:t>
      </w:r>
      <w:r>
        <w:rPr>
          <w:sz w:val="20"/>
        </w:rPr>
        <w:t>(n.</w:t>
      </w:r>
      <w:r>
        <w:rPr>
          <w:spacing w:val="-4"/>
          <w:sz w:val="20"/>
        </w:rPr>
        <w:t xml:space="preserve"> </w:t>
      </w:r>
      <w:r>
        <w:rPr>
          <w:sz w:val="20"/>
        </w:rPr>
        <w:t>d.).</w:t>
      </w:r>
      <w:r>
        <w:rPr>
          <w:spacing w:val="-4"/>
          <w:sz w:val="20"/>
        </w:rPr>
        <w:t xml:space="preserve"> </w:t>
      </w:r>
      <w:r>
        <w:rPr>
          <w:i/>
          <w:sz w:val="20"/>
        </w:rPr>
        <w:t>Creating</w:t>
      </w:r>
      <w:r>
        <w:rPr>
          <w:i/>
          <w:spacing w:val="-3"/>
          <w:sz w:val="20"/>
        </w:rPr>
        <w:t xml:space="preserve"> </w:t>
      </w:r>
      <w:r>
        <w:rPr>
          <w:i/>
          <w:sz w:val="20"/>
        </w:rPr>
        <w:t>and</w:t>
      </w:r>
      <w:r>
        <w:rPr>
          <w:i/>
          <w:spacing w:val="-3"/>
          <w:sz w:val="20"/>
        </w:rPr>
        <w:t xml:space="preserve"> </w:t>
      </w:r>
      <w:r>
        <w:rPr>
          <w:i/>
          <w:sz w:val="20"/>
        </w:rPr>
        <w:t>Using</w:t>
      </w:r>
      <w:r>
        <w:rPr>
          <w:i/>
          <w:spacing w:val="-3"/>
          <w:sz w:val="20"/>
        </w:rPr>
        <w:t xml:space="preserve"> </w:t>
      </w:r>
      <w:r>
        <w:rPr>
          <w:i/>
          <w:sz w:val="20"/>
        </w:rPr>
        <w:t>Rubrics.</w:t>
      </w:r>
      <w:r>
        <w:rPr>
          <w:i/>
          <w:spacing w:val="-4"/>
          <w:sz w:val="20"/>
        </w:rPr>
        <w:t xml:space="preserve"> </w:t>
      </w:r>
      <w:r>
        <w:rPr>
          <w:sz w:val="20"/>
        </w:rPr>
        <w:t>Retrieved</w:t>
      </w:r>
      <w:r>
        <w:rPr>
          <w:spacing w:val="-3"/>
          <w:sz w:val="20"/>
        </w:rPr>
        <w:t xml:space="preserve"> </w:t>
      </w:r>
      <w:r>
        <w:rPr>
          <w:sz w:val="20"/>
        </w:rPr>
        <w:t xml:space="preserve">from </w:t>
      </w:r>
      <w:hyperlink r:id="rId162">
        <w:r>
          <w:rPr>
            <w:color w:val="0000FF"/>
            <w:spacing w:val="-2"/>
            <w:sz w:val="20"/>
            <w:u w:val="single" w:color="0000FF"/>
          </w:rPr>
          <w:t>http://manoa.hawaii.edu/assessment/howto/rubrics.htm</w:t>
        </w:r>
        <w:r>
          <w:rPr>
            <w:spacing w:val="-2"/>
            <w:sz w:val="20"/>
          </w:rPr>
          <w:t>.</w:t>
        </w:r>
      </w:hyperlink>
    </w:p>
    <w:p w14:paraId="123A47A6" w14:textId="77777777" w:rsidR="000E384C" w:rsidRDefault="000E384C">
      <w:pPr>
        <w:pStyle w:val="BodyText"/>
        <w:spacing w:before="1"/>
        <w:rPr>
          <w:sz w:val="15"/>
        </w:rPr>
      </w:pPr>
    </w:p>
    <w:p w14:paraId="123A47A7" w14:textId="77777777" w:rsidR="000E384C" w:rsidRDefault="003902CB">
      <w:pPr>
        <w:pStyle w:val="BodyText"/>
        <w:spacing w:before="59"/>
        <w:ind w:left="859" w:hanging="720"/>
      </w:pPr>
      <w:r>
        <w:t>University</w:t>
      </w:r>
      <w:r>
        <w:rPr>
          <w:spacing w:val="-2"/>
        </w:rPr>
        <w:t xml:space="preserve"> </w:t>
      </w:r>
      <w:r>
        <w:t>of</w:t>
      </w:r>
      <w:r>
        <w:rPr>
          <w:spacing w:val="-4"/>
        </w:rPr>
        <w:t xml:space="preserve"> </w:t>
      </w:r>
      <w:r>
        <w:t>Texas</w:t>
      </w:r>
      <w:r>
        <w:rPr>
          <w:spacing w:val="-2"/>
        </w:rPr>
        <w:t xml:space="preserve"> </w:t>
      </w:r>
      <w:r>
        <w:t>at</w:t>
      </w:r>
      <w:r>
        <w:rPr>
          <w:spacing w:val="-3"/>
        </w:rPr>
        <w:t xml:space="preserve"> </w:t>
      </w:r>
      <w:r>
        <w:t>Arlington.</w:t>
      </w:r>
      <w:r>
        <w:rPr>
          <w:spacing w:val="-3"/>
        </w:rPr>
        <w:t xml:space="preserve"> </w:t>
      </w:r>
      <w:r>
        <w:t>(1998).</w:t>
      </w:r>
      <w:r>
        <w:rPr>
          <w:spacing w:val="-3"/>
        </w:rPr>
        <w:t xml:space="preserve"> </w:t>
      </w:r>
      <w:r>
        <w:rPr>
          <w:i/>
        </w:rPr>
        <w:t>Academic</w:t>
      </w:r>
      <w:r>
        <w:rPr>
          <w:i/>
          <w:spacing w:val="-2"/>
        </w:rPr>
        <w:t xml:space="preserve"> </w:t>
      </w:r>
      <w:r>
        <w:rPr>
          <w:i/>
        </w:rPr>
        <w:t>Program</w:t>
      </w:r>
      <w:r>
        <w:rPr>
          <w:i/>
          <w:spacing w:val="-2"/>
        </w:rPr>
        <w:t xml:space="preserve"> </w:t>
      </w:r>
      <w:r>
        <w:rPr>
          <w:i/>
        </w:rPr>
        <w:t>Review</w:t>
      </w:r>
      <w:r>
        <w:rPr>
          <w:i/>
          <w:spacing w:val="-4"/>
        </w:rPr>
        <w:t xml:space="preserve"> </w:t>
      </w:r>
      <w:r>
        <w:rPr>
          <w:i/>
        </w:rPr>
        <w:t>Policy.</w:t>
      </w:r>
      <w:r>
        <w:rPr>
          <w:i/>
          <w:spacing w:val="39"/>
        </w:rPr>
        <w:t xml:space="preserve"> </w:t>
      </w:r>
      <w:r>
        <w:t>Retrieved</w:t>
      </w:r>
      <w:r>
        <w:rPr>
          <w:spacing w:val="-2"/>
        </w:rPr>
        <w:t xml:space="preserve"> </w:t>
      </w:r>
      <w:r>
        <w:t>March</w:t>
      </w:r>
      <w:r>
        <w:rPr>
          <w:spacing w:val="-2"/>
        </w:rPr>
        <w:t xml:space="preserve"> </w:t>
      </w:r>
      <w:r>
        <w:t>13,</w:t>
      </w:r>
      <w:r>
        <w:rPr>
          <w:spacing w:val="-2"/>
        </w:rPr>
        <w:t xml:space="preserve"> </w:t>
      </w:r>
      <w:proofErr w:type="gramStart"/>
      <w:r>
        <w:t>2006</w:t>
      </w:r>
      <w:proofErr w:type="gramEnd"/>
      <w:r>
        <w:rPr>
          <w:spacing w:val="-3"/>
        </w:rPr>
        <w:t xml:space="preserve"> </w:t>
      </w:r>
      <w:r>
        <w:t xml:space="preserve">from </w:t>
      </w:r>
      <w:hyperlink r:id="rId163">
        <w:r>
          <w:rPr>
            <w:color w:val="0000FF"/>
            <w:spacing w:val="-2"/>
            <w:u w:val="single" w:color="0000FF"/>
          </w:rPr>
          <w:t>http://www.uta.edu/senate/documents/acad%20prog%20rev.html</w:t>
        </w:r>
        <w:r>
          <w:rPr>
            <w:spacing w:val="-2"/>
          </w:rPr>
          <w:t>.</w:t>
        </w:r>
      </w:hyperlink>
    </w:p>
    <w:p w14:paraId="123A47A8" w14:textId="77777777" w:rsidR="000E384C" w:rsidRDefault="000E384C">
      <w:pPr>
        <w:pStyle w:val="BodyText"/>
        <w:spacing w:before="2"/>
        <w:rPr>
          <w:sz w:val="15"/>
        </w:rPr>
      </w:pPr>
    </w:p>
    <w:p w14:paraId="123A47A9" w14:textId="77777777" w:rsidR="000E384C" w:rsidRDefault="003902CB">
      <w:pPr>
        <w:pStyle w:val="BodyText"/>
        <w:spacing w:before="59"/>
        <w:ind w:left="860" w:right="422" w:hanging="721"/>
      </w:pPr>
      <w:r>
        <w:t xml:space="preserve">University of Texas Arlington. (2012). </w:t>
      </w:r>
      <w:r>
        <w:rPr>
          <w:i/>
        </w:rPr>
        <w:t>Mission</w:t>
      </w:r>
      <w:r>
        <w:t xml:space="preserve">. Retrieved from </w:t>
      </w:r>
      <w:hyperlink r:id="rId164">
        <w:r>
          <w:rPr>
            <w:color w:val="0000FF"/>
            <w:spacing w:val="-2"/>
            <w:u w:val="single" w:color="0000FF"/>
          </w:rPr>
          <w:t>http://www.uta.edu/uta/about/administration/mission.php</w:t>
        </w:r>
        <w:r>
          <w:rPr>
            <w:spacing w:val="-2"/>
          </w:rPr>
          <w:t>.</w:t>
        </w:r>
      </w:hyperlink>
    </w:p>
    <w:p w14:paraId="123A47AA" w14:textId="77777777" w:rsidR="000E384C" w:rsidRDefault="000E384C">
      <w:pPr>
        <w:pStyle w:val="BodyText"/>
        <w:spacing w:before="4"/>
        <w:rPr>
          <w:sz w:val="15"/>
        </w:rPr>
      </w:pPr>
    </w:p>
    <w:p w14:paraId="123A47AB" w14:textId="77777777" w:rsidR="000E384C" w:rsidRDefault="003902CB">
      <w:pPr>
        <w:spacing w:before="59"/>
        <w:ind w:left="859" w:right="344" w:hanging="720"/>
        <w:rPr>
          <w:sz w:val="20"/>
        </w:rPr>
      </w:pPr>
      <w:r>
        <w:rPr>
          <w:sz w:val="20"/>
        </w:rPr>
        <w:t>University</w:t>
      </w:r>
      <w:r>
        <w:rPr>
          <w:spacing w:val="-2"/>
          <w:sz w:val="20"/>
        </w:rPr>
        <w:t xml:space="preserve"> </w:t>
      </w:r>
      <w:r>
        <w:rPr>
          <w:sz w:val="20"/>
        </w:rPr>
        <w:t>of</w:t>
      </w:r>
      <w:r>
        <w:rPr>
          <w:spacing w:val="-4"/>
          <w:sz w:val="20"/>
        </w:rPr>
        <w:t xml:space="preserve"> </w:t>
      </w:r>
      <w:r>
        <w:rPr>
          <w:sz w:val="20"/>
        </w:rPr>
        <w:t>West</w:t>
      </w:r>
      <w:r>
        <w:rPr>
          <w:spacing w:val="-3"/>
          <w:sz w:val="20"/>
        </w:rPr>
        <w:t xml:space="preserve"> </w:t>
      </w:r>
      <w:r>
        <w:rPr>
          <w:sz w:val="20"/>
        </w:rPr>
        <w:t>Florida</w:t>
      </w:r>
      <w:r>
        <w:rPr>
          <w:spacing w:val="-3"/>
          <w:sz w:val="20"/>
        </w:rPr>
        <w:t xml:space="preserve"> </w:t>
      </w:r>
      <w:r>
        <w:rPr>
          <w:sz w:val="20"/>
        </w:rPr>
        <w:t>(n.</w:t>
      </w:r>
      <w:r>
        <w:rPr>
          <w:spacing w:val="-3"/>
          <w:sz w:val="20"/>
        </w:rPr>
        <w:t xml:space="preserve"> </w:t>
      </w:r>
      <w:r>
        <w:rPr>
          <w:sz w:val="20"/>
        </w:rPr>
        <w:t>d.).</w:t>
      </w:r>
      <w:r>
        <w:rPr>
          <w:spacing w:val="-3"/>
          <w:sz w:val="20"/>
        </w:rPr>
        <w:t xml:space="preserve"> </w:t>
      </w:r>
      <w:r>
        <w:rPr>
          <w:i/>
          <w:sz w:val="20"/>
        </w:rPr>
        <w:t>Assessment</w:t>
      </w:r>
      <w:r>
        <w:rPr>
          <w:i/>
          <w:spacing w:val="-3"/>
          <w:sz w:val="20"/>
        </w:rPr>
        <w:t xml:space="preserve"> </w:t>
      </w:r>
      <w:r>
        <w:rPr>
          <w:i/>
          <w:sz w:val="20"/>
        </w:rPr>
        <w:t>of</w:t>
      </w:r>
      <w:r>
        <w:rPr>
          <w:i/>
          <w:spacing w:val="-4"/>
          <w:sz w:val="20"/>
        </w:rPr>
        <w:t xml:space="preserve"> </w:t>
      </w:r>
      <w:r>
        <w:rPr>
          <w:i/>
          <w:sz w:val="20"/>
        </w:rPr>
        <w:t>Student</w:t>
      </w:r>
      <w:r>
        <w:rPr>
          <w:i/>
          <w:spacing w:val="-3"/>
          <w:sz w:val="20"/>
        </w:rPr>
        <w:t xml:space="preserve"> </w:t>
      </w:r>
      <w:r>
        <w:rPr>
          <w:i/>
          <w:sz w:val="20"/>
        </w:rPr>
        <w:t>Learning:</w:t>
      </w:r>
      <w:r>
        <w:rPr>
          <w:i/>
          <w:spacing w:val="-4"/>
          <w:sz w:val="20"/>
        </w:rPr>
        <w:t xml:space="preserve"> </w:t>
      </w:r>
      <w:r>
        <w:rPr>
          <w:i/>
          <w:sz w:val="20"/>
        </w:rPr>
        <w:t>Introduction</w:t>
      </w:r>
      <w:r>
        <w:rPr>
          <w:i/>
          <w:spacing w:val="-2"/>
          <w:sz w:val="20"/>
        </w:rPr>
        <w:t xml:space="preserve"> </w:t>
      </w:r>
      <w:r>
        <w:rPr>
          <w:i/>
          <w:sz w:val="20"/>
        </w:rPr>
        <w:t>to</w:t>
      </w:r>
      <w:r>
        <w:rPr>
          <w:i/>
          <w:spacing w:val="-2"/>
          <w:sz w:val="20"/>
        </w:rPr>
        <w:t xml:space="preserve"> </w:t>
      </w:r>
      <w:r>
        <w:rPr>
          <w:i/>
          <w:sz w:val="20"/>
        </w:rPr>
        <w:t>Bloom's</w:t>
      </w:r>
      <w:r>
        <w:rPr>
          <w:i/>
          <w:spacing w:val="-4"/>
          <w:sz w:val="20"/>
        </w:rPr>
        <w:t xml:space="preserve"> </w:t>
      </w:r>
      <w:r>
        <w:rPr>
          <w:i/>
          <w:sz w:val="20"/>
        </w:rPr>
        <w:t>Taxonomy</w:t>
      </w:r>
      <w:r>
        <w:rPr>
          <w:sz w:val="20"/>
        </w:rPr>
        <w:t>.</w:t>
      </w:r>
      <w:r>
        <w:rPr>
          <w:spacing w:val="-3"/>
          <w:sz w:val="20"/>
        </w:rPr>
        <w:t xml:space="preserve"> </w:t>
      </w:r>
      <w:r>
        <w:rPr>
          <w:sz w:val="20"/>
        </w:rPr>
        <w:t xml:space="preserve">Retrieved from </w:t>
      </w:r>
      <w:hyperlink r:id="rId165">
        <w:r>
          <w:rPr>
            <w:color w:val="0000FF"/>
            <w:sz w:val="20"/>
            <w:u w:val="single" w:color="0000FF"/>
          </w:rPr>
          <w:t>http://uwf.edu/cutla/assessstudent.cfm</w:t>
        </w:r>
        <w:r>
          <w:rPr>
            <w:sz w:val="20"/>
          </w:rPr>
          <w:t>.</w:t>
        </w:r>
      </w:hyperlink>
    </w:p>
    <w:p w14:paraId="123A47AC" w14:textId="77777777" w:rsidR="000E384C" w:rsidRDefault="000E384C">
      <w:pPr>
        <w:pStyle w:val="BodyText"/>
        <w:spacing w:before="1"/>
        <w:rPr>
          <w:sz w:val="15"/>
        </w:rPr>
      </w:pPr>
    </w:p>
    <w:p w14:paraId="123A47AD" w14:textId="77777777" w:rsidR="000E384C" w:rsidRDefault="003902CB">
      <w:pPr>
        <w:spacing w:before="59"/>
        <w:ind w:left="859" w:hanging="720"/>
        <w:rPr>
          <w:sz w:val="20"/>
        </w:rPr>
      </w:pPr>
      <w:r>
        <w:rPr>
          <w:sz w:val="20"/>
        </w:rPr>
        <w:t>University</w:t>
      </w:r>
      <w:r>
        <w:rPr>
          <w:spacing w:val="-2"/>
          <w:sz w:val="20"/>
        </w:rPr>
        <w:t xml:space="preserve"> </w:t>
      </w:r>
      <w:r>
        <w:rPr>
          <w:sz w:val="20"/>
        </w:rPr>
        <w:t>of</w:t>
      </w:r>
      <w:r>
        <w:rPr>
          <w:spacing w:val="-4"/>
          <w:sz w:val="20"/>
        </w:rPr>
        <w:t xml:space="preserve"> </w:t>
      </w:r>
      <w:r>
        <w:rPr>
          <w:sz w:val="20"/>
        </w:rPr>
        <w:t>Victoria.</w:t>
      </w:r>
      <w:r>
        <w:rPr>
          <w:spacing w:val="-3"/>
          <w:sz w:val="20"/>
        </w:rPr>
        <w:t xml:space="preserve"> </w:t>
      </w:r>
      <w:r>
        <w:rPr>
          <w:sz w:val="20"/>
        </w:rPr>
        <w:t>(2005).</w:t>
      </w:r>
      <w:r>
        <w:rPr>
          <w:spacing w:val="40"/>
          <w:sz w:val="20"/>
        </w:rPr>
        <w:t xml:space="preserve"> </w:t>
      </w:r>
      <w:r>
        <w:rPr>
          <w:i/>
          <w:sz w:val="20"/>
        </w:rPr>
        <w:t>Learning</w:t>
      </w:r>
      <w:r>
        <w:rPr>
          <w:i/>
          <w:spacing w:val="-2"/>
          <w:sz w:val="20"/>
        </w:rPr>
        <w:t xml:space="preserve"> </w:t>
      </w:r>
      <w:r>
        <w:rPr>
          <w:i/>
          <w:sz w:val="20"/>
        </w:rPr>
        <w:t>Skills</w:t>
      </w:r>
      <w:r>
        <w:rPr>
          <w:i/>
          <w:spacing w:val="-4"/>
          <w:sz w:val="20"/>
        </w:rPr>
        <w:t xml:space="preserve"> </w:t>
      </w:r>
      <w:r>
        <w:rPr>
          <w:i/>
          <w:sz w:val="20"/>
        </w:rPr>
        <w:t>Program:</w:t>
      </w:r>
      <w:r>
        <w:rPr>
          <w:i/>
          <w:spacing w:val="39"/>
          <w:sz w:val="20"/>
        </w:rPr>
        <w:t xml:space="preserve"> </w:t>
      </w:r>
      <w:r>
        <w:rPr>
          <w:i/>
          <w:sz w:val="20"/>
        </w:rPr>
        <w:t>Bloom’s</w:t>
      </w:r>
      <w:r>
        <w:rPr>
          <w:i/>
          <w:spacing w:val="-4"/>
          <w:sz w:val="20"/>
        </w:rPr>
        <w:t xml:space="preserve"> </w:t>
      </w:r>
      <w:r>
        <w:rPr>
          <w:i/>
          <w:sz w:val="20"/>
        </w:rPr>
        <w:t>Taxonomy</w:t>
      </w:r>
      <w:r>
        <w:rPr>
          <w:sz w:val="20"/>
        </w:rPr>
        <w:t>.</w:t>
      </w:r>
      <w:r>
        <w:rPr>
          <w:spacing w:val="-3"/>
          <w:sz w:val="20"/>
        </w:rPr>
        <w:t xml:space="preserve"> </w:t>
      </w:r>
      <w:r>
        <w:rPr>
          <w:sz w:val="20"/>
        </w:rPr>
        <w:t>Retrieved</w:t>
      </w:r>
      <w:r>
        <w:rPr>
          <w:spacing w:val="-2"/>
          <w:sz w:val="20"/>
        </w:rPr>
        <w:t xml:space="preserve"> </w:t>
      </w:r>
      <w:r>
        <w:rPr>
          <w:sz w:val="20"/>
        </w:rPr>
        <w:t>March</w:t>
      </w:r>
      <w:r>
        <w:rPr>
          <w:spacing w:val="-2"/>
          <w:sz w:val="20"/>
        </w:rPr>
        <w:t xml:space="preserve"> </w:t>
      </w:r>
      <w:r>
        <w:rPr>
          <w:sz w:val="20"/>
        </w:rPr>
        <w:t>13,</w:t>
      </w:r>
      <w:r>
        <w:rPr>
          <w:spacing w:val="-2"/>
          <w:sz w:val="20"/>
        </w:rPr>
        <w:t xml:space="preserve"> </w:t>
      </w:r>
      <w:proofErr w:type="gramStart"/>
      <w:r>
        <w:rPr>
          <w:sz w:val="20"/>
        </w:rPr>
        <w:t>2006</w:t>
      </w:r>
      <w:proofErr w:type="gramEnd"/>
      <w:r>
        <w:rPr>
          <w:spacing w:val="-3"/>
          <w:sz w:val="20"/>
        </w:rPr>
        <w:t xml:space="preserve"> </w:t>
      </w:r>
      <w:r>
        <w:rPr>
          <w:sz w:val="20"/>
        </w:rPr>
        <w:t xml:space="preserve">from </w:t>
      </w:r>
      <w:hyperlink r:id="rId166">
        <w:r>
          <w:rPr>
            <w:color w:val="0000FF"/>
            <w:spacing w:val="-2"/>
            <w:sz w:val="20"/>
            <w:u w:val="single" w:color="0000FF"/>
          </w:rPr>
          <w:t>http://www.coun.uvic.ca/learn/program/hndouts/bloom.html</w:t>
        </w:r>
        <w:r>
          <w:rPr>
            <w:spacing w:val="-2"/>
            <w:sz w:val="20"/>
          </w:rPr>
          <w:t>.</w:t>
        </w:r>
      </w:hyperlink>
    </w:p>
    <w:p w14:paraId="123A47AE" w14:textId="77777777" w:rsidR="000E384C" w:rsidRDefault="000E384C">
      <w:pPr>
        <w:pStyle w:val="BodyText"/>
        <w:spacing w:before="2"/>
        <w:rPr>
          <w:sz w:val="15"/>
        </w:rPr>
      </w:pPr>
    </w:p>
    <w:p w14:paraId="123A47AF" w14:textId="77777777" w:rsidR="000E384C" w:rsidRDefault="003902CB">
      <w:pPr>
        <w:spacing w:before="59"/>
        <w:ind w:left="860" w:right="422" w:hanging="721"/>
        <w:rPr>
          <w:sz w:val="20"/>
        </w:rPr>
      </w:pPr>
      <w:r>
        <w:rPr>
          <w:sz w:val="20"/>
        </w:rPr>
        <w:t>Virginia</w:t>
      </w:r>
      <w:r>
        <w:rPr>
          <w:spacing w:val="-3"/>
          <w:sz w:val="20"/>
        </w:rPr>
        <w:t xml:space="preserve"> </w:t>
      </w:r>
      <w:r>
        <w:rPr>
          <w:sz w:val="20"/>
        </w:rPr>
        <w:t>Commonwealth</w:t>
      </w:r>
      <w:r>
        <w:rPr>
          <w:spacing w:val="-3"/>
          <w:sz w:val="20"/>
        </w:rPr>
        <w:t xml:space="preserve"> </w:t>
      </w:r>
      <w:r>
        <w:rPr>
          <w:sz w:val="20"/>
        </w:rPr>
        <w:t>University.</w:t>
      </w:r>
      <w:r>
        <w:rPr>
          <w:spacing w:val="-3"/>
          <w:sz w:val="20"/>
        </w:rPr>
        <w:t xml:space="preserve"> </w:t>
      </w:r>
      <w:r>
        <w:rPr>
          <w:sz w:val="20"/>
        </w:rPr>
        <w:t>(2002).</w:t>
      </w:r>
      <w:r>
        <w:rPr>
          <w:spacing w:val="39"/>
          <w:sz w:val="20"/>
        </w:rPr>
        <w:t xml:space="preserve"> </w:t>
      </w:r>
      <w:r>
        <w:rPr>
          <w:i/>
          <w:sz w:val="20"/>
        </w:rPr>
        <w:t>WEAVE</w:t>
      </w:r>
      <w:r>
        <w:rPr>
          <w:i/>
          <w:spacing w:val="-3"/>
          <w:sz w:val="20"/>
        </w:rPr>
        <w:t xml:space="preserve"> </w:t>
      </w:r>
      <w:r>
        <w:rPr>
          <w:i/>
          <w:sz w:val="20"/>
        </w:rPr>
        <w:t>A</w:t>
      </w:r>
      <w:r>
        <w:rPr>
          <w:i/>
          <w:spacing w:val="-3"/>
          <w:sz w:val="20"/>
        </w:rPr>
        <w:t xml:space="preserve"> </w:t>
      </w:r>
      <w:r>
        <w:rPr>
          <w:i/>
          <w:sz w:val="20"/>
        </w:rPr>
        <w:t>Quality</w:t>
      </w:r>
      <w:r>
        <w:rPr>
          <w:i/>
          <w:spacing w:val="-3"/>
          <w:sz w:val="20"/>
        </w:rPr>
        <w:t xml:space="preserve"> </w:t>
      </w:r>
      <w:r>
        <w:rPr>
          <w:i/>
          <w:sz w:val="20"/>
        </w:rPr>
        <w:t>Enhancement</w:t>
      </w:r>
      <w:r>
        <w:rPr>
          <w:i/>
          <w:spacing w:val="-3"/>
          <w:sz w:val="20"/>
        </w:rPr>
        <w:t xml:space="preserve"> </w:t>
      </w:r>
      <w:r>
        <w:rPr>
          <w:i/>
          <w:sz w:val="20"/>
        </w:rPr>
        <w:t>Guide</w:t>
      </w:r>
      <w:r>
        <w:rPr>
          <w:i/>
          <w:spacing w:val="-3"/>
          <w:sz w:val="20"/>
        </w:rPr>
        <w:t xml:space="preserve"> </w:t>
      </w:r>
      <w:r>
        <w:rPr>
          <w:i/>
          <w:sz w:val="20"/>
        </w:rPr>
        <w:t>for</w:t>
      </w:r>
      <w:r>
        <w:rPr>
          <w:i/>
          <w:spacing w:val="-4"/>
          <w:sz w:val="20"/>
        </w:rPr>
        <w:t xml:space="preserve"> </w:t>
      </w:r>
      <w:r>
        <w:rPr>
          <w:i/>
          <w:sz w:val="20"/>
        </w:rPr>
        <w:t>Academic</w:t>
      </w:r>
      <w:r>
        <w:rPr>
          <w:i/>
          <w:spacing w:val="-3"/>
          <w:sz w:val="20"/>
        </w:rPr>
        <w:t xml:space="preserve"> </w:t>
      </w:r>
      <w:r>
        <w:rPr>
          <w:i/>
          <w:sz w:val="20"/>
        </w:rPr>
        <w:t>Programs</w:t>
      </w:r>
      <w:r>
        <w:rPr>
          <w:i/>
          <w:spacing w:val="-4"/>
          <w:sz w:val="20"/>
        </w:rPr>
        <w:t xml:space="preserve"> </w:t>
      </w:r>
      <w:r>
        <w:rPr>
          <w:i/>
          <w:sz w:val="20"/>
        </w:rPr>
        <w:t>and Administrative and Educational Support Units.</w:t>
      </w:r>
      <w:r>
        <w:rPr>
          <w:i/>
          <w:spacing w:val="40"/>
          <w:sz w:val="20"/>
        </w:rPr>
        <w:t xml:space="preserve"> </w:t>
      </w:r>
      <w:r>
        <w:rPr>
          <w:sz w:val="20"/>
        </w:rPr>
        <w:t xml:space="preserve">Retrieved March 13, </w:t>
      </w:r>
      <w:proofErr w:type="gramStart"/>
      <w:r>
        <w:rPr>
          <w:sz w:val="20"/>
        </w:rPr>
        <w:t>2006</w:t>
      </w:r>
      <w:proofErr w:type="gramEnd"/>
      <w:r>
        <w:rPr>
          <w:sz w:val="20"/>
        </w:rPr>
        <w:t xml:space="preserve"> from </w:t>
      </w:r>
      <w:hyperlink r:id="rId167">
        <w:r>
          <w:rPr>
            <w:color w:val="0000FF"/>
            <w:spacing w:val="-2"/>
            <w:sz w:val="20"/>
            <w:u w:val="single" w:color="0000FF"/>
          </w:rPr>
          <w:t>http://www.vcu.edu/quality/pdfs/WEAVEManual2002.pdf</w:t>
        </w:r>
        <w:r>
          <w:rPr>
            <w:spacing w:val="-2"/>
            <w:sz w:val="20"/>
          </w:rPr>
          <w:t>.</w:t>
        </w:r>
      </w:hyperlink>
    </w:p>
    <w:p w14:paraId="123A47B0" w14:textId="77777777" w:rsidR="000E384C" w:rsidRDefault="000E384C">
      <w:pPr>
        <w:pStyle w:val="BodyText"/>
        <w:spacing w:before="2"/>
        <w:rPr>
          <w:sz w:val="15"/>
        </w:rPr>
      </w:pPr>
    </w:p>
    <w:p w14:paraId="123A47B1" w14:textId="77777777" w:rsidR="000E384C" w:rsidRDefault="003902CB">
      <w:pPr>
        <w:spacing w:before="59"/>
        <w:ind w:left="860" w:right="786" w:hanging="721"/>
        <w:rPr>
          <w:sz w:val="20"/>
        </w:rPr>
      </w:pPr>
      <w:r>
        <w:rPr>
          <w:sz w:val="20"/>
        </w:rPr>
        <w:t>Walvoord,</w:t>
      </w:r>
      <w:r>
        <w:rPr>
          <w:spacing w:val="-2"/>
          <w:sz w:val="20"/>
        </w:rPr>
        <w:t xml:space="preserve"> </w:t>
      </w:r>
      <w:r>
        <w:rPr>
          <w:sz w:val="20"/>
        </w:rPr>
        <w:t>B.</w:t>
      </w:r>
      <w:r>
        <w:rPr>
          <w:spacing w:val="-3"/>
          <w:sz w:val="20"/>
        </w:rPr>
        <w:t xml:space="preserve"> </w:t>
      </w:r>
      <w:r>
        <w:rPr>
          <w:sz w:val="20"/>
        </w:rPr>
        <w:t>E.</w:t>
      </w:r>
      <w:r>
        <w:rPr>
          <w:spacing w:val="-3"/>
          <w:sz w:val="20"/>
        </w:rPr>
        <w:t xml:space="preserve"> </w:t>
      </w:r>
      <w:r>
        <w:rPr>
          <w:sz w:val="20"/>
        </w:rPr>
        <w:t>&amp;</w:t>
      </w:r>
      <w:r>
        <w:rPr>
          <w:spacing w:val="-2"/>
          <w:sz w:val="20"/>
        </w:rPr>
        <w:t xml:space="preserve"> </w:t>
      </w:r>
      <w:r>
        <w:rPr>
          <w:sz w:val="20"/>
        </w:rPr>
        <w:t>Anderson,</w:t>
      </w:r>
      <w:r>
        <w:rPr>
          <w:spacing w:val="-5"/>
          <w:sz w:val="20"/>
        </w:rPr>
        <w:t xml:space="preserve"> </w:t>
      </w:r>
      <w:r>
        <w:rPr>
          <w:sz w:val="20"/>
        </w:rPr>
        <w:t>V.</w:t>
      </w:r>
      <w:r>
        <w:rPr>
          <w:spacing w:val="-3"/>
          <w:sz w:val="20"/>
        </w:rPr>
        <w:t xml:space="preserve"> </w:t>
      </w:r>
      <w:r>
        <w:rPr>
          <w:sz w:val="20"/>
        </w:rPr>
        <w:t>J.</w:t>
      </w:r>
      <w:r>
        <w:rPr>
          <w:spacing w:val="-3"/>
          <w:sz w:val="20"/>
        </w:rPr>
        <w:t xml:space="preserve"> </w:t>
      </w:r>
      <w:r>
        <w:rPr>
          <w:sz w:val="20"/>
        </w:rPr>
        <w:t>(1998).</w:t>
      </w:r>
      <w:r>
        <w:rPr>
          <w:spacing w:val="40"/>
          <w:sz w:val="20"/>
        </w:rPr>
        <w:t xml:space="preserve"> </w:t>
      </w:r>
      <w:r>
        <w:rPr>
          <w:i/>
          <w:sz w:val="20"/>
        </w:rPr>
        <w:t>Effective</w:t>
      </w:r>
      <w:r>
        <w:rPr>
          <w:i/>
          <w:spacing w:val="-2"/>
          <w:sz w:val="20"/>
        </w:rPr>
        <w:t xml:space="preserve"> </w:t>
      </w:r>
      <w:r>
        <w:rPr>
          <w:i/>
          <w:sz w:val="20"/>
        </w:rPr>
        <w:t>Grading:</w:t>
      </w:r>
      <w:r>
        <w:rPr>
          <w:i/>
          <w:spacing w:val="-4"/>
          <w:sz w:val="20"/>
        </w:rPr>
        <w:t xml:space="preserve"> </w:t>
      </w:r>
      <w:r>
        <w:rPr>
          <w:i/>
          <w:sz w:val="20"/>
        </w:rPr>
        <w:t>A</w:t>
      </w:r>
      <w:r>
        <w:rPr>
          <w:i/>
          <w:spacing w:val="-3"/>
          <w:sz w:val="20"/>
        </w:rPr>
        <w:t xml:space="preserve"> </w:t>
      </w:r>
      <w:r>
        <w:rPr>
          <w:i/>
          <w:sz w:val="20"/>
        </w:rPr>
        <w:t>Tool</w:t>
      </w:r>
      <w:r>
        <w:rPr>
          <w:i/>
          <w:spacing w:val="-3"/>
          <w:sz w:val="20"/>
        </w:rPr>
        <w:t xml:space="preserve"> </w:t>
      </w:r>
      <w:r>
        <w:rPr>
          <w:i/>
          <w:sz w:val="20"/>
        </w:rPr>
        <w:t>for</w:t>
      </w:r>
      <w:r>
        <w:rPr>
          <w:i/>
          <w:spacing w:val="-4"/>
          <w:sz w:val="20"/>
        </w:rPr>
        <w:t xml:space="preserve"> </w:t>
      </w:r>
      <w:r>
        <w:rPr>
          <w:i/>
          <w:sz w:val="20"/>
        </w:rPr>
        <w:t>Learning</w:t>
      </w:r>
      <w:r>
        <w:rPr>
          <w:i/>
          <w:spacing w:val="-2"/>
          <w:sz w:val="20"/>
        </w:rPr>
        <w:t xml:space="preserve"> </w:t>
      </w:r>
      <w:r>
        <w:rPr>
          <w:i/>
          <w:sz w:val="20"/>
        </w:rPr>
        <w:t>and</w:t>
      </w:r>
      <w:r>
        <w:rPr>
          <w:i/>
          <w:spacing w:val="-2"/>
          <w:sz w:val="20"/>
        </w:rPr>
        <w:t xml:space="preserve"> </w:t>
      </w:r>
      <w:r>
        <w:rPr>
          <w:i/>
          <w:sz w:val="20"/>
        </w:rPr>
        <w:t>Assessment.</w:t>
      </w:r>
      <w:r>
        <w:rPr>
          <w:i/>
          <w:spacing w:val="-3"/>
          <w:sz w:val="20"/>
        </w:rPr>
        <w:t xml:space="preserve"> </w:t>
      </w:r>
      <w:r>
        <w:rPr>
          <w:sz w:val="20"/>
        </w:rPr>
        <w:t>San Francisco: Jossey-Bass.</w:t>
      </w:r>
    </w:p>
    <w:p w14:paraId="123A47B2" w14:textId="77777777" w:rsidR="000E384C" w:rsidRDefault="000E384C">
      <w:pPr>
        <w:pStyle w:val="BodyText"/>
      </w:pPr>
    </w:p>
    <w:p w14:paraId="123A47B3" w14:textId="77777777" w:rsidR="000E384C" w:rsidRDefault="003902CB">
      <w:pPr>
        <w:ind w:left="860" w:hanging="720"/>
        <w:rPr>
          <w:sz w:val="20"/>
        </w:rPr>
      </w:pPr>
      <w:r>
        <w:rPr>
          <w:sz w:val="20"/>
        </w:rPr>
        <w:t>Wikipedia</w:t>
      </w:r>
      <w:r>
        <w:rPr>
          <w:spacing w:val="-3"/>
          <w:sz w:val="20"/>
        </w:rPr>
        <w:t xml:space="preserve"> </w:t>
      </w:r>
      <w:r>
        <w:rPr>
          <w:sz w:val="20"/>
        </w:rPr>
        <w:t>(n.</w:t>
      </w:r>
      <w:r>
        <w:rPr>
          <w:spacing w:val="-3"/>
          <w:sz w:val="20"/>
        </w:rPr>
        <w:t xml:space="preserve"> </w:t>
      </w:r>
      <w:r>
        <w:rPr>
          <w:sz w:val="20"/>
        </w:rPr>
        <w:t>d.).</w:t>
      </w:r>
      <w:r>
        <w:rPr>
          <w:spacing w:val="39"/>
          <w:sz w:val="20"/>
        </w:rPr>
        <w:t xml:space="preserve"> </w:t>
      </w:r>
      <w:r>
        <w:rPr>
          <w:i/>
          <w:sz w:val="20"/>
        </w:rPr>
        <w:t>Wikipedia</w:t>
      </w:r>
      <w:r>
        <w:rPr>
          <w:i/>
          <w:spacing w:val="-3"/>
          <w:sz w:val="20"/>
        </w:rPr>
        <w:t xml:space="preserve"> </w:t>
      </w:r>
      <w:r>
        <w:rPr>
          <w:i/>
          <w:sz w:val="20"/>
        </w:rPr>
        <w:t>Online</w:t>
      </w:r>
      <w:r>
        <w:rPr>
          <w:i/>
          <w:spacing w:val="-3"/>
          <w:sz w:val="20"/>
        </w:rPr>
        <w:t xml:space="preserve"> </w:t>
      </w:r>
      <w:r>
        <w:rPr>
          <w:i/>
          <w:sz w:val="20"/>
        </w:rPr>
        <w:t>Encyclopedia</w:t>
      </w:r>
      <w:r>
        <w:rPr>
          <w:i/>
          <w:spacing w:val="-4"/>
          <w:sz w:val="20"/>
        </w:rPr>
        <w:t xml:space="preserve"> </w:t>
      </w:r>
      <w:r>
        <w:rPr>
          <w:sz w:val="20"/>
        </w:rPr>
        <w:t>[Electronic</w:t>
      </w:r>
      <w:r>
        <w:rPr>
          <w:spacing w:val="-3"/>
          <w:sz w:val="20"/>
        </w:rPr>
        <w:t xml:space="preserve"> </w:t>
      </w:r>
      <w:r>
        <w:rPr>
          <w:sz w:val="20"/>
        </w:rPr>
        <w:t>Version].</w:t>
      </w:r>
      <w:r>
        <w:rPr>
          <w:spacing w:val="39"/>
          <w:sz w:val="20"/>
        </w:rPr>
        <w:t xml:space="preserve"> </w:t>
      </w:r>
      <w:r>
        <w:rPr>
          <w:sz w:val="20"/>
        </w:rPr>
        <w:t>Retrieved</w:t>
      </w:r>
      <w:r>
        <w:rPr>
          <w:spacing w:val="-3"/>
          <w:sz w:val="20"/>
        </w:rPr>
        <w:t xml:space="preserve"> </w:t>
      </w:r>
      <w:r>
        <w:rPr>
          <w:sz w:val="20"/>
        </w:rPr>
        <w:t>March</w:t>
      </w:r>
      <w:r>
        <w:rPr>
          <w:spacing w:val="-3"/>
          <w:sz w:val="20"/>
        </w:rPr>
        <w:t xml:space="preserve"> </w:t>
      </w:r>
      <w:r>
        <w:rPr>
          <w:sz w:val="20"/>
        </w:rPr>
        <w:t>15,</w:t>
      </w:r>
      <w:r>
        <w:rPr>
          <w:spacing w:val="-3"/>
          <w:sz w:val="20"/>
        </w:rPr>
        <w:t xml:space="preserve"> </w:t>
      </w:r>
      <w:proofErr w:type="gramStart"/>
      <w:r>
        <w:rPr>
          <w:sz w:val="20"/>
        </w:rPr>
        <w:t>2006</w:t>
      </w:r>
      <w:proofErr w:type="gramEnd"/>
      <w:r>
        <w:rPr>
          <w:spacing w:val="-3"/>
          <w:sz w:val="20"/>
        </w:rPr>
        <w:t xml:space="preserve"> </w:t>
      </w:r>
      <w:r>
        <w:rPr>
          <w:sz w:val="20"/>
        </w:rPr>
        <w:t xml:space="preserve">from </w:t>
      </w:r>
      <w:hyperlink r:id="rId168">
        <w:r>
          <w:rPr>
            <w:color w:val="0000FF"/>
            <w:spacing w:val="-2"/>
            <w:sz w:val="20"/>
            <w:u w:val="single" w:color="0000FF"/>
          </w:rPr>
          <w:t>http://en.wikipedia.org/wiki/Main_Page</w:t>
        </w:r>
      </w:hyperlink>
    </w:p>
    <w:sectPr w:rsidR="000E384C">
      <w:pgSz w:w="12240" w:h="15840"/>
      <w:pgMar w:top="1400" w:right="1120" w:bottom="1180" w:left="1300" w:header="0" w:footer="991" w:gutter="0"/>
      <w:pgBorders w:offsetFrom="page">
        <w:top w:val="triple" w:sz="4" w:space="25" w:color="000000"/>
        <w:left w:val="triple" w:sz="4" w:space="25" w:color="000000"/>
        <w:bottom w:val="triple" w:sz="4" w:space="25" w:color="000000"/>
        <w:right w:val="triple" w:sz="4" w:space="25"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A4800" w14:textId="77777777" w:rsidR="007D7EC2" w:rsidRDefault="003902CB">
      <w:r>
        <w:separator/>
      </w:r>
    </w:p>
  </w:endnote>
  <w:endnote w:type="continuationSeparator" w:id="0">
    <w:p w14:paraId="123A4802" w14:textId="77777777" w:rsidR="007D7EC2" w:rsidRDefault="00390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Eras Medium ITC">
    <w:altName w:val="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A47F9" w14:textId="293E10E0" w:rsidR="000E384C" w:rsidRDefault="00F2130E">
    <w:pPr>
      <w:pStyle w:val="BodyText"/>
      <w:spacing w:line="14" w:lineRule="auto"/>
    </w:pPr>
    <w:r>
      <w:rPr>
        <w:noProof/>
      </w:rPr>
      <mc:AlternateContent>
        <mc:Choice Requires="wps">
          <w:drawing>
            <wp:anchor distT="0" distB="0" distL="114300" distR="114300" simplePos="0" relativeHeight="486201856" behindDoc="1" locked="0" layoutInCell="1" allowOverlap="1" wp14:anchorId="123A47FC" wp14:editId="685BEA72">
              <wp:simplePos x="0" y="0"/>
              <wp:positionH relativeFrom="page">
                <wp:posOffset>552450</wp:posOffset>
              </wp:positionH>
              <wp:positionV relativeFrom="page">
                <wp:posOffset>9333865</wp:posOffset>
              </wp:positionV>
              <wp:extent cx="2819400" cy="215900"/>
              <wp:effectExtent l="0" t="0" r="0" b="0"/>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483E" w14:textId="165B53D1" w:rsidR="000E384C" w:rsidRDefault="003902CB">
                          <w:pPr>
                            <w:pStyle w:val="BodyText"/>
                            <w:spacing w:line="223" w:lineRule="exact"/>
                            <w:ind w:left="20"/>
                          </w:pPr>
                          <w:r>
                            <w:t>UEP</w:t>
                          </w:r>
                          <w:r>
                            <w:rPr>
                              <w:spacing w:val="-8"/>
                            </w:rPr>
                            <w:t xml:space="preserve"> </w:t>
                          </w:r>
                          <w:r>
                            <w:t>Assessment</w:t>
                          </w:r>
                          <w:r>
                            <w:rPr>
                              <w:spacing w:val="-8"/>
                            </w:rPr>
                            <w:t xml:space="preserve"> </w:t>
                          </w:r>
                          <w:r>
                            <w:t>Handbook</w:t>
                          </w:r>
                          <w:r>
                            <w:rPr>
                              <w:spacing w:val="-8"/>
                            </w:rPr>
                            <w:t xml:space="preserve"> </w:t>
                          </w:r>
                          <w:r>
                            <w:t>(Revised</w:t>
                          </w:r>
                          <w:r>
                            <w:rPr>
                              <w:spacing w:val="-7"/>
                            </w:rPr>
                            <w:t xml:space="preserve"> </w:t>
                          </w:r>
                          <w:r w:rsidR="00EF2B61">
                            <w:rPr>
                              <w:spacing w:val="-2"/>
                            </w:rPr>
                            <w:t>Spring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A47FC" id="_x0000_t202" coordsize="21600,21600" o:spt="202" path="m,l,21600r21600,l21600,xe">
              <v:stroke joinstyle="miter"/>
              <v:path gradientshapeok="t" o:connecttype="rect"/>
            </v:shapetype>
            <v:shape id="docshape1" o:spid="_x0000_s1062" type="#_x0000_t202" style="position:absolute;margin-left:43.5pt;margin-top:734.95pt;width:222pt;height:17pt;z-index:-1711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" filled="f" stroked="f">
              <v:textbox inset="0,0,0,0">
                <w:txbxContent>
                  <w:p w14:paraId="123A483E" w14:textId="165B53D1" w:rsidR="000E384C" w:rsidRDefault="003902CB">
                    <w:pPr>
                      <w:pStyle w:val="BodyText"/>
                      <w:spacing w:line="223" w:lineRule="exact"/>
                      <w:ind w:left="20"/>
                    </w:pPr>
                    <w:r>
                      <w:t>UEP</w:t>
                    </w:r>
                    <w:r>
                      <w:rPr>
                        <w:spacing w:val="-8"/>
                      </w:rPr>
                      <w:t xml:space="preserve"> </w:t>
                    </w:r>
                    <w:r>
                      <w:t>Assessment</w:t>
                    </w:r>
                    <w:r>
                      <w:rPr>
                        <w:spacing w:val="-8"/>
                      </w:rPr>
                      <w:t xml:space="preserve"> </w:t>
                    </w:r>
                    <w:r>
                      <w:t>Handbook</w:t>
                    </w:r>
                    <w:r>
                      <w:rPr>
                        <w:spacing w:val="-8"/>
                      </w:rPr>
                      <w:t xml:space="preserve"> </w:t>
                    </w:r>
                    <w:r>
                      <w:t>(Revised</w:t>
                    </w:r>
                    <w:r>
                      <w:rPr>
                        <w:spacing w:val="-7"/>
                      </w:rPr>
                      <w:t xml:space="preserve"> </w:t>
                    </w:r>
                    <w:r w:rsidR="00EF2B61">
                      <w:rPr>
                        <w:spacing w:val="-2"/>
                      </w:rPr>
                      <w:t>Spring 2023)</w:t>
                    </w:r>
                  </w:p>
                </w:txbxContent>
              </v:textbox>
              <w10:wrap anchorx="page" anchory="page"/>
            </v:shape>
          </w:pict>
        </mc:Fallback>
      </mc:AlternateContent>
    </w:r>
    <w:r>
      <w:rPr>
        <w:noProof/>
      </w:rPr>
      <mc:AlternateContent>
        <mc:Choice Requires="wps">
          <w:drawing>
            <wp:anchor distT="0" distB="0" distL="114300" distR="114300" simplePos="0" relativeHeight="486202368" behindDoc="1" locked="0" layoutInCell="1" allowOverlap="1" wp14:anchorId="123A47FD" wp14:editId="1A8202A8">
              <wp:simplePos x="0" y="0"/>
              <wp:positionH relativeFrom="page">
                <wp:posOffset>6438265</wp:posOffset>
              </wp:positionH>
              <wp:positionV relativeFrom="page">
                <wp:posOffset>9289415</wp:posOffset>
              </wp:positionV>
              <wp:extent cx="469265" cy="152400"/>
              <wp:effectExtent l="0" t="0" r="0" b="0"/>
              <wp:wrapNone/>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483F" w14:textId="77777777" w:rsidR="000E384C" w:rsidRDefault="003902CB">
                          <w:pPr>
                            <w:pStyle w:val="BodyText"/>
                            <w:spacing w:line="223" w:lineRule="exact"/>
                            <w:ind w:left="20"/>
                          </w:pPr>
                          <w:r>
                            <w:t>Page</w:t>
                          </w:r>
                          <w:r>
                            <w:rPr>
                              <w:spacing w:val="-6"/>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47FD" id="docshape2" o:spid="_x0000_s1063" type="#_x0000_t202" style="position:absolute;margin-left:506.95pt;margin-top:731.45pt;width:36.95pt;height:12pt;z-index:-171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" filled="f" stroked="f">
              <v:textbox inset="0,0,0,0">
                <w:txbxContent>
                  <w:p w14:paraId="123A483F" w14:textId="77777777" w:rsidR="000E384C" w:rsidRDefault="003902CB">
                    <w:pPr>
                      <w:pStyle w:val="BodyText"/>
                      <w:spacing w:line="223" w:lineRule="exact"/>
                      <w:ind w:left="20"/>
                    </w:pPr>
                    <w:r>
                      <w:t>Page</w:t>
                    </w:r>
                    <w:r>
                      <w:rPr>
                        <w:spacing w:val="-6"/>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A47FA" w14:textId="77777777" w:rsidR="000E384C" w:rsidRDefault="000E384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A47FB" w14:textId="71385534" w:rsidR="000E384C" w:rsidRDefault="00F2130E">
    <w:pPr>
      <w:pStyle w:val="BodyText"/>
      <w:spacing w:line="14" w:lineRule="auto"/>
    </w:pPr>
    <w:r>
      <w:rPr>
        <w:noProof/>
      </w:rPr>
      <mc:AlternateContent>
        <mc:Choice Requires="wps">
          <w:drawing>
            <wp:anchor distT="0" distB="0" distL="114300" distR="114300" simplePos="0" relativeHeight="486202880" behindDoc="1" locked="0" layoutInCell="1" allowOverlap="1" wp14:anchorId="123A47FE" wp14:editId="361C2807">
              <wp:simplePos x="0" y="0"/>
              <wp:positionH relativeFrom="page">
                <wp:posOffset>901700</wp:posOffset>
              </wp:positionH>
              <wp:positionV relativeFrom="page">
                <wp:posOffset>9289415</wp:posOffset>
              </wp:positionV>
              <wp:extent cx="2286000" cy="152400"/>
              <wp:effectExtent l="0" t="0" r="0" b="0"/>
              <wp:wrapNone/>
              <wp:docPr id="6"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4840" w14:textId="77777777" w:rsidR="000E384C" w:rsidRDefault="003902CB">
                          <w:pPr>
                            <w:pStyle w:val="BodyText"/>
                            <w:spacing w:line="223" w:lineRule="exact"/>
                            <w:ind w:left="20"/>
                          </w:pPr>
                          <w:r>
                            <w:t>UEP</w:t>
                          </w:r>
                          <w:r>
                            <w:rPr>
                              <w:spacing w:val="-8"/>
                            </w:rPr>
                            <w:t xml:space="preserve"> </w:t>
                          </w:r>
                          <w:r>
                            <w:t>Assessment</w:t>
                          </w:r>
                          <w:r>
                            <w:rPr>
                              <w:spacing w:val="-8"/>
                            </w:rPr>
                            <w:t xml:space="preserve"> </w:t>
                          </w:r>
                          <w:r>
                            <w:t>Handbook</w:t>
                          </w:r>
                          <w:r>
                            <w:rPr>
                              <w:spacing w:val="-8"/>
                            </w:rPr>
                            <w:t xml:space="preserve"> </w:t>
                          </w:r>
                          <w:r>
                            <w:t>(Revised</w:t>
                          </w:r>
                          <w:r>
                            <w:rPr>
                              <w:spacing w:val="-7"/>
                            </w:rPr>
                            <w:t xml:space="preserve"> </w:t>
                          </w:r>
                          <w:r>
                            <w:rPr>
                              <w:spacing w:val="-2"/>
                            </w:rPr>
                            <w:t>4.9.20)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A47FE" id="_x0000_t202" coordsize="21600,21600" o:spt="202" path="m,l,21600r21600,l21600,xe">
              <v:stroke joinstyle="miter"/>
              <v:path gradientshapeok="t" o:connecttype="rect"/>
            </v:shapetype>
            <v:shape id="docshape113" o:spid="_x0000_s1064" type="#_x0000_t202" style="position:absolute;margin-left:71pt;margin-top:731.45pt;width:180pt;height:12pt;z-index:-1711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" filled="f" stroked="f">
              <v:textbox inset="0,0,0,0">
                <w:txbxContent>
                  <w:p w14:paraId="123A4840" w14:textId="77777777" w:rsidR="000E384C" w:rsidRDefault="003902CB">
                    <w:pPr>
                      <w:pStyle w:val="BodyText"/>
                      <w:spacing w:line="223" w:lineRule="exact"/>
                      <w:ind w:left="20"/>
                    </w:pPr>
                    <w:r>
                      <w:t>UEP</w:t>
                    </w:r>
                    <w:r>
                      <w:rPr>
                        <w:spacing w:val="-8"/>
                      </w:rPr>
                      <w:t xml:space="preserve"> </w:t>
                    </w:r>
                    <w:r>
                      <w:t>Assessment</w:t>
                    </w:r>
                    <w:r>
                      <w:rPr>
                        <w:spacing w:val="-8"/>
                      </w:rPr>
                      <w:t xml:space="preserve"> </w:t>
                    </w:r>
                    <w:r>
                      <w:t>Handbook</w:t>
                    </w:r>
                    <w:r>
                      <w:rPr>
                        <w:spacing w:val="-8"/>
                      </w:rPr>
                      <w:t xml:space="preserve"> </w:t>
                    </w:r>
                    <w:r>
                      <w:t>(Revised</w:t>
                    </w:r>
                    <w:r>
                      <w:rPr>
                        <w:spacing w:val="-7"/>
                      </w:rPr>
                      <w:t xml:space="preserve"> </w:t>
                    </w:r>
                    <w:r>
                      <w:rPr>
                        <w:spacing w:val="-2"/>
                      </w:rPr>
                      <w:t>4.9.20)</w:t>
                    </w:r>
                  </w:p>
                </w:txbxContent>
              </v:textbox>
              <w10:wrap anchorx="page" anchory="page"/>
            </v:shape>
          </w:pict>
        </mc:Fallback>
      </mc:AlternateContent>
    </w:r>
    <w:r>
      <w:rPr>
        <w:noProof/>
      </w:rPr>
      <mc:AlternateContent>
        <mc:Choice Requires="wps">
          <w:drawing>
            <wp:anchor distT="0" distB="0" distL="114300" distR="114300" simplePos="0" relativeHeight="486203392" behindDoc="1" locked="0" layoutInCell="1" allowOverlap="1" wp14:anchorId="123A47FF" wp14:editId="71AE4FAE">
              <wp:simplePos x="0" y="0"/>
              <wp:positionH relativeFrom="page">
                <wp:posOffset>6438265</wp:posOffset>
              </wp:positionH>
              <wp:positionV relativeFrom="page">
                <wp:posOffset>9289415</wp:posOffset>
              </wp:positionV>
              <wp:extent cx="469265" cy="152400"/>
              <wp:effectExtent l="0" t="0" r="0" b="0"/>
              <wp:wrapNone/>
              <wp:docPr id="4"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4841" w14:textId="77777777" w:rsidR="000E384C" w:rsidRDefault="003902CB">
                          <w:pPr>
                            <w:pStyle w:val="BodyText"/>
                            <w:spacing w:line="223" w:lineRule="exact"/>
                            <w:ind w:left="20"/>
                          </w:pPr>
                          <w:r>
                            <w:t>Page</w:t>
                          </w:r>
                          <w:r>
                            <w:rPr>
                              <w:spacing w:val="-6"/>
                            </w:rPr>
                            <w:t xml:space="preserve"> </w:t>
                          </w: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47FF" id="docshape114" o:spid="_x0000_s1065" type="#_x0000_t202" style="position:absolute;margin-left:506.95pt;margin-top:731.45pt;width:36.95pt;height:12pt;z-index:-171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" filled="f" stroked="f">
              <v:textbox inset="0,0,0,0">
                <w:txbxContent>
                  <w:p w14:paraId="123A4841" w14:textId="77777777" w:rsidR="000E384C" w:rsidRDefault="003902CB">
                    <w:pPr>
                      <w:pStyle w:val="BodyText"/>
                      <w:spacing w:line="223" w:lineRule="exact"/>
                      <w:ind w:left="20"/>
                    </w:pPr>
                    <w:r>
                      <w:t>Page</w:t>
                    </w:r>
                    <w:r>
                      <w:rPr>
                        <w:spacing w:val="-6"/>
                      </w:rPr>
                      <w:t xml:space="preserve"> </w:t>
                    </w: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A47FC" w14:textId="77777777" w:rsidR="007D7EC2" w:rsidRDefault="003902CB">
      <w:r>
        <w:separator/>
      </w:r>
    </w:p>
  </w:footnote>
  <w:footnote w:type="continuationSeparator" w:id="0">
    <w:p w14:paraId="123A47FE" w14:textId="77777777" w:rsidR="007D7EC2" w:rsidRDefault="003902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612B"/>
    <w:multiLevelType w:val="hybridMultilevel"/>
    <w:tmpl w:val="113C72EA"/>
    <w:lvl w:ilvl="0" w:tplc="15E67134">
      <w:numFmt w:val="bullet"/>
      <w:lvlText w:val=""/>
      <w:lvlJc w:val="left"/>
      <w:pPr>
        <w:ind w:left="501" w:hanging="360"/>
      </w:pPr>
      <w:rPr>
        <w:rFonts w:ascii="Symbol" w:eastAsia="Symbol" w:hAnsi="Symbol" w:cs="Symbol" w:hint="default"/>
        <w:b w:val="0"/>
        <w:bCs w:val="0"/>
        <w:i w:val="0"/>
        <w:iCs w:val="0"/>
        <w:w w:val="99"/>
        <w:sz w:val="20"/>
        <w:szCs w:val="20"/>
        <w:lang w:val="en-US" w:eastAsia="en-US" w:bidi="ar-SA"/>
      </w:rPr>
    </w:lvl>
    <w:lvl w:ilvl="1" w:tplc="3F7AB984">
      <w:numFmt w:val="bullet"/>
      <w:lvlText w:val="•"/>
      <w:lvlJc w:val="left"/>
      <w:pPr>
        <w:ind w:left="918" w:hanging="360"/>
      </w:pPr>
      <w:rPr>
        <w:rFonts w:hint="default"/>
        <w:lang w:val="en-US" w:eastAsia="en-US" w:bidi="ar-SA"/>
      </w:rPr>
    </w:lvl>
    <w:lvl w:ilvl="2" w:tplc="7090ACBC">
      <w:numFmt w:val="bullet"/>
      <w:lvlText w:val="•"/>
      <w:lvlJc w:val="left"/>
      <w:pPr>
        <w:ind w:left="1336" w:hanging="360"/>
      </w:pPr>
      <w:rPr>
        <w:rFonts w:hint="default"/>
        <w:lang w:val="en-US" w:eastAsia="en-US" w:bidi="ar-SA"/>
      </w:rPr>
    </w:lvl>
    <w:lvl w:ilvl="3" w:tplc="32601670">
      <w:numFmt w:val="bullet"/>
      <w:lvlText w:val="•"/>
      <w:lvlJc w:val="left"/>
      <w:pPr>
        <w:ind w:left="1754" w:hanging="360"/>
      </w:pPr>
      <w:rPr>
        <w:rFonts w:hint="default"/>
        <w:lang w:val="en-US" w:eastAsia="en-US" w:bidi="ar-SA"/>
      </w:rPr>
    </w:lvl>
    <w:lvl w:ilvl="4" w:tplc="07467D5C">
      <w:numFmt w:val="bullet"/>
      <w:lvlText w:val="•"/>
      <w:lvlJc w:val="left"/>
      <w:pPr>
        <w:ind w:left="2172" w:hanging="360"/>
      </w:pPr>
      <w:rPr>
        <w:rFonts w:hint="default"/>
        <w:lang w:val="en-US" w:eastAsia="en-US" w:bidi="ar-SA"/>
      </w:rPr>
    </w:lvl>
    <w:lvl w:ilvl="5" w:tplc="A508972C">
      <w:numFmt w:val="bullet"/>
      <w:lvlText w:val="•"/>
      <w:lvlJc w:val="left"/>
      <w:pPr>
        <w:ind w:left="2590" w:hanging="360"/>
      </w:pPr>
      <w:rPr>
        <w:rFonts w:hint="default"/>
        <w:lang w:val="en-US" w:eastAsia="en-US" w:bidi="ar-SA"/>
      </w:rPr>
    </w:lvl>
    <w:lvl w:ilvl="6" w:tplc="F7F409A0">
      <w:numFmt w:val="bullet"/>
      <w:lvlText w:val="•"/>
      <w:lvlJc w:val="left"/>
      <w:pPr>
        <w:ind w:left="3008" w:hanging="360"/>
      </w:pPr>
      <w:rPr>
        <w:rFonts w:hint="default"/>
        <w:lang w:val="en-US" w:eastAsia="en-US" w:bidi="ar-SA"/>
      </w:rPr>
    </w:lvl>
    <w:lvl w:ilvl="7" w:tplc="C294350E">
      <w:numFmt w:val="bullet"/>
      <w:lvlText w:val="•"/>
      <w:lvlJc w:val="left"/>
      <w:pPr>
        <w:ind w:left="3426" w:hanging="360"/>
      </w:pPr>
      <w:rPr>
        <w:rFonts w:hint="default"/>
        <w:lang w:val="en-US" w:eastAsia="en-US" w:bidi="ar-SA"/>
      </w:rPr>
    </w:lvl>
    <w:lvl w:ilvl="8" w:tplc="BC0EF2E2">
      <w:numFmt w:val="bullet"/>
      <w:lvlText w:val="•"/>
      <w:lvlJc w:val="left"/>
      <w:pPr>
        <w:ind w:left="3844" w:hanging="360"/>
      </w:pPr>
      <w:rPr>
        <w:rFonts w:hint="default"/>
        <w:lang w:val="en-US" w:eastAsia="en-US" w:bidi="ar-SA"/>
      </w:rPr>
    </w:lvl>
  </w:abstractNum>
  <w:abstractNum w:abstractNumId="1" w15:restartNumberingAfterBreak="0">
    <w:nsid w:val="01096493"/>
    <w:multiLevelType w:val="hybridMultilevel"/>
    <w:tmpl w:val="5156E9E4"/>
    <w:lvl w:ilvl="0" w:tplc="65B41FDC">
      <w:numFmt w:val="bullet"/>
      <w:lvlText w:val=""/>
      <w:lvlJc w:val="left"/>
      <w:pPr>
        <w:ind w:left="503" w:hanging="360"/>
      </w:pPr>
      <w:rPr>
        <w:rFonts w:ascii="Symbol" w:eastAsia="Symbol" w:hAnsi="Symbol" w:cs="Symbol" w:hint="default"/>
        <w:b w:val="0"/>
        <w:bCs w:val="0"/>
        <w:i w:val="0"/>
        <w:iCs w:val="0"/>
        <w:w w:val="99"/>
        <w:sz w:val="20"/>
        <w:szCs w:val="20"/>
        <w:lang w:val="en-US" w:eastAsia="en-US" w:bidi="ar-SA"/>
      </w:rPr>
    </w:lvl>
    <w:lvl w:ilvl="1" w:tplc="B12EBDDA">
      <w:numFmt w:val="bullet"/>
      <w:lvlText w:val="•"/>
      <w:lvlJc w:val="left"/>
      <w:pPr>
        <w:ind w:left="826" w:hanging="360"/>
      </w:pPr>
      <w:rPr>
        <w:rFonts w:hint="default"/>
        <w:lang w:val="en-US" w:eastAsia="en-US" w:bidi="ar-SA"/>
      </w:rPr>
    </w:lvl>
    <w:lvl w:ilvl="2" w:tplc="D18C60FA">
      <w:numFmt w:val="bullet"/>
      <w:lvlText w:val="•"/>
      <w:lvlJc w:val="left"/>
      <w:pPr>
        <w:ind w:left="1153" w:hanging="360"/>
      </w:pPr>
      <w:rPr>
        <w:rFonts w:hint="default"/>
        <w:lang w:val="en-US" w:eastAsia="en-US" w:bidi="ar-SA"/>
      </w:rPr>
    </w:lvl>
    <w:lvl w:ilvl="3" w:tplc="D2302210">
      <w:numFmt w:val="bullet"/>
      <w:lvlText w:val="•"/>
      <w:lvlJc w:val="left"/>
      <w:pPr>
        <w:ind w:left="1480" w:hanging="360"/>
      </w:pPr>
      <w:rPr>
        <w:rFonts w:hint="default"/>
        <w:lang w:val="en-US" w:eastAsia="en-US" w:bidi="ar-SA"/>
      </w:rPr>
    </w:lvl>
    <w:lvl w:ilvl="4" w:tplc="4516E546">
      <w:numFmt w:val="bullet"/>
      <w:lvlText w:val="•"/>
      <w:lvlJc w:val="left"/>
      <w:pPr>
        <w:ind w:left="1807" w:hanging="360"/>
      </w:pPr>
      <w:rPr>
        <w:rFonts w:hint="default"/>
        <w:lang w:val="en-US" w:eastAsia="en-US" w:bidi="ar-SA"/>
      </w:rPr>
    </w:lvl>
    <w:lvl w:ilvl="5" w:tplc="29C60534">
      <w:numFmt w:val="bullet"/>
      <w:lvlText w:val="•"/>
      <w:lvlJc w:val="left"/>
      <w:pPr>
        <w:ind w:left="2134" w:hanging="360"/>
      </w:pPr>
      <w:rPr>
        <w:rFonts w:hint="default"/>
        <w:lang w:val="en-US" w:eastAsia="en-US" w:bidi="ar-SA"/>
      </w:rPr>
    </w:lvl>
    <w:lvl w:ilvl="6" w:tplc="12B054B8">
      <w:numFmt w:val="bullet"/>
      <w:lvlText w:val="•"/>
      <w:lvlJc w:val="left"/>
      <w:pPr>
        <w:ind w:left="2461" w:hanging="360"/>
      </w:pPr>
      <w:rPr>
        <w:rFonts w:hint="default"/>
        <w:lang w:val="en-US" w:eastAsia="en-US" w:bidi="ar-SA"/>
      </w:rPr>
    </w:lvl>
    <w:lvl w:ilvl="7" w:tplc="A03815F6">
      <w:numFmt w:val="bullet"/>
      <w:lvlText w:val="•"/>
      <w:lvlJc w:val="left"/>
      <w:pPr>
        <w:ind w:left="2788" w:hanging="360"/>
      </w:pPr>
      <w:rPr>
        <w:rFonts w:hint="default"/>
        <w:lang w:val="en-US" w:eastAsia="en-US" w:bidi="ar-SA"/>
      </w:rPr>
    </w:lvl>
    <w:lvl w:ilvl="8" w:tplc="F2A8BDB2">
      <w:numFmt w:val="bullet"/>
      <w:lvlText w:val="•"/>
      <w:lvlJc w:val="left"/>
      <w:pPr>
        <w:ind w:left="3115" w:hanging="360"/>
      </w:pPr>
      <w:rPr>
        <w:rFonts w:hint="default"/>
        <w:lang w:val="en-US" w:eastAsia="en-US" w:bidi="ar-SA"/>
      </w:rPr>
    </w:lvl>
  </w:abstractNum>
  <w:abstractNum w:abstractNumId="2" w15:restartNumberingAfterBreak="0">
    <w:nsid w:val="058621D2"/>
    <w:multiLevelType w:val="hybridMultilevel"/>
    <w:tmpl w:val="7460E8FC"/>
    <w:lvl w:ilvl="0" w:tplc="ADD092BA">
      <w:numFmt w:val="bullet"/>
      <w:lvlText w:val=""/>
      <w:lvlJc w:val="left"/>
      <w:pPr>
        <w:ind w:left="859" w:hanging="360"/>
      </w:pPr>
      <w:rPr>
        <w:rFonts w:ascii="Symbol" w:eastAsia="Symbol" w:hAnsi="Symbol" w:cs="Symbol" w:hint="default"/>
        <w:b w:val="0"/>
        <w:bCs w:val="0"/>
        <w:i w:val="0"/>
        <w:iCs w:val="0"/>
        <w:w w:val="99"/>
        <w:sz w:val="20"/>
        <w:szCs w:val="20"/>
        <w:lang w:val="en-US" w:eastAsia="en-US" w:bidi="ar-SA"/>
      </w:rPr>
    </w:lvl>
    <w:lvl w:ilvl="1" w:tplc="876818DC">
      <w:numFmt w:val="bullet"/>
      <w:lvlText w:val="•"/>
      <w:lvlJc w:val="left"/>
      <w:pPr>
        <w:ind w:left="1770" w:hanging="360"/>
      </w:pPr>
      <w:rPr>
        <w:rFonts w:hint="default"/>
        <w:lang w:val="en-US" w:eastAsia="en-US" w:bidi="ar-SA"/>
      </w:rPr>
    </w:lvl>
    <w:lvl w:ilvl="2" w:tplc="31CE1216">
      <w:numFmt w:val="bullet"/>
      <w:lvlText w:val="•"/>
      <w:lvlJc w:val="left"/>
      <w:pPr>
        <w:ind w:left="2680" w:hanging="360"/>
      </w:pPr>
      <w:rPr>
        <w:rFonts w:hint="default"/>
        <w:lang w:val="en-US" w:eastAsia="en-US" w:bidi="ar-SA"/>
      </w:rPr>
    </w:lvl>
    <w:lvl w:ilvl="3" w:tplc="45A401BE">
      <w:numFmt w:val="bullet"/>
      <w:lvlText w:val="•"/>
      <w:lvlJc w:val="left"/>
      <w:pPr>
        <w:ind w:left="3590" w:hanging="360"/>
      </w:pPr>
      <w:rPr>
        <w:rFonts w:hint="default"/>
        <w:lang w:val="en-US" w:eastAsia="en-US" w:bidi="ar-SA"/>
      </w:rPr>
    </w:lvl>
    <w:lvl w:ilvl="4" w:tplc="19C03D54">
      <w:numFmt w:val="bullet"/>
      <w:lvlText w:val="•"/>
      <w:lvlJc w:val="left"/>
      <w:pPr>
        <w:ind w:left="4500" w:hanging="360"/>
      </w:pPr>
      <w:rPr>
        <w:rFonts w:hint="default"/>
        <w:lang w:val="en-US" w:eastAsia="en-US" w:bidi="ar-SA"/>
      </w:rPr>
    </w:lvl>
    <w:lvl w:ilvl="5" w:tplc="10947D80">
      <w:numFmt w:val="bullet"/>
      <w:lvlText w:val="•"/>
      <w:lvlJc w:val="left"/>
      <w:pPr>
        <w:ind w:left="5410" w:hanging="360"/>
      </w:pPr>
      <w:rPr>
        <w:rFonts w:hint="default"/>
        <w:lang w:val="en-US" w:eastAsia="en-US" w:bidi="ar-SA"/>
      </w:rPr>
    </w:lvl>
    <w:lvl w:ilvl="6" w:tplc="3F7496BA">
      <w:numFmt w:val="bullet"/>
      <w:lvlText w:val="•"/>
      <w:lvlJc w:val="left"/>
      <w:pPr>
        <w:ind w:left="6320" w:hanging="360"/>
      </w:pPr>
      <w:rPr>
        <w:rFonts w:hint="default"/>
        <w:lang w:val="en-US" w:eastAsia="en-US" w:bidi="ar-SA"/>
      </w:rPr>
    </w:lvl>
    <w:lvl w:ilvl="7" w:tplc="F3BAAB56">
      <w:numFmt w:val="bullet"/>
      <w:lvlText w:val="•"/>
      <w:lvlJc w:val="left"/>
      <w:pPr>
        <w:ind w:left="7230" w:hanging="360"/>
      </w:pPr>
      <w:rPr>
        <w:rFonts w:hint="default"/>
        <w:lang w:val="en-US" w:eastAsia="en-US" w:bidi="ar-SA"/>
      </w:rPr>
    </w:lvl>
    <w:lvl w:ilvl="8" w:tplc="A9F0FC94">
      <w:numFmt w:val="bullet"/>
      <w:lvlText w:val="•"/>
      <w:lvlJc w:val="left"/>
      <w:pPr>
        <w:ind w:left="8140" w:hanging="360"/>
      </w:pPr>
      <w:rPr>
        <w:rFonts w:hint="default"/>
        <w:lang w:val="en-US" w:eastAsia="en-US" w:bidi="ar-SA"/>
      </w:rPr>
    </w:lvl>
  </w:abstractNum>
  <w:abstractNum w:abstractNumId="3" w15:restartNumberingAfterBreak="0">
    <w:nsid w:val="06A51E66"/>
    <w:multiLevelType w:val="hybridMultilevel"/>
    <w:tmpl w:val="D6A4FD74"/>
    <w:lvl w:ilvl="0" w:tplc="F07EB97E">
      <w:start w:val="1"/>
      <w:numFmt w:val="decimal"/>
      <w:lvlText w:val="%1."/>
      <w:lvlJc w:val="left"/>
      <w:pPr>
        <w:ind w:left="1294" w:hanging="195"/>
        <w:jc w:val="left"/>
      </w:pPr>
      <w:rPr>
        <w:rFonts w:ascii="Calibri" w:eastAsia="Calibri" w:hAnsi="Calibri" w:cs="Calibri" w:hint="default"/>
        <w:b w:val="0"/>
        <w:bCs w:val="0"/>
        <w:i w:val="0"/>
        <w:iCs w:val="0"/>
        <w:w w:val="100"/>
        <w:sz w:val="16"/>
        <w:szCs w:val="16"/>
        <w:lang w:val="en-US" w:eastAsia="en-US" w:bidi="ar-SA"/>
      </w:rPr>
    </w:lvl>
    <w:lvl w:ilvl="1" w:tplc="A3DCC568">
      <w:numFmt w:val="bullet"/>
      <w:lvlText w:val="•"/>
      <w:lvlJc w:val="left"/>
      <w:pPr>
        <w:ind w:left="1618" w:hanging="195"/>
      </w:pPr>
      <w:rPr>
        <w:rFonts w:hint="default"/>
        <w:lang w:val="en-US" w:eastAsia="en-US" w:bidi="ar-SA"/>
      </w:rPr>
    </w:lvl>
    <w:lvl w:ilvl="2" w:tplc="CD18B01A">
      <w:numFmt w:val="bullet"/>
      <w:lvlText w:val="•"/>
      <w:lvlJc w:val="left"/>
      <w:pPr>
        <w:ind w:left="1936" w:hanging="195"/>
      </w:pPr>
      <w:rPr>
        <w:rFonts w:hint="default"/>
        <w:lang w:val="en-US" w:eastAsia="en-US" w:bidi="ar-SA"/>
      </w:rPr>
    </w:lvl>
    <w:lvl w:ilvl="3" w:tplc="48A0BA4A">
      <w:numFmt w:val="bullet"/>
      <w:lvlText w:val="•"/>
      <w:lvlJc w:val="left"/>
      <w:pPr>
        <w:ind w:left="2254" w:hanging="195"/>
      </w:pPr>
      <w:rPr>
        <w:rFonts w:hint="default"/>
        <w:lang w:val="en-US" w:eastAsia="en-US" w:bidi="ar-SA"/>
      </w:rPr>
    </w:lvl>
    <w:lvl w:ilvl="4" w:tplc="44AAB120">
      <w:numFmt w:val="bullet"/>
      <w:lvlText w:val="•"/>
      <w:lvlJc w:val="left"/>
      <w:pPr>
        <w:ind w:left="2573" w:hanging="195"/>
      </w:pPr>
      <w:rPr>
        <w:rFonts w:hint="default"/>
        <w:lang w:val="en-US" w:eastAsia="en-US" w:bidi="ar-SA"/>
      </w:rPr>
    </w:lvl>
    <w:lvl w:ilvl="5" w:tplc="C54C75A6">
      <w:numFmt w:val="bullet"/>
      <w:lvlText w:val="•"/>
      <w:lvlJc w:val="left"/>
      <w:pPr>
        <w:ind w:left="2891" w:hanging="195"/>
      </w:pPr>
      <w:rPr>
        <w:rFonts w:hint="default"/>
        <w:lang w:val="en-US" w:eastAsia="en-US" w:bidi="ar-SA"/>
      </w:rPr>
    </w:lvl>
    <w:lvl w:ilvl="6" w:tplc="D0A4C928">
      <w:numFmt w:val="bullet"/>
      <w:lvlText w:val="•"/>
      <w:lvlJc w:val="left"/>
      <w:pPr>
        <w:ind w:left="3209" w:hanging="195"/>
      </w:pPr>
      <w:rPr>
        <w:rFonts w:hint="default"/>
        <w:lang w:val="en-US" w:eastAsia="en-US" w:bidi="ar-SA"/>
      </w:rPr>
    </w:lvl>
    <w:lvl w:ilvl="7" w:tplc="A9E437E0">
      <w:numFmt w:val="bullet"/>
      <w:lvlText w:val="•"/>
      <w:lvlJc w:val="left"/>
      <w:pPr>
        <w:ind w:left="3528" w:hanging="195"/>
      </w:pPr>
      <w:rPr>
        <w:rFonts w:hint="default"/>
        <w:lang w:val="en-US" w:eastAsia="en-US" w:bidi="ar-SA"/>
      </w:rPr>
    </w:lvl>
    <w:lvl w:ilvl="8" w:tplc="0D1C5476">
      <w:numFmt w:val="bullet"/>
      <w:lvlText w:val="•"/>
      <w:lvlJc w:val="left"/>
      <w:pPr>
        <w:ind w:left="3846" w:hanging="195"/>
      </w:pPr>
      <w:rPr>
        <w:rFonts w:hint="default"/>
        <w:lang w:val="en-US" w:eastAsia="en-US" w:bidi="ar-SA"/>
      </w:rPr>
    </w:lvl>
  </w:abstractNum>
  <w:abstractNum w:abstractNumId="4" w15:restartNumberingAfterBreak="0">
    <w:nsid w:val="09082B49"/>
    <w:multiLevelType w:val="hybridMultilevel"/>
    <w:tmpl w:val="A39285BC"/>
    <w:lvl w:ilvl="0" w:tplc="E10E816A">
      <w:start w:val="1"/>
      <w:numFmt w:val="decimal"/>
      <w:lvlText w:val="%1."/>
      <w:lvlJc w:val="left"/>
      <w:pPr>
        <w:ind w:left="859" w:hanging="197"/>
        <w:jc w:val="left"/>
      </w:pPr>
      <w:rPr>
        <w:rFonts w:ascii="Calibri" w:eastAsia="Calibri" w:hAnsi="Calibri" w:cs="Calibri" w:hint="default"/>
        <w:b w:val="0"/>
        <w:bCs w:val="0"/>
        <w:i w:val="0"/>
        <w:iCs w:val="0"/>
        <w:spacing w:val="-1"/>
        <w:w w:val="99"/>
        <w:sz w:val="20"/>
        <w:szCs w:val="20"/>
        <w:lang w:val="en-US" w:eastAsia="en-US" w:bidi="ar-SA"/>
      </w:rPr>
    </w:lvl>
    <w:lvl w:ilvl="1" w:tplc="1CAA2C60">
      <w:numFmt w:val="bullet"/>
      <w:lvlText w:val="•"/>
      <w:lvlJc w:val="left"/>
      <w:pPr>
        <w:ind w:left="1770" w:hanging="197"/>
      </w:pPr>
      <w:rPr>
        <w:rFonts w:hint="default"/>
        <w:lang w:val="en-US" w:eastAsia="en-US" w:bidi="ar-SA"/>
      </w:rPr>
    </w:lvl>
    <w:lvl w:ilvl="2" w:tplc="BF3E3E18">
      <w:numFmt w:val="bullet"/>
      <w:lvlText w:val="•"/>
      <w:lvlJc w:val="left"/>
      <w:pPr>
        <w:ind w:left="2680" w:hanging="197"/>
      </w:pPr>
      <w:rPr>
        <w:rFonts w:hint="default"/>
        <w:lang w:val="en-US" w:eastAsia="en-US" w:bidi="ar-SA"/>
      </w:rPr>
    </w:lvl>
    <w:lvl w:ilvl="3" w:tplc="89FCF96A">
      <w:numFmt w:val="bullet"/>
      <w:lvlText w:val="•"/>
      <w:lvlJc w:val="left"/>
      <w:pPr>
        <w:ind w:left="3590" w:hanging="197"/>
      </w:pPr>
      <w:rPr>
        <w:rFonts w:hint="default"/>
        <w:lang w:val="en-US" w:eastAsia="en-US" w:bidi="ar-SA"/>
      </w:rPr>
    </w:lvl>
    <w:lvl w:ilvl="4" w:tplc="F872CEBC">
      <w:numFmt w:val="bullet"/>
      <w:lvlText w:val="•"/>
      <w:lvlJc w:val="left"/>
      <w:pPr>
        <w:ind w:left="4500" w:hanging="197"/>
      </w:pPr>
      <w:rPr>
        <w:rFonts w:hint="default"/>
        <w:lang w:val="en-US" w:eastAsia="en-US" w:bidi="ar-SA"/>
      </w:rPr>
    </w:lvl>
    <w:lvl w:ilvl="5" w:tplc="A8CC3204">
      <w:numFmt w:val="bullet"/>
      <w:lvlText w:val="•"/>
      <w:lvlJc w:val="left"/>
      <w:pPr>
        <w:ind w:left="5410" w:hanging="197"/>
      </w:pPr>
      <w:rPr>
        <w:rFonts w:hint="default"/>
        <w:lang w:val="en-US" w:eastAsia="en-US" w:bidi="ar-SA"/>
      </w:rPr>
    </w:lvl>
    <w:lvl w:ilvl="6" w:tplc="347A832C">
      <w:numFmt w:val="bullet"/>
      <w:lvlText w:val="•"/>
      <w:lvlJc w:val="left"/>
      <w:pPr>
        <w:ind w:left="6320" w:hanging="197"/>
      </w:pPr>
      <w:rPr>
        <w:rFonts w:hint="default"/>
        <w:lang w:val="en-US" w:eastAsia="en-US" w:bidi="ar-SA"/>
      </w:rPr>
    </w:lvl>
    <w:lvl w:ilvl="7" w:tplc="D1F8B9D2">
      <w:numFmt w:val="bullet"/>
      <w:lvlText w:val="•"/>
      <w:lvlJc w:val="left"/>
      <w:pPr>
        <w:ind w:left="7230" w:hanging="197"/>
      </w:pPr>
      <w:rPr>
        <w:rFonts w:hint="default"/>
        <w:lang w:val="en-US" w:eastAsia="en-US" w:bidi="ar-SA"/>
      </w:rPr>
    </w:lvl>
    <w:lvl w:ilvl="8" w:tplc="67883E12">
      <w:numFmt w:val="bullet"/>
      <w:lvlText w:val="•"/>
      <w:lvlJc w:val="left"/>
      <w:pPr>
        <w:ind w:left="8140" w:hanging="197"/>
      </w:pPr>
      <w:rPr>
        <w:rFonts w:hint="default"/>
        <w:lang w:val="en-US" w:eastAsia="en-US" w:bidi="ar-SA"/>
      </w:rPr>
    </w:lvl>
  </w:abstractNum>
  <w:abstractNum w:abstractNumId="5" w15:restartNumberingAfterBreak="0">
    <w:nsid w:val="0CBE7861"/>
    <w:multiLevelType w:val="hybridMultilevel"/>
    <w:tmpl w:val="E070CCE6"/>
    <w:lvl w:ilvl="0" w:tplc="3D101874">
      <w:numFmt w:val="bullet"/>
      <w:lvlText w:val=""/>
      <w:lvlJc w:val="left"/>
      <w:pPr>
        <w:ind w:left="501" w:hanging="360"/>
      </w:pPr>
      <w:rPr>
        <w:rFonts w:ascii="Symbol" w:eastAsia="Symbol" w:hAnsi="Symbol" w:cs="Symbol" w:hint="default"/>
        <w:b w:val="0"/>
        <w:bCs w:val="0"/>
        <w:i w:val="0"/>
        <w:iCs w:val="0"/>
        <w:w w:val="99"/>
        <w:sz w:val="20"/>
        <w:szCs w:val="20"/>
        <w:lang w:val="en-US" w:eastAsia="en-US" w:bidi="ar-SA"/>
      </w:rPr>
    </w:lvl>
    <w:lvl w:ilvl="1" w:tplc="A3266FD4">
      <w:numFmt w:val="bullet"/>
      <w:lvlText w:val="•"/>
      <w:lvlJc w:val="left"/>
      <w:pPr>
        <w:ind w:left="859" w:hanging="360"/>
      </w:pPr>
      <w:rPr>
        <w:rFonts w:hint="default"/>
        <w:lang w:val="en-US" w:eastAsia="en-US" w:bidi="ar-SA"/>
      </w:rPr>
    </w:lvl>
    <w:lvl w:ilvl="2" w:tplc="9D24F89C">
      <w:numFmt w:val="bullet"/>
      <w:lvlText w:val="•"/>
      <w:lvlJc w:val="left"/>
      <w:pPr>
        <w:ind w:left="1218" w:hanging="360"/>
      </w:pPr>
      <w:rPr>
        <w:rFonts w:hint="default"/>
        <w:lang w:val="en-US" w:eastAsia="en-US" w:bidi="ar-SA"/>
      </w:rPr>
    </w:lvl>
    <w:lvl w:ilvl="3" w:tplc="237251AC">
      <w:numFmt w:val="bullet"/>
      <w:lvlText w:val="•"/>
      <w:lvlJc w:val="left"/>
      <w:pPr>
        <w:ind w:left="1578" w:hanging="360"/>
      </w:pPr>
      <w:rPr>
        <w:rFonts w:hint="default"/>
        <w:lang w:val="en-US" w:eastAsia="en-US" w:bidi="ar-SA"/>
      </w:rPr>
    </w:lvl>
    <w:lvl w:ilvl="4" w:tplc="A85E9A84">
      <w:numFmt w:val="bullet"/>
      <w:lvlText w:val="•"/>
      <w:lvlJc w:val="left"/>
      <w:pPr>
        <w:ind w:left="1937" w:hanging="360"/>
      </w:pPr>
      <w:rPr>
        <w:rFonts w:hint="default"/>
        <w:lang w:val="en-US" w:eastAsia="en-US" w:bidi="ar-SA"/>
      </w:rPr>
    </w:lvl>
    <w:lvl w:ilvl="5" w:tplc="4148BE86">
      <w:numFmt w:val="bullet"/>
      <w:lvlText w:val="•"/>
      <w:lvlJc w:val="left"/>
      <w:pPr>
        <w:ind w:left="2297" w:hanging="360"/>
      </w:pPr>
      <w:rPr>
        <w:rFonts w:hint="default"/>
        <w:lang w:val="en-US" w:eastAsia="en-US" w:bidi="ar-SA"/>
      </w:rPr>
    </w:lvl>
    <w:lvl w:ilvl="6" w:tplc="C8ECB846">
      <w:numFmt w:val="bullet"/>
      <w:lvlText w:val="•"/>
      <w:lvlJc w:val="left"/>
      <w:pPr>
        <w:ind w:left="2656" w:hanging="360"/>
      </w:pPr>
      <w:rPr>
        <w:rFonts w:hint="default"/>
        <w:lang w:val="en-US" w:eastAsia="en-US" w:bidi="ar-SA"/>
      </w:rPr>
    </w:lvl>
    <w:lvl w:ilvl="7" w:tplc="DE924A66">
      <w:numFmt w:val="bullet"/>
      <w:lvlText w:val="•"/>
      <w:lvlJc w:val="left"/>
      <w:pPr>
        <w:ind w:left="3015" w:hanging="360"/>
      </w:pPr>
      <w:rPr>
        <w:rFonts w:hint="default"/>
        <w:lang w:val="en-US" w:eastAsia="en-US" w:bidi="ar-SA"/>
      </w:rPr>
    </w:lvl>
    <w:lvl w:ilvl="8" w:tplc="BDAABD6A">
      <w:numFmt w:val="bullet"/>
      <w:lvlText w:val="•"/>
      <w:lvlJc w:val="left"/>
      <w:pPr>
        <w:ind w:left="3375" w:hanging="360"/>
      </w:pPr>
      <w:rPr>
        <w:rFonts w:hint="default"/>
        <w:lang w:val="en-US" w:eastAsia="en-US" w:bidi="ar-SA"/>
      </w:rPr>
    </w:lvl>
  </w:abstractNum>
  <w:abstractNum w:abstractNumId="6" w15:restartNumberingAfterBreak="0">
    <w:nsid w:val="0E383F8E"/>
    <w:multiLevelType w:val="hybridMultilevel"/>
    <w:tmpl w:val="B3E4CA40"/>
    <w:lvl w:ilvl="0" w:tplc="6EC01AF0">
      <w:numFmt w:val="bullet"/>
      <w:lvlText w:val=""/>
      <w:lvlJc w:val="left"/>
      <w:pPr>
        <w:ind w:left="503" w:hanging="360"/>
      </w:pPr>
      <w:rPr>
        <w:rFonts w:ascii="Symbol" w:eastAsia="Symbol" w:hAnsi="Symbol" w:cs="Symbol" w:hint="default"/>
        <w:b w:val="0"/>
        <w:bCs w:val="0"/>
        <w:i w:val="0"/>
        <w:iCs w:val="0"/>
        <w:w w:val="99"/>
        <w:sz w:val="20"/>
        <w:szCs w:val="20"/>
        <w:lang w:val="en-US" w:eastAsia="en-US" w:bidi="ar-SA"/>
      </w:rPr>
    </w:lvl>
    <w:lvl w:ilvl="1" w:tplc="E160E52E">
      <w:numFmt w:val="bullet"/>
      <w:lvlText w:val="•"/>
      <w:lvlJc w:val="left"/>
      <w:pPr>
        <w:ind w:left="974" w:hanging="360"/>
      </w:pPr>
      <w:rPr>
        <w:rFonts w:hint="default"/>
        <w:lang w:val="en-US" w:eastAsia="en-US" w:bidi="ar-SA"/>
      </w:rPr>
    </w:lvl>
    <w:lvl w:ilvl="2" w:tplc="C4684566">
      <w:numFmt w:val="bullet"/>
      <w:lvlText w:val="•"/>
      <w:lvlJc w:val="left"/>
      <w:pPr>
        <w:ind w:left="1448" w:hanging="360"/>
      </w:pPr>
      <w:rPr>
        <w:rFonts w:hint="default"/>
        <w:lang w:val="en-US" w:eastAsia="en-US" w:bidi="ar-SA"/>
      </w:rPr>
    </w:lvl>
    <w:lvl w:ilvl="3" w:tplc="BD143A1C">
      <w:numFmt w:val="bullet"/>
      <w:lvlText w:val="•"/>
      <w:lvlJc w:val="left"/>
      <w:pPr>
        <w:ind w:left="1922" w:hanging="360"/>
      </w:pPr>
      <w:rPr>
        <w:rFonts w:hint="default"/>
        <w:lang w:val="en-US" w:eastAsia="en-US" w:bidi="ar-SA"/>
      </w:rPr>
    </w:lvl>
    <w:lvl w:ilvl="4" w:tplc="D666AAA8">
      <w:numFmt w:val="bullet"/>
      <w:lvlText w:val="•"/>
      <w:lvlJc w:val="left"/>
      <w:pPr>
        <w:ind w:left="2396" w:hanging="360"/>
      </w:pPr>
      <w:rPr>
        <w:rFonts w:hint="default"/>
        <w:lang w:val="en-US" w:eastAsia="en-US" w:bidi="ar-SA"/>
      </w:rPr>
    </w:lvl>
    <w:lvl w:ilvl="5" w:tplc="789456D2">
      <w:numFmt w:val="bullet"/>
      <w:lvlText w:val="•"/>
      <w:lvlJc w:val="left"/>
      <w:pPr>
        <w:ind w:left="2871" w:hanging="360"/>
      </w:pPr>
      <w:rPr>
        <w:rFonts w:hint="default"/>
        <w:lang w:val="en-US" w:eastAsia="en-US" w:bidi="ar-SA"/>
      </w:rPr>
    </w:lvl>
    <w:lvl w:ilvl="6" w:tplc="22EC122C">
      <w:numFmt w:val="bullet"/>
      <w:lvlText w:val="•"/>
      <w:lvlJc w:val="left"/>
      <w:pPr>
        <w:ind w:left="3345" w:hanging="360"/>
      </w:pPr>
      <w:rPr>
        <w:rFonts w:hint="default"/>
        <w:lang w:val="en-US" w:eastAsia="en-US" w:bidi="ar-SA"/>
      </w:rPr>
    </w:lvl>
    <w:lvl w:ilvl="7" w:tplc="85F8F282">
      <w:numFmt w:val="bullet"/>
      <w:lvlText w:val="•"/>
      <w:lvlJc w:val="left"/>
      <w:pPr>
        <w:ind w:left="3819" w:hanging="360"/>
      </w:pPr>
      <w:rPr>
        <w:rFonts w:hint="default"/>
        <w:lang w:val="en-US" w:eastAsia="en-US" w:bidi="ar-SA"/>
      </w:rPr>
    </w:lvl>
    <w:lvl w:ilvl="8" w:tplc="04AA4DDA">
      <w:numFmt w:val="bullet"/>
      <w:lvlText w:val="•"/>
      <w:lvlJc w:val="left"/>
      <w:pPr>
        <w:ind w:left="4293" w:hanging="360"/>
      </w:pPr>
      <w:rPr>
        <w:rFonts w:hint="default"/>
        <w:lang w:val="en-US" w:eastAsia="en-US" w:bidi="ar-SA"/>
      </w:rPr>
    </w:lvl>
  </w:abstractNum>
  <w:abstractNum w:abstractNumId="7" w15:restartNumberingAfterBreak="0">
    <w:nsid w:val="1AF607C8"/>
    <w:multiLevelType w:val="hybridMultilevel"/>
    <w:tmpl w:val="4BAA30DE"/>
    <w:lvl w:ilvl="0" w:tplc="30C0A3C0">
      <w:start w:val="1"/>
      <w:numFmt w:val="decimal"/>
      <w:lvlText w:val="%1."/>
      <w:lvlJc w:val="left"/>
      <w:pPr>
        <w:ind w:left="951" w:hanging="360"/>
        <w:jc w:val="left"/>
      </w:pPr>
      <w:rPr>
        <w:rFonts w:ascii="Calibri" w:eastAsia="Calibri" w:hAnsi="Calibri" w:cs="Calibri" w:hint="default"/>
        <w:b w:val="0"/>
        <w:bCs w:val="0"/>
        <w:i w:val="0"/>
        <w:iCs w:val="0"/>
        <w:spacing w:val="-1"/>
        <w:w w:val="99"/>
        <w:sz w:val="20"/>
        <w:szCs w:val="20"/>
        <w:lang w:val="en-US" w:eastAsia="en-US" w:bidi="ar-SA"/>
      </w:rPr>
    </w:lvl>
    <w:lvl w:ilvl="1" w:tplc="8DEE8838">
      <w:start w:val="1"/>
      <w:numFmt w:val="upperLetter"/>
      <w:lvlText w:val="%2"/>
      <w:lvlJc w:val="left"/>
      <w:pPr>
        <w:ind w:left="1579" w:hanging="720"/>
        <w:jc w:val="left"/>
      </w:pPr>
      <w:rPr>
        <w:rFonts w:hint="default"/>
        <w:w w:val="99"/>
        <w:lang w:val="en-US" w:eastAsia="en-US" w:bidi="ar-SA"/>
      </w:rPr>
    </w:lvl>
    <w:lvl w:ilvl="2" w:tplc="4CDE6886">
      <w:numFmt w:val="bullet"/>
      <w:lvlText w:val="•"/>
      <w:lvlJc w:val="left"/>
      <w:pPr>
        <w:ind w:left="2495" w:hanging="720"/>
      </w:pPr>
      <w:rPr>
        <w:rFonts w:hint="default"/>
        <w:lang w:val="en-US" w:eastAsia="en-US" w:bidi="ar-SA"/>
      </w:rPr>
    </w:lvl>
    <w:lvl w:ilvl="3" w:tplc="6E38B20A">
      <w:numFmt w:val="bullet"/>
      <w:lvlText w:val="•"/>
      <w:lvlJc w:val="left"/>
      <w:pPr>
        <w:ind w:left="3411" w:hanging="720"/>
      </w:pPr>
      <w:rPr>
        <w:rFonts w:hint="default"/>
        <w:lang w:val="en-US" w:eastAsia="en-US" w:bidi="ar-SA"/>
      </w:rPr>
    </w:lvl>
    <w:lvl w:ilvl="4" w:tplc="9DB6D6D2">
      <w:numFmt w:val="bullet"/>
      <w:lvlText w:val="•"/>
      <w:lvlJc w:val="left"/>
      <w:pPr>
        <w:ind w:left="4326" w:hanging="720"/>
      </w:pPr>
      <w:rPr>
        <w:rFonts w:hint="default"/>
        <w:lang w:val="en-US" w:eastAsia="en-US" w:bidi="ar-SA"/>
      </w:rPr>
    </w:lvl>
    <w:lvl w:ilvl="5" w:tplc="C8EECC74">
      <w:numFmt w:val="bullet"/>
      <w:lvlText w:val="•"/>
      <w:lvlJc w:val="left"/>
      <w:pPr>
        <w:ind w:left="5242" w:hanging="720"/>
      </w:pPr>
      <w:rPr>
        <w:rFonts w:hint="default"/>
        <w:lang w:val="en-US" w:eastAsia="en-US" w:bidi="ar-SA"/>
      </w:rPr>
    </w:lvl>
    <w:lvl w:ilvl="6" w:tplc="0E1A66A4">
      <w:numFmt w:val="bullet"/>
      <w:lvlText w:val="•"/>
      <w:lvlJc w:val="left"/>
      <w:pPr>
        <w:ind w:left="6157" w:hanging="720"/>
      </w:pPr>
      <w:rPr>
        <w:rFonts w:hint="default"/>
        <w:lang w:val="en-US" w:eastAsia="en-US" w:bidi="ar-SA"/>
      </w:rPr>
    </w:lvl>
    <w:lvl w:ilvl="7" w:tplc="0930CA10">
      <w:numFmt w:val="bullet"/>
      <w:lvlText w:val="•"/>
      <w:lvlJc w:val="left"/>
      <w:pPr>
        <w:ind w:left="7073" w:hanging="720"/>
      </w:pPr>
      <w:rPr>
        <w:rFonts w:hint="default"/>
        <w:lang w:val="en-US" w:eastAsia="en-US" w:bidi="ar-SA"/>
      </w:rPr>
    </w:lvl>
    <w:lvl w:ilvl="8" w:tplc="7FAA0552">
      <w:numFmt w:val="bullet"/>
      <w:lvlText w:val="•"/>
      <w:lvlJc w:val="left"/>
      <w:pPr>
        <w:ind w:left="7988" w:hanging="720"/>
      </w:pPr>
      <w:rPr>
        <w:rFonts w:hint="default"/>
        <w:lang w:val="en-US" w:eastAsia="en-US" w:bidi="ar-SA"/>
      </w:rPr>
    </w:lvl>
  </w:abstractNum>
  <w:abstractNum w:abstractNumId="8" w15:restartNumberingAfterBreak="0">
    <w:nsid w:val="1BE8456A"/>
    <w:multiLevelType w:val="hybridMultilevel"/>
    <w:tmpl w:val="6106AA20"/>
    <w:lvl w:ilvl="0" w:tplc="326A9AB2">
      <w:numFmt w:val="bullet"/>
      <w:lvlText w:val=""/>
      <w:lvlJc w:val="left"/>
      <w:pPr>
        <w:ind w:left="1220" w:hanging="363"/>
      </w:pPr>
      <w:rPr>
        <w:rFonts w:ascii="Symbol" w:eastAsia="Symbol" w:hAnsi="Symbol" w:cs="Symbol" w:hint="default"/>
        <w:b w:val="0"/>
        <w:bCs w:val="0"/>
        <w:i w:val="0"/>
        <w:iCs w:val="0"/>
        <w:w w:val="99"/>
        <w:sz w:val="20"/>
        <w:szCs w:val="20"/>
        <w:lang w:val="en-US" w:eastAsia="en-US" w:bidi="ar-SA"/>
      </w:rPr>
    </w:lvl>
    <w:lvl w:ilvl="1" w:tplc="464661C2">
      <w:numFmt w:val="bullet"/>
      <w:lvlText w:val="•"/>
      <w:lvlJc w:val="left"/>
      <w:pPr>
        <w:ind w:left="2094" w:hanging="363"/>
      </w:pPr>
      <w:rPr>
        <w:rFonts w:hint="default"/>
        <w:lang w:val="en-US" w:eastAsia="en-US" w:bidi="ar-SA"/>
      </w:rPr>
    </w:lvl>
    <w:lvl w:ilvl="2" w:tplc="B9E63B22">
      <w:numFmt w:val="bullet"/>
      <w:lvlText w:val="•"/>
      <w:lvlJc w:val="left"/>
      <w:pPr>
        <w:ind w:left="2968" w:hanging="363"/>
      </w:pPr>
      <w:rPr>
        <w:rFonts w:hint="default"/>
        <w:lang w:val="en-US" w:eastAsia="en-US" w:bidi="ar-SA"/>
      </w:rPr>
    </w:lvl>
    <w:lvl w:ilvl="3" w:tplc="011CCA8E">
      <w:numFmt w:val="bullet"/>
      <w:lvlText w:val="•"/>
      <w:lvlJc w:val="left"/>
      <w:pPr>
        <w:ind w:left="3842" w:hanging="363"/>
      </w:pPr>
      <w:rPr>
        <w:rFonts w:hint="default"/>
        <w:lang w:val="en-US" w:eastAsia="en-US" w:bidi="ar-SA"/>
      </w:rPr>
    </w:lvl>
    <w:lvl w:ilvl="4" w:tplc="4922274C">
      <w:numFmt w:val="bullet"/>
      <w:lvlText w:val="•"/>
      <w:lvlJc w:val="left"/>
      <w:pPr>
        <w:ind w:left="4716" w:hanging="363"/>
      </w:pPr>
      <w:rPr>
        <w:rFonts w:hint="default"/>
        <w:lang w:val="en-US" w:eastAsia="en-US" w:bidi="ar-SA"/>
      </w:rPr>
    </w:lvl>
    <w:lvl w:ilvl="5" w:tplc="FF3896CE">
      <w:numFmt w:val="bullet"/>
      <w:lvlText w:val="•"/>
      <w:lvlJc w:val="left"/>
      <w:pPr>
        <w:ind w:left="5590" w:hanging="363"/>
      </w:pPr>
      <w:rPr>
        <w:rFonts w:hint="default"/>
        <w:lang w:val="en-US" w:eastAsia="en-US" w:bidi="ar-SA"/>
      </w:rPr>
    </w:lvl>
    <w:lvl w:ilvl="6" w:tplc="05EA1F30">
      <w:numFmt w:val="bullet"/>
      <w:lvlText w:val="•"/>
      <w:lvlJc w:val="left"/>
      <w:pPr>
        <w:ind w:left="6464" w:hanging="363"/>
      </w:pPr>
      <w:rPr>
        <w:rFonts w:hint="default"/>
        <w:lang w:val="en-US" w:eastAsia="en-US" w:bidi="ar-SA"/>
      </w:rPr>
    </w:lvl>
    <w:lvl w:ilvl="7" w:tplc="CF660AE8">
      <w:numFmt w:val="bullet"/>
      <w:lvlText w:val="•"/>
      <w:lvlJc w:val="left"/>
      <w:pPr>
        <w:ind w:left="7338" w:hanging="363"/>
      </w:pPr>
      <w:rPr>
        <w:rFonts w:hint="default"/>
        <w:lang w:val="en-US" w:eastAsia="en-US" w:bidi="ar-SA"/>
      </w:rPr>
    </w:lvl>
    <w:lvl w:ilvl="8" w:tplc="D2DE3DFC">
      <w:numFmt w:val="bullet"/>
      <w:lvlText w:val="•"/>
      <w:lvlJc w:val="left"/>
      <w:pPr>
        <w:ind w:left="8212" w:hanging="363"/>
      </w:pPr>
      <w:rPr>
        <w:rFonts w:hint="default"/>
        <w:lang w:val="en-US" w:eastAsia="en-US" w:bidi="ar-SA"/>
      </w:rPr>
    </w:lvl>
  </w:abstractNum>
  <w:abstractNum w:abstractNumId="9" w15:restartNumberingAfterBreak="0">
    <w:nsid w:val="1FA64904"/>
    <w:multiLevelType w:val="hybridMultilevel"/>
    <w:tmpl w:val="ABB0092A"/>
    <w:lvl w:ilvl="0" w:tplc="D97C0CB4">
      <w:numFmt w:val="bullet"/>
      <w:lvlText w:val=""/>
      <w:lvlJc w:val="left"/>
      <w:pPr>
        <w:ind w:left="859" w:hanging="360"/>
      </w:pPr>
      <w:rPr>
        <w:rFonts w:ascii="Symbol" w:eastAsia="Symbol" w:hAnsi="Symbol" w:cs="Symbol" w:hint="default"/>
        <w:b w:val="0"/>
        <w:bCs w:val="0"/>
        <w:i w:val="0"/>
        <w:iCs w:val="0"/>
        <w:w w:val="99"/>
        <w:sz w:val="20"/>
        <w:szCs w:val="20"/>
        <w:lang w:val="en-US" w:eastAsia="en-US" w:bidi="ar-SA"/>
      </w:rPr>
    </w:lvl>
    <w:lvl w:ilvl="1" w:tplc="A3381488">
      <w:numFmt w:val="bullet"/>
      <w:lvlText w:val="•"/>
      <w:lvlJc w:val="left"/>
      <w:pPr>
        <w:ind w:left="1756" w:hanging="360"/>
      </w:pPr>
      <w:rPr>
        <w:rFonts w:hint="default"/>
        <w:lang w:val="en-US" w:eastAsia="en-US" w:bidi="ar-SA"/>
      </w:rPr>
    </w:lvl>
    <w:lvl w:ilvl="2" w:tplc="EF22A1EA">
      <w:numFmt w:val="bullet"/>
      <w:lvlText w:val="•"/>
      <w:lvlJc w:val="left"/>
      <w:pPr>
        <w:ind w:left="2652" w:hanging="360"/>
      </w:pPr>
      <w:rPr>
        <w:rFonts w:hint="default"/>
        <w:lang w:val="en-US" w:eastAsia="en-US" w:bidi="ar-SA"/>
      </w:rPr>
    </w:lvl>
    <w:lvl w:ilvl="3" w:tplc="FF642AD6">
      <w:numFmt w:val="bullet"/>
      <w:lvlText w:val="•"/>
      <w:lvlJc w:val="left"/>
      <w:pPr>
        <w:ind w:left="3548" w:hanging="360"/>
      </w:pPr>
      <w:rPr>
        <w:rFonts w:hint="default"/>
        <w:lang w:val="en-US" w:eastAsia="en-US" w:bidi="ar-SA"/>
      </w:rPr>
    </w:lvl>
    <w:lvl w:ilvl="4" w:tplc="A3DA90EE">
      <w:numFmt w:val="bullet"/>
      <w:lvlText w:val="•"/>
      <w:lvlJc w:val="left"/>
      <w:pPr>
        <w:ind w:left="4444" w:hanging="360"/>
      </w:pPr>
      <w:rPr>
        <w:rFonts w:hint="default"/>
        <w:lang w:val="en-US" w:eastAsia="en-US" w:bidi="ar-SA"/>
      </w:rPr>
    </w:lvl>
    <w:lvl w:ilvl="5" w:tplc="81EE2258">
      <w:numFmt w:val="bullet"/>
      <w:lvlText w:val="•"/>
      <w:lvlJc w:val="left"/>
      <w:pPr>
        <w:ind w:left="5340" w:hanging="360"/>
      </w:pPr>
      <w:rPr>
        <w:rFonts w:hint="default"/>
        <w:lang w:val="en-US" w:eastAsia="en-US" w:bidi="ar-SA"/>
      </w:rPr>
    </w:lvl>
    <w:lvl w:ilvl="6" w:tplc="01A09A8A">
      <w:numFmt w:val="bullet"/>
      <w:lvlText w:val="•"/>
      <w:lvlJc w:val="left"/>
      <w:pPr>
        <w:ind w:left="6236" w:hanging="360"/>
      </w:pPr>
      <w:rPr>
        <w:rFonts w:hint="default"/>
        <w:lang w:val="en-US" w:eastAsia="en-US" w:bidi="ar-SA"/>
      </w:rPr>
    </w:lvl>
    <w:lvl w:ilvl="7" w:tplc="21ECD8E0">
      <w:numFmt w:val="bullet"/>
      <w:lvlText w:val="•"/>
      <w:lvlJc w:val="left"/>
      <w:pPr>
        <w:ind w:left="7132" w:hanging="360"/>
      </w:pPr>
      <w:rPr>
        <w:rFonts w:hint="default"/>
        <w:lang w:val="en-US" w:eastAsia="en-US" w:bidi="ar-SA"/>
      </w:rPr>
    </w:lvl>
    <w:lvl w:ilvl="8" w:tplc="CCF6B7CE">
      <w:numFmt w:val="bullet"/>
      <w:lvlText w:val="•"/>
      <w:lvlJc w:val="left"/>
      <w:pPr>
        <w:ind w:left="8028" w:hanging="360"/>
      </w:pPr>
      <w:rPr>
        <w:rFonts w:hint="default"/>
        <w:lang w:val="en-US" w:eastAsia="en-US" w:bidi="ar-SA"/>
      </w:rPr>
    </w:lvl>
  </w:abstractNum>
  <w:abstractNum w:abstractNumId="10" w15:restartNumberingAfterBreak="0">
    <w:nsid w:val="260A0745"/>
    <w:multiLevelType w:val="hybridMultilevel"/>
    <w:tmpl w:val="2AC89560"/>
    <w:lvl w:ilvl="0" w:tplc="3320A738">
      <w:numFmt w:val="bullet"/>
      <w:lvlText w:val=""/>
      <w:lvlJc w:val="left"/>
      <w:pPr>
        <w:ind w:left="859" w:hanging="360"/>
      </w:pPr>
      <w:rPr>
        <w:rFonts w:ascii="Symbol" w:eastAsia="Symbol" w:hAnsi="Symbol" w:cs="Symbol" w:hint="default"/>
        <w:b w:val="0"/>
        <w:bCs w:val="0"/>
        <w:i w:val="0"/>
        <w:iCs w:val="0"/>
        <w:w w:val="99"/>
        <w:sz w:val="20"/>
        <w:szCs w:val="20"/>
        <w:lang w:val="en-US" w:eastAsia="en-US" w:bidi="ar-SA"/>
      </w:rPr>
    </w:lvl>
    <w:lvl w:ilvl="1" w:tplc="823EEF34">
      <w:start w:val="1"/>
      <w:numFmt w:val="decimal"/>
      <w:lvlText w:val="%2."/>
      <w:lvlJc w:val="left"/>
      <w:pPr>
        <w:ind w:left="1219" w:hanging="360"/>
        <w:jc w:val="left"/>
      </w:pPr>
      <w:rPr>
        <w:rFonts w:ascii="Calibri" w:eastAsia="Calibri" w:hAnsi="Calibri" w:cs="Calibri" w:hint="default"/>
        <w:b w:val="0"/>
        <w:bCs w:val="0"/>
        <w:i w:val="0"/>
        <w:iCs w:val="0"/>
        <w:spacing w:val="-1"/>
        <w:w w:val="99"/>
        <w:sz w:val="20"/>
        <w:szCs w:val="20"/>
        <w:lang w:val="en-US" w:eastAsia="en-US" w:bidi="ar-SA"/>
      </w:rPr>
    </w:lvl>
    <w:lvl w:ilvl="2" w:tplc="3C481E36">
      <w:numFmt w:val="bullet"/>
      <w:lvlText w:val="•"/>
      <w:lvlJc w:val="left"/>
      <w:pPr>
        <w:ind w:left="2175" w:hanging="360"/>
      </w:pPr>
      <w:rPr>
        <w:rFonts w:hint="default"/>
        <w:lang w:val="en-US" w:eastAsia="en-US" w:bidi="ar-SA"/>
      </w:rPr>
    </w:lvl>
    <w:lvl w:ilvl="3" w:tplc="739A5C9A">
      <w:numFmt w:val="bullet"/>
      <w:lvlText w:val="•"/>
      <w:lvlJc w:val="left"/>
      <w:pPr>
        <w:ind w:left="3131" w:hanging="360"/>
      </w:pPr>
      <w:rPr>
        <w:rFonts w:hint="default"/>
        <w:lang w:val="en-US" w:eastAsia="en-US" w:bidi="ar-SA"/>
      </w:rPr>
    </w:lvl>
    <w:lvl w:ilvl="4" w:tplc="E21C0A20">
      <w:numFmt w:val="bullet"/>
      <w:lvlText w:val="•"/>
      <w:lvlJc w:val="left"/>
      <w:pPr>
        <w:ind w:left="4086" w:hanging="360"/>
      </w:pPr>
      <w:rPr>
        <w:rFonts w:hint="default"/>
        <w:lang w:val="en-US" w:eastAsia="en-US" w:bidi="ar-SA"/>
      </w:rPr>
    </w:lvl>
    <w:lvl w:ilvl="5" w:tplc="E27C7482">
      <w:numFmt w:val="bullet"/>
      <w:lvlText w:val="•"/>
      <w:lvlJc w:val="left"/>
      <w:pPr>
        <w:ind w:left="5042" w:hanging="360"/>
      </w:pPr>
      <w:rPr>
        <w:rFonts w:hint="default"/>
        <w:lang w:val="en-US" w:eastAsia="en-US" w:bidi="ar-SA"/>
      </w:rPr>
    </w:lvl>
    <w:lvl w:ilvl="6" w:tplc="1F8CC4E0">
      <w:numFmt w:val="bullet"/>
      <w:lvlText w:val="•"/>
      <w:lvlJc w:val="left"/>
      <w:pPr>
        <w:ind w:left="5997" w:hanging="360"/>
      </w:pPr>
      <w:rPr>
        <w:rFonts w:hint="default"/>
        <w:lang w:val="en-US" w:eastAsia="en-US" w:bidi="ar-SA"/>
      </w:rPr>
    </w:lvl>
    <w:lvl w:ilvl="7" w:tplc="3BB28460">
      <w:numFmt w:val="bullet"/>
      <w:lvlText w:val="•"/>
      <w:lvlJc w:val="left"/>
      <w:pPr>
        <w:ind w:left="6953" w:hanging="360"/>
      </w:pPr>
      <w:rPr>
        <w:rFonts w:hint="default"/>
        <w:lang w:val="en-US" w:eastAsia="en-US" w:bidi="ar-SA"/>
      </w:rPr>
    </w:lvl>
    <w:lvl w:ilvl="8" w:tplc="B69E5250">
      <w:numFmt w:val="bullet"/>
      <w:lvlText w:val="•"/>
      <w:lvlJc w:val="left"/>
      <w:pPr>
        <w:ind w:left="7908" w:hanging="360"/>
      </w:pPr>
      <w:rPr>
        <w:rFonts w:hint="default"/>
        <w:lang w:val="en-US" w:eastAsia="en-US" w:bidi="ar-SA"/>
      </w:rPr>
    </w:lvl>
  </w:abstractNum>
  <w:abstractNum w:abstractNumId="11" w15:restartNumberingAfterBreak="0">
    <w:nsid w:val="271A5888"/>
    <w:multiLevelType w:val="hybridMultilevel"/>
    <w:tmpl w:val="436AB8A2"/>
    <w:lvl w:ilvl="0" w:tplc="CB1ED02A">
      <w:start w:val="1"/>
      <w:numFmt w:val="decimal"/>
      <w:lvlText w:val="%1."/>
      <w:lvlJc w:val="left"/>
      <w:pPr>
        <w:ind w:left="1219" w:hanging="360"/>
        <w:jc w:val="left"/>
      </w:pPr>
      <w:rPr>
        <w:rFonts w:ascii="Calibri" w:eastAsia="Calibri" w:hAnsi="Calibri" w:cs="Calibri" w:hint="default"/>
        <w:b w:val="0"/>
        <w:bCs w:val="0"/>
        <w:i w:val="0"/>
        <w:iCs w:val="0"/>
        <w:spacing w:val="-1"/>
        <w:w w:val="99"/>
        <w:sz w:val="20"/>
        <w:szCs w:val="20"/>
        <w:lang w:val="en-US" w:eastAsia="en-US" w:bidi="ar-SA"/>
      </w:rPr>
    </w:lvl>
    <w:lvl w:ilvl="1" w:tplc="668A3F54">
      <w:numFmt w:val="bullet"/>
      <w:lvlText w:val="•"/>
      <w:lvlJc w:val="left"/>
      <w:pPr>
        <w:ind w:left="2080" w:hanging="360"/>
      </w:pPr>
      <w:rPr>
        <w:rFonts w:hint="default"/>
        <w:lang w:val="en-US" w:eastAsia="en-US" w:bidi="ar-SA"/>
      </w:rPr>
    </w:lvl>
    <w:lvl w:ilvl="2" w:tplc="CA968662">
      <w:numFmt w:val="bullet"/>
      <w:lvlText w:val="•"/>
      <w:lvlJc w:val="left"/>
      <w:pPr>
        <w:ind w:left="2940" w:hanging="360"/>
      </w:pPr>
      <w:rPr>
        <w:rFonts w:hint="default"/>
        <w:lang w:val="en-US" w:eastAsia="en-US" w:bidi="ar-SA"/>
      </w:rPr>
    </w:lvl>
    <w:lvl w:ilvl="3" w:tplc="C3701DB4">
      <w:numFmt w:val="bullet"/>
      <w:lvlText w:val="•"/>
      <w:lvlJc w:val="left"/>
      <w:pPr>
        <w:ind w:left="3800" w:hanging="360"/>
      </w:pPr>
      <w:rPr>
        <w:rFonts w:hint="default"/>
        <w:lang w:val="en-US" w:eastAsia="en-US" w:bidi="ar-SA"/>
      </w:rPr>
    </w:lvl>
    <w:lvl w:ilvl="4" w:tplc="EB6668AE">
      <w:numFmt w:val="bullet"/>
      <w:lvlText w:val="•"/>
      <w:lvlJc w:val="left"/>
      <w:pPr>
        <w:ind w:left="4660" w:hanging="360"/>
      </w:pPr>
      <w:rPr>
        <w:rFonts w:hint="default"/>
        <w:lang w:val="en-US" w:eastAsia="en-US" w:bidi="ar-SA"/>
      </w:rPr>
    </w:lvl>
    <w:lvl w:ilvl="5" w:tplc="6A64F67A">
      <w:numFmt w:val="bullet"/>
      <w:lvlText w:val="•"/>
      <w:lvlJc w:val="left"/>
      <w:pPr>
        <w:ind w:left="5520" w:hanging="360"/>
      </w:pPr>
      <w:rPr>
        <w:rFonts w:hint="default"/>
        <w:lang w:val="en-US" w:eastAsia="en-US" w:bidi="ar-SA"/>
      </w:rPr>
    </w:lvl>
    <w:lvl w:ilvl="6" w:tplc="4256308E">
      <w:numFmt w:val="bullet"/>
      <w:lvlText w:val="•"/>
      <w:lvlJc w:val="left"/>
      <w:pPr>
        <w:ind w:left="6380" w:hanging="360"/>
      </w:pPr>
      <w:rPr>
        <w:rFonts w:hint="default"/>
        <w:lang w:val="en-US" w:eastAsia="en-US" w:bidi="ar-SA"/>
      </w:rPr>
    </w:lvl>
    <w:lvl w:ilvl="7" w:tplc="41DAA294">
      <w:numFmt w:val="bullet"/>
      <w:lvlText w:val="•"/>
      <w:lvlJc w:val="left"/>
      <w:pPr>
        <w:ind w:left="7240" w:hanging="360"/>
      </w:pPr>
      <w:rPr>
        <w:rFonts w:hint="default"/>
        <w:lang w:val="en-US" w:eastAsia="en-US" w:bidi="ar-SA"/>
      </w:rPr>
    </w:lvl>
    <w:lvl w:ilvl="8" w:tplc="B2C848CC">
      <w:numFmt w:val="bullet"/>
      <w:lvlText w:val="•"/>
      <w:lvlJc w:val="left"/>
      <w:pPr>
        <w:ind w:left="8100" w:hanging="360"/>
      </w:pPr>
      <w:rPr>
        <w:rFonts w:hint="default"/>
        <w:lang w:val="en-US" w:eastAsia="en-US" w:bidi="ar-SA"/>
      </w:rPr>
    </w:lvl>
  </w:abstractNum>
  <w:abstractNum w:abstractNumId="12" w15:restartNumberingAfterBreak="0">
    <w:nsid w:val="2D414239"/>
    <w:multiLevelType w:val="hybridMultilevel"/>
    <w:tmpl w:val="8E8E4100"/>
    <w:lvl w:ilvl="0" w:tplc="FF1EE5E6">
      <w:start w:val="1"/>
      <w:numFmt w:val="decimal"/>
      <w:lvlText w:val="%1."/>
      <w:lvlJc w:val="left"/>
      <w:pPr>
        <w:ind w:left="859" w:hanging="360"/>
        <w:jc w:val="left"/>
      </w:pPr>
      <w:rPr>
        <w:rFonts w:ascii="Calibri" w:eastAsia="Calibri" w:hAnsi="Calibri" w:cs="Calibri" w:hint="default"/>
        <w:b w:val="0"/>
        <w:bCs w:val="0"/>
        <w:i w:val="0"/>
        <w:iCs w:val="0"/>
        <w:spacing w:val="-1"/>
        <w:w w:val="99"/>
        <w:sz w:val="20"/>
        <w:szCs w:val="20"/>
        <w:lang w:val="en-US" w:eastAsia="en-US" w:bidi="ar-SA"/>
      </w:rPr>
    </w:lvl>
    <w:lvl w:ilvl="1" w:tplc="67D4B4B4">
      <w:numFmt w:val="bullet"/>
      <w:lvlText w:val="•"/>
      <w:lvlJc w:val="left"/>
      <w:pPr>
        <w:ind w:left="1770" w:hanging="360"/>
      </w:pPr>
      <w:rPr>
        <w:rFonts w:hint="default"/>
        <w:lang w:val="en-US" w:eastAsia="en-US" w:bidi="ar-SA"/>
      </w:rPr>
    </w:lvl>
    <w:lvl w:ilvl="2" w:tplc="E5884D42">
      <w:numFmt w:val="bullet"/>
      <w:lvlText w:val="•"/>
      <w:lvlJc w:val="left"/>
      <w:pPr>
        <w:ind w:left="2680" w:hanging="360"/>
      </w:pPr>
      <w:rPr>
        <w:rFonts w:hint="default"/>
        <w:lang w:val="en-US" w:eastAsia="en-US" w:bidi="ar-SA"/>
      </w:rPr>
    </w:lvl>
    <w:lvl w:ilvl="3" w:tplc="2BFE0726">
      <w:numFmt w:val="bullet"/>
      <w:lvlText w:val="•"/>
      <w:lvlJc w:val="left"/>
      <w:pPr>
        <w:ind w:left="3590" w:hanging="360"/>
      </w:pPr>
      <w:rPr>
        <w:rFonts w:hint="default"/>
        <w:lang w:val="en-US" w:eastAsia="en-US" w:bidi="ar-SA"/>
      </w:rPr>
    </w:lvl>
    <w:lvl w:ilvl="4" w:tplc="A51256CE">
      <w:numFmt w:val="bullet"/>
      <w:lvlText w:val="•"/>
      <w:lvlJc w:val="left"/>
      <w:pPr>
        <w:ind w:left="4500" w:hanging="360"/>
      </w:pPr>
      <w:rPr>
        <w:rFonts w:hint="default"/>
        <w:lang w:val="en-US" w:eastAsia="en-US" w:bidi="ar-SA"/>
      </w:rPr>
    </w:lvl>
    <w:lvl w:ilvl="5" w:tplc="9A60E7C8">
      <w:numFmt w:val="bullet"/>
      <w:lvlText w:val="•"/>
      <w:lvlJc w:val="left"/>
      <w:pPr>
        <w:ind w:left="5410" w:hanging="360"/>
      </w:pPr>
      <w:rPr>
        <w:rFonts w:hint="default"/>
        <w:lang w:val="en-US" w:eastAsia="en-US" w:bidi="ar-SA"/>
      </w:rPr>
    </w:lvl>
    <w:lvl w:ilvl="6" w:tplc="8EAA934E">
      <w:numFmt w:val="bullet"/>
      <w:lvlText w:val="•"/>
      <w:lvlJc w:val="left"/>
      <w:pPr>
        <w:ind w:left="6320" w:hanging="360"/>
      </w:pPr>
      <w:rPr>
        <w:rFonts w:hint="default"/>
        <w:lang w:val="en-US" w:eastAsia="en-US" w:bidi="ar-SA"/>
      </w:rPr>
    </w:lvl>
    <w:lvl w:ilvl="7" w:tplc="B33C9D30">
      <w:numFmt w:val="bullet"/>
      <w:lvlText w:val="•"/>
      <w:lvlJc w:val="left"/>
      <w:pPr>
        <w:ind w:left="7230" w:hanging="360"/>
      </w:pPr>
      <w:rPr>
        <w:rFonts w:hint="default"/>
        <w:lang w:val="en-US" w:eastAsia="en-US" w:bidi="ar-SA"/>
      </w:rPr>
    </w:lvl>
    <w:lvl w:ilvl="8" w:tplc="C1AEDC7C">
      <w:numFmt w:val="bullet"/>
      <w:lvlText w:val="•"/>
      <w:lvlJc w:val="left"/>
      <w:pPr>
        <w:ind w:left="8140" w:hanging="360"/>
      </w:pPr>
      <w:rPr>
        <w:rFonts w:hint="default"/>
        <w:lang w:val="en-US" w:eastAsia="en-US" w:bidi="ar-SA"/>
      </w:rPr>
    </w:lvl>
  </w:abstractNum>
  <w:abstractNum w:abstractNumId="13" w15:restartNumberingAfterBreak="0">
    <w:nsid w:val="3201161B"/>
    <w:multiLevelType w:val="hybridMultilevel"/>
    <w:tmpl w:val="9B0A484C"/>
    <w:lvl w:ilvl="0" w:tplc="DB3C0680">
      <w:start w:val="1"/>
      <w:numFmt w:val="decimal"/>
      <w:lvlText w:val="%1."/>
      <w:lvlJc w:val="left"/>
      <w:pPr>
        <w:ind w:left="859" w:hanging="360"/>
        <w:jc w:val="left"/>
      </w:pPr>
      <w:rPr>
        <w:rFonts w:ascii="Calibri" w:eastAsia="Calibri" w:hAnsi="Calibri" w:cs="Calibri" w:hint="default"/>
        <w:b w:val="0"/>
        <w:bCs w:val="0"/>
        <w:i w:val="0"/>
        <w:iCs w:val="0"/>
        <w:spacing w:val="-1"/>
        <w:w w:val="99"/>
        <w:sz w:val="20"/>
        <w:szCs w:val="20"/>
        <w:lang w:val="en-US" w:eastAsia="en-US" w:bidi="ar-SA"/>
      </w:rPr>
    </w:lvl>
    <w:lvl w:ilvl="1" w:tplc="9D5EBB8A">
      <w:numFmt w:val="bullet"/>
      <w:lvlText w:val="•"/>
      <w:lvlJc w:val="left"/>
      <w:pPr>
        <w:ind w:left="1770" w:hanging="360"/>
      </w:pPr>
      <w:rPr>
        <w:rFonts w:hint="default"/>
        <w:lang w:val="en-US" w:eastAsia="en-US" w:bidi="ar-SA"/>
      </w:rPr>
    </w:lvl>
    <w:lvl w:ilvl="2" w:tplc="3DE287C2">
      <w:numFmt w:val="bullet"/>
      <w:lvlText w:val="•"/>
      <w:lvlJc w:val="left"/>
      <w:pPr>
        <w:ind w:left="2680" w:hanging="360"/>
      </w:pPr>
      <w:rPr>
        <w:rFonts w:hint="default"/>
        <w:lang w:val="en-US" w:eastAsia="en-US" w:bidi="ar-SA"/>
      </w:rPr>
    </w:lvl>
    <w:lvl w:ilvl="3" w:tplc="B35C6916">
      <w:numFmt w:val="bullet"/>
      <w:lvlText w:val="•"/>
      <w:lvlJc w:val="left"/>
      <w:pPr>
        <w:ind w:left="3590" w:hanging="360"/>
      </w:pPr>
      <w:rPr>
        <w:rFonts w:hint="default"/>
        <w:lang w:val="en-US" w:eastAsia="en-US" w:bidi="ar-SA"/>
      </w:rPr>
    </w:lvl>
    <w:lvl w:ilvl="4" w:tplc="0C34A470">
      <w:numFmt w:val="bullet"/>
      <w:lvlText w:val="•"/>
      <w:lvlJc w:val="left"/>
      <w:pPr>
        <w:ind w:left="4500" w:hanging="360"/>
      </w:pPr>
      <w:rPr>
        <w:rFonts w:hint="default"/>
        <w:lang w:val="en-US" w:eastAsia="en-US" w:bidi="ar-SA"/>
      </w:rPr>
    </w:lvl>
    <w:lvl w:ilvl="5" w:tplc="09A41EF2">
      <w:numFmt w:val="bullet"/>
      <w:lvlText w:val="•"/>
      <w:lvlJc w:val="left"/>
      <w:pPr>
        <w:ind w:left="5410" w:hanging="360"/>
      </w:pPr>
      <w:rPr>
        <w:rFonts w:hint="default"/>
        <w:lang w:val="en-US" w:eastAsia="en-US" w:bidi="ar-SA"/>
      </w:rPr>
    </w:lvl>
    <w:lvl w:ilvl="6" w:tplc="9DC880B8">
      <w:numFmt w:val="bullet"/>
      <w:lvlText w:val="•"/>
      <w:lvlJc w:val="left"/>
      <w:pPr>
        <w:ind w:left="6320" w:hanging="360"/>
      </w:pPr>
      <w:rPr>
        <w:rFonts w:hint="default"/>
        <w:lang w:val="en-US" w:eastAsia="en-US" w:bidi="ar-SA"/>
      </w:rPr>
    </w:lvl>
    <w:lvl w:ilvl="7" w:tplc="9F703C4A">
      <w:numFmt w:val="bullet"/>
      <w:lvlText w:val="•"/>
      <w:lvlJc w:val="left"/>
      <w:pPr>
        <w:ind w:left="7230" w:hanging="360"/>
      </w:pPr>
      <w:rPr>
        <w:rFonts w:hint="default"/>
        <w:lang w:val="en-US" w:eastAsia="en-US" w:bidi="ar-SA"/>
      </w:rPr>
    </w:lvl>
    <w:lvl w:ilvl="8" w:tplc="64C686AE">
      <w:numFmt w:val="bullet"/>
      <w:lvlText w:val="•"/>
      <w:lvlJc w:val="left"/>
      <w:pPr>
        <w:ind w:left="8140" w:hanging="360"/>
      </w:pPr>
      <w:rPr>
        <w:rFonts w:hint="default"/>
        <w:lang w:val="en-US" w:eastAsia="en-US" w:bidi="ar-SA"/>
      </w:rPr>
    </w:lvl>
  </w:abstractNum>
  <w:abstractNum w:abstractNumId="14" w15:restartNumberingAfterBreak="0">
    <w:nsid w:val="32E543D8"/>
    <w:multiLevelType w:val="hybridMultilevel"/>
    <w:tmpl w:val="0C56C390"/>
    <w:lvl w:ilvl="0" w:tplc="03E259D0">
      <w:numFmt w:val="bullet"/>
      <w:lvlText w:val=""/>
      <w:lvlJc w:val="left"/>
      <w:pPr>
        <w:ind w:left="859" w:hanging="360"/>
      </w:pPr>
      <w:rPr>
        <w:rFonts w:ascii="Symbol" w:eastAsia="Symbol" w:hAnsi="Symbol" w:cs="Symbol" w:hint="default"/>
        <w:b w:val="0"/>
        <w:bCs w:val="0"/>
        <w:i w:val="0"/>
        <w:iCs w:val="0"/>
        <w:w w:val="99"/>
        <w:sz w:val="20"/>
        <w:szCs w:val="20"/>
        <w:lang w:val="en-US" w:eastAsia="en-US" w:bidi="ar-SA"/>
      </w:rPr>
    </w:lvl>
    <w:lvl w:ilvl="1" w:tplc="0C88419E">
      <w:start w:val="1"/>
      <w:numFmt w:val="decimal"/>
      <w:lvlText w:val="%2."/>
      <w:lvlJc w:val="left"/>
      <w:pPr>
        <w:ind w:left="949" w:hanging="360"/>
        <w:jc w:val="left"/>
      </w:pPr>
      <w:rPr>
        <w:rFonts w:ascii="Calibri" w:eastAsia="Calibri" w:hAnsi="Calibri" w:cs="Calibri" w:hint="default"/>
        <w:b w:val="0"/>
        <w:bCs w:val="0"/>
        <w:i w:val="0"/>
        <w:iCs w:val="0"/>
        <w:spacing w:val="-1"/>
        <w:w w:val="99"/>
        <w:sz w:val="20"/>
        <w:szCs w:val="20"/>
        <w:lang w:val="en-US" w:eastAsia="en-US" w:bidi="ar-SA"/>
      </w:rPr>
    </w:lvl>
    <w:lvl w:ilvl="2" w:tplc="961049FC">
      <w:numFmt w:val="bullet"/>
      <w:lvlText w:val="•"/>
      <w:lvlJc w:val="left"/>
      <w:pPr>
        <w:ind w:left="1926" w:hanging="360"/>
      </w:pPr>
      <w:rPr>
        <w:rFonts w:hint="default"/>
        <w:lang w:val="en-US" w:eastAsia="en-US" w:bidi="ar-SA"/>
      </w:rPr>
    </w:lvl>
    <w:lvl w:ilvl="3" w:tplc="9E0CE3C2">
      <w:numFmt w:val="bullet"/>
      <w:lvlText w:val="•"/>
      <w:lvlJc w:val="left"/>
      <w:pPr>
        <w:ind w:left="2913" w:hanging="360"/>
      </w:pPr>
      <w:rPr>
        <w:rFonts w:hint="default"/>
        <w:lang w:val="en-US" w:eastAsia="en-US" w:bidi="ar-SA"/>
      </w:rPr>
    </w:lvl>
    <w:lvl w:ilvl="4" w:tplc="2DF803B8">
      <w:numFmt w:val="bullet"/>
      <w:lvlText w:val="•"/>
      <w:lvlJc w:val="left"/>
      <w:pPr>
        <w:ind w:left="3900" w:hanging="360"/>
      </w:pPr>
      <w:rPr>
        <w:rFonts w:hint="default"/>
        <w:lang w:val="en-US" w:eastAsia="en-US" w:bidi="ar-SA"/>
      </w:rPr>
    </w:lvl>
    <w:lvl w:ilvl="5" w:tplc="19567F14">
      <w:numFmt w:val="bullet"/>
      <w:lvlText w:val="•"/>
      <w:lvlJc w:val="left"/>
      <w:pPr>
        <w:ind w:left="4886" w:hanging="360"/>
      </w:pPr>
      <w:rPr>
        <w:rFonts w:hint="default"/>
        <w:lang w:val="en-US" w:eastAsia="en-US" w:bidi="ar-SA"/>
      </w:rPr>
    </w:lvl>
    <w:lvl w:ilvl="6" w:tplc="B908DEA4">
      <w:numFmt w:val="bullet"/>
      <w:lvlText w:val="•"/>
      <w:lvlJc w:val="left"/>
      <w:pPr>
        <w:ind w:left="5873" w:hanging="360"/>
      </w:pPr>
      <w:rPr>
        <w:rFonts w:hint="default"/>
        <w:lang w:val="en-US" w:eastAsia="en-US" w:bidi="ar-SA"/>
      </w:rPr>
    </w:lvl>
    <w:lvl w:ilvl="7" w:tplc="C0F07396">
      <w:numFmt w:val="bullet"/>
      <w:lvlText w:val="•"/>
      <w:lvlJc w:val="left"/>
      <w:pPr>
        <w:ind w:left="6860" w:hanging="360"/>
      </w:pPr>
      <w:rPr>
        <w:rFonts w:hint="default"/>
        <w:lang w:val="en-US" w:eastAsia="en-US" w:bidi="ar-SA"/>
      </w:rPr>
    </w:lvl>
    <w:lvl w:ilvl="8" w:tplc="B2421EE2">
      <w:numFmt w:val="bullet"/>
      <w:lvlText w:val="•"/>
      <w:lvlJc w:val="left"/>
      <w:pPr>
        <w:ind w:left="7846" w:hanging="360"/>
      </w:pPr>
      <w:rPr>
        <w:rFonts w:hint="default"/>
        <w:lang w:val="en-US" w:eastAsia="en-US" w:bidi="ar-SA"/>
      </w:rPr>
    </w:lvl>
  </w:abstractNum>
  <w:abstractNum w:abstractNumId="15" w15:restartNumberingAfterBreak="0">
    <w:nsid w:val="34950453"/>
    <w:multiLevelType w:val="hybridMultilevel"/>
    <w:tmpl w:val="206426EA"/>
    <w:lvl w:ilvl="0" w:tplc="28E09C8E">
      <w:numFmt w:val="bullet"/>
      <w:lvlText w:val="-"/>
      <w:lvlJc w:val="left"/>
      <w:pPr>
        <w:ind w:left="143" w:hanging="99"/>
      </w:pPr>
      <w:rPr>
        <w:rFonts w:ascii="Century Gothic" w:eastAsia="Century Gothic" w:hAnsi="Century Gothic" w:cs="Century Gothic" w:hint="default"/>
        <w:w w:val="100"/>
        <w:lang w:val="en-US" w:eastAsia="en-US" w:bidi="ar-SA"/>
      </w:rPr>
    </w:lvl>
    <w:lvl w:ilvl="1" w:tplc="9BAA424C">
      <w:numFmt w:val="bullet"/>
      <w:lvlText w:val="•"/>
      <w:lvlJc w:val="left"/>
      <w:pPr>
        <w:ind w:left="538" w:hanging="99"/>
      </w:pPr>
      <w:rPr>
        <w:rFonts w:hint="default"/>
        <w:lang w:val="en-US" w:eastAsia="en-US" w:bidi="ar-SA"/>
      </w:rPr>
    </w:lvl>
    <w:lvl w:ilvl="2" w:tplc="C780F51E">
      <w:numFmt w:val="bullet"/>
      <w:lvlText w:val="•"/>
      <w:lvlJc w:val="left"/>
      <w:pPr>
        <w:ind w:left="937" w:hanging="99"/>
      </w:pPr>
      <w:rPr>
        <w:rFonts w:hint="default"/>
        <w:lang w:val="en-US" w:eastAsia="en-US" w:bidi="ar-SA"/>
      </w:rPr>
    </w:lvl>
    <w:lvl w:ilvl="3" w:tplc="19D09A0A">
      <w:numFmt w:val="bullet"/>
      <w:lvlText w:val="•"/>
      <w:lvlJc w:val="left"/>
      <w:pPr>
        <w:ind w:left="1335" w:hanging="99"/>
      </w:pPr>
      <w:rPr>
        <w:rFonts w:hint="default"/>
        <w:lang w:val="en-US" w:eastAsia="en-US" w:bidi="ar-SA"/>
      </w:rPr>
    </w:lvl>
    <w:lvl w:ilvl="4" w:tplc="FE24700A">
      <w:numFmt w:val="bullet"/>
      <w:lvlText w:val="•"/>
      <w:lvlJc w:val="left"/>
      <w:pPr>
        <w:ind w:left="1734" w:hanging="99"/>
      </w:pPr>
      <w:rPr>
        <w:rFonts w:hint="default"/>
        <w:lang w:val="en-US" w:eastAsia="en-US" w:bidi="ar-SA"/>
      </w:rPr>
    </w:lvl>
    <w:lvl w:ilvl="5" w:tplc="B3AA2E82">
      <w:numFmt w:val="bullet"/>
      <w:lvlText w:val="•"/>
      <w:lvlJc w:val="left"/>
      <w:pPr>
        <w:ind w:left="2132" w:hanging="99"/>
      </w:pPr>
      <w:rPr>
        <w:rFonts w:hint="default"/>
        <w:lang w:val="en-US" w:eastAsia="en-US" w:bidi="ar-SA"/>
      </w:rPr>
    </w:lvl>
    <w:lvl w:ilvl="6" w:tplc="A9EAEEFA">
      <w:numFmt w:val="bullet"/>
      <w:lvlText w:val="•"/>
      <w:lvlJc w:val="left"/>
      <w:pPr>
        <w:ind w:left="2531" w:hanging="99"/>
      </w:pPr>
      <w:rPr>
        <w:rFonts w:hint="default"/>
        <w:lang w:val="en-US" w:eastAsia="en-US" w:bidi="ar-SA"/>
      </w:rPr>
    </w:lvl>
    <w:lvl w:ilvl="7" w:tplc="6BD68ADA">
      <w:numFmt w:val="bullet"/>
      <w:lvlText w:val="•"/>
      <w:lvlJc w:val="left"/>
      <w:pPr>
        <w:ind w:left="2929" w:hanging="99"/>
      </w:pPr>
      <w:rPr>
        <w:rFonts w:hint="default"/>
        <w:lang w:val="en-US" w:eastAsia="en-US" w:bidi="ar-SA"/>
      </w:rPr>
    </w:lvl>
    <w:lvl w:ilvl="8" w:tplc="4846F600">
      <w:numFmt w:val="bullet"/>
      <w:lvlText w:val="•"/>
      <w:lvlJc w:val="left"/>
      <w:pPr>
        <w:ind w:left="3328" w:hanging="99"/>
      </w:pPr>
      <w:rPr>
        <w:rFonts w:hint="default"/>
        <w:lang w:val="en-US" w:eastAsia="en-US" w:bidi="ar-SA"/>
      </w:rPr>
    </w:lvl>
  </w:abstractNum>
  <w:abstractNum w:abstractNumId="16" w15:restartNumberingAfterBreak="0">
    <w:nsid w:val="3CCF11CB"/>
    <w:multiLevelType w:val="hybridMultilevel"/>
    <w:tmpl w:val="AE6869BE"/>
    <w:lvl w:ilvl="0" w:tplc="15B63A6C">
      <w:numFmt w:val="bullet"/>
      <w:lvlText w:val=""/>
      <w:lvlJc w:val="left"/>
      <w:pPr>
        <w:ind w:left="503" w:hanging="360"/>
      </w:pPr>
      <w:rPr>
        <w:rFonts w:ascii="Symbol" w:eastAsia="Symbol" w:hAnsi="Symbol" w:cs="Symbol" w:hint="default"/>
        <w:b w:val="0"/>
        <w:bCs w:val="0"/>
        <w:i w:val="0"/>
        <w:iCs w:val="0"/>
        <w:w w:val="99"/>
        <w:sz w:val="20"/>
        <w:szCs w:val="20"/>
        <w:lang w:val="en-US" w:eastAsia="en-US" w:bidi="ar-SA"/>
      </w:rPr>
    </w:lvl>
    <w:lvl w:ilvl="1" w:tplc="C2248AE6">
      <w:numFmt w:val="bullet"/>
      <w:lvlText w:val="•"/>
      <w:lvlJc w:val="left"/>
      <w:pPr>
        <w:ind w:left="826" w:hanging="360"/>
      </w:pPr>
      <w:rPr>
        <w:rFonts w:hint="default"/>
        <w:lang w:val="en-US" w:eastAsia="en-US" w:bidi="ar-SA"/>
      </w:rPr>
    </w:lvl>
    <w:lvl w:ilvl="2" w:tplc="20F0FC3A">
      <w:numFmt w:val="bullet"/>
      <w:lvlText w:val="•"/>
      <w:lvlJc w:val="left"/>
      <w:pPr>
        <w:ind w:left="1153" w:hanging="360"/>
      </w:pPr>
      <w:rPr>
        <w:rFonts w:hint="default"/>
        <w:lang w:val="en-US" w:eastAsia="en-US" w:bidi="ar-SA"/>
      </w:rPr>
    </w:lvl>
    <w:lvl w:ilvl="3" w:tplc="EA345208">
      <w:numFmt w:val="bullet"/>
      <w:lvlText w:val="•"/>
      <w:lvlJc w:val="left"/>
      <w:pPr>
        <w:ind w:left="1480" w:hanging="360"/>
      </w:pPr>
      <w:rPr>
        <w:rFonts w:hint="default"/>
        <w:lang w:val="en-US" w:eastAsia="en-US" w:bidi="ar-SA"/>
      </w:rPr>
    </w:lvl>
    <w:lvl w:ilvl="4" w:tplc="5EC419FC">
      <w:numFmt w:val="bullet"/>
      <w:lvlText w:val="•"/>
      <w:lvlJc w:val="left"/>
      <w:pPr>
        <w:ind w:left="1807" w:hanging="360"/>
      </w:pPr>
      <w:rPr>
        <w:rFonts w:hint="default"/>
        <w:lang w:val="en-US" w:eastAsia="en-US" w:bidi="ar-SA"/>
      </w:rPr>
    </w:lvl>
    <w:lvl w:ilvl="5" w:tplc="1CB48852">
      <w:numFmt w:val="bullet"/>
      <w:lvlText w:val="•"/>
      <w:lvlJc w:val="left"/>
      <w:pPr>
        <w:ind w:left="2134" w:hanging="360"/>
      </w:pPr>
      <w:rPr>
        <w:rFonts w:hint="default"/>
        <w:lang w:val="en-US" w:eastAsia="en-US" w:bidi="ar-SA"/>
      </w:rPr>
    </w:lvl>
    <w:lvl w:ilvl="6" w:tplc="4AC2777E">
      <w:numFmt w:val="bullet"/>
      <w:lvlText w:val="•"/>
      <w:lvlJc w:val="left"/>
      <w:pPr>
        <w:ind w:left="2461" w:hanging="360"/>
      </w:pPr>
      <w:rPr>
        <w:rFonts w:hint="default"/>
        <w:lang w:val="en-US" w:eastAsia="en-US" w:bidi="ar-SA"/>
      </w:rPr>
    </w:lvl>
    <w:lvl w:ilvl="7" w:tplc="98D46BE8">
      <w:numFmt w:val="bullet"/>
      <w:lvlText w:val="•"/>
      <w:lvlJc w:val="left"/>
      <w:pPr>
        <w:ind w:left="2788" w:hanging="360"/>
      </w:pPr>
      <w:rPr>
        <w:rFonts w:hint="default"/>
        <w:lang w:val="en-US" w:eastAsia="en-US" w:bidi="ar-SA"/>
      </w:rPr>
    </w:lvl>
    <w:lvl w:ilvl="8" w:tplc="27E262A4">
      <w:numFmt w:val="bullet"/>
      <w:lvlText w:val="•"/>
      <w:lvlJc w:val="left"/>
      <w:pPr>
        <w:ind w:left="3115" w:hanging="360"/>
      </w:pPr>
      <w:rPr>
        <w:rFonts w:hint="default"/>
        <w:lang w:val="en-US" w:eastAsia="en-US" w:bidi="ar-SA"/>
      </w:rPr>
    </w:lvl>
  </w:abstractNum>
  <w:abstractNum w:abstractNumId="17" w15:restartNumberingAfterBreak="0">
    <w:nsid w:val="425F0199"/>
    <w:multiLevelType w:val="hybridMultilevel"/>
    <w:tmpl w:val="0D500DBE"/>
    <w:lvl w:ilvl="0" w:tplc="7E9A7F38">
      <w:start w:val="1"/>
      <w:numFmt w:val="decimal"/>
      <w:lvlText w:val="%1."/>
      <w:lvlJc w:val="left"/>
      <w:pPr>
        <w:ind w:left="860" w:hanging="197"/>
        <w:jc w:val="left"/>
      </w:pPr>
      <w:rPr>
        <w:rFonts w:ascii="Calibri" w:eastAsia="Calibri" w:hAnsi="Calibri" w:cs="Calibri" w:hint="default"/>
        <w:b w:val="0"/>
        <w:bCs w:val="0"/>
        <w:i w:val="0"/>
        <w:iCs w:val="0"/>
        <w:spacing w:val="-1"/>
        <w:w w:val="99"/>
        <w:sz w:val="20"/>
        <w:szCs w:val="20"/>
        <w:lang w:val="en-US" w:eastAsia="en-US" w:bidi="ar-SA"/>
      </w:rPr>
    </w:lvl>
    <w:lvl w:ilvl="1" w:tplc="21A87B18">
      <w:numFmt w:val="bullet"/>
      <w:lvlText w:val="•"/>
      <w:lvlJc w:val="left"/>
      <w:pPr>
        <w:ind w:left="1770" w:hanging="197"/>
      </w:pPr>
      <w:rPr>
        <w:rFonts w:hint="default"/>
        <w:lang w:val="en-US" w:eastAsia="en-US" w:bidi="ar-SA"/>
      </w:rPr>
    </w:lvl>
    <w:lvl w:ilvl="2" w:tplc="E0BAFA3A">
      <w:numFmt w:val="bullet"/>
      <w:lvlText w:val="•"/>
      <w:lvlJc w:val="left"/>
      <w:pPr>
        <w:ind w:left="2680" w:hanging="197"/>
      </w:pPr>
      <w:rPr>
        <w:rFonts w:hint="default"/>
        <w:lang w:val="en-US" w:eastAsia="en-US" w:bidi="ar-SA"/>
      </w:rPr>
    </w:lvl>
    <w:lvl w:ilvl="3" w:tplc="4B544DCC">
      <w:numFmt w:val="bullet"/>
      <w:lvlText w:val="•"/>
      <w:lvlJc w:val="left"/>
      <w:pPr>
        <w:ind w:left="3590" w:hanging="197"/>
      </w:pPr>
      <w:rPr>
        <w:rFonts w:hint="default"/>
        <w:lang w:val="en-US" w:eastAsia="en-US" w:bidi="ar-SA"/>
      </w:rPr>
    </w:lvl>
    <w:lvl w:ilvl="4" w:tplc="1D94F6BC">
      <w:numFmt w:val="bullet"/>
      <w:lvlText w:val="•"/>
      <w:lvlJc w:val="left"/>
      <w:pPr>
        <w:ind w:left="4500" w:hanging="197"/>
      </w:pPr>
      <w:rPr>
        <w:rFonts w:hint="default"/>
        <w:lang w:val="en-US" w:eastAsia="en-US" w:bidi="ar-SA"/>
      </w:rPr>
    </w:lvl>
    <w:lvl w:ilvl="5" w:tplc="12BCF26C">
      <w:numFmt w:val="bullet"/>
      <w:lvlText w:val="•"/>
      <w:lvlJc w:val="left"/>
      <w:pPr>
        <w:ind w:left="5410" w:hanging="197"/>
      </w:pPr>
      <w:rPr>
        <w:rFonts w:hint="default"/>
        <w:lang w:val="en-US" w:eastAsia="en-US" w:bidi="ar-SA"/>
      </w:rPr>
    </w:lvl>
    <w:lvl w:ilvl="6" w:tplc="A2C6083E">
      <w:numFmt w:val="bullet"/>
      <w:lvlText w:val="•"/>
      <w:lvlJc w:val="left"/>
      <w:pPr>
        <w:ind w:left="6320" w:hanging="197"/>
      </w:pPr>
      <w:rPr>
        <w:rFonts w:hint="default"/>
        <w:lang w:val="en-US" w:eastAsia="en-US" w:bidi="ar-SA"/>
      </w:rPr>
    </w:lvl>
    <w:lvl w:ilvl="7" w:tplc="AD344BFA">
      <w:numFmt w:val="bullet"/>
      <w:lvlText w:val="•"/>
      <w:lvlJc w:val="left"/>
      <w:pPr>
        <w:ind w:left="7230" w:hanging="197"/>
      </w:pPr>
      <w:rPr>
        <w:rFonts w:hint="default"/>
        <w:lang w:val="en-US" w:eastAsia="en-US" w:bidi="ar-SA"/>
      </w:rPr>
    </w:lvl>
    <w:lvl w:ilvl="8" w:tplc="0998892E">
      <w:numFmt w:val="bullet"/>
      <w:lvlText w:val="•"/>
      <w:lvlJc w:val="left"/>
      <w:pPr>
        <w:ind w:left="8140" w:hanging="197"/>
      </w:pPr>
      <w:rPr>
        <w:rFonts w:hint="default"/>
        <w:lang w:val="en-US" w:eastAsia="en-US" w:bidi="ar-SA"/>
      </w:rPr>
    </w:lvl>
  </w:abstractNum>
  <w:abstractNum w:abstractNumId="18" w15:restartNumberingAfterBreak="0">
    <w:nsid w:val="48BD401B"/>
    <w:multiLevelType w:val="hybridMultilevel"/>
    <w:tmpl w:val="011A8096"/>
    <w:lvl w:ilvl="0" w:tplc="5B9C0370">
      <w:numFmt w:val="bullet"/>
      <w:lvlText w:val="-"/>
      <w:lvlJc w:val="left"/>
      <w:pPr>
        <w:ind w:left="425" w:hanging="87"/>
      </w:pPr>
      <w:rPr>
        <w:rFonts w:ascii="Calibri" w:eastAsia="Calibri" w:hAnsi="Calibri" w:cs="Calibri" w:hint="default"/>
        <w:b w:val="0"/>
        <w:bCs w:val="0"/>
        <w:i w:val="0"/>
        <w:iCs w:val="0"/>
        <w:w w:val="100"/>
        <w:sz w:val="16"/>
        <w:szCs w:val="16"/>
        <w:lang w:val="en-US" w:eastAsia="en-US" w:bidi="ar-SA"/>
      </w:rPr>
    </w:lvl>
    <w:lvl w:ilvl="1" w:tplc="603A2590">
      <w:start w:val="1"/>
      <w:numFmt w:val="decimal"/>
      <w:lvlText w:val="%2."/>
      <w:lvlJc w:val="left"/>
      <w:pPr>
        <w:ind w:left="3161" w:hanging="195"/>
        <w:jc w:val="left"/>
      </w:pPr>
      <w:rPr>
        <w:rFonts w:ascii="Calibri" w:eastAsia="Calibri" w:hAnsi="Calibri" w:cs="Calibri" w:hint="default"/>
        <w:b w:val="0"/>
        <w:bCs w:val="0"/>
        <w:i w:val="0"/>
        <w:iCs w:val="0"/>
        <w:w w:val="100"/>
        <w:sz w:val="16"/>
        <w:szCs w:val="16"/>
        <w:lang w:val="en-US" w:eastAsia="en-US" w:bidi="ar-SA"/>
      </w:rPr>
    </w:lvl>
    <w:lvl w:ilvl="2" w:tplc="8E586488">
      <w:numFmt w:val="bullet"/>
      <w:lvlText w:val="•"/>
      <w:lvlJc w:val="left"/>
      <w:pPr>
        <w:ind w:left="3360" w:hanging="195"/>
      </w:pPr>
      <w:rPr>
        <w:rFonts w:hint="default"/>
        <w:lang w:val="en-US" w:eastAsia="en-US" w:bidi="ar-SA"/>
      </w:rPr>
    </w:lvl>
    <w:lvl w:ilvl="3" w:tplc="3DCC0C52">
      <w:numFmt w:val="bullet"/>
      <w:lvlText w:val="•"/>
      <w:lvlJc w:val="left"/>
      <w:pPr>
        <w:ind w:left="3561" w:hanging="195"/>
      </w:pPr>
      <w:rPr>
        <w:rFonts w:hint="default"/>
        <w:lang w:val="en-US" w:eastAsia="en-US" w:bidi="ar-SA"/>
      </w:rPr>
    </w:lvl>
    <w:lvl w:ilvl="4" w:tplc="E31EBB90">
      <w:numFmt w:val="bullet"/>
      <w:lvlText w:val="•"/>
      <w:lvlJc w:val="left"/>
      <w:pPr>
        <w:ind w:left="3762" w:hanging="195"/>
      </w:pPr>
      <w:rPr>
        <w:rFonts w:hint="default"/>
        <w:lang w:val="en-US" w:eastAsia="en-US" w:bidi="ar-SA"/>
      </w:rPr>
    </w:lvl>
    <w:lvl w:ilvl="5" w:tplc="3336F02E">
      <w:numFmt w:val="bullet"/>
      <w:lvlText w:val="•"/>
      <w:lvlJc w:val="left"/>
      <w:pPr>
        <w:ind w:left="3962" w:hanging="195"/>
      </w:pPr>
      <w:rPr>
        <w:rFonts w:hint="default"/>
        <w:lang w:val="en-US" w:eastAsia="en-US" w:bidi="ar-SA"/>
      </w:rPr>
    </w:lvl>
    <w:lvl w:ilvl="6" w:tplc="A906BA6E">
      <w:numFmt w:val="bullet"/>
      <w:lvlText w:val="•"/>
      <w:lvlJc w:val="left"/>
      <w:pPr>
        <w:ind w:left="4163" w:hanging="195"/>
      </w:pPr>
      <w:rPr>
        <w:rFonts w:hint="default"/>
        <w:lang w:val="en-US" w:eastAsia="en-US" w:bidi="ar-SA"/>
      </w:rPr>
    </w:lvl>
    <w:lvl w:ilvl="7" w:tplc="816EF4D4">
      <w:numFmt w:val="bullet"/>
      <w:lvlText w:val="•"/>
      <w:lvlJc w:val="left"/>
      <w:pPr>
        <w:ind w:left="4364" w:hanging="195"/>
      </w:pPr>
      <w:rPr>
        <w:rFonts w:hint="default"/>
        <w:lang w:val="en-US" w:eastAsia="en-US" w:bidi="ar-SA"/>
      </w:rPr>
    </w:lvl>
    <w:lvl w:ilvl="8" w:tplc="EC3C67CE">
      <w:numFmt w:val="bullet"/>
      <w:lvlText w:val="•"/>
      <w:lvlJc w:val="left"/>
      <w:pPr>
        <w:ind w:left="4565" w:hanging="195"/>
      </w:pPr>
      <w:rPr>
        <w:rFonts w:hint="default"/>
        <w:lang w:val="en-US" w:eastAsia="en-US" w:bidi="ar-SA"/>
      </w:rPr>
    </w:lvl>
  </w:abstractNum>
  <w:abstractNum w:abstractNumId="19" w15:restartNumberingAfterBreak="0">
    <w:nsid w:val="48FD615C"/>
    <w:multiLevelType w:val="hybridMultilevel"/>
    <w:tmpl w:val="BA2CCDC0"/>
    <w:lvl w:ilvl="0" w:tplc="DCE6F7B4">
      <w:numFmt w:val="bullet"/>
      <w:lvlText w:val=""/>
      <w:lvlJc w:val="left"/>
      <w:pPr>
        <w:ind w:left="503" w:hanging="360"/>
      </w:pPr>
      <w:rPr>
        <w:rFonts w:ascii="Symbol" w:eastAsia="Symbol" w:hAnsi="Symbol" w:cs="Symbol" w:hint="default"/>
        <w:b w:val="0"/>
        <w:bCs w:val="0"/>
        <w:i w:val="0"/>
        <w:iCs w:val="0"/>
        <w:w w:val="99"/>
        <w:sz w:val="20"/>
        <w:szCs w:val="20"/>
        <w:lang w:val="en-US" w:eastAsia="en-US" w:bidi="ar-SA"/>
      </w:rPr>
    </w:lvl>
    <w:lvl w:ilvl="1" w:tplc="3C503800">
      <w:numFmt w:val="bullet"/>
      <w:lvlText w:val="•"/>
      <w:lvlJc w:val="left"/>
      <w:pPr>
        <w:ind w:left="916" w:hanging="360"/>
      </w:pPr>
      <w:rPr>
        <w:rFonts w:hint="default"/>
        <w:lang w:val="en-US" w:eastAsia="en-US" w:bidi="ar-SA"/>
      </w:rPr>
    </w:lvl>
    <w:lvl w:ilvl="2" w:tplc="D9B48E48">
      <w:numFmt w:val="bullet"/>
      <w:lvlText w:val="•"/>
      <w:lvlJc w:val="left"/>
      <w:pPr>
        <w:ind w:left="1332" w:hanging="360"/>
      </w:pPr>
      <w:rPr>
        <w:rFonts w:hint="default"/>
        <w:lang w:val="en-US" w:eastAsia="en-US" w:bidi="ar-SA"/>
      </w:rPr>
    </w:lvl>
    <w:lvl w:ilvl="3" w:tplc="F0E4FFC4">
      <w:numFmt w:val="bullet"/>
      <w:lvlText w:val="•"/>
      <w:lvlJc w:val="left"/>
      <w:pPr>
        <w:ind w:left="1748" w:hanging="360"/>
      </w:pPr>
      <w:rPr>
        <w:rFonts w:hint="default"/>
        <w:lang w:val="en-US" w:eastAsia="en-US" w:bidi="ar-SA"/>
      </w:rPr>
    </w:lvl>
    <w:lvl w:ilvl="4" w:tplc="B2E0E73A">
      <w:numFmt w:val="bullet"/>
      <w:lvlText w:val="•"/>
      <w:lvlJc w:val="left"/>
      <w:pPr>
        <w:ind w:left="2164" w:hanging="360"/>
      </w:pPr>
      <w:rPr>
        <w:rFonts w:hint="default"/>
        <w:lang w:val="en-US" w:eastAsia="en-US" w:bidi="ar-SA"/>
      </w:rPr>
    </w:lvl>
    <w:lvl w:ilvl="5" w:tplc="37B81A68">
      <w:numFmt w:val="bullet"/>
      <w:lvlText w:val="•"/>
      <w:lvlJc w:val="left"/>
      <w:pPr>
        <w:ind w:left="2580" w:hanging="360"/>
      </w:pPr>
      <w:rPr>
        <w:rFonts w:hint="default"/>
        <w:lang w:val="en-US" w:eastAsia="en-US" w:bidi="ar-SA"/>
      </w:rPr>
    </w:lvl>
    <w:lvl w:ilvl="6" w:tplc="7BBC682E">
      <w:numFmt w:val="bullet"/>
      <w:lvlText w:val="•"/>
      <w:lvlJc w:val="left"/>
      <w:pPr>
        <w:ind w:left="2996" w:hanging="360"/>
      </w:pPr>
      <w:rPr>
        <w:rFonts w:hint="default"/>
        <w:lang w:val="en-US" w:eastAsia="en-US" w:bidi="ar-SA"/>
      </w:rPr>
    </w:lvl>
    <w:lvl w:ilvl="7" w:tplc="35B83B2E">
      <w:numFmt w:val="bullet"/>
      <w:lvlText w:val="•"/>
      <w:lvlJc w:val="left"/>
      <w:pPr>
        <w:ind w:left="3412" w:hanging="360"/>
      </w:pPr>
      <w:rPr>
        <w:rFonts w:hint="default"/>
        <w:lang w:val="en-US" w:eastAsia="en-US" w:bidi="ar-SA"/>
      </w:rPr>
    </w:lvl>
    <w:lvl w:ilvl="8" w:tplc="DF928A3A">
      <w:numFmt w:val="bullet"/>
      <w:lvlText w:val="•"/>
      <w:lvlJc w:val="left"/>
      <w:pPr>
        <w:ind w:left="3828" w:hanging="360"/>
      </w:pPr>
      <w:rPr>
        <w:rFonts w:hint="default"/>
        <w:lang w:val="en-US" w:eastAsia="en-US" w:bidi="ar-SA"/>
      </w:rPr>
    </w:lvl>
  </w:abstractNum>
  <w:abstractNum w:abstractNumId="20" w15:restartNumberingAfterBreak="0">
    <w:nsid w:val="58C25A28"/>
    <w:multiLevelType w:val="hybridMultilevel"/>
    <w:tmpl w:val="DC7C0B0A"/>
    <w:lvl w:ilvl="0" w:tplc="D8BAE908">
      <w:numFmt w:val="bullet"/>
      <w:lvlText w:val=""/>
      <w:lvlJc w:val="left"/>
      <w:pPr>
        <w:ind w:left="1039" w:hanging="360"/>
      </w:pPr>
      <w:rPr>
        <w:rFonts w:ascii="Symbol" w:eastAsia="Symbol" w:hAnsi="Symbol" w:cs="Symbol" w:hint="default"/>
        <w:b w:val="0"/>
        <w:bCs w:val="0"/>
        <w:i w:val="0"/>
        <w:iCs w:val="0"/>
        <w:w w:val="99"/>
        <w:sz w:val="20"/>
        <w:szCs w:val="20"/>
        <w:lang w:val="en-US" w:eastAsia="en-US" w:bidi="ar-SA"/>
      </w:rPr>
    </w:lvl>
    <w:lvl w:ilvl="1" w:tplc="9F8C4E1E">
      <w:numFmt w:val="bullet"/>
      <w:lvlText w:val="•"/>
      <w:lvlJc w:val="left"/>
      <w:pPr>
        <w:ind w:left="1932" w:hanging="360"/>
      </w:pPr>
      <w:rPr>
        <w:rFonts w:hint="default"/>
        <w:lang w:val="en-US" w:eastAsia="en-US" w:bidi="ar-SA"/>
      </w:rPr>
    </w:lvl>
    <w:lvl w:ilvl="2" w:tplc="32C2AAC4">
      <w:numFmt w:val="bullet"/>
      <w:lvlText w:val="•"/>
      <w:lvlJc w:val="left"/>
      <w:pPr>
        <w:ind w:left="2824" w:hanging="360"/>
      </w:pPr>
      <w:rPr>
        <w:rFonts w:hint="default"/>
        <w:lang w:val="en-US" w:eastAsia="en-US" w:bidi="ar-SA"/>
      </w:rPr>
    </w:lvl>
    <w:lvl w:ilvl="3" w:tplc="C172E48A">
      <w:numFmt w:val="bullet"/>
      <w:lvlText w:val="•"/>
      <w:lvlJc w:val="left"/>
      <w:pPr>
        <w:ind w:left="3716" w:hanging="360"/>
      </w:pPr>
      <w:rPr>
        <w:rFonts w:hint="default"/>
        <w:lang w:val="en-US" w:eastAsia="en-US" w:bidi="ar-SA"/>
      </w:rPr>
    </w:lvl>
    <w:lvl w:ilvl="4" w:tplc="4446A3E6">
      <w:numFmt w:val="bullet"/>
      <w:lvlText w:val="•"/>
      <w:lvlJc w:val="left"/>
      <w:pPr>
        <w:ind w:left="4608" w:hanging="360"/>
      </w:pPr>
      <w:rPr>
        <w:rFonts w:hint="default"/>
        <w:lang w:val="en-US" w:eastAsia="en-US" w:bidi="ar-SA"/>
      </w:rPr>
    </w:lvl>
    <w:lvl w:ilvl="5" w:tplc="2ACE6B92">
      <w:numFmt w:val="bullet"/>
      <w:lvlText w:val="•"/>
      <w:lvlJc w:val="left"/>
      <w:pPr>
        <w:ind w:left="5500" w:hanging="360"/>
      </w:pPr>
      <w:rPr>
        <w:rFonts w:hint="default"/>
        <w:lang w:val="en-US" w:eastAsia="en-US" w:bidi="ar-SA"/>
      </w:rPr>
    </w:lvl>
    <w:lvl w:ilvl="6" w:tplc="4796D5E2">
      <w:numFmt w:val="bullet"/>
      <w:lvlText w:val="•"/>
      <w:lvlJc w:val="left"/>
      <w:pPr>
        <w:ind w:left="6392" w:hanging="360"/>
      </w:pPr>
      <w:rPr>
        <w:rFonts w:hint="default"/>
        <w:lang w:val="en-US" w:eastAsia="en-US" w:bidi="ar-SA"/>
      </w:rPr>
    </w:lvl>
    <w:lvl w:ilvl="7" w:tplc="E4DC63B2">
      <w:numFmt w:val="bullet"/>
      <w:lvlText w:val="•"/>
      <w:lvlJc w:val="left"/>
      <w:pPr>
        <w:ind w:left="7284" w:hanging="360"/>
      </w:pPr>
      <w:rPr>
        <w:rFonts w:hint="default"/>
        <w:lang w:val="en-US" w:eastAsia="en-US" w:bidi="ar-SA"/>
      </w:rPr>
    </w:lvl>
    <w:lvl w:ilvl="8" w:tplc="090A06B8">
      <w:numFmt w:val="bullet"/>
      <w:lvlText w:val="•"/>
      <w:lvlJc w:val="left"/>
      <w:pPr>
        <w:ind w:left="8176" w:hanging="360"/>
      </w:pPr>
      <w:rPr>
        <w:rFonts w:hint="default"/>
        <w:lang w:val="en-US" w:eastAsia="en-US" w:bidi="ar-SA"/>
      </w:rPr>
    </w:lvl>
  </w:abstractNum>
  <w:abstractNum w:abstractNumId="21" w15:restartNumberingAfterBreak="0">
    <w:nsid w:val="5C671389"/>
    <w:multiLevelType w:val="hybridMultilevel"/>
    <w:tmpl w:val="2984388E"/>
    <w:lvl w:ilvl="0" w:tplc="2E1C2E14">
      <w:numFmt w:val="bullet"/>
      <w:lvlText w:val=""/>
      <w:lvlJc w:val="left"/>
      <w:pPr>
        <w:ind w:left="4287" w:hanging="360"/>
      </w:pPr>
      <w:rPr>
        <w:rFonts w:ascii="Symbol" w:eastAsia="Symbol" w:hAnsi="Symbol" w:cs="Symbol" w:hint="default"/>
        <w:b w:val="0"/>
        <w:bCs w:val="0"/>
        <w:i w:val="0"/>
        <w:iCs w:val="0"/>
        <w:w w:val="99"/>
        <w:sz w:val="20"/>
        <w:szCs w:val="20"/>
        <w:lang w:val="en-US" w:eastAsia="en-US" w:bidi="ar-SA"/>
      </w:rPr>
    </w:lvl>
    <w:lvl w:ilvl="1" w:tplc="0D4C8F02">
      <w:numFmt w:val="bullet"/>
      <w:lvlText w:val="•"/>
      <w:lvlJc w:val="left"/>
      <w:pPr>
        <w:ind w:left="4848" w:hanging="360"/>
      </w:pPr>
      <w:rPr>
        <w:rFonts w:hint="default"/>
        <w:lang w:val="en-US" w:eastAsia="en-US" w:bidi="ar-SA"/>
      </w:rPr>
    </w:lvl>
    <w:lvl w:ilvl="2" w:tplc="C3367298">
      <w:numFmt w:val="bullet"/>
      <w:lvlText w:val="•"/>
      <w:lvlJc w:val="left"/>
      <w:pPr>
        <w:ind w:left="5416" w:hanging="360"/>
      </w:pPr>
      <w:rPr>
        <w:rFonts w:hint="default"/>
        <w:lang w:val="en-US" w:eastAsia="en-US" w:bidi="ar-SA"/>
      </w:rPr>
    </w:lvl>
    <w:lvl w:ilvl="3" w:tplc="D0FABAB4">
      <w:numFmt w:val="bullet"/>
      <w:lvlText w:val="•"/>
      <w:lvlJc w:val="left"/>
      <w:pPr>
        <w:ind w:left="5984" w:hanging="360"/>
      </w:pPr>
      <w:rPr>
        <w:rFonts w:hint="default"/>
        <w:lang w:val="en-US" w:eastAsia="en-US" w:bidi="ar-SA"/>
      </w:rPr>
    </w:lvl>
    <w:lvl w:ilvl="4" w:tplc="41CE048A">
      <w:numFmt w:val="bullet"/>
      <w:lvlText w:val="•"/>
      <w:lvlJc w:val="left"/>
      <w:pPr>
        <w:ind w:left="6552" w:hanging="360"/>
      </w:pPr>
      <w:rPr>
        <w:rFonts w:hint="default"/>
        <w:lang w:val="en-US" w:eastAsia="en-US" w:bidi="ar-SA"/>
      </w:rPr>
    </w:lvl>
    <w:lvl w:ilvl="5" w:tplc="A586B2BC">
      <w:numFmt w:val="bullet"/>
      <w:lvlText w:val="•"/>
      <w:lvlJc w:val="left"/>
      <w:pPr>
        <w:ind w:left="7120" w:hanging="360"/>
      </w:pPr>
      <w:rPr>
        <w:rFonts w:hint="default"/>
        <w:lang w:val="en-US" w:eastAsia="en-US" w:bidi="ar-SA"/>
      </w:rPr>
    </w:lvl>
    <w:lvl w:ilvl="6" w:tplc="78F82894">
      <w:numFmt w:val="bullet"/>
      <w:lvlText w:val="•"/>
      <w:lvlJc w:val="left"/>
      <w:pPr>
        <w:ind w:left="7688" w:hanging="360"/>
      </w:pPr>
      <w:rPr>
        <w:rFonts w:hint="default"/>
        <w:lang w:val="en-US" w:eastAsia="en-US" w:bidi="ar-SA"/>
      </w:rPr>
    </w:lvl>
    <w:lvl w:ilvl="7" w:tplc="11A68A48">
      <w:numFmt w:val="bullet"/>
      <w:lvlText w:val="•"/>
      <w:lvlJc w:val="left"/>
      <w:pPr>
        <w:ind w:left="8256" w:hanging="360"/>
      </w:pPr>
      <w:rPr>
        <w:rFonts w:hint="default"/>
        <w:lang w:val="en-US" w:eastAsia="en-US" w:bidi="ar-SA"/>
      </w:rPr>
    </w:lvl>
    <w:lvl w:ilvl="8" w:tplc="6D721998">
      <w:numFmt w:val="bullet"/>
      <w:lvlText w:val="•"/>
      <w:lvlJc w:val="left"/>
      <w:pPr>
        <w:ind w:left="8824" w:hanging="360"/>
      </w:pPr>
      <w:rPr>
        <w:rFonts w:hint="default"/>
        <w:lang w:val="en-US" w:eastAsia="en-US" w:bidi="ar-SA"/>
      </w:rPr>
    </w:lvl>
  </w:abstractNum>
  <w:abstractNum w:abstractNumId="22" w15:restartNumberingAfterBreak="0">
    <w:nsid w:val="5FED625E"/>
    <w:multiLevelType w:val="hybridMultilevel"/>
    <w:tmpl w:val="07940818"/>
    <w:lvl w:ilvl="0" w:tplc="CDEC6B22">
      <w:start w:val="1"/>
      <w:numFmt w:val="decimal"/>
      <w:lvlText w:val="%1."/>
      <w:lvlJc w:val="left"/>
      <w:pPr>
        <w:ind w:left="761" w:hanging="360"/>
        <w:jc w:val="right"/>
      </w:pPr>
      <w:rPr>
        <w:rFonts w:ascii="Calibri" w:eastAsia="Calibri" w:hAnsi="Calibri" w:cs="Calibri" w:hint="default"/>
        <w:b w:val="0"/>
        <w:bCs w:val="0"/>
        <w:i w:val="0"/>
        <w:iCs w:val="0"/>
        <w:spacing w:val="-1"/>
        <w:w w:val="99"/>
        <w:sz w:val="20"/>
        <w:szCs w:val="20"/>
        <w:lang w:val="en-US" w:eastAsia="en-US" w:bidi="ar-SA"/>
      </w:rPr>
    </w:lvl>
    <w:lvl w:ilvl="1" w:tplc="8B4EA7A6">
      <w:numFmt w:val="bullet"/>
      <w:lvlText w:val="•"/>
      <w:lvlJc w:val="left"/>
      <w:pPr>
        <w:ind w:left="1349" w:hanging="360"/>
      </w:pPr>
      <w:rPr>
        <w:rFonts w:hint="default"/>
        <w:lang w:val="en-US" w:eastAsia="en-US" w:bidi="ar-SA"/>
      </w:rPr>
    </w:lvl>
    <w:lvl w:ilvl="2" w:tplc="0D7A818C">
      <w:numFmt w:val="bullet"/>
      <w:lvlText w:val="•"/>
      <w:lvlJc w:val="left"/>
      <w:pPr>
        <w:ind w:left="1938" w:hanging="360"/>
      </w:pPr>
      <w:rPr>
        <w:rFonts w:hint="default"/>
        <w:lang w:val="en-US" w:eastAsia="en-US" w:bidi="ar-SA"/>
      </w:rPr>
    </w:lvl>
    <w:lvl w:ilvl="3" w:tplc="553AE62C">
      <w:numFmt w:val="bullet"/>
      <w:lvlText w:val="•"/>
      <w:lvlJc w:val="left"/>
      <w:pPr>
        <w:ind w:left="2528" w:hanging="360"/>
      </w:pPr>
      <w:rPr>
        <w:rFonts w:hint="default"/>
        <w:lang w:val="en-US" w:eastAsia="en-US" w:bidi="ar-SA"/>
      </w:rPr>
    </w:lvl>
    <w:lvl w:ilvl="4" w:tplc="B4F81DAC">
      <w:numFmt w:val="bullet"/>
      <w:lvlText w:val="•"/>
      <w:lvlJc w:val="left"/>
      <w:pPr>
        <w:ind w:left="3117" w:hanging="360"/>
      </w:pPr>
      <w:rPr>
        <w:rFonts w:hint="default"/>
        <w:lang w:val="en-US" w:eastAsia="en-US" w:bidi="ar-SA"/>
      </w:rPr>
    </w:lvl>
    <w:lvl w:ilvl="5" w:tplc="A83A3C98">
      <w:numFmt w:val="bullet"/>
      <w:lvlText w:val="•"/>
      <w:lvlJc w:val="left"/>
      <w:pPr>
        <w:ind w:left="3707" w:hanging="360"/>
      </w:pPr>
      <w:rPr>
        <w:rFonts w:hint="default"/>
        <w:lang w:val="en-US" w:eastAsia="en-US" w:bidi="ar-SA"/>
      </w:rPr>
    </w:lvl>
    <w:lvl w:ilvl="6" w:tplc="EA88E662">
      <w:numFmt w:val="bullet"/>
      <w:lvlText w:val="•"/>
      <w:lvlJc w:val="left"/>
      <w:pPr>
        <w:ind w:left="4296" w:hanging="360"/>
      </w:pPr>
      <w:rPr>
        <w:rFonts w:hint="default"/>
        <w:lang w:val="en-US" w:eastAsia="en-US" w:bidi="ar-SA"/>
      </w:rPr>
    </w:lvl>
    <w:lvl w:ilvl="7" w:tplc="C46E5960">
      <w:numFmt w:val="bullet"/>
      <w:lvlText w:val="•"/>
      <w:lvlJc w:val="left"/>
      <w:pPr>
        <w:ind w:left="4886" w:hanging="360"/>
      </w:pPr>
      <w:rPr>
        <w:rFonts w:hint="default"/>
        <w:lang w:val="en-US" w:eastAsia="en-US" w:bidi="ar-SA"/>
      </w:rPr>
    </w:lvl>
    <w:lvl w:ilvl="8" w:tplc="526ED538">
      <w:numFmt w:val="bullet"/>
      <w:lvlText w:val="•"/>
      <w:lvlJc w:val="left"/>
      <w:pPr>
        <w:ind w:left="5475" w:hanging="360"/>
      </w:pPr>
      <w:rPr>
        <w:rFonts w:hint="default"/>
        <w:lang w:val="en-US" w:eastAsia="en-US" w:bidi="ar-SA"/>
      </w:rPr>
    </w:lvl>
  </w:abstractNum>
  <w:abstractNum w:abstractNumId="23" w15:restartNumberingAfterBreak="0">
    <w:nsid w:val="644B5E04"/>
    <w:multiLevelType w:val="hybridMultilevel"/>
    <w:tmpl w:val="3328D328"/>
    <w:lvl w:ilvl="0" w:tplc="2D208582">
      <w:numFmt w:val="bullet"/>
      <w:lvlText w:val=""/>
      <w:lvlJc w:val="left"/>
      <w:pPr>
        <w:ind w:left="860" w:hanging="360"/>
      </w:pPr>
      <w:rPr>
        <w:rFonts w:ascii="Symbol" w:eastAsia="Symbol" w:hAnsi="Symbol" w:cs="Symbol" w:hint="default"/>
        <w:b w:val="0"/>
        <w:bCs w:val="0"/>
        <w:i w:val="0"/>
        <w:iCs w:val="0"/>
        <w:w w:val="99"/>
        <w:sz w:val="20"/>
        <w:szCs w:val="20"/>
        <w:lang w:val="en-US" w:eastAsia="en-US" w:bidi="ar-SA"/>
      </w:rPr>
    </w:lvl>
    <w:lvl w:ilvl="1" w:tplc="5BF4FFA6">
      <w:numFmt w:val="bullet"/>
      <w:lvlText w:val="•"/>
      <w:lvlJc w:val="left"/>
      <w:pPr>
        <w:ind w:left="1756" w:hanging="360"/>
      </w:pPr>
      <w:rPr>
        <w:rFonts w:hint="default"/>
        <w:lang w:val="en-US" w:eastAsia="en-US" w:bidi="ar-SA"/>
      </w:rPr>
    </w:lvl>
    <w:lvl w:ilvl="2" w:tplc="13B0AA88">
      <w:numFmt w:val="bullet"/>
      <w:lvlText w:val="•"/>
      <w:lvlJc w:val="left"/>
      <w:pPr>
        <w:ind w:left="2652" w:hanging="360"/>
      </w:pPr>
      <w:rPr>
        <w:rFonts w:hint="default"/>
        <w:lang w:val="en-US" w:eastAsia="en-US" w:bidi="ar-SA"/>
      </w:rPr>
    </w:lvl>
    <w:lvl w:ilvl="3" w:tplc="9BAECA72">
      <w:numFmt w:val="bullet"/>
      <w:lvlText w:val="•"/>
      <w:lvlJc w:val="left"/>
      <w:pPr>
        <w:ind w:left="3548" w:hanging="360"/>
      </w:pPr>
      <w:rPr>
        <w:rFonts w:hint="default"/>
        <w:lang w:val="en-US" w:eastAsia="en-US" w:bidi="ar-SA"/>
      </w:rPr>
    </w:lvl>
    <w:lvl w:ilvl="4" w:tplc="F4D63C20">
      <w:numFmt w:val="bullet"/>
      <w:lvlText w:val="•"/>
      <w:lvlJc w:val="left"/>
      <w:pPr>
        <w:ind w:left="4444" w:hanging="360"/>
      </w:pPr>
      <w:rPr>
        <w:rFonts w:hint="default"/>
        <w:lang w:val="en-US" w:eastAsia="en-US" w:bidi="ar-SA"/>
      </w:rPr>
    </w:lvl>
    <w:lvl w:ilvl="5" w:tplc="F97E1704">
      <w:numFmt w:val="bullet"/>
      <w:lvlText w:val="•"/>
      <w:lvlJc w:val="left"/>
      <w:pPr>
        <w:ind w:left="5340" w:hanging="360"/>
      </w:pPr>
      <w:rPr>
        <w:rFonts w:hint="default"/>
        <w:lang w:val="en-US" w:eastAsia="en-US" w:bidi="ar-SA"/>
      </w:rPr>
    </w:lvl>
    <w:lvl w:ilvl="6" w:tplc="4F5834D0">
      <w:numFmt w:val="bullet"/>
      <w:lvlText w:val="•"/>
      <w:lvlJc w:val="left"/>
      <w:pPr>
        <w:ind w:left="6236" w:hanging="360"/>
      </w:pPr>
      <w:rPr>
        <w:rFonts w:hint="default"/>
        <w:lang w:val="en-US" w:eastAsia="en-US" w:bidi="ar-SA"/>
      </w:rPr>
    </w:lvl>
    <w:lvl w:ilvl="7" w:tplc="814014D6">
      <w:numFmt w:val="bullet"/>
      <w:lvlText w:val="•"/>
      <w:lvlJc w:val="left"/>
      <w:pPr>
        <w:ind w:left="7132" w:hanging="360"/>
      </w:pPr>
      <w:rPr>
        <w:rFonts w:hint="default"/>
        <w:lang w:val="en-US" w:eastAsia="en-US" w:bidi="ar-SA"/>
      </w:rPr>
    </w:lvl>
    <w:lvl w:ilvl="8" w:tplc="A2F28608">
      <w:numFmt w:val="bullet"/>
      <w:lvlText w:val="•"/>
      <w:lvlJc w:val="left"/>
      <w:pPr>
        <w:ind w:left="8028" w:hanging="360"/>
      </w:pPr>
      <w:rPr>
        <w:rFonts w:hint="default"/>
        <w:lang w:val="en-US" w:eastAsia="en-US" w:bidi="ar-SA"/>
      </w:rPr>
    </w:lvl>
  </w:abstractNum>
  <w:abstractNum w:abstractNumId="24" w15:restartNumberingAfterBreak="0">
    <w:nsid w:val="73E9116A"/>
    <w:multiLevelType w:val="hybridMultilevel"/>
    <w:tmpl w:val="9C0E72B0"/>
    <w:lvl w:ilvl="0" w:tplc="30EA08BC">
      <w:start w:val="1"/>
      <w:numFmt w:val="decimal"/>
      <w:lvlText w:val="%1."/>
      <w:lvlJc w:val="left"/>
      <w:pPr>
        <w:ind w:left="860" w:hanging="360"/>
        <w:jc w:val="left"/>
      </w:pPr>
      <w:rPr>
        <w:rFonts w:ascii="Calibri" w:eastAsia="Calibri" w:hAnsi="Calibri" w:cs="Calibri" w:hint="default"/>
        <w:b w:val="0"/>
        <w:bCs w:val="0"/>
        <w:i w:val="0"/>
        <w:iCs w:val="0"/>
        <w:spacing w:val="-1"/>
        <w:w w:val="99"/>
        <w:sz w:val="20"/>
        <w:szCs w:val="20"/>
        <w:lang w:val="en-US" w:eastAsia="en-US" w:bidi="ar-SA"/>
      </w:rPr>
    </w:lvl>
    <w:lvl w:ilvl="1" w:tplc="6CEABD96">
      <w:numFmt w:val="bullet"/>
      <w:lvlText w:val=""/>
      <w:lvlJc w:val="left"/>
      <w:pPr>
        <w:ind w:left="1579" w:hanging="360"/>
      </w:pPr>
      <w:rPr>
        <w:rFonts w:ascii="Symbol" w:eastAsia="Symbol" w:hAnsi="Symbol" w:cs="Symbol" w:hint="default"/>
        <w:b w:val="0"/>
        <w:bCs w:val="0"/>
        <w:i w:val="0"/>
        <w:iCs w:val="0"/>
        <w:w w:val="99"/>
        <w:sz w:val="20"/>
        <w:szCs w:val="20"/>
        <w:lang w:val="en-US" w:eastAsia="en-US" w:bidi="ar-SA"/>
      </w:rPr>
    </w:lvl>
    <w:lvl w:ilvl="2" w:tplc="ADFAFA1C">
      <w:numFmt w:val="bullet"/>
      <w:lvlText w:val="•"/>
      <w:lvlJc w:val="left"/>
      <w:pPr>
        <w:ind w:left="2495" w:hanging="360"/>
      </w:pPr>
      <w:rPr>
        <w:rFonts w:hint="default"/>
        <w:lang w:val="en-US" w:eastAsia="en-US" w:bidi="ar-SA"/>
      </w:rPr>
    </w:lvl>
    <w:lvl w:ilvl="3" w:tplc="AF2842D8">
      <w:numFmt w:val="bullet"/>
      <w:lvlText w:val="•"/>
      <w:lvlJc w:val="left"/>
      <w:pPr>
        <w:ind w:left="3411" w:hanging="360"/>
      </w:pPr>
      <w:rPr>
        <w:rFonts w:hint="default"/>
        <w:lang w:val="en-US" w:eastAsia="en-US" w:bidi="ar-SA"/>
      </w:rPr>
    </w:lvl>
    <w:lvl w:ilvl="4" w:tplc="D966C7CA">
      <w:numFmt w:val="bullet"/>
      <w:lvlText w:val="•"/>
      <w:lvlJc w:val="left"/>
      <w:pPr>
        <w:ind w:left="4326" w:hanging="360"/>
      </w:pPr>
      <w:rPr>
        <w:rFonts w:hint="default"/>
        <w:lang w:val="en-US" w:eastAsia="en-US" w:bidi="ar-SA"/>
      </w:rPr>
    </w:lvl>
    <w:lvl w:ilvl="5" w:tplc="2A7A0602">
      <w:numFmt w:val="bullet"/>
      <w:lvlText w:val="•"/>
      <w:lvlJc w:val="left"/>
      <w:pPr>
        <w:ind w:left="5242" w:hanging="360"/>
      </w:pPr>
      <w:rPr>
        <w:rFonts w:hint="default"/>
        <w:lang w:val="en-US" w:eastAsia="en-US" w:bidi="ar-SA"/>
      </w:rPr>
    </w:lvl>
    <w:lvl w:ilvl="6" w:tplc="D9BEEDC4">
      <w:numFmt w:val="bullet"/>
      <w:lvlText w:val="•"/>
      <w:lvlJc w:val="left"/>
      <w:pPr>
        <w:ind w:left="6157" w:hanging="360"/>
      </w:pPr>
      <w:rPr>
        <w:rFonts w:hint="default"/>
        <w:lang w:val="en-US" w:eastAsia="en-US" w:bidi="ar-SA"/>
      </w:rPr>
    </w:lvl>
    <w:lvl w:ilvl="7" w:tplc="1D767AEA">
      <w:numFmt w:val="bullet"/>
      <w:lvlText w:val="•"/>
      <w:lvlJc w:val="left"/>
      <w:pPr>
        <w:ind w:left="7073" w:hanging="360"/>
      </w:pPr>
      <w:rPr>
        <w:rFonts w:hint="default"/>
        <w:lang w:val="en-US" w:eastAsia="en-US" w:bidi="ar-SA"/>
      </w:rPr>
    </w:lvl>
    <w:lvl w:ilvl="8" w:tplc="017C3E72">
      <w:numFmt w:val="bullet"/>
      <w:lvlText w:val="•"/>
      <w:lvlJc w:val="left"/>
      <w:pPr>
        <w:ind w:left="7988" w:hanging="360"/>
      </w:pPr>
      <w:rPr>
        <w:rFonts w:hint="default"/>
        <w:lang w:val="en-US" w:eastAsia="en-US" w:bidi="ar-SA"/>
      </w:rPr>
    </w:lvl>
  </w:abstractNum>
  <w:abstractNum w:abstractNumId="25" w15:restartNumberingAfterBreak="0">
    <w:nsid w:val="7996487E"/>
    <w:multiLevelType w:val="hybridMultilevel"/>
    <w:tmpl w:val="7C1CAC56"/>
    <w:lvl w:ilvl="0" w:tplc="13C487EE">
      <w:start w:val="1"/>
      <w:numFmt w:val="decimal"/>
      <w:lvlText w:val="%1."/>
      <w:lvlJc w:val="left"/>
      <w:pPr>
        <w:ind w:left="859" w:hanging="360"/>
        <w:jc w:val="left"/>
      </w:pPr>
      <w:rPr>
        <w:rFonts w:ascii="Calibri" w:eastAsia="Calibri" w:hAnsi="Calibri" w:cs="Calibri" w:hint="default"/>
        <w:b w:val="0"/>
        <w:bCs w:val="0"/>
        <w:i w:val="0"/>
        <w:iCs w:val="0"/>
        <w:spacing w:val="-1"/>
        <w:w w:val="99"/>
        <w:sz w:val="20"/>
        <w:szCs w:val="20"/>
        <w:lang w:val="en-US" w:eastAsia="en-US" w:bidi="ar-SA"/>
      </w:rPr>
    </w:lvl>
    <w:lvl w:ilvl="1" w:tplc="15629B1C">
      <w:numFmt w:val="bullet"/>
      <w:lvlText w:val=""/>
      <w:lvlJc w:val="left"/>
      <w:pPr>
        <w:ind w:left="1579" w:hanging="360"/>
      </w:pPr>
      <w:rPr>
        <w:rFonts w:ascii="Symbol" w:eastAsia="Symbol" w:hAnsi="Symbol" w:cs="Symbol" w:hint="default"/>
        <w:b w:val="0"/>
        <w:bCs w:val="0"/>
        <w:i w:val="0"/>
        <w:iCs w:val="0"/>
        <w:w w:val="99"/>
        <w:sz w:val="20"/>
        <w:szCs w:val="20"/>
        <w:lang w:val="en-US" w:eastAsia="en-US" w:bidi="ar-SA"/>
      </w:rPr>
    </w:lvl>
    <w:lvl w:ilvl="2" w:tplc="FC608F1C">
      <w:numFmt w:val="bullet"/>
      <w:lvlText w:val=""/>
      <w:lvlJc w:val="left"/>
      <w:pPr>
        <w:ind w:left="1579" w:hanging="360"/>
      </w:pPr>
      <w:rPr>
        <w:rFonts w:ascii="Symbol" w:eastAsia="Symbol" w:hAnsi="Symbol" w:cs="Symbol" w:hint="default"/>
        <w:b w:val="0"/>
        <w:bCs w:val="0"/>
        <w:i w:val="0"/>
        <w:iCs w:val="0"/>
        <w:w w:val="99"/>
        <w:sz w:val="20"/>
        <w:szCs w:val="20"/>
        <w:lang w:val="en-US" w:eastAsia="en-US" w:bidi="ar-SA"/>
      </w:rPr>
    </w:lvl>
    <w:lvl w:ilvl="3" w:tplc="D1EC0122">
      <w:numFmt w:val="bullet"/>
      <w:lvlText w:val=""/>
      <w:lvlJc w:val="left"/>
      <w:pPr>
        <w:ind w:left="4286" w:hanging="360"/>
      </w:pPr>
      <w:rPr>
        <w:rFonts w:ascii="Symbol" w:eastAsia="Symbol" w:hAnsi="Symbol" w:cs="Symbol" w:hint="default"/>
        <w:b w:val="0"/>
        <w:bCs w:val="0"/>
        <w:i w:val="0"/>
        <w:iCs w:val="0"/>
        <w:w w:val="99"/>
        <w:sz w:val="20"/>
        <w:szCs w:val="20"/>
        <w:lang w:val="en-US" w:eastAsia="en-US" w:bidi="ar-SA"/>
      </w:rPr>
    </w:lvl>
    <w:lvl w:ilvl="4" w:tplc="D48EF624">
      <w:numFmt w:val="bullet"/>
      <w:lvlText w:val="•"/>
      <w:lvlJc w:val="left"/>
      <w:pPr>
        <w:ind w:left="4988" w:hanging="360"/>
      </w:pPr>
      <w:rPr>
        <w:rFonts w:hint="default"/>
        <w:lang w:val="en-US" w:eastAsia="en-US" w:bidi="ar-SA"/>
      </w:rPr>
    </w:lvl>
    <w:lvl w:ilvl="5" w:tplc="81DE92F0">
      <w:numFmt w:val="bullet"/>
      <w:lvlText w:val="•"/>
      <w:lvlJc w:val="left"/>
      <w:pPr>
        <w:ind w:left="5342" w:hanging="360"/>
      </w:pPr>
      <w:rPr>
        <w:rFonts w:hint="default"/>
        <w:lang w:val="en-US" w:eastAsia="en-US" w:bidi="ar-SA"/>
      </w:rPr>
    </w:lvl>
    <w:lvl w:ilvl="6" w:tplc="8EEA5044">
      <w:numFmt w:val="bullet"/>
      <w:lvlText w:val="•"/>
      <w:lvlJc w:val="left"/>
      <w:pPr>
        <w:ind w:left="5696" w:hanging="360"/>
      </w:pPr>
      <w:rPr>
        <w:rFonts w:hint="default"/>
        <w:lang w:val="en-US" w:eastAsia="en-US" w:bidi="ar-SA"/>
      </w:rPr>
    </w:lvl>
    <w:lvl w:ilvl="7" w:tplc="BA9A5BE8">
      <w:numFmt w:val="bullet"/>
      <w:lvlText w:val="•"/>
      <w:lvlJc w:val="left"/>
      <w:pPr>
        <w:ind w:left="6050" w:hanging="360"/>
      </w:pPr>
      <w:rPr>
        <w:rFonts w:hint="default"/>
        <w:lang w:val="en-US" w:eastAsia="en-US" w:bidi="ar-SA"/>
      </w:rPr>
    </w:lvl>
    <w:lvl w:ilvl="8" w:tplc="504853A8">
      <w:numFmt w:val="bullet"/>
      <w:lvlText w:val="•"/>
      <w:lvlJc w:val="left"/>
      <w:pPr>
        <w:ind w:left="6404" w:hanging="360"/>
      </w:pPr>
      <w:rPr>
        <w:rFonts w:hint="default"/>
        <w:lang w:val="en-US" w:eastAsia="en-US" w:bidi="ar-SA"/>
      </w:rPr>
    </w:lvl>
  </w:abstractNum>
  <w:abstractNum w:abstractNumId="26" w15:restartNumberingAfterBreak="0">
    <w:nsid w:val="7DCA1304"/>
    <w:multiLevelType w:val="hybridMultilevel"/>
    <w:tmpl w:val="4526303C"/>
    <w:lvl w:ilvl="0" w:tplc="E28A8A9C">
      <w:start w:val="1"/>
      <w:numFmt w:val="decimal"/>
      <w:lvlText w:val="%1."/>
      <w:lvlJc w:val="left"/>
      <w:pPr>
        <w:ind w:left="859" w:hanging="360"/>
        <w:jc w:val="left"/>
      </w:pPr>
      <w:rPr>
        <w:rFonts w:ascii="Calibri" w:eastAsia="Calibri" w:hAnsi="Calibri" w:cs="Calibri" w:hint="default"/>
        <w:b w:val="0"/>
        <w:bCs w:val="0"/>
        <w:i w:val="0"/>
        <w:iCs w:val="0"/>
        <w:spacing w:val="-1"/>
        <w:w w:val="99"/>
        <w:sz w:val="20"/>
        <w:szCs w:val="20"/>
        <w:lang w:val="en-US" w:eastAsia="en-US" w:bidi="ar-SA"/>
      </w:rPr>
    </w:lvl>
    <w:lvl w:ilvl="1" w:tplc="EC8437DE">
      <w:numFmt w:val="bullet"/>
      <w:lvlText w:val="•"/>
      <w:lvlJc w:val="left"/>
      <w:pPr>
        <w:ind w:left="1770" w:hanging="360"/>
      </w:pPr>
      <w:rPr>
        <w:rFonts w:hint="default"/>
        <w:lang w:val="en-US" w:eastAsia="en-US" w:bidi="ar-SA"/>
      </w:rPr>
    </w:lvl>
    <w:lvl w:ilvl="2" w:tplc="9D4E3604">
      <w:numFmt w:val="bullet"/>
      <w:lvlText w:val="•"/>
      <w:lvlJc w:val="left"/>
      <w:pPr>
        <w:ind w:left="2680" w:hanging="360"/>
      </w:pPr>
      <w:rPr>
        <w:rFonts w:hint="default"/>
        <w:lang w:val="en-US" w:eastAsia="en-US" w:bidi="ar-SA"/>
      </w:rPr>
    </w:lvl>
    <w:lvl w:ilvl="3" w:tplc="ABC29D08">
      <w:numFmt w:val="bullet"/>
      <w:lvlText w:val="•"/>
      <w:lvlJc w:val="left"/>
      <w:pPr>
        <w:ind w:left="3590" w:hanging="360"/>
      </w:pPr>
      <w:rPr>
        <w:rFonts w:hint="default"/>
        <w:lang w:val="en-US" w:eastAsia="en-US" w:bidi="ar-SA"/>
      </w:rPr>
    </w:lvl>
    <w:lvl w:ilvl="4" w:tplc="D4A2CE60">
      <w:numFmt w:val="bullet"/>
      <w:lvlText w:val="•"/>
      <w:lvlJc w:val="left"/>
      <w:pPr>
        <w:ind w:left="4500" w:hanging="360"/>
      </w:pPr>
      <w:rPr>
        <w:rFonts w:hint="default"/>
        <w:lang w:val="en-US" w:eastAsia="en-US" w:bidi="ar-SA"/>
      </w:rPr>
    </w:lvl>
    <w:lvl w:ilvl="5" w:tplc="B48019F0">
      <w:numFmt w:val="bullet"/>
      <w:lvlText w:val="•"/>
      <w:lvlJc w:val="left"/>
      <w:pPr>
        <w:ind w:left="5410" w:hanging="360"/>
      </w:pPr>
      <w:rPr>
        <w:rFonts w:hint="default"/>
        <w:lang w:val="en-US" w:eastAsia="en-US" w:bidi="ar-SA"/>
      </w:rPr>
    </w:lvl>
    <w:lvl w:ilvl="6" w:tplc="87649184">
      <w:numFmt w:val="bullet"/>
      <w:lvlText w:val="•"/>
      <w:lvlJc w:val="left"/>
      <w:pPr>
        <w:ind w:left="6320" w:hanging="360"/>
      </w:pPr>
      <w:rPr>
        <w:rFonts w:hint="default"/>
        <w:lang w:val="en-US" w:eastAsia="en-US" w:bidi="ar-SA"/>
      </w:rPr>
    </w:lvl>
    <w:lvl w:ilvl="7" w:tplc="E7DC8ABE">
      <w:numFmt w:val="bullet"/>
      <w:lvlText w:val="•"/>
      <w:lvlJc w:val="left"/>
      <w:pPr>
        <w:ind w:left="7230" w:hanging="360"/>
      </w:pPr>
      <w:rPr>
        <w:rFonts w:hint="default"/>
        <w:lang w:val="en-US" w:eastAsia="en-US" w:bidi="ar-SA"/>
      </w:rPr>
    </w:lvl>
    <w:lvl w:ilvl="8" w:tplc="14E02850">
      <w:numFmt w:val="bullet"/>
      <w:lvlText w:val="•"/>
      <w:lvlJc w:val="left"/>
      <w:pPr>
        <w:ind w:left="8140" w:hanging="360"/>
      </w:pPr>
      <w:rPr>
        <w:rFonts w:hint="default"/>
        <w:lang w:val="en-US" w:eastAsia="en-US" w:bidi="ar-SA"/>
      </w:rPr>
    </w:lvl>
  </w:abstractNum>
  <w:num w:numId="1">
    <w:abstractNumId w:val="22"/>
  </w:num>
  <w:num w:numId="2">
    <w:abstractNumId w:val="9"/>
  </w:num>
  <w:num w:numId="3">
    <w:abstractNumId w:val="24"/>
  </w:num>
  <w:num w:numId="4">
    <w:abstractNumId w:val="25"/>
  </w:num>
  <w:num w:numId="5">
    <w:abstractNumId w:val="23"/>
  </w:num>
  <w:num w:numId="6">
    <w:abstractNumId w:val="11"/>
  </w:num>
  <w:num w:numId="7">
    <w:abstractNumId w:val="10"/>
  </w:num>
  <w:num w:numId="8">
    <w:abstractNumId w:val="7"/>
  </w:num>
  <w:num w:numId="9">
    <w:abstractNumId w:val="14"/>
  </w:num>
  <w:num w:numId="10">
    <w:abstractNumId w:val="6"/>
  </w:num>
  <w:num w:numId="11">
    <w:abstractNumId w:val="5"/>
  </w:num>
  <w:num w:numId="12">
    <w:abstractNumId w:val="1"/>
  </w:num>
  <w:num w:numId="13">
    <w:abstractNumId w:val="0"/>
  </w:num>
  <w:num w:numId="14">
    <w:abstractNumId w:val="19"/>
  </w:num>
  <w:num w:numId="15">
    <w:abstractNumId w:val="16"/>
  </w:num>
  <w:num w:numId="16">
    <w:abstractNumId w:val="20"/>
  </w:num>
  <w:num w:numId="17">
    <w:abstractNumId w:val="8"/>
  </w:num>
  <w:num w:numId="18">
    <w:abstractNumId w:val="15"/>
  </w:num>
  <w:num w:numId="19">
    <w:abstractNumId w:val="3"/>
  </w:num>
  <w:num w:numId="20">
    <w:abstractNumId w:val="18"/>
  </w:num>
  <w:num w:numId="21">
    <w:abstractNumId w:val="21"/>
  </w:num>
  <w:num w:numId="22">
    <w:abstractNumId w:val="13"/>
  </w:num>
  <w:num w:numId="23">
    <w:abstractNumId w:val="12"/>
  </w:num>
  <w:num w:numId="24">
    <w:abstractNumId w:val="26"/>
  </w:num>
  <w:num w:numId="25">
    <w:abstractNumId w:val="4"/>
  </w:num>
  <w:num w:numId="26">
    <w:abstractNumId w:val="17"/>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84C"/>
    <w:rsid w:val="000A24E8"/>
    <w:rsid w:val="000E384C"/>
    <w:rsid w:val="00101579"/>
    <w:rsid w:val="003902CB"/>
    <w:rsid w:val="00773C77"/>
    <w:rsid w:val="007D7EC2"/>
    <w:rsid w:val="00A06A54"/>
    <w:rsid w:val="00BF23F4"/>
    <w:rsid w:val="00D20C43"/>
    <w:rsid w:val="00EF2B61"/>
    <w:rsid w:val="00F21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3A417A"/>
  <w15:docId w15:val="{9781D262-411B-46E1-811C-3303412B6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9"/>
      <w:outlineLvl w:val="0"/>
    </w:pPr>
    <w:rPr>
      <w:sz w:val="30"/>
      <w:szCs w:val="30"/>
    </w:rPr>
  </w:style>
  <w:style w:type="paragraph" w:styleId="Heading2">
    <w:name w:val="heading 2"/>
    <w:basedOn w:val="Normal"/>
    <w:uiPriority w:val="9"/>
    <w:unhideWhenUsed/>
    <w:qFormat/>
    <w:pPr>
      <w:spacing w:before="1"/>
      <w:ind w:left="140"/>
      <w:jc w:val="center"/>
      <w:outlineLvl w:val="1"/>
    </w:pPr>
    <w:rPr>
      <w:rFonts w:ascii="Times New Roman" w:eastAsia="Times New Roman" w:hAnsi="Times New Roman" w:cs="Times New Roman"/>
      <w:b/>
      <w:bCs/>
      <w:sz w:val="28"/>
      <w:szCs w:val="28"/>
    </w:rPr>
  </w:style>
  <w:style w:type="paragraph" w:styleId="Heading3">
    <w:name w:val="heading 3"/>
    <w:basedOn w:val="Normal"/>
    <w:uiPriority w:val="9"/>
    <w:unhideWhenUsed/>
    <w:qFormat/>
    <w:pPr>
      <w:spacing w:before="39"/>
      <w:ind w:left="140"/>
      <w:outlineLvl w:val="2"/>
    </w:pPr>
    <w:rPr>
      <w:b/>
      <w:bCs/>
      <w:sz w:val="24"/>
      <w:szCs w:val="24"/>
    </w:rPr>
  </w:style>
  <w:style w:type="paragraph" w:styleId="Heading4">
    <w:name w:val="heading 4"/>
    <w:basedOn w:val="Normal"/>
    <w:uiPriority w:val="9"/>
    <w:unhideWhenUsed/>
    <w:qFormat/>
    <w:pPr>
      <w:ind w:left="140"/>
      <w:outlineLvl w:val="3"/>
    </w:pPr>
    <w:rPr>
      <w:b/>
      <w:bCs/>
    </w:rPr>
  </w:style>
  <w:style w:type="paragraph" w:styleId="Heading5">
    <w:name w:val="heading 5"/>
    <w:basedOn w:val="Normal"/>
    <w:uiPriority w:val="9"/>
    <w:unhideWhenUsed/>
    <w:qFormat/>
    <w:pPr>
      <w:spacing w:before="56"/>
      <w:ind w:left="140"/>
      <w:outlineLvl w:val="4"/>
    </w:pPr>
    <w:rPr>
      <w:b/>
      <w:bCs/>
    </w:rPr>
  </w:style>
  <w:style w:type="paragraph" w:styleId="Heading6">
    <w:name w:val="heading 6"/>
    <w:basedOn w:val="Normal"/>
    <w:uiPriority w:val="9"/>
    <w:unhideWhenUsed/>
    <w:qFormat/>
    <w:pPr>
      <w:ind w:left="140"/>
      <w:jc w:val="both"/>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6"/>
      <w:ind w:left="139"/>
    </w:pPr>
    <w:rPr>
      <w:b/>
      <w:bCs/>
      <w:sz w:val="20"/>
      <w:szCs w:val="20"/>
    </w:rPr>
  </w:style>
  <w:style w:type="paragraph" w:styleId="TOC2">
    <w:name w:val="toc 2"/>
    <w:basedOn w:val="Normal"/>
    <w:uiPriority w:val="1"/>
    <w:qFormat/>
    <w:pPr>
      <w:spacing w:before="154"/>
      <w:ind w:left="140"/>
    </w:pPr>
  </w:style>
  <w:style w:type="paragraph" w:styleId="TOC3">
    <w:name w:val="toc 3"/>
    <w:basedOn w:val="Normal"/>
    <w:uiPriority w:val="1"/>
    <w:qFormat/>
    <w:pPr>
      <w:spacing w:before="157"/>
      <w:ind w:left="140"/>
    </w:pPr>
    <w:rPr>
      <w:b/>
      <w:bCs/>
      <w:sz w:val="20"/>
      <w:szCs w:val="20"/>
    </w:rPr>
  </w:style>
  <w:style w:type="paragraph" w:styleId="TOC4">
    <w:name w:val="toc 4"/>
    <w:basedOn w:val="Normal"/>
    <w:uiPriority w:val="1"/>
    <w:qFormat/>
    <w:pPr>
      <w:spacing w:before="34"/>
      <w:ind w:left="140"/>
    </w:pPr>
    <w:rPr>
      <w:sz w:val="20"/>
      <w:szCs w:val="20"/>
    </w:rPr>
  </w:style>
  <w:style w:type="paragraph" w:styleId="TOC5">
    <w:name w:val="toc 5"/>
    <w:basedOn w:val="Normal"/>
    <w:uiPriority w:val="1"/>
    <w:qFormat/>
    <w:pPr>
      <w:spacing w:before="37"/>
      <w:ind w:left="360"/>
    </w:pPr>
    <w:rPr>
      <w:sz w:val="20"/>
      <w:szCs w:val="20"/>
    </w:rPr>
  </w:style>
  <w:style w:type="paragraph" w:styleId="TOC6">
    <w:name w:val="toc 6"/>
    <w:basedOn w:val="Normal"/>
    <w:uiPriority w:val="1"/>
    <w:qFormat/>
    <w:pPr>
      <w:spacing w:before="34"/>
      <w:ind w:left="593"/>
    </w:pPr>
    <w:rPr>
      <w:sz w:val="20"/>
      <w:szCs w:val="20"/>
    </w:rPr>
  </w:style>
  <w:style w:type="paragraph" w:styleId="TOC7">
    <w:name w:val="toc 7"/>
    <w:basedOn w:val="Normal"/>
    <w:uiPriority w:val="1"/>
    <w:qFormat/>
    <w:pPr>
      <w:spacing w:before="37"/>
      <w:ind w:left="578"/>
    </w:pPr>
    <w:rPr>
      <w:i/>
      <w:iCs/>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59" w:hanging="361"/>
    </w:pPr>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rsid w:val="00EF2B61"/>
    <w:pPr>
      <w:tabs>
        <w:tab w:val="center" w:pos="4680"/>
        <w:tab w:val="right" w:pos="9360"/>
      </w:tabs>
    </w:pPr>
  </w:style>
  <w:style w:type="character" w:customStyle="1" w:styleId="HeaderChar">
    <w:name w:val="Header Char"/>
    <w:basedOn w:val="DefaultParagraphFont"/>
    <w:link w:val="Header"/>
    <w:uiPriority w:val="99"/>
    <w:rsid w:val="00EF2B61"/>
    <w:rPr>
      <w:rFonts w:ascii="Calibri" w:eastAsia="Calibri" w:hAnsi="Calibri" w:cs="Calibri"/>
    </w:rPr>
  </w:style>
  <w:style w:type="paragraph" w:styleId="Footer">
    <w:name w:val="footer"/>
    <w:basedOn w:val="Normal"/>
    <w:link w:val="FooterChar"/>
    <w:uiPriority w:val="99"/>
    <w:unhideWhenUsed/>
    <w:rsid w:val="00EF2B61"/>
    <w:pPr>
      <w:tabs>
        <w:tab w:val="center" w:pos="4680"/>
        <w:tab w:val="right" w:pos="9360"/>
      </w:tabs>
    </w:pPr>
  </w:style>
  <w:style w:type="character" w:customStyle="1" w:styleId="FooterChar">
    <w:name w:val="Footer Char"/>
    <w:basedOn w:val="DefaultParagraphFont"/>
    <w:link w:val="Footer"/>
    <w:uiPriority w:val="99"/>
    <w:rsid w:val="00EF2B6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aacu.org/value/rubrics/index_p.cfm?CFID=35718428&amp;CFTOKEN=86166291" TargetMode="External"/><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hyperlink" Target="http://www.bridgew.edu/AssessmentGuidebook/glossary.cfm" TargetMode="External"/><Relationship Id="rId159" Type="http://schemas.openxmlformats.org/officeDocument/2006/relationships/hyperlink" Target="http://www.teachermentors.com/RSOD%20Site/PerfAssmt/glossary.html" TargetMode="External"/><Relationship Id="rId170" Type="http://schemas.openxmlformats.org/officeDocument/2006/relationships/theme" Target="theme/theme1.xml"/><Relationship Id="rId107" Type="http://schemas.openxmlformats.org/officeDocument/2006/relationships/image" Target="media/image95.png"/><Relationship Id="rId11" Type="http://schemas.openxmlformats.org/officeDocument/2006/relationships/image" Target="media/image4.jpe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2.png"/><Relationship Id="rId128" Type="http://schemas.openxmlformats.org/officeDocument/2006/relationships/hyperlink" Target="https://uta.tracdat.com/tracdat/shibboleth" TargetMode="External"/><Relationship Id="rId149" Type="http://schemas.openxmlformats.org/officeDocument/2006/relationships/hyperlink" Target="http://dictionary.reference.com/" TargetMode="External"/><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hyperlink" Target="http://oeas.ucf.edu/doc/acad_assess_handbook.pdf" TargetMode="Externa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2.png"/><Relationship Id="rId118" Type="http://schemas.openxmlformats.org/officeDocument/2006/relationships/hyperlink" Target="http://www.aacu.org/value/rubrics/index_p.cfm?CFID=35718428&amp;CFTOKEN=86166291" TargetMode="External"/><Relationship Id="rId139" Type="http://schemas.openxmlformats.org/officeDocument/2006/relationships/hyperlink" Target="http://www.bridgew.edu/AssessmentGuidebook/glossary.cfm" TargetMode="External"/><Relationship Id="rId85" Type="http://schemas.openxmlformats.org/officeDocument/2006/relationships/image" Target="media/image73.png"/><Relationship Id="rId150" Type="http://schemas.openxmlformats.org/officeDocument/2006/relationships/hyperlink" Target="http://www.cpcc.edu/ie/nuts_and_bolts_training_2009.ppt" TargetMode="External"/><Relationship Id="rId12" Type="http://schemas.openxmlformats.org/officeDocument/2006/relationships/hyperlink" Target="https://uta.tracdat.com/tracdat/shibboleth" TargetMode="External"/><Relationship Id="rId33" Type="http://schemas.openxmlformats.org/officeDocument/2006/relationships/image" Target="media/image24.png"/><Relationship Id="rId108" Type="http://schemas.openxmlformats.org/officeDocument/2006/relationships/image" Target="media/image96.png"/><Relationship Id="rId129" Type="http://schemas.openxmlformats.org/officeDocument/2006/relationships/hyperlink" Target="https://uta.tracdat.com/tracdat/shibboleth" TargetMode="External"/><Relationship Id="rId54" Type="http://schemas.openxmlformats.org/officeDocument/2006/relationships/image" Target="media/image45.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hyperlink" Target="http://www.bridgew.edu/AssessmentGuidebook/glossary.cfm" TargetMode="External"/><Relationship Id="rId145" Type="http://schemas.openxmlformats.org/officeDocument/2006/relationships/hyperlink" Target="http://www.academicprograms.calpoly.edu/assessment/assessplanguide.htm" TargetMode="External"/><Relationship Id="rId161" Type="http://schemas.openxmlformats.org/officeDocument/2006/relationships/hyperlink" Target="http://www.assessment.uconn.edu/docs/HowToWriteObjectivesOutcomes.pdf" TargetMode="External"/><Relationship Id="rId166" Type="http://schemas.openxmlformats.org/officeDocument/2006/relationships/hyperlink" Target="http://www.coun.uvic.ca/learn/program/hndouts/bloom.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hyperlink" Target="http://www.webebi.com/" TargetMode="External"/><Relationship Id="rId119" Type="http://schemas.openxmlformats.org/officeDocument/2006/relationships/hyperlink" Target="http://business.fullerton.edu/centers/CollegeAssessmentCenter/RubricDirectory/other_rubrics.htm" TargetMode="External"/><Relationship Id="rId44" Type="http://schemas.openxmlformats.org/officeDocument/2006/relationships/image" Target="media/image35.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hyperlink" Target="mailto:uep@uta.edu" TargetMode="External"/><Relationship Id="rId135" Type="http://schemas.openxmlformats.org/officeDocument/2006/relationships/hyperlink" Target="http://www.bridgew.edu/AssessmentGuidebook/glossary.cfm" TargetMode="External"/><Relationship Id="rId151" Type="http://schemas.openxmlformats.org/officeDocument/2006/relationships/hyperlink" Target="http://oeas.ucf.edu/doc/acad_assess_handbook.pdf" TargetMode="External"/><Relationship Id="rId156" Type="http://schemas.openxmlformats.org/officeDocument/2006/relationships/hyperlink" Target="http://iaaweb.ucf.edu/oeas/acad_assess_handbook.pdf" TargetMode="External"/><Relationship Id="rId13" Type="http://schemas.openxmlformats.org/officeDocument/2006/relationships/hyperlink" Target="http://www.uta.edu/ier/UEP/index.php" TargetMode="Externa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hyperlink" Target="http://business.fullerton.edu/centers/CollegeAssessmentCenter/RubricDirectory/other_rubrics.htm" TargetMode="External"/><Relationship Id="rId125" Type="http://schemas.openxmlformats.org/officeDocument/2006/relationships/hyperlink" Target="http://www.uta.edu/ier/UEP/uep-resources.php" TargetMode="External"/><Relationship Id="rId141" Type="http://schemas.openxmlformats.org/officeDocument/2006/relationships/hyperlink" Target="http://www.bridgew.edu/AssessmentGuidebook/glossary.cfm" TargetMode="External"/><Relationship Id="rId146" Type="http://schemas.openxmlformats.org/officeDocument/2006/relationships/hyperlink" Target="http://www.ccaurora.edu/assessment/DirectVIndirect.htm" TargetMode="External"/><Relationship Id="rId167" Type="http://schemas.openxmlformats.org/officeDocument/2006/relationships/hyperlink" Target="http://www.vcu.edu/quality/pdfs/WEAVEManual2002.pdf" TargetMode="External"/><Relationship Id="rId7" Type="http://schemas.openxmlformats.org/officeDocument/2006/relationships/image" Target="media/image1.jpeg"/><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hyperlink" Target="http://manoa.hawaii.edu/assessment/howto/rubrics.htm"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hyperlink" Target="http://rubistar.4teachers.org/" TargetMode="External"/><Relationship Id="rId131" Type="http://schemas.openxmlformats.org/officeDocument/2006/relationships/hyperlink" Target="mailto:uep@uta.edu" TargetMode="External"/><Relationship Id="rId136" Type="http://schemas.openxmlformats.org/officeDocument/2006/relationships/hyperlink" Target="http://www.bridgew.edu/AssessmentGuidebook/glossary.cfm" TargetMode="External"/><Relationship Id="rId157" Type="http://schemas.openxmlformats.org/officeDocument/2006/relationships/hyperlink" Target="http://www.apa.org/ed/governance/bea/assessment-cyberguide-v2.pdf" TargetMode="Externa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hyperlink" Target="http://www.neiu.edu/%7Eneassess/pdf/DevEff.pdf"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hyperlink" Target="http://www.uta.edu/ier/UEP/UEP%20Calendar%20and%20Due%20Dates.php" TargetMode="External"/><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hyperlink" Target="http://www.uta.edu/ier/UEP/uep-resources.php" TargetMode="External"/><Relationship Id="rId147" Type="http://schemas.openxmlformats.org/officeDocument/2006/relationships/hyperlink" Target="http://www.teachervision.fen.com/creative-writing/rubrics/4531.html?detoured=1&amp;for_printing=1" TargetMode="External"/><Relationship Id="rId168" Type="http://schemas.openxmlformats.org/officeDocument/2006/relationships/hyperlink" Target="http://en.wikipedia.org/wiki/Main_Page" TargetMode="Externa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hyperlink" Target="http://sllo.tamu.edu/" TargetMode="External"/><Relationship Id="rId142" Type="http://schemas.openxmlformats.org/officeDocument/2006/relationships/hyperlink" Target="http://www.bridgew.edu/AssessmentGuidebook/glossary.cfm" TargetMode="External"/><Relationship Id="rId163" Type="http://schemas.openxmlformats.org/officeDocument/2006/relationships/hyperlink" Target="http://www.uta.edu/senate/documents/acad%20prog%20rev.html"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5.png"/><Relationship Id="rId116" Type="http://schemas.openxmlformats.org/officeDocument/2006/relationships/hyperlink" Target="http://www.rcampus.com/indexrubric.cfm" TargetMode="External"/><Relationship Id="rId137" Type="http://schemas.openxmlformats.org/officeDocument/2006/relationships/hyperlink" Target="http://www.bridgew.edu/AssessmentGuidebook/glossary.cfm" TargetMode="External"/><Relationship Id="rId158" Type="http://schemas.openxmlformats.org/officeDocument/2006/relationships/hyperlink" Target="http://manoa.hawaii.edu/assessment/workshops/pdf/Chairs_wheel_2009-03.pdf"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footer" Target="footer2.xml"/><Relationship Id="rId132" Type="http://schemas.openxmlformats.org/officeDocument/2006/relationships/hyperlink" Target="http://www.uta.edu/ier/" TargetMode="External"/><Relationship Id="rId153" Type="http://schemas.openxmlformats.org/officeDocument/2006/relationships/hyperlink" Target="http://www.odu.edu/educ/roverbau/Bloom/blooms_taxonomy.htm" TargetMode="Externa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hyperlink" Target="mailto:uep@uta.edu" TargetMode="External"/><Relationship Id="rId106" Type="http://schemas.openxmlformats.org/officeDocument/2006/relationships/image" Target="media/image94.png"/><Relationship Id="rId127" Type="http://schemas.openxmlformats.org/officeDocument/2006/relationships/image" Target="media/image100.jpeg"/><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hyperlink" Target="http://www.uri.edu/assessment/uri/guidance/rubrics.html" TargetMode="External"/><Relationship Id="rId143" Type="http://schemas.openxmlformats.org/officeDocument/2006/relationships/hyperlink" Target="http://www.teachervision.fen.com/teaching-methods-and-management/rubrics/4524.html" TargetMode="External"/><Relationship Id="rId148" Type="http://schemas.openxmlformats.org/officeDocument/2006/relationships/hyperlink" Target="http://www.k-state.edu/assessment/Background/aslplan.pdf" TargetMode="External"/><Relationship Id="rId164" Type="http://schemas.openxmlformats.org/officeDocument/2006/relationships/hyperlink" Target="http://www.uta.edu/uta/about/administration/mission.php"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footer" Target="footer3.xml"/><Relationship Id="rId133" Type="http://schemas.openxmlformats.org/officeDocument/2006/relationships/hyperlink" Target="http://www.uta.edu/ier/UEP/index.php" TargetMode="External"/><Relationship Id="rId154" Type="http://schemas.openxmlformats.org/officeDocument/2006/relationships/hyperlink" Target="http://ets.tlt.psu.edu/learningdesign/objectives/writingobjectives" TargetMode="External"/><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hyperlink" Target="mailto:uep@uta.edu" TargetMode="External"/><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s://www.aalhe.org/assessment-resources" TargetMode="External"/><Relationship Id="rId144" Type="http://schemas.openxmlformats.org/officeDocument/2006/relationships/hyperlink" Target="http://www.bridgew.edu/AssessmentGuidebook/glossary.cfm" TargetMode="External"/><Relationship Id="rId90" Type="http://schemas.openxmlformats.org/officeDocument/2006/relationships/image" Target="media/image78.png"/><Relationship Id="rId165" Type="http://schemas.openxmlformats.org/officeDocument/2006/relationships/hyperlink" Target="http://uwf.edu/cutla/assessstudent.cfm" TargetMode="Externa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57.png"/><Relationship Id="rId113" Type="http://schemas.openxmlformats.org/officeDocument/2006/relationships/image" Target="media/image99.png"/><Relationship Id="rId134" Type="http://schemas.openxmlformats.org/officeDocument/2006/relationships/hyperlink" Target="http://www.bridgew.edu/AssessmentGuidebook/glossary.cfm" TargetMode="External"/><Relationship Id="rId80" Type="http://schemas.openxmlformats.org/officeDocument/2006/relationships/image" Target="media/image68.png"/><Relationship Id="rId155" Type="http://schemas.openxmlformats.org/officeDocument/2006/relationships/hyperlink" Target="http://iaaweb.ucf.edu/oeas/adm_assess_handbook.pdf" TargetMode="External"/><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hyperlink" Target="http://manoa.hawaii.edu/assessment/howto/rubric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18013</Words>
  <Characters>102676</Characters>
  <Application>Microsoft Office Word</Application>
  <DocSecurity>0</DocSecurity>
  <Lines>855</Lines>
  <Paragraphs>240</Paragraphs>
  <ScaleCrop>false</ScaleCrop>
  <Company>University of Texas at Arlington</Company>
  <LinksUpToDate>false</LinksUpToDate>
  <CharactersWithSpaces>120449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UTA</dc:creator>
  <cp:lastModifiedBy>Ward, Barbara Juanita</cp:lastModifiedBy>
  <cp:revision>2</cp:revision>
  <dcterms:created xsi:type="dcterms:W3CDTF">2022-11-30T15:33:00Z</dcterms:created>
  <dcterms:modified xsi:type="dcterms:W3CDTF">2022-11-30T15:33:00Z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2020-06-05T00:00:00Z</vt:filetime>
  </property>
  <property fmtid="{D5CDD505-2E9C-101B-9397-08002B2CF9AE}" pid="3" name="Creator">
    <vt:lpwstr>Acrobat PDFMaker 17 for Word</vt:lpwstr>
  </property>
  <property fmtid="{D5CDD505-2E9C-101B-9397-08002B2CF9AE}" pid="4" name="LastSaved">
    <vt:filetime>2022-11-29T00:00:00Z</vt:filetime>
  </property>
  <property fmtid="{D5CDD505-2E9C-101B-9397-08002B2CF9AE}" pid="5" name="Producer">
    <vt:lpwstr>Adobe PDF Library 15.0</vt:lpwstr>
  </property>
  <property fmtid="{D5CDD505-2E9C-101B-9397-08002B2CF9AE}" pid="6" name="SourceModified">
    <vt:lpwstr>D:20200605160755</vt:lpwstr>
  </property>
</Properties>
</file>