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E76D2" w14:textId="265E5AB2" w:rsidR="00E8253C" w:rsidRPr="0028564C" w:rsidRDefault="00E8253C" w:rsidP="00E8253C">
      <w:pPr>
        <w:jc w:val="center"/>
        <w:rPr>
          <w:b/>
          <w:sz w:val="44"/>
          <w:szCs w:val="44"/>
        </w:rPr>
      </w:pPr>
      <w:r>
        <w:rPr>
          <w:b/>
          <w:sz w:val="44"/>
          <w:szCs w:val="44"/>
        </w:rPr>
        <w:t>Student Teacher</w:t>
      </w:r>
      <w:r w:rsidRPr="0028564C">
        <w:rPr>
          <w:b/>
          <w:sz w:val="44"/>
          <w:szCs w:val="44"/>
        </w:rPr>
        <w:t xml:space="preserve"> Handbook </w:t>
      </w:r>
    </w:p>
    <w:p w14:paraId="4D7118D3" w14:textId="77777777" w:rsidR="00E8253C" w:rsidRPr="0028564C" w:rsidRDefault="00E8253C" w:rsidP="00E8253C">
      <w:pPr>
        <w:rPr>
          <w:b/>
          <w:sz w:val="44"/>
          <w:szCs w:val="44"/>
        </w:rPr>
      </w:pPr>
    </w:p>
    <w:p w14:paraId="06D23BE2" w14:textId="4C217BE3" w:rsidR="00E8253C" w:rsidRPr="0028564C" w:rsidRDefault="00632E2B" w:rsidP="00E8253C">
      <w:pPr>
        <w:jc w:val="center"/>
        <w:rPr>
          <w:b/>
          <w:sz w:val="44"/>
          <w:szCs w:val="44"/>
        </w:rPr>
      </w:pPr>
      <w:r>
        <w:rPr>
          <w:b/>
          <w:sz w:val="44"/>
          <w:szCs w:val="44"/>
        </w:rPr>
        <w:t>Spring 2021</w:t>
      </w:r>
    </w:p>
    <w:p w14:paraId="4A500FCA" w14:textId="77777777" w:rsidR="00E8253C" w:rsidRPr="0028564C" w:rsidRDefault="00E8253C" w:rsidP="00E8253C">
      <w:pPr>
        <w:tabs>
          <w:tab w:val="left" w:pos="5490"/>
        </w:tabs>
        <w:rPr>
          <w:b/>
          <w:sz w:val="44"/>
          <w:szCs w:val="44"/>
        </w:rPr>
      </w:pPr>
      <w:r w:rsidRPr="0028564C">
        <w:rPr>
          <w:b/>
          <w:sz w:val="44"/>
          <w:szCs w:val="44"/>
        </w:rPr>
        <w:tab/>
      </w:r>
    </w:p>
    <w:p w14:paraId="7C7A852E" w14:textId="77777777" w:rsidR="00E8253C" w:rsidRPr="0028564C" w:rsidRDefault="00E8253C" w:rsidP="00E8253C">
      <w:pPr>
        <w:jc w:val="center"/>
        <w:rPr>
          <w:b/>
          <w:sz w:val="32"/>
          <w:szCs w:val="32"/>
        </w:rPr>
      </w:pPr>
    </w:p>
    <w:p w14:paraId="03543CE3" w14:textId="77777777" w:rsidR="00E8253C" w:rsidRPr="0028564C" w:rsidRDefault="00E8253C" w:rsidP="00E8253C">
      <w:pPr>
        <w:rPr>
          <w:b/>
          <w:sz w:val="44"/>
          <w:szCs w:val="44"/>
        </w:rPr>
      </w:pPr>
    </w:p>
    <w:p w14:paraId="51B077A7" w14:textId="6772506B" w:rsidR="00E8253C" w:rsidRPr="0028564C" w:rsidRDefault="00CF29AF" w:rsidP="00E8253C">
      <w:pPr>
        <w:jc w:val="center"/>
        <w:rPr>
          <w:b/>
          <w:sz w:val="44"/>
          <w:szCs w:val="44"/>
        </w:rPr>
      </w:pPr>
      <w:r>
        <w:rPr>
          <w:noProof/>
        </w:rPr>
        <w:drawing>
          <wp:inline distT="0" distB="0" distL="0" distR="0" wp14:anchorId="2AB44017" wp14:editId="3138B486">
            <wp:extent cx="5384800" cy="3683000"/>
            <wp:effectExtent l="0" t="0" r="0" b="0"/>
            <wp:docPr id="1" name="Picture 1" descr="A-2color%20logo%20dept%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color%20logo%20dept%20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0" cy="3683000"/>
                    </a:xfrm>
                    <a:prstGeom prst="rect">
                      <a:avLst/>
                    </a:prstGeom>
                    <a:noFill/>
                    <a:ln>
                      <a:noFill/>
                    </a:ln>
                  </pic:spPr>
                </pic:pic>
              </a:graphicData>
            </a:graphic>
          </wp:inline>
        </w:drawing>
      </w:r>
    </w:p>
    <w:p w14:paraId="79EB1B6E" w14:textId="77777777" w:rsidR="00E8253C" w:rsidRPr="0028564C" w:rsidRDefault="00E8253C" w:rsidP="00E8253C">
      <w:pPr>
        <w:jc w:val="center"/>
        <w:rPr>
          <w:b/>
          <w:sz w:val="44"/>
          <w:szCs w:val="44"/>
        </w:rPr>
      </w:pPr>
    </w:p>
    <w:p w14:paraId="4B885308" w14:textId="77777777" w:rsidR="00E8253C" w:rsidRPr="0028564C" w:rsidRDefault="00E8253C" w:rsidP="00E8253C">
      <w:pPr>
        <w:jc w:val="center"/>
        <w:rPr>
          <w:b/>
          <w:sz w:val="44"/>
          <w:szCs w:val="44"/>
        </w:rPr>
      </w:pPr>
    </w:p>
    <w:p w14:paraId="47E62E5A" w14:textId="77777777" w:rsidR="00E8253C" w:rsidRPr="0028564C" w:rsidRDefault="00E8253C" w:rsidP="00E8253C">
      <w:pPr>
        <w:jc w:val="center"/>
        <w:rPr>
          <w:b/>
          <w:sz w:val="44"/>
          <w:szCs w:val="44"/>
        </w:rPr>
      </w:pPr>
    </w:p>
    <w:p w14:paraId="648D015E" w14:textId="77777777" w:rsidR="00E8253C" w:rsidRPr="0028564C" w:rsidRDefault="00E8253C" w:rsidP="00E8253C">
      <w:pPr>
        <w:jc w:val="center"/>
        <w:rPr>
          <w:b/>
          <w:sz w:val="44"/>
          <w:szCs w:val="44"/>
        </w:rPr>
      </w:pPr>
      <w:r w:rsidRPr="0028564C">
        <w:rPr>
          <w:b/>
          <w:sz w:val="44"/>
          <w:szCs w:val="44"/>
        </w:rPr>
        <w:t>KINE 4647</w:t>
      </w:r>
    </w:p>
    <w:p w14:paraId="107A68B7" w14:textId="77777777" w:rsidR="00E8253C" w:rsidRPr="0028564C" w:rsidRDefault="00E8253C" w:rsidP="00E8253C">
      <w:pPr>
        <w:jc w:val="center"/>
        <w:rPr>
          <w:b/>
          <w:sz w:val="44"/>
          <w:szCs w:val="44"/>
        </w:rPr>
      </w:pPr>
    </w:p>
    <w:p w14:paraId="430FE7BB" w14:textId="07E7B64A" w:rsidR="00E8253C" w:rsidRDefault="007E21B7" w:rsidP="00E8253C">
      <w:pPr>
        <w:jc w:val="center"/>
        <w:rPr>
          <w:rFonts w:eastAsia="Batang"/>
          <w:b/>
          <w:noProof/>
          <w:color w:val="000000"/>
          <w:sz w:val="44"/>
          <w:szCs w:val="44"/>
        </w:rPr>
      </w:pPr>
      <w:r>
        <w:rPr>
          <w:rFonts w:eastAsia="Batang"/>
          <w:b/>
          <w:noProof/>
          <w:color w:val="000000"/>
          <w:sz w:val="44"/>
          <w:szCs w:val="44"/>
        </w:rPr>
        <w:t>CLINICAL</w:t>
      </w:r>
      <w:r w:rsidR="00E8253C">
        <w:rPr>
          <w:rFonts w:eastAsia="Batang"/>
          <w:b/>
          <w:noProof/>
          <w:color w:val="000000"/>
          <w:sz w:val="44"/>
          <w:szCs w:val="44"/>
        </w:rPr>
        <w:t xml:space="preserve"> TEACHING</w:t>
      </w:r>
    </w:p>
    <w:p w14:paraId="5439D410" w14:textId="7A858055" w:rsidR="00E8253C" w:rsidRDefault="00E8253C" w:rsidP="00E8253C">
      <w:pPr>
        <w:jc w:val="center"/>
        <w:rPr>
          <w:rFonts w:eastAsia="Batang"/>
          <w:b/>
          <w:color w:val="000000"/>
          <w:sz w:val="44"/>
          <w:szCs w:val="44"/>
        </w:rPr>
      </w:pPr>
      <w:r w:rsidRPr="0028564C">
        <w:rPr>
          <w:rFonts w:eastAsia="Batang"/>
          <w:b/>
          <w:noProof/>
          <w:color w:val="000000"/>
          <w:sz w:val="44"/>
          <w:szCs w:val="44"/>
        </w:rPr>
        <w:t>PHYSICAL EDUCATION</w:t>
      </w:r>
      <w:r w:rsidR="007E21B7">
        <w:rPr>
          <w:rFonts w:eastAsia="Batang"/>
          <w:b/>
          <w:noProof/>
          <w:color w:val="000000"/>
          <w:sz w:val="44"/>
          <w:szCs w:val="44"/>
        </w:rPr>
        <w:t xml:space="preserve"> EC-12</w:t>
      </w:r>
    </w:p>
    <w:p w14:paraId="79A9D37A" w14:textId="77777777" w:rsidR="00885DE9" w:rsidRDefault="00885DE9" w:rsidP="00E8253C">
      <w:pPr>
        <w:rPr>
          <w:rFonts w:eastAsia="Batang"/>
          <w:b/>
          <w:color w:val="000000"/>
        </w:rPr>
      </w:pPr>
    </w:p>
    <w:p w14:paraId="0322DCDF" w14:textId="77777777" w:rsidR="00885DE9" w:rsidRDefault="00885DE9" w:rsidP="00E8253C">
      <w:pPr>
        <w:rPr>
          <w:rFonts w:eastAsia="Batang"/>
          <w:b/>
          <w:color w:val="000000"/>
        </w:rPr>
      </w:pPr>
    </w:p>
    <w:p w14:paraId="6B7FF9B4" w14:textId="77777777" w:rsidR="00885DE9" w:rsidRDefault="00885DE9" w:rsidP="00E8253C">
      <w:pPr>
        <w:rPr>
          <w:rFonts w:eastAsia="Batang"/>
          <w:b/>
          <w:color w:val="000000"/>
        </w:rPr>
      </w:pPr>
    </w:p>
    <w:p w14:paraId="6E992BEC" w14:textId="77777777" w:rsidR="007E21B7" w:rsidRDefault="007E21B7" w:rsidP="00E8253C">
      <w:pPr>
        <w:rPr>
          <w:rFonts w:eastAsia="Batang"/>
          <w:b/>
          <w:color w:val="000000"/>
        </w:rPr>
      </w:pPr>
    </w:p>
    <w:p w14:paraId="17E9E641" w14:textId="77777777" w:rsidR="00034AE0" w:rsidRDefault="00034AE0" w:rsidP="00E8253C">
      <w:pPr>
        <w:rPr>
          <w:rFonts w:eastAsia="Batang"/>
          <w:b/>
          <w:color w:val="000000"/>
        </w:rPr>
      </w:pPr>
    </w:p>
    <w:p w14:paraId="49894F91" w14:textId="6CA36DE8" w:rsidR="00E8253C" w:rsidRPr="00034AE0" w:rsidRDefault="00E8253C" w:rsidP="001F26C8">
      <w:pPr>
        <w:pBdr>
          <w:bottom w:val="single" w:sz="4" w:space="1" w:color="auto"/>
        </w:pBdr>
        <w:rPr>
          <w:rFonts w:eastAsia="Batang"/>
          <w:b/>
          <w:color w:val="000000"/>
          <w:sz w:val="24"/>
          <w:szCs w:val="24"/>
        </w:rPr>
      </w:pPr>
      <w:r w:rsidRPr="00034AE0">
        <w:rPr>
          <w:rFonts w:eastAsia="Batang"/>
          <w:b/>
          <w:color w:val="000000"/>
          <w:sz w:val="24"/>
          <w:szCs w:val="24"/>
        </w:rPr>
        <w:lastRenderedPageBreak/>
        <w:t>I</w:t>
      </w:r>
      <w:r w:rsidR="00034AE0" w:rsidRPr="00034AE0">
        <w:rPr>
          <w:rFonts w:eastAsia="Batang"/>
          <w:b/>
          <w:color w:val="000000"/>
          <w:sz w:val="24"/>
          <w:szCs w:val="24"/>
        </w:rPr>
        <w:t>nstructor Information</w:t>
      </w:r>
    </w:p>
    <w:p w14:paraId="33BE3AC7" w14:textId="54BC60DB" w:rsidR="00E8253C" w:rsidRPr="0028564C" w:rsidRDefault="00E8253C">
      <w:pPr>
        <w:jc w:val="center"/>
        <w:rPr>
          <w:rFonts w:eastAsia="Batang"/>
          <w:b/>
          <w:color w:val="000000"/>
        </w:rPr>
      </w:pPr>
    </w:p>
    <w:tbl>
      <w:tblPr>
        <w:tblW w:w="0" w:type="auto"/>
        <w:tblLook w:val="01E0" w:firstRow="1" w:lastRow="1" w:firstColumn="1" w:lastColumn="1" w:noHBand="0" w:noVBand="0"/>
      </w:tblPr>
      <w:tblGrid>
        <w:gridCol w:w="9198"/>
      </w:tblGrid>
      <w:tr w:rsidR="00E8253C" w:rsidRPr="0028564C" w14:paraId="338CD516" w14:textId="77777777">
        <w:trPr>
          <w:trHeight w:val="1260"/>
        </w:trPr>
        <w:tc>
          <w:tcPr>
            <w:tcW w:w="9198" w:type="dxa"/>
          </w:tcPr>
          <w:p w14:paraId="23E1BA9D" w14:textId="3B97085D" w:rsidR="00E8253C" w:rsidRPr="0028564C" w:rsidRDefault="001B7FEB" w:rsidP="00E8253C">
            <w:pPr>
              <w:rPr>
                <w:rFonts w:eastAsia="Batang"/>
              </w:rPr>
            </w:pPr>
            <w:r>
              <w:rPr>
                <w:rFonts w:eastAsia="Batang"/>
              </w:rPr>
              <w:t>Instructor</w:t>
            </w:r>
            <w:r w:rsidR="00E8253C">
              <w:rPr>
                <w:rFonts w:eastAsia="Batang"/>
              </w:rPr>
              <w:t>:  Dr. Alison N. White</w:t>
            </w:r>
          </w:p>
          <w:p w14:paraId="45116F21" w14:textId="77777777" w:rsidR="001F26C8" w:rsidRPr="0028564C" w:rsidRDefault="001F26C8" w:rsidP="001F26C8">
            <w:pPr>
              <w:rPr>
                <w:rFonts w:eastAsia="Batang"/>
              </w:rPr>
            </w:pPr>
            <w:r>
              <w:rPr>
                <w:rFonts w:eastAsia="Batang"/>
              </w:rPr>
              <w:t>Office: PEB 310</w:t>
            </w:r>
          </w:p>
          <w:p w14:paraId="25C0D61B" w14:textId="77777777" w:rsidR="00E8253C" w:rsidRPr="0028564C" w:rsidRDefault="00E8253C" w:rsidP="00E8253C">
            <w:pPr>
              <w:rPr>
                <w:rFonts w:eastAsia="Batang"/>
              </w:rPr>
            </w:pPr>
            <w:r>
              <w:rPr>
                <w:rFonts w:eastAsia="Batang"/>
              </w:rPr>
              <w:t>Office Phone: (817) 272-6849</w:t>
            </w:r>
          </w:p>
          <w:p w14:paraId="0CD8AC31" w14:textId="1385EE6F" w:rsidR="00E8253C" w:rsidRDefault="00E8253C" w:rsidP="00E8253C">
            <w:pPr>
              <w:rPr>
                <w:rFonts w:eastAsia="Batang"/>
              </w:rPr>
            </w:pPr>
            <w:r w:rsidRPr="0028564C">
              <w:rPr>
                <w:rFonts w:eastAsia="Batang"/>
              </w:rPr>
              <w:t xml:space="preserve">E-mail:  </w:t>
            </w:r>
            <w:hyperlink r:id="rId8" w:history="1">
              <w:r w:rsidR="00FB5623" w:rsidRPr="00ED3D09">
                <w:rPr>
                  <w:rStyle w:val="Hyperlink"/>
                  <w:rFonts w:eastAsia="Batang"/>
                </w:rPr>
                <w:t>alison.white@uta.edu</w:t>
              </w:r>
            </w:hyperlink>
          </w:p>
          <w:p w14:paraId="2990D8A8" w14:textId="77777777" w:rsidR="001F26C8" w:rsidRPr="0028564C" w:rsidRDefault="001F26C8" w:rsidP="001F26C8">
            <w:pPr>
              <w:rPr>
                <w:rFonts w:eastAsia="Batang"/>
              </w:rPr>
            </w:pPr>
            <w:r w:rsidRPr="0028564C">
              <w:rPr>
                <w:rFonts w:eastAsia="Batang"/>
              </w:rPr>
              <w:t>Office Hours:  By appointment</w:t>
            </w:r>
          </w:p>
          <w:p w14:paraId="6F5289BF" w14:textId="77777777" w:rsidR="00E8253C" w:rsidRDefault="00E8253C" w:rsidP="00E8253C">
            <w:pPr>
              <w:rPr>
                <w:rFonts w:eastAsia="Batang"/>
                <w:u w:val="single"/>
              </w:rPr>
            </w:pPr>
          </w:p>
          <w:p w14:paraId="4C7B5C32" w14:textId="77777777" w:rsidR="00E8253C" w:rsidRPr="00491825" w:rsidRDefault="00E8253C" w:rsidP="00E8253C">
            <w:pPr>
              <w:rPr>
                <w:rFonts w:eastAsia="Batang"/>
              </w:rPr>
            </w:pPr>
          </w:p>
        </w:tc>
      </w:tr>
    </w:tbl>
    <w:p w14:paraId="3CD78E8D" w14:textId="77777777" w:rsidR="00E8253C" w:rsidRDefault="00E8253C" w:rsidP="00E8253C">
      <w:pPr>
        <w:rPr>
          <w:b/>
        </w:rPr>
      </w:pPr>
    </w:p>
    <w:p w14:paraId="2D9B7783" w14:textId="77777777" w:rsidR="007A7A2F" w:rsidRPr="007A7A2F" w:rsidRDefault="007A7A2F" w:rsidP="007A7A2F">
      <w:pPr>
        <w:pBdr>
          <w:bottom w:val="single" w:sz="4" w:space="1" w:color="auto"/>
        </w:pBdr>
        <w:rPr>
          <w:rFonts w:eastAsia="Batang"/>
          <w:b/>
          <w:sz w:val="24"/>
          <w:szCs w:val="24"/>
        </w:rPr>
      </w:pPr>
      <w:r w:rsidRPr="007A7A2F">
        <w:rPr>
          <w:rFonts w:eastAsia="Batang"/>
          <w:b/>
          <w:sz w:val="24"/>
          <w:szCs w:val="24"/>
        </w:rPr>
        <w:t>Course Information</w:t>
      </w:r>
    </w:p>
    <w:p w14:paraId="274E092D" w14:textId="77777777" w:rsidR="007A7A2F" w:rsidRDefault="007A7A2F" w:rsidP="00E8253C">
      <w:pPr>
        <w:rPr>
          <w:rFonts w:eastAsia="Batang"/>
          <w:b/>
        </w:rPr>
      </w:pPr>
    </w:p>
    <w:p w14:paraId="67FFF17D" w14:textId="77777777" w:rsidR="000E3048" w:rsidRDefault="001C4734" w:rsidP="00E8253C">
      <w:pPr>
        <w:rPr>
          <w:rFonts w:eastAsia="Batang"/>
          <w:b/>
        </w:rPr>
      </w:pPr>
      <w:r>
        <w:rPr>
          <w:rFonts w:eastAsia="Batang"/>
          <w:b/>
        </w:rPr>
        <w:t>S</w:t>
      </w:r>
      <w:r w:rsidR="000E3048">
        <w:rPr>
          <w:rFonts w:eastAsia="Batang"/>
          <w:b/>
        </w:rPr>
        <w:t>ection Information</w:t>
      </w:r>
    </w:p>
    <w:p w14:paraId="3B9FCABD" w14:textId="77777777" w:rsidR="000E3048" w:rsidRDefault="000E3048" w:rsidP="00E8253C">
      <w:pPr>
        <w:rPr>
          <w:rFonts w:eastAsia="Batang"/>
          <w:b/>
        </w:rPr>
      </w:pPr>
      <w:r>
        <w:rPr>
          <w:rFonts w:eastAsia="Batang"/>
          <w:b/>
        </w:rPr>
        <w:t>KINE 4647 001 &amp; 002</w:t>
      </w:r>
    </w:p>
    <w:p w14:paraId="15374A89" w14:textId="77777777" w:rsidR="000E3048" w:rsidRDefault="000E3048" w:rsidP="00E8253C">
      <w:pPr>
        <w:rPr>
          <w:rFonts w:eastAsia="Batang"/>
          <w:b/>
        </w:rPr>
      </w:pPr>
    </w:p>
    <w:p w14:paraId="335BAB44" w14:textId="77777777" w:rsidR="001F4533" w:rsidRDefault="001F4533" w:rsidP="00E8253C">
      <w:pPr>
        <w:rPr>
          <w:rFonts w:eastAsia="Batang"/>
          <w:b/>
        </w:rPr>
      </w:pPr>
      <w:r>
        <w:rPr>
          <w:rFonts w:eastAsia="Batang"/>
          <w:b/>
        </w:rPr>
        <w:t>Time and Place of Class Meetings</w:t>
      </w:r>
    </w:p>
    <w:p w14:paraId="75EA2AEB" w14:textId="77777777" w:rsidR="005B02C3" w:rsidRPr="005B02C3" w:rsidRDefault="006E26C6" w:rsidP="00E8253C">
      <w:pPr>
        <w:rPr>
          <w:rFonts w:eastAsia="Batang"/>
          <w:bCs/>
        </w:rPr>
      </w:pPr>
      <w:r w:rsidRPr="005B02C3">
        <w:rPr>
          <w:rFonts w:eastAsia="Batang"/>
          <w:bCs/>
        </w:rPr>
        <w:t xml:space="preserve">Each Candidate will report to the Campuses </w:t>
      </w:r>
      <w:r w:rsidR="00E03947" w:rsidRPr="005B02C3">
        <w:rPr>
          <w:rFonts w:eastAsia="Batang"/>
          <w:bCs/>
        </w:rPr>
        <w:t xml:space="preserve">there are assigned and will follow the calendar of the respective districts.  If districts are virtual, they will fulfill their responsibilities virtually.  If the districts are Face-to-Face, the </w:t>
      </w:r>
      <w:r w:rsidR="00973AE6" w:rsidRPr="005B02C3">
        <w:rPr>
          <w:rFonts w:eastAsia="Batang"/>
          <w:bCs/>
        </w:rPr>
        <w:t xml:space="preserve">Candidates will complete their responsibilities Face-to-Face.  </w:t>
      </w:r>
      <w:r w:rsidR="005B02C3" w:rsidRPr="005B02C3">
        <w:rPr>
          <w:rFonts w:eastAsia="Batang"/>
          <w:bCs/>
        </w:rPr>
        <w:t>Seminar meetings will be held virtually during the Fall 2020 semester.</w:t>
      </w:r>
    </w:p>
    <w:p w14:paraId="6C217704" w14:textId="77777777" w:rsidR="005B02C3" w:rsidRDefault="005B02C3" w:rsidP="00E8253C">
      <w:pPr>
        <w:rPr>
          <w:rFonts w:eastAsia="Batang"/>
          <w:b/>
        </w:rPr>
      </w:pPr>
    </w:p>
    <w:p w14:paraId="52D31F8F" w14:textId="337D61E6" w:rsidR="00E8253C" w:rsidRPr="0028564C" w:rsidRDefault="006E26C6" w:rsidP="00E8253C">
      <w:pPr>
        <w:rPr>
          <w:rFonts w:eastAsia="Batang"/>
          <w:b/>
        </w:rPr>
      </w:pPr>
      <w:r>
        <w:rPr>
          <w:rFonts w:eastAsia="Batang"/>
          <w:b/>
        </w:rPr>
        <w:t xml:space="preserve"> </w:t>
      </w:r>
      <w:r w:rsidR="00E8253C" w:rsidRPr="0028564C">
        <w:rPr>
          <w:rFonts w:eastAsia="Batang"/>
          <w:b/>
        </w:rPr>
        <w:t>COURSE DESCRIPTION/RATIONALE</w:t>
      </w:r>
    </w:p>
    <w:p w14:paraId="086E9309" w14:textId="77777777" w:rsidR="00E8253C" w:rsidRPr="0028564C" w:rsidRDefault="00E8253C" w:rsidP="00E8253C">
      <w:pPr>
        <w:rPr>
          <w:rFonts w:eastAsia="Batang"/>
          <w:b/>
        </w:rPr>
      </w:pPr>
    </w:p>
    <w:p w14:paraId="150B6AD5" w14:textId="77777777" w:rsidR="00E8253C" w:rsidRPr="0028564C" w:rsidRDefault="00E8253C" w:rsidP="00E8253C">
      <w:pPr>
        <w:ind w:firstLine="720"/>
        <w:rPr>
          <w:rFonts w:eastAsia="Batang"/>
        </w:rPr>
      </w:pPr>
      <w:r w:rsidRPr="0028564C">
        <w:rPr>
          <w:rFonts w:eastAsia="Batang"/>
        </w:rPr>
        <w:t xml:space="preserve">The conceptual framework for all teacher education programs within the UTA College of Education outlines professional understandings, practices, and identities as the underlying principles of all we do. Student teaching is the culminating field experience in your pre-service professional preparation and is designed to give you an opportunity to practically apply theoretical and craft knowledge in real school settings with children.   Of all the courses you have taken, student teaching will ultimately prove to be the most memorable and valuable as it represents the threshold between college student and professional teacher; in other words, this is your last chance to fine tune your teaching philosophy and display and add to your “bag of tricks”.   </w:t>
      </w:r>
    </w:p>
    <w:p w14:paraId="720E2772" w14:textId="319E6C83" w:rsidR="00E8253C" w:rsidRPr="0028564C" w:rsidRDefault="00E8253C" w:rsidP="00E8253C">
      <w:pPr>
        <w:ind w:firstLine="720"/>
      </w:pPr>
      <w:r w:rsidRPr="0028564C">
        <w:t>Physical Education candidates are required to have a split</w:t>
      </w:r>
      <w:r>
        <w:t xml:space="preserve"> assignment during student teaching</w:t>
      </w:r>
      <w:r w:rsidRPr="0028564C">
        <w:t>.  This means they will teach at both elementary AND secondary settings.</w:t>
      </w:r>
      <w:r w:rsidRPr="0028564C">
        <w:rPr>
          <w:sz w:val="22"/>
          <w:szCs w:val="22"/>
        </w:rPr>
        <w:t xml:space="preserve">  </w:t>
      </w:r>
      <w:r w:rsidRPr="0028564C">
        <w:t xml:space="preserve">Elementary and </w:t>
      </w:r>
      <w:r w:rsidRPr="0028564C">
        <w:rPr>
          <w:rFonts w:eastAsia="Batang"/>
        </w:rPr>
        <w:t>secondary settings are all day assignments.  At both environments, you are expected to plan developmentally appropriate units of physical education activity including writing objectives, designing appropriate learning activities, and assessing and (or) evaluatin</w:t>
      </w:r>
      <w:r w:rsidR="00CF08CA">
        <w:rPr>
          <w:rFonts w:eastAsia="Batang"/>
        </w:rPr>
        <w:t>g student-l</w:t>
      </w:r>
      <w:r w:rsidRPr="0028564C">
        <w:rPr>
          <w:rFonts w:eastAsia="Batang"/>
        </w:rPr>
        <w:t xml:space="preserve">earning outcomes.  </w:t>
      </w:r>
      <w:r w:rsidR="00CF08CA" w:rsidRPr="008D675E">
        <w:rPr>
          <w:color w:val="000000"/>
        </w:rPr>
        <w:t xml:space="preserve">Candidate’s use of discipline-specific instructional strategies and differentiated instruction should build on concepts and strategies learned throughout the education program. Evidence of fundamentals of instruction should be apparent in classroom assignments (i.e., Unit Plan and Lesson Plan). </w:t>
      </w:r>
      <w:r w:rsidRPr="0028564C">
        <w:rPr>
          <w:rFonts w:eastAsia="Batang"/>
        </w:rPr>
        <w:t>These instructional activities must be translated into daily lesson plans and executed in a manner, which results in timely and proper student responses.  A licensed cooperat</w:t>
      </w:r>
      <w:r>
        <w:rPr>
          <w:rFonts w:eastAsia="Batang"/>
        </w:rPr>
        <w:t xml:space="preserve">ing teacher and your field </w:t>
      </w:r>
      <w:r w:rsidRPr="0028564C">
        <w:rPr>
          <w:rFonts w:eastAsia="Batang"/>
        </w:rPr>
        <w:t>supervisor will closely monitor your experience.  All student teachers</w:t>
      </w:r>
      <w:r w:rsidRPr="0028564C">
        <w:t xml:space="preserve"> are requested to follow their cooperating teachers’ daily schedule (e.g. bus duty) as well as follow the academic calendar of the school district they are doing their student teaching.</w:t>
      </w:r>
    </w:p>
    <w:p w14:paraId="240C37DA" w14:textId="7B14AD58" w:rsidR="00E8253C" w:rsidRPr="0028564C" w:rsidRDefault="00E8253C" w:rsidP="00E8253C">
      <w:pPr>
        <w:ind w:firstLine="720"/>
      </w:pPr>
      <w:r w:rsidRPr="0028564C">
        <w:rPr>
          <w:b/>
        </w:rPr>
        <w:t>Before yo</w:t>
      </w:r>
      <w:r w:rsidR="008D4DEA">
        <w:rPr>
          <w:b/>
        </w:rPr>
        <w:t>u are allowed to enter clinical</w:t>
      </w:r>
      <w:r>
        <w:rPr>
          <w:b/>
        </w:rPr>
        <w:t xml:space="preserve"> teaching, all </w:t>
      </w:r>
      <w:r w:rsidRPr="0028564C">
        <w:rPr>
          <w:b/>
        </w:rPr>
        <w:t>student teachers must complete a criminal background check for the assigned school system if that is a requirement</w:t>
      </w:r>
      <w:r w:rsidRPr="0028564C">
        <w:t>.  Check with the principal of your assigned school(s) to find out that requirement.  Arlington schools require such a background check and it can be found on the website for the College of Education under the Field Experience link.  It can also be found on the Department of Kinesiology website on the All-Level Certification page.</w:t>
      </w:r>
    </w:p>
    <w:p w14:paraId="03C76E5B" w14:textId="77777777" w:rsidR="00E8253C" w:rsidRPr="0028564C" w:rsidRDefault="00E8253C" w:rsidP="00E8253C">
      <w:pPr>
        <w:ind w:firstLine="720"/>
      </w:pPr>
    </w:p>
    <w:p w14:paraId="14E14977" w14:textId="77777777" w:rsidR="00E8253C" w:rsidRPr="0028564C" w:rsidRDefault="00E8253C" w:rsidP="00E8253C"/>
    <w:p w14:paraId="21CC1ABF" w14:textId="77777777" w:rsidR="00E8253C" w:rsidRPr="0028564C" w:rsidRDefault="00E8253C" w:rsidP="00E8253C">
      <w:pPr>
        <w:pStyle w:val="Heading1"/>
        <w:rPr>
          <w:sz w:val="20"/>
        </w:rPr>
      </w:pPr>
      <w:r>
        <w:rPr>
          <w:sz w:val="20"/>
        </w:rPr>
        <w:t xml:space="preserve">COOPERATING TEACHER </w:t>
      </w:r>
      <w:r w:rsidRPr="0028564C">
        <w:rPr>
          <w:sz w:val="20"/>
        </w:rPr>
        <w:t>RESPONSIBILITIES</w:t>
      </w:r>
    </w:p>
    <w:p w14:paraId="2E2AD3ED" w14:textId="77777777" w:rsidR="00E8253C" w:rsidRPr="0028564C" w:rsidRDefault="00E8253C" w:rsidP="00E8253C"/>
    <w:p w14:paraId="3C10E9F7" w14:textId="77777777" w:rsidR="00E8253C" w:rsidRPr="0028564C" w:rsidRDefault="00E8253C" w:rsidP="00E8253C">
      <w:r>
        <w:t xml:space="preserve">The cooperating teachers </w:t>
      </w:r>
      <w:r w:rsidRPr="0028564C">
        <w:t>are asked to schedule regular conference t</w:t>
      </w:r>
      <w:r>
        <w:t>imes each week with the</w:t>
      </w:r>
      <w:r w:rsidRPr="0028564C">
        <w:t xml:space="preserve"> student teacher to provide feedback and discuss </w:t>
      </w:r>
      <w:r>
        <w:t xml:space="preserve">how the student teacher </w:t>
      </w:r>
      <w:r w:rsidRPr="0028564C">
        <w:t xml:space="preserve">can improve teaching and other related performance in the </w:t>
      </w:r>
      <w:r>
        <w:t>placement (evaluation on page 8</w:t>
      </w:r>
      <w:r w:rsidRPr="0028564C">
        <w:t xml:space="preserve">).  Of course, daily feedback is expected but the formal conference time is only expected to be weekly.  </w:t>
      </w:r>
    </w:p>
    <w:p w14:paraId="6FEC6B6A" w14:textId="77777777" w:rsidR="00E8253C" w:rsidRPr="0028564C" w:rsidRDefault="00E8253C" w:rsidP="00E8253C"/>
    <w:p w14:paraId="5BE1B4AC" w14:textId="70678456" w:rsidR="00E8253C" w:rsidRPr="0028564C" w:rsidRDefault="00E8253C" w:rsidP="00E8253C">
      <w:r>
        <w:t xml:space="preserve">It is expected that the cooperating </w:t>
      </w:r>
      <w:r w:rsidRPr="0028564C">
        <w:t>teacher wi</w:t>
      </w:r>
      <w:r>
        <w:t xml:space="preserve">ll allow the student teacher to observe and assist with class duties during the first week of the placement. During this time the cooperating teacher will also sit down and discuss what </w:t>
      </w:r>
      <w:r>
        <w:lastRenderedPageBreak/>
        <w:t xml:space="preserve">they plan to have the student teacher teach so that the student teacher can begin the appropriate planning. </w:t>
      </w:r>
      <w:r w:rsidR="0005652E">
        <w:t>Please see the suggested responsibilities progression provided with this handbook.</w:t>
      </w:r>
    </w:p>
    <w:p w14:paraId="7CDD0B5D" w14:textId="77777777" w:rsidR="00E8253C" w:rsidRPr="0028564C" w:rsidRDefault="00E8253C" w:rsidP="00E8253C"/>
    <w:p w14:paraId="4709E9AB" w14:textId="2307CCE6" w:rsidR="00E8253C" w:rsidRPr="0028564C" w:rsidRDefault="00E8253C" w:rsidP="00E8253C">
      <w:pPr>
        <w:rPr>
          <w:b/>
        </w:rPr>
      </w:pPr>
      <w:r>
        <w:rPr>
          <w:b/>
        </w:rPr>
        <w:t xml:space="preserve">Cooperating teachers </w:t>
      </w:r>
      <w:r w:rsidRPr="0028564C">
        <w:rPr>
          <w:b/>
        </w:rPr>
        <w:t>are encouraged to occasionally leave the classroom (if they wi</w:t>
      </w:r>
      <w:r>
        <w:rPr>
          <w:b/>
        </w:rPr>
        <w:t xml:space="preserve">sh) while student teachers </w:t>
      </w:r>
      <w:r w:rsidRPr="0028564C">
        <w:rPr>
          <w:b/>
        </w:rPr>
        <w:t xml:space="preserve">are teaching, although they </w:t>
      </w:r>
      <w:r w:rsidR="00CF08CA">
        <w:rPr>
          <w:b/>
        </w:rPr>
        <w:t xml:space="preserve">should not </w:t>
      </w:r>
      <w:r w:rsidRPr="0028564C">
        <w:rPr>
          <w:b/>
        </w:rPr>
        <w:t>lea</w:t>
      </w:r>
      <w:r>
        <w:rPr>
          <w:b/>
        </w:rPr>
        <w:t xml:space="preserve">ve campus or leave the student teacher </w:t>
      </w:r>
      <w:r w:rsidRPr="0028564C">
        <w:rPr>
          <w:b/>
        </w:rPr>
        <w:t>unsupervised.  A substitute teacher is required t</w:t>
      </w:r>
      <w:r>
        <w:rPr>
          <w:b/>
        </w:rPr>
        <w:t>o be in attendance if the cooperating teacher</w:t>
      </w:r>
      <w:r w:rsidRPr="0028564C">
        <w:rPr>
          <w:b/>
        </w:rPr>
        <w:t xml:space="preserve"> is absent for that day. </w:t>
      </w:r>
    </w:p>
    <w:p w14:paraId="7F6BF306" w14:textId="77777777" w:rsidR="00CF38F8" w:rsidRDefault="00CF38F8" w:rsidP="00E8253C">
      <w:pPr>
        <w:rPr>
          <w:b/>
          <w:bCs/>
        </w:rPr>
      </w:pPr>
    </w:p>
    <w:p w14:paraId="1C4D9C49" w14:textId="77777777" w:rsidR="00E8253C" w:rsidRPr="003A2813" w:rsidRDefault="00E8253C" w:rsidP="00E8253C">
      <w:pPr>
        <w:rPr>
          <w:b/>
        </w:rPr>
      </w:pPr>
      <w:r w:rsidRPr="003A2813">
        <w:rPr>
          <w:b/>
          <w:bCs/>
        </w:rPr>
        <w:t xml:space="preserve">Substituting: </w:t>
      </w:r>
      <w:r>
        <w:t xml:space="preserve">If the cooperating teacher </w:t>
      </w:r>
      <w:r w:rsidRPr="003A2813">
        <w:t xml:space="preserve">will be out, some arrangement by the district (we prefer a substitute teacher) must </w:t>
      </w:r>
      <w:r>
        <w:t>be made so that the UTA student teacher</w:t>
      </w:r>
      <w:r w:rsidRPr="003A2813">
        <w:t xml:space="preserve"> will not be left with the legal responsibility of the class. There must b</w:t>
      </w:r>
      <w:r>
        <w:t>e at least one designated teacher</w:t>
      </w:r>
      <w:r w:rsidRPr="003A2813">
        <w:t xml:space="preserve"> ultimately responsible for the class. It can be the teacher next door, but th</w:t>
      </w:r>
      <w:r>
        <w:t>ere must be an identified teacher</w:t>
      </w:r>
      <w:r w:rsidRPr="003A2813">
        <w:t xml:space="preserve">. If there were a student catastrophe, the UTA student </w:t>
      </w:r>
      <w:r>
        <w:t xml:space="preserve">teacher </w:t>
      </w:r>
      <w:r w:rsidRPr="003A2813">
        <w:t>cannot be in a position of being considered the teacher-of-record during that time.</w:t>
      </w:r>
    </w:p>
    <w:p w14:paraId="68715025" w14:textId="77777777" w:rsidR="00E8253C" w:rsidRPr="0028564C" w:rsidRDefault="00E8253C" w:rsidP="00E8253C"/>
    <w:p w14:paraId="50A8A3FC" w14:textId="27756553" w:rsidR="00E8253C" w:rsidRPr="00CD5AC2" w:rsidRDefault="00E8253C" w:rsidP="00E8253C">
      <w:pPr>
        <w:rPr>
          <w:b/>
          <w:u w:val="single"/>
        </w:rPr>
      </w:pPr>
      <w:r w:rsidRPr="0028564C">
        <w:rPr>
          <w:b/>
          <w:u w:val="single"/>
        </w:rPr>
        <w:t>Requirements Outline</w:t>
      </w:r>
    </w:p>
    <w:p w14:paraId="70A7E59E" w14:textId="5E52A925" w:rsidR="00E8253C" w:rsidRDefault="00E8253C" w:rsidP="00E8253C">
      <w:pPr>
        <w:spacing w:before="120" w:after="120"/>
      </w:pPr>
      <w:r>
        <w:t>Traditional student teachers</w:t>
      </w:r>
      <w:r w:rsidRPr="0028564C">
        <w:t xml:space="preserve"> keep the s</w:t>
      </w:r>
      <w:r>
        <w:t xml:space="preserve">ame hours as their cooperating teacher(s).  Student teachers </w:t>
      </w:r>
      <w:r w:rsidRPr="0028564C">
        <w:t xml:space="preserve">are expected to participate in </w:t>
      </w:r>
      <w:r w:rsidRPr="00447696">
        <w:rPr>
          <w:b/>
          <w:u w:val="single"/>
        </w:rPr>
        <w:t>all activities</w:t>
      </w:r>
      <w:r>
        <w:t xml:space="preserve"> that their cooperating teacher </w:t>
      </w:r>
      <w:r w:rsidRPr="0028564C">
        <w:t>is involved in with the partner school.  Activities may include:  PTA meetings, open house, UIL, i</w:t>
      </w:r>
      <w:r>
        <w:t xml:space="preserve">n-services, faculty meetings, </w:t>
      </w:r>
      <w:r w:rsidRPr="00447696">
        <w:rPr>
          <w:b/>
          <w:u w:val="single"/>
        </w:rPr>
        <w:t xml:space="preserve">AND </w:t>
      </w:r>
      <w:r w:rsidRPr="0028564C">
        <w:t>meetings, and parent conferences.</w:t>
      </w:r>
    </w:p>
    <w:p w14:paraId="242FD49F" w14:textId="59FCABFB" w:rsidR="00301A7C" w:rsidRDefault="00301A7C" w:rsidP="00E8253C">
      <w:pPr>
        <w:spacing w:before="120" w:after="120"/>
      </w:pPr>
    </w:p>
    <w:p w14:paraId="419FAAFD" w14:textId="77777777" w:rsidR="00301A7C" w:rsidRPr="0028564C" w:rsidRDefault="00301A7C" w:rsidP="00301A7C">
      <w:pPr>
        <w:pStyle w:val="PlainText"/>
        <w:rPr>
          <w:rFonts w:ascii="Times New Roman" w:hAnsi="Times New Roman"/>
          <w:b/>
          <w:bCs/>
        </w:rPr>
      </w:pPr>
      <w:r w:rsidRPr="0028564C">
        <w:rPr>
          <w:rFonts w:ascii="Times New Roman" w:hAnsi="Times New Roman"/>
          <w:b/>
          <w:bCs/>
        </w:rPr>
        <w:t>PROFESSIONAL ISSUES</w:t>
      </w:r>
    </w:p>
    <w:p w14:paraId="256F8467" w14:textId="77777777" w:rsidR="00301A7C" w:rsidRPr="0028564C" w:rsidRDefault="00301A7C" w:rsidP="00301A7C">
      <w:pPr>
        <w:pStyle w:val="PlainText"/>
        <w:rPr>
          <w:rFonts w:ascii="Times New Roman" w:hAnsi="Times New Roman"/>
          <w:b/>
          <w:bCs/>
        </w:rPr>
      </w:pPr>
    </w:p>
    <w:p w14:paraId="42372AC0" w14:textId="77777777" w:rsidR="00301A7C" w:rsidRPr="0028564C" w:rsidRDefault="00301A7C" w:rsidP="00301A7C">
      <w:pPr>
        <w:pStyle w:val="PlainText"/>
        <w:rPr>
          <w:rFonts w:ascii="Times New Roman" w:hAnsi="Times New Roman"/>
        </w:rPr>
      </w:pPr>
      <w:r w:rsidRPr="0028564C">
        <w:rPr>
          <w:rFonts w:ascii="Times New Roman" w:hAnsi="Times New Roman"/>
          <w:b/>
          <w:bCs/>
        </w:rPr>
        <w:t>Attendance:</w:t>
      </w:r>
      <w:r w:rsidRPr="0028564C">
        <w:rPr>
          <w:rFonts w:ascii="Times New Roman" w:hAnsi="Times New Roman"/>
        </w:rPr>
        <w:t xml:space="preserve"> </w:t>
      </w:r>
    </w:p>
    <w:p w14:paraId="596FDE97" w14:textId="2B6C293C" w:rsidR="00301A7C" w:rsidRDefault="00301A7C" w:rsidP="00301A7C">
      <w:r w:rsidRPr="0028564C">
        <w:rPr>
          <w:rFonts w:eastAsia="MS Mincho"/>
        </w:rPr>
        <w:t xml:space="preserve">Attendance at each seminar </w:t>
      </w:r>
      <w:r>
        <w:rPr>
          <w:rFonts w:eastAsia="MS Mincho"/>
        </w:rPr>
        <w:t>session is required of student teachers</w:t>
      </w:r>
      <w:r w:rsidRPr="0028564C">
        <w:rPr>
          <w:rFonts w:eastAsia="MS Mincho"/>
        </w:rPr>
        <w:t xml:space="preserve">.  In addition, </w:t>
      </w:r>
      <w:r w:rsidRPr="0028564C">
        <w:t xml:space="preserve">student teachers are expected to be at school </w:t>
      </w:r>
      <w:r w:rsidRPr="00447696">
        <w:rPr>
          <w:b/>
        </w:rPr>
        <w:t>every day</w:t>
      </w:r>
      <w:r w:rsidRPr="0028564C">
        <w:t xml:space="preserve"> of the semester unless pre</w:t>
      </w:r>
      <w:r>
        <w:t>viously arranged with the cooperating teacher</w:t>
      </w:r>
      <w:r w:rsidRPr="0028564C">
        <w:t xml:space="preserve"> </w:t>
      </w:r>
      <w:r w:rsidRPr="0028564C">
        <w:rPr>
          <w:b/>
        </w:rPr>
        <w:t>and</w:t>
      </w:r>
      <w:r w:rsidRPr="0028564C">
        <w:t xml:space="preserve"> the</w:t>
      </w:r>
      <w:r>
        <w:t xml:space="preserve"> field supervisor.  The student teacher</w:t>
      </w:r>
      <w:r w:rsidRPr="0028564C">
        <w:t xml:space="preserve"> is allowed </w:t>
      </w:r>
      <w:r w:rsidR="003D5E4A">
        <w:t xml:space="preserve">3 absences:  </w:t>
      </w:r>
      <w:r w:rsidRPr="0028564C">
        <w:t>1 absence per placement</w:t>
      </w:r>
      <w:r w:rsidR="003D5E4A">
        <w:t xml:space="preserve"> and 1 professional absence</w:t>
      </w:r>
      <w:r w:rsidRPr="0028564C">
        <w:t xml:space="preserve">.  </w:t>
      </w:r>
      <w:r w:rsidRPr="0028564C">
        <w:rPr>
          <w:b/>
        </w:rPr>
        <w:t>Any additional absences will be made up.</w:t>
      </w:r>
      <w:r>
        <w:rPr>
          <w:b/>
        </w:rPr>
        <w:t xml:space="preserve"> </w:t>
      </w:r>
      <w:r w:rsidRPr="000756AA">
        <w:t>S</w:t>
      </w:r>
      <w:r w:rsidRPr="0028564C">
        <w:t xml:space="preserve">tudent teachers are expected to arrive at school </w:t>
      </w:r>
      <w:r w:rsidRPr="00447696">
        <w:rPr>
          <w:b/>
        </w:rPr>
        <w:t>at least 30 minutes</w:t>
      </w:r>
      <w:r w:rsidRPr="0028564C">
        <w:t xml:space="preserve"> before the first bell, unless a specific time has been arran</w:t>
      </w:r>
      <w:r>
        <w:t xml:space="preserve">ged with the cooperating teacher.  If a student teacher </w:t>
      </w:r>
      <w:r w:rsidRPr="0028564C">
        <w:t xml:space="preserve">has problems with arriving later than the specified time (30 minutes prior to the first bell), three tardy days will equal one absence and </w:t>
      </w:r>
      <w:r>
        <w:t>will be made up before student teaching</w:t>
      </w:r>
      <w:r w:rsidRPr="0028564C">
        <w:t xml:space="preserve"> can be completed.  </w:t>
      </w:r>
      <w:r>
        <w:rPr>
          <w:b/>
        </w:rPr>
        <w:t>If the student teacher</w:t>
      </w:r>
      <w:r w:rsidRPr="0028564C">
        <w:rPr>
          <w:b/>
        </w:rPr>
        <w:t xml:space="preserve"> is not going to be at sch</w:t>
      </w:r>
      <w:r>
        <w:rPr>
          <w:b/>
        </w:rPr>
        <w:t xml:space="preserve">ool on a certain day, the cooperating teacher and the field </w:t>
      </w:r>
      <w:r w:rsidRPr="0028564C">
        <w:rPr>
          <w:b/>
        </w:rPr>
        <w:t xml:space="preserve">supervisor must be contacted before that school day starts, if not earlier.  </w:t>
      </w:r>
      <w:r w:rsidRPr="0028564C">
        <w:t xml:space="preserve">If a UTA </w:t>
      </w:r>
      <w:r>
        <w:t xml:space="preserve">field </w:t>
      </w:r>
      <w:r w:rsidRPr="0028564C">
        <w:t xml:space="preserve">supervisor arrives to </w:t>
      </w:r>
      <w:r>
        <w:t>observe or contacts the student teacher</w:t>
      </w:r>
      <w:r w:rsidRPr="0028564C">
        <w:t xml:space="preserve"> at t</w:t>
      </w:r>
      <w:r>
        <w:t>he school and finds the student teacher</w:t>
      </w:r>
      <w:r w:rsidRPr="0028564C">
        <w:t xml:space="preserve"> to be absent, </w:t>
      </w:r>
      <w:r w:rsidRPr="005633E0">
        <w:rPr>
          <w:b/>
        </w:rPr>
        <w:t xml:space="preserve">that day will be made up no matter the reason for the absence and this will count as a failed </w:t>
      </w:r>
      <w:r>
        <w:rPr>
          <w:b/>
        </w:rPr>
        <w:t xml:space="preserve">(0%) </w:t>
      </w:r>
      <w:r w:rsidRPr="005633E0">
        <w:rPr>
          <w:b/>
        </w:rPr>
        <w:t>observation for that day</w:t>
      </w:r>
      <w:r>
        <w:t>.</w:t>
      </w:r>
    </w:p>
    <w:p w14:paraId="33BB34B4" w14:textId="77777777" w:rsidR="00301A7C" w:rsidRDefault="00301A7C" w:rsidP="00301A7C"/>
    <w:p w14:paraId="2FE19BCF" w14:textId="77777777" w:rsidR="00301A7C" w:rsidRDefault="00301A7C" w:rsidP="00301A7C">
      <w:pPr>
        <w:rPr>
          <w:b/>
        </w:rPr>
      </w:pPr>
      <w:r w:rsidRPr="00AA6F7A">
        <w:rPr>
          <w:b/>
        </w:rPr>
        <w:t>Dress Code:</w:t>
      </w:r>
    </w:p>
    <w:p w14:paraId="4D5E9C51" w14:textId="1B4299B0" w:rsidR="00301A7C" w:rsidRPr="0028564C" w:rsidRDefault="00301A7C" w:rsidP="00301A7C">
      <w:r>
        <w:t xml:space="preserve">Student teachers are expected to dress in a professional manner every day. Student teachers should be dressed in accordance to school policies. </w:t>
      </w:r>
      <w:r w:rsidRPr="00AA6F7A">
        <w:rPr>
          <w:b/>
          <w:u w:val="single"/>
        </w:rPr>
        <w:t>Note:</w:t>
      </w:r>
      <w:r>
        <w:t xml:space="preserve"> Treat every day like you are on a job interview.</w:t>
      </w:r>
    </w:p>
    <w:p w14:paraId="7420CDE4" w14:textId="77777777" w:rsidR="00E8253C" w:rsidRPr="0028564C" w:rsidRDefault="00E8253C" w:rsidP="00E8253C">
      <w:pPr>
        <w:rPr>
          <w:rFonts w:eastAsia="Batang"/>
        </w:rPr>
      </w:pPr>
    </w:p>
    <w:p w14:paraId="4F8AC83F" w14:textId="462867B7" w:rsidR="00E8253C" w:rsidRPr="00CD5AC2" w:rsidRDefault="00BB198F" w:rsidP="00E8253C">
      <w:pPr>
        <w:rPr>
          <w:b/>
        </w:rPr>
      </w:pPr>
      <w:r>
        <w:rPr>
          <w:b/>
        </w:rPr>
        <w:t>STUDENT LEARNING OUT</w:t>
      </w:r>
      <w:r w:rsidR="00301A7C">
        <w:rPr>
          <w:b/>
        </w:rPr>
        <w:t>COMES</w:t>
      </w:r>
    </w:p>
    <w:p w14:paraId="1A30E744" w14:textId="77777777" w:rsidR="00E8253C" w:rsidRPr="0028564C" w:rsidRDefault="00E8253C" w:rsidP="00E8253C">
      <w:pPr>
        <w:pStyle w:val="Header"/>
        <w:numPr>
          <w:ilvl w:val="0"/>
          <w:numId w:val="1"/>
        </w:numPr>
        <w:tabs>
          <w:tab w:val="clear" w:pos="1080"/>
          <w:tab w:val="clear" w:pos="4320"/>
          <w:tab w:val="clear" w:pos="8640"/>
          <w:tab w:val="num" w:pos="0"/>
        </w:tabs>
        <w:ind w:left="0" w:firstLine="0"/>
        <w:rPr>
          <w:sz w:val="20"/>
        </w:rPr>
      </w:pPr>
      <w:r w:rsidRPr="0028564C">
        <w:rPr>
          <w:sz w:val="20"/>
        </w:rPr>
        <w:t>Demonstrate developmentally appropriate planning for secondary and elementary school</w:t>
      </w:r>
    </w:p>
    <w:p w14:paraId="6124CF07" w14:textId="77777777" w:rsidR="00E8253C" w:rsidRPr="0028564C" w:rsidRDefault="00E8253C" w:rsidP="00E8253C">
      <w:pPr>
        <w:pStyle w:val="Header"/>
        <w:tabs>
          <w:tab w:val="clear" w:pos="4320"/>
          <w:tab w:val="clear" w:pos="8640"/>
        </w:tabs>
        <w:ind w:firstLine="720"/>
        <w:rPr>
          <w:sz w:val="20"/>
        </w:rPr>
      </w:pPr>
      <w:r w:rsidRPr="0028564C">
        <w:rPr>
          <w:sz w:val="20"/>
        </w:rPr>
        <w:t xml:space="preserve">students by </w:t>
      </w:r>
      <w:r w:rsidRPr="0028564C">
        <w:rPr>
          <w:sz w:val="20"/>
          <w:u w:val="single"/>
        </w:rPr>
        <w:t>writing block plans</w:t>
      </w:r>
      <w:r w:rsidRPr="0028564C">
        <w:rPr>
          <w:sz w:val="20"/>
        </w:rPr>
        <w:t xml:space="preserve"> and </w:t>
      </w:r>
      <w:r w:rsidRPr="0028564C">
        <w:rPr>
          <w:sz w:val="20"/>
          <w:u w:val="single"/>
        </w:rPr>
        <w:t>daily lesson plans</w:t>
      </w:r>
      <w:r w:rsidRPr="0028564C">
        <w:rPr>
          <w:sz w:val="20"/>
        </w:rPr>
        <w:t xml:space="preserve">. </w:t>
      </w:r>
    </w:p>
    <w:p w14:paraId="5C2729A4" w14:textId="25D560A5" w:rsidR="00E8253C" w:rsidRPr="0028564C" w:rsidRDefault="00E8253C" w:rsidP="00E8253C">
      <w:pPr>
        <w:numPr>
          <w:ilvl w:val="0"/>
          <w:numId w:val="7"/>
        </w:numPr>
        <w:rPr>
          <w:i/>
        </w:rPr>
      </w:pPr>
      <w:r w:rsidRPr="0028564C">
        <w:rPr>
          <w:i/>
        </w:rPr>
        <w:t>Assessment of Objective: le</w:t>
      </w:r>
      <w:r w:rsidR="00CF38F8">
        <w:rPr>
          <w:i/>
        </w:rPr>
        <w:t>sson and block plans</w:t>
      </w:r>
    </w:p>
    <w:p w14:paraId="65755A35" w14:textId="77777777" w:rsidR="00E8253C" w:rsidRPr="0028564C" w:rsidRDefault="00E8253C" w:rsidP="00E8253C">
      <w:pPr>
        <w:numPr>
          <w:ilvl w:val="0"/>
          <w:numId w:val="7"/>
        </w:numPr>
        <w:rPr>
          <w:i/>
        </w:rPr>
      </w:pPr>
      <w:r w:rsidRPr="0028564C">
        <w:rPr>
          <w:i/>
        </w:rPr>
        <w:t>NASPE Beginning Teaching Standards:1, 2, 5, 6, 9</w:t>
      </w:r>
    </w:p>
    <w:p w14:paraId="62129717" w14:textId="77777777" w:rsidR="00E8253C" w:rsidRPr="0028564C" w:rsidRDefault="00E8253C" w:rsidP="00E8253C">
      <w:pPr>
        <w:numPr>
          <w:ilvl w:val="0"/>
          <w:numId w:val="7"/>
        </w:numPr>
        <w:rPr>
          <w:i/>
        </w:rPr>
      </w:pPr>
      <w:r w:rsidRPr="0028564C">
        <w:rPr>
          <w:i/>
        </w:rPr>
        <w:t>Texas Competencies for Entry Level Physical Education Teachers: 1, 2, 3, 4, 5, 6</w:t>
      </w:r>
    </w:p>
    <w:p w14:paraId="7E3B4683" w14:textId="77777777" w:rsidR="00E8253C" w:rsidRPr="0028564C" w:rsidRDefault="00E8253C" w:rsidP="00E8253C">
      <w:pPr>
        <w:pStyle w:val="Header"/>
        <w:tabs>
          <w:tab w:val="clear" w:pos="4320"/>
          <w:tab w:val="clear" w:pos="8640"/>
        </w:tabs>
        <w:rPr>
          <w:sz w:val="20"/>
        </w:rPr>
      </w:pPr>
    </w:p>
    <w:p w14:paraId="430D04C7" w14:textId="77777777" w:rsidR="00E8253C" w:rsidRPr="0028564C" w:rsidRDefault="00E8253C" w:rsidP="00E8253C">
      <w:pPr>
        <w:pStyle w:val="Header"/>
        <w:numPr>
          <w:ilvl w:val="0"/>
          <w:numId w:val="1"/>
        </w:numPr>
        <w:tabs>
          <w:tab w:val="clear" w:pos="1080"/>
          <w:tab w:val="clear" w:pos="4320"/>
          <w:tab w:val="clear" w:pos="8640"/>
          <w:tab w:val="num" w:pos="0"/>
        </w:tabs>
        <w:ind w:left="0" w:firstLine="0"/>
        <w:rPr>
          <w:sz w:val="20"/>
        </w:rPr>
      </w:pPr>
      <w:r w:rsidRPr="0028564C">
        <w:rPr>
          <w:sz w:val="20"/>
        </w:rPr>
        <w:t xml:space="preserve">Demonstrate organizational skills for learning activities by </w:t>
      </w:r>
      <w:r w:rsidRPr="0028564C">
        <w:rPr>
          <w:sz w:val="20"/>
          <w:u w:val="single"/>
        </w:rPr>
        <w:t>executing a lesson</w:t>
      </w:r>
      <w:r w:rsidRPr="0028564C">
        <w:rPr>
          <w:sz w:val="20"/>
        </w:rPr>
        <w:t xml:space="preserve"> with</w:t>
      </w:r>
    </w:p>
    <w:p w14:paraId="657D236D" w14:textId="77777777" w:rsidR="00E8253C" w:rsidRPr="0028564C" w:rsidRDefault="00E8253C" w:rsidP="00E8253C">
      <w:pPr>
        <w:pStyle w:val="Header"/>
        <w:tabs>
          <w:tab w:val="clear" w:pos="4320"/>
          <w:tab w:val="clear" w:pos="8640"/>
        </w:tabs>
        <w:ind w:firstLine="720"/>
        <w:rPr>
          <w:sz w:val="20"/>
        </w:rPr>
      </w:pPr>
      <w:r w:rsidRPr="0028564C">
        <w:rPr>
          <w:sz w:val="20"/>
        </w:rPr>
        <w:t xml:space="preserve">appropriate time on task and fluid transitions from one activity to another. </w:t>
      </w:r>
    </w:p>
    <w:p w14:paraId="0CC50456" w14:textId="77777777" w:rsidR="00E8253C" w:rsidRPr="0028564C" w:rsidRDefault="00E8253C" w:rsidP="00E8253C">
      <w:pPr>
        <w:numPr>
          <w:ilvl w:val="0"/>
          <w:numId w:val="7"/>
        </w:numPr>
        <w:rPr>
          <w:i/>
        </w:rPr>
      </w:pPr>
      <w:r w:rsidRPr="0028564C">
        <w:rPr>
          <w:i/>
        </w:rPr>
        <w:t>Assessment of Objective: teaching styles, video evaluation</w:t>
      </w:r>
    </w:p>
    <w:p w14:paraId="7D4414C1" w14:textId="77777777" w:rsidR="00E8253C" w:rsidRPr="0028564C" w:rsidRDefault="00E8253C" w:rsidP="00E8253C">
      <w:pPr>
        <w:numPr>
          <w:ilvl w:val="0"/>
          <w:numId w:val="7"/>
        </w:numPr>
        <w:rPr>
          <w:i/>
        </w:rPr>
      </w:pPr>
      <w:r w:rsidRPr="0028564C">
        <w:rPr>
          <w:i/>
        </w:rPr>
        <w:t xml:space="preserve">NASPE Beginning Teaching Standards:2, 4, 6 </w:t>
      </w:r>
    </w:p>
    <w:p w14:paraId="37DD3530" w14:textId="77777777" w:rsidR="00E8253C" w:rsidRPr="0028564C" w:rsidRDefault="00E8253C" w:rsidP="00E8253C">
      <w:pPr>
        <w:numPr>
          <w:ilvl w:val="0"/>
          <w:numId w:val="7"/>
        </w:numPr>
        <w:rPr>
          <w:i/>
        </w:rPr>
      </w:pPr>
      <w:r w:rsidRPr="0028564C">
        <w:rPr>
          <w:i/>
        </w:rPr>
        <w:t xml:space="preserve">Texas Competencies for Entry Level Physical Education Teachers: 3 </w:t>
      </w:r>
    </w:p>
    <w:p w14:paraId="3C4E3CB1" w14:textId="77777777" w:rsidR="00E8253C" w:rsidRPr="0028564C" w:rsidRDefault="00E8253C" w:rsidP="00E8253C">
      <w:pPr>
        <w:pStyle w:val="Header"/>
        <w:tabs>
          <w:tab w:val="clear" w:pos="4320"/>
          <w:tab w:val="clear" w:pos="8640"/>
        </w:tabs>
        <w:rPr>
          <w:sz w:val="20"/>
        </w:rPr>
      </w:pPr>
    </w:p>
    <w:p w14:paraId="207B2C5E" w14:textId="77777777" w:rsidR="00E8253C" w:rsidRPr="0028564C" w:rsidRDefault="00E8253C" w:rsidP="00E8253C">
      <w:pPr>
        <w:pStyle w:val="Header"/>
        <w:numPr>
          <w:ilvl w:val="0"/>
          <w:numId w:val="1"/>
        </w:numPr>
        <w:tabs>
          <w:tab w:val="clear" w:pos="1080"/>
          <w:tab w:val="clear" w:pos="4320"/>
          <w:tab w:val="clear" w:pos="8640"/>
          <w:tab w:val="num" w:pos="0"/>
        </w:tabs>
        <w:ind w:left="0" w:firstLine="0"/>
        <w:rPr>
          <w:sz w:val="20"/>
        </w:rPr>
      </w:pPr>
      <w:r w:rsidRPr="0028564C">
        <w:rPr>
          <w:sz w:val="20"/>
        </w:rPr>
        <w:t xml:space="preserve">Demonstrate class management skills by quickly </w:t>
      </w:r>
      <w:r w:rsidRPr="0028564C">
        <w:rPr>
          <w:sz w:val="20"/>
          <w:u w:val="single"/>
        </w:rPr>
        <w:t>gaining students’ attention</w:t>
      </w:r>
      <w:r w:rsidRPr="0028564C">
        <w:rPr>
          <w:sz w:val="20"/>
        </w:rPr>
        <w:t xml:space="preserve"> on a signal</w:t>
      </w:r>
    </w:p>
    <w:p w14:paraId="3061D25D" w14:textId="77777777" w:rsidR="00E8253C" w:rsidRPr="0028564C" w:rsidRDefault="00E8253C" w:rsidP="00E8253C">
      <w:pPr>
        <w:pStyle w:val="Header"/>
        <w:tabs>
          <w:tab w:val="clear" w:pos="4320"/>
          <w:tab w:val="clear" w:pos="8640"/>
        </w:tabs>
        <w:ind w:left="720"/>
        <w:rPr>
          <w:sz w:val="20"/>
        </w:rPr>
      </w:pPr>
      <w:r w:rsidRPr="0028564C">
        <w:rPr>
          <w:sz w:val="20"/>
        </w:rPr>
        <w:t xml:space="preserve">and </w:t>
      </w:r>
      <w:r w:rsidRPr="0028564C">
        <w:rPr>
          <w:sz w:val="20"/>
          <w:u w:val="single"/>
        </w:rPr>
        <w:t>having them respond</w:t>
      </w:r>
      <w:r w:rsidRPr="0028564C">
        <w:rPr>
          <w:sz w:val="20"/>
        </w:rPr>
        <w:t xml:space="preserve"> to directions and explanations in a timely manner.</w:t>
      </w:r>
    </w:p>
    <w:p w14:paraId="33D006D0" w14:textId="77777777" w:rsidR="00E8253C" w:rsidRPr="0028564C" w:rsidRDefault="00E8253C" w:rsidP="00E8253C">
      <w:pPr>
        <w:numPr>
          <w:ilvl w:val="0"/>
          <w:numId w:val="7"/>
        </w:numPr>
        <w:rPr>
          <w:i/>
        </w:rPr>
      </w:pPr>
      <w:r w:rsidRPr="0028564C">
        <w:rPr>
          <w:i/>
        </w:rPr>
        <w:t>Assessment of Objective: teaching styles, video evaluation</w:t>
      </w:r>
    </w:p>
    <w:p w14:paraId="4EA228E9" w14:textId="77777777" w:rsidR="00E8253C" w:rsidRPr="0028564C" w:rsidRDefault="00E8253C" w:rsidP="00E8253C">
      <w:pPr>
        <w:numPr>
          <w:ilvl w:val="0"/>
          <w:numId w:val="7"/>
        </w:numPr>
        <w:rPr>
          <w:i/>
        </w:rPr>
      </w:pPr>
      <w:r w:rsidRPr="0028564C">
        <w:rPr>
          <w:i/>
        </w:rPr>
        <w:t>NASPE Beginning Teaching Standards:2, 4, 6</w:t>
      </w:r>
    </w:p>
    <w:p w14:paraId="3E085A32" w14:textId="77777777" w:rsidR="00E8253C" w:rsidRPr="0028564C" w:rsidRDefault="00E8253C" w:rsidP="00E8253C">
      <w:pPr>
        <w:numPr>
          <w:ilvl w:val="0"/>
          <w:numId w:val="7"/>
        </w:numPr>
        <w:rPr>
          <w:i/>
        </w:rPr>
      </w:pPr>
      <w:r w:rsidRPr="0028564C">
        <w:rPr>
          <w:i/>
        </w:rPr>
        <w:t>Texas Competencies for Entry Level Physical Education Teachers: 4, 5</w:t>
      </w:r>
    </w:p>
    <w:p w14:paraId="61790B0D" w14:textId="77777777" w:rsidR="00E8253C" w:rsidRPr="0028564C" w:rsidRDefault="00E8253C" w:rsidP="00E8253C">
      <w:pPr>
        <w:pStyle w:val="Header"/>
        <w:tabs>
          <w:tab w:val="clear" w:pos="4320"/>
          <w:tab w:val="clear" w:pos="8640"/>
        </w:tabs>
        <w:rPr>
          <w:sz w:val="20"/>
        </w:rPr>
      </w:pPr>
    </w:p>
    <w:p w14:paraId="7BA9D839" w14:textId="77777777" w:rsidR="00E8253C" w:rsidRPr="0028564C" w:rsidRDefault="00E8253C" w:rsidP="00E8253C">
      <w:pPr>
        <w:pStyle w:val="Header"/>
        <w:numPr>
          <w:ilvl w:val="0"/>
          <w:numId w:val="1"/>
        </w:numPr>
        <w:tabs>
          <w:tab w:val="clear" w:pos="1080"/>
          <w:tab w:val="clear" w:pos="4320"/>
          <w:tab w:val="clear" w:pos="8640"/>
          <w:tab w:val="num" w:pos="0"/>
        </w:tabs>
        <w:ind w:left="0" w:firstLine="0"/>
        <w:rPr>
          <w:sz w:val="20"/>
        </w:rPr>
      </w:pPr>
      <w:r w:rsidRPr="0028564C">
        <w:rPr>
          <w:sz w:val="20"/>
        </w:rPr>
        <w:lastRenderedPageBreak/>
        <w:t xml:space="preserve">Demonstrate the ability to analyze skill performance by </w:t>
      </w:r>
      <w:r w:rsidRPr="0028564C">
        <w:rPr>
          <w:sz w:val="20"/>
          <w:u w:val="single"/>
        </w:rPr>
        <w:t>planning developmentally</w:t>
      </w:r>
    </w:p>
    <w:p w14:paraId="3DD8EF21" w14:textId="77777777" w:rsidR="00E8253C" w:rsidRPr="0028564C" w:rsidRDefault="00E8253C" w:rsidP="00E8253C">
      <w:pPr>
        <w:pStyle w:val="Header"/>
        <w:tabs>
          <w:tab w:val="clear" w:pos="4320"/>
          <w:tab w:val="clear" w:pos="8640"/>
        </w:tabs>
        <w:ind w:left="720"/>
        <w:rPr>
          <w:sz w:val="20"/>
        </w:rPr>
      </w:pPr>
      <w:r w:rsidRPr="0028564C">
        <w:rPr>
          <w:sz w:val="20"/>
          <w:u w:val="single"/>
        </w:rPr>
        <w:t>appropriate instructional activities</w:t>
      </w:r>
      <w:r w:rsidRPr="0028564C">
        <w:rPr>
          <w:sz w:val="20"/>
        </w:rPr>
        <w:t xml:space="preserve">, giving appropriate amounts of specific and motivational </w:t>
      </w:r>
      <w:r w:rsidRPr="0028564C">
        <w:rPr>
          <w:sz w:val="20"/>
          <w:u w:val="single"/>
        </w:rPr>
        <w:t>feedback</w:t>
      </w:r>
      <w:r w:rsidRPr="0028564C">
        <w:rPr>
          <w:sz w:val="20"/>
        </w:rPr>
        <w:t xml:space="preserve">, and acting upon the movement responses of students with </w:t>
      </w:r>
      <w:r w:rsidRPr="0028564C">
        <w:rPr>
          <w:sz w:val="20"/>
          <w:u w:val="single"/>
        </w:rPr>
        <w:t>appropriate tasks</w:t>
      </w:r>
      <w:r w:rsidRPr="0028564C">
        <w:rPr>
          <w:sz w:val="20"/>
        </w:rPr>
        <w:t xml:space="preserve"> or challenges. </w:t>
      </w:r>
    </w:p>
    <w:p w14:paraId="465A9889" w14:textId="77777777" w:rsidR="00E8253C" w:rsidRPr="0028564C" w:rsidRDefault="00E8253C" w:rsidP="00E8253C">
      <w:pPr>
        <w:numPr>
          <w:ilvl w:val="0"/>
          <w:numId w:val="7"/>
        </w:numPr>
        <w:rPr>
          <w:i/>
        </w:rPr>
      </w:pPr>
      <w:r w:rsidRPr="0028564C">
        <w:rPr>
          <w:i/>
        </w:rPr>
        <w:t>Assessment of Objective: lesson and block plans, teaching styles, video evaluation</w:t>
      </w:r>
    </w:p>
    <w:p w14:paraId="1C9A878E" w14:textId="77777777" w:rsidR="00E8253C" w:rsidRPr="0028564C" w:rsidRDefault="00E8253C" w:rsidP="00E8253C">
      <w:pPr>
        <w:numPr>
          <w:ilvl w:val="0"/>
          <w:numId w:val="7"/>
        </w:numPr>
        <w:rPr>
          <w:i/>
        </w:rPr>
      </w:pPr>
      <w:r w:rsidRPr="0028564C">
        <w:rPr>
          <w:i/>
        </w:rPr>
        <w:t>NASPE Beginning Teaching Standards:1, 2, 3, 4, 5, 6, 7, 9</w:t>
      </w:r>
    </w:p>
    <w:p w14:paraId="6F4F0682" w14:textId="77777777" w:rsidR="00E8253C" w:rsidRPr="0028564C" w:rsidRDefault="00E8253C" w:rsidP="00E8253C">
      <w:pPr>
        <w:numPr>
          <w:ilvl w:val="0"/>
          <w:numId w:val="7"/>
        </w:numPr>
        <w:rPr>
          <w:i/>
        </w:rPr>
      </w:pPr>
      <w:r w:rsidRPr="0028564C">
        <w:rPr>
          <w:i/>
        </w:rPr>
        <w:t xml:space="preserve">Texas Competencies for Entry Level Physical Education Teachers: 1, 2, 3, 4, 5, 6 </w:t>
      </w:r>
    </w:p>
    <w:p w14:paraId="7DF09AC7" w14:textId="77777777" w:rsidR="00E8253C" w:rsidRPr="0028564C" w:rsidRDefault="00E8253C" w:rsidP="00E8253C">
      <w:pPr>
        <w:pStyle w:val="Header"/>
        <w:tabs>
          <w:tab w:val="clear" w:pos="4320"/>
          <w:tab w:val="clear" w:pos="8640"/>
        </w:tabs>
        <w:rPr>
          <w:sz w:val="20"/>
        </w:rPr>
      </w:pPr>
    </w:p>
    <w:p w14:paraId="126EBB22" w14:textId="77777777" w:rsidR="00E8253C" w:rsidRPr="0028564C" w:rsidRDefault="00E8253C" w:rsidP="00E8253C">
      <w:pPr>
        <w:pStyle w:val="Header"/>
        <w:numPr>
          <w:ilvl w:val="0"/>
          <w:numId w:val="1"/>
        </w:numPr>
        <w:tabs>
          <w:tab w:val="clear" w:pos="1080"/>
          <w:tab w:val="clear" w:pos="4320"/>
          <w:tab w:val="clear" w:pos="8640"/>
          <w:tab w:val="num" w:pos="0"/>
        </w:tabs>
        <w:ind w:left="0" w:firstLine="0"/>
        <w:rPr>
          <w:sz w:val="20"/>
        </w:rPr>
      </w:pPr>
      <w:r w:rsidRPr="0028564C">
        <w:rPr>
          <w:sz w:val="20"/>
        </w:rPr>
        <w:t xml:space="preserve">Demonstrate the ability to meet individual student needs by presenting lessons </w:t>
      </w:r>
      <w:r w:rsidRPr="0028564C">
        <w:rPr>
          <w:sz w:val="20"/>
          <w:u w:val="single"/>
        </w:rPr>
        <w:t>using a</w:t>
      </w:r>
    </w:p>
    <w:p w14:paraId="3D0DBE20" w14:textId="77777777" w:rsidR="00E8253C" w:rsidRPr="0028564C" w:rsidRDefault="00E8253C" w:rsidP="00E8253C">
      <w:pPr>
        <w:pStyle w:val="Header"/>
        <w:tabs>
          <w:tab w:val="clear" w:pos="4320"/>
          <w:tab w:val="clear" w:pos="8640"/>
        </w:tabs>
        <w:ind w:firstLine="720"/>
        <w:rPr>
          <w:sz w:val="20"/>
        </w:rPr>
      </w:pPr>
      <w:r w:rsidRPr="0028564C">
        <w:rPr>
          <w:sz w:val="20"/>
          <w:u w:val="single"/>
        </w:rPr>
        <w:t>variety of methods</w:t>
      </w:r>
      <w:r w:rsidRPr="0028564C">
        <w:rPr>
          <w:sz w:val="20"/>
        </w:rPr>
        <w:t xml:space="preserve"> and teaching </w:t>
      </w:r>
      <w:r w:rsidRPr="0028564C">
        <w:rPr>
          <w:sz w:val="20"/>
          <w:u w:val="single"/>
        </w:rPr>
        <w:t>styles</w:t>
      </w:r>
      <w:r w:rsidRPr="0028564C">
        <w:rPr>
          <w:sz w:val="20"/>
        </w:rPr>
        <w:t>.</w:t>
      </w:r>
    </w:p>
    <w:p w14:paraId="5343A2FF" w14:textId="77777777" w:rsidR="00E8253C" w:rsidRPr="0028564C" w:rsidRDefault="00E8253C" w:rsidP="00E8253C">
      <w:pPr>
        <w:numPr>
          <w:ilvl w:val="0"/>
          <w:numId w:val="7"/>
        </w:numPr>
        <w:rPr>
          <w:i/>
        </w:rPr>
      </w:pPr>
      <w:r w:rsidRPr="0028564C">
        <w:rPr>
          <w:i/>
        </w:rPr>
        <w:t>Assessment of Objective: lesson and block plans, teaching styles, video evaluations</w:t>
      </w:r>
    </w:p>
    <w:p w14:paraId="64D0F484" w14:textId="77777777" w:rsidR="00E8253C" w:rsidRPr="0028564C" w:rsidRDefault="00E8253C" w:rsidP="00E8253C">
      <w:pPr>
        <w:numPr>
          <w:ilvl w:val="0"/>
          <w:numId w:val="7"/>
        </w:numPr>
        <w:rPr>
          <w:i/>
        </w:rPr>
      </w:pPr>
      <w:r w:rsidRPr="0028564C">
        <w:rPr>
          <w:i/>
        </w:rPr>
        <w:t xml:space="preserve">NASPE Beginning Teaching Standards:1, 2, 3, 4, 6 </w:t>
      </w:r>
    </w:p>
    <w:p w14:paraId="3F414AAA" w14:textId="77777777" w:rsidR="00E8253C" w:rsidRPr="0028564C" w:rsidRDefault="00E8253C" w:rsidP="00E8253C">
      <w:pPr>
        <w:numPr>
          <w:ilvl w:val="0"/>
          <w:numId w:val="7"/>
        </w:numPr>
        <w:rPr>
          <w:i/>
        </w:rPr>
      </w:pPr>
      <w:r w:rsidRPr="0028564C">
        <w:rPr>
          <w:i/>
        </w:rPr>
        <w:t>Texas Competencies for Entry Level Physical Education Teachers: 4, 5</w:t>
      </w:r>
    </w:p>
    <w:p w14:paraId="46DA2603" w14:textId="77777777" w:rsidR="00E8253C" w:rsidRPr="0028564C" w:rsidRDefault="00E8253C" w:rsidP="00E8253C">
      <w:pPr>
        <w:pStyle w:val="Header"/>
        <w:tabs>
          <w:tab w:val="clear" w:pos="4320"/>
          <w:tab w:val="clear" w:pos="8640"/>
        </w:tabs>
        <w:rPr>
          <w:sz w:val="20"/>
        </w:rPr>
      </w:pPr>
    </w:p>
    <w:p w14:paraId="39F11B28" w14:textId="77777777" w:rsidR="00E8253C" w:rsidRPr="0028564C" w:rsidRDefault="00E8253C" w:rsidP="00E8253C">
      <w:pPr>
        <w:pStyle w:val="Header"/>
        <w:numPr>
          <w:ilvl w:val="0"/>
          <w:numId w:val="1"/>
        </w:numPr>
        <w:tabs>
          <w:tab w:val="clear" w:pos="1080"/>
          <w:tab w:val="clear" w:pos="4320"/>
          <w:tab w:val="clear" w:pos="8640"/>
          <w:tab w:val="num" w:pos="0"/>
        </w:tabs>
        <w:ind w:left="0" w:firstLine="0"/>
        <w:rPr>
          <w:sz w:val="20"/>
        </w:rPr>
      </w:pPr>
      <w:r w:rsidRPr="0028564C">
        <w:rPr>
          <w:sz w:val="20"/>
        </w:rPr>
        <w:t xml:space="preserve">Demonstrate the ability to assess and evaluate student learning by </w:t>
      </w:r>
      <w:r w:rsidRPr="0028564C">
        <w:rPr>
          <w:sz w:val="20"/>
          <w:u w:val="single"/>
        </w:rPr>
        <w:t>determining daily</w:t>
      </w:r>
    </w:p>
    <w:p w14:paraId="71AB8DBE" w14:textId="77777777" w:rsidR="00E8253C" w:rsidRPr="0028564C" w:rsidRDefault="00E8253C" w:rsidP="00E8253C">
      <w:pPr>
        <w:pStyle w:val="Header"/>
        <w:tabs>
          <w:tab w:val="clear" w:pos="4320"/>
          <w:tab w:val="clear" w:pos="8640"/>
        </w:tabs>
        <w:ind w:left="720"/>
        <w:rPr>
          <w:sz w:val="20"/>
        </w:rPr>
      </w:pPr>
      <w:r w:rsidRPr="0028564C">
        <w:rPr>
          <w:sz w:val="20"/>
          <w:u w:val="single"/>
        </w:rPr>
        <w:t>achievement of lesson objectives</w:t>
      </w:r>
      <w:r w:rsidRPr="0028564C">
        <w:rPr>
          <w:sz w:val="20"/>
        </w:rPr>
        <w:t xml:space="preserve">, unit/theme grades, or term grades as may be necessary in the school evaluation system. </w:t>
      </w:r>
    </w:p>
    <w:p w14:paraId="5D69A569" w14:textId="77777777" w:rsidR="00E8253C" w:rsidRPr="0028564C" w:rsidRDefault="00E8253C" w:rsidP="00E8253C">
      <w:pPr>
        <w:numPr>
          <w:ilvl w:val="0"/>
          <w:numId w:val="7"/>
        </w:numPr>
        <w:rPr>
          <w:i/>
        </w:rPr>
      </w:pPr>
      <w:r w:rsidRPr="0028564C">
        <w:rPr>
          <w:i/>
        </w:rPr>
        <w:t>Assessment of Objective: lesson and block plans, teaching styles, video evaluations</w:t>
      </w:r>
    </w:p>
    <w:p w14:paraId="38FBA2DC" w14:textId="77777777" w:rsidR="00E8253C" w:rsidRPr="0028564C" w:rsidRDefault="00E8253C" w:rsidP="00E8253C">
      <w:pPr>
        <w:numPr>
          <w:ilvl w:val="0"/>
          <w:numId w:val="7"/>
        </w:numPr>
        <w:rPr>
          <w:i/>
        </w:rPr>
      </w:pPr>
      <w:r w:rsidRPr="0028564C">
        <w:rPr>
          <w:i/>
        </w:rPr>
        <w:t>NASPE Beginning Teaching Standards:2, 3, 7</w:t>
      </w:r>
    </w:p>
    <w:p w14:paraId="4028FCC7" w14:textId="07356BCE" w:rsidR="007B65D4" w:rsidRPr="00CD5AC2" w:rsidRDefault="00E8253C" w:rsidP="00CD5AC2">
      <w:pPr>
        <w:numPr>
          <w:ilvl w:val="0"/>
          <w:numId w:val="7"/>
        </w:numPr>
        <w:rPr>
          <w:i/>
        </w:rPr>
      </w:pPr>
      <w:r w:rsidRPr="0028564C">
        <w:rPr>
          <w:i/>
        </w:rPr>
        <w:t xml:space="preserve">Texas Competencies for Entry Level Physical Education Teachers: 1, 3, 4, 5, 7 </w:t>
      </w:r>
    </w:p>
    <w:p w14:paraId="264F7410" w14:textId="77777777" w:rsidR="00E8253C" w:rsidRPr="0028564C" w:rsidRDefault="00E8253C" w:rsidP="00E8253C"/>
    <w:p w14:paraId="512449F3" w14:textId="77777777" w:rsidR="00E8253C" w:rsidRPr="0028564C" w:rsidRDefault="00E8253C" w:rsidP="00E8253C">
      <w:pPr>
        <w:pStyle w:val="Header"/>
        <w:numPr>
          <w:ilvl w:val="0"/>
          <w:numId w:val="1"/>
        </w:numPr>
        <w:tabs>
          <w:tab w:val="clear" w:pos="1080"/>
          <w:tab w:val="clear" w:pos="4320"/>
          <w:tab w:val="clear" w:pos="8640"/>
          <w:tab w:val="num" w:pos="-90"/>
        </w:tabs>
        <w:ind w:left="0" w:firstLine="0"/>
        <w:rPr>
          <w:rFonts w:eastAsia="Batang"/>
          <w:sz w:val="20"/>
        </w:rPr>
      </w:pPr>
      <w:r w:rsidRPr="0028564C">
        <w:rPr>
          <w:sz w:val="20"/>
        </w:rPr>
        <w:t xml:space="preserve">Demonstrate professionalism by </w:t>
      </w:r>
      <w:r w:rsidRPr="0028564C">
        <w:rPr>
          <w:sz w:val="20"/>
          <w:u w:val="single"/>
        </w:rPr>
        <w:t>working cooperatively with all school personnel</w:t>
      </w:r>
      <w:r w:rsidRPr="0028564C">
        <w:rPr>
          <w:sz w:val="20"/>
        </w:rPr>
        <w:t>,</w:t>
      </w:r>
    </w:p>
    <w:p w14:paraId="7835DBB2" w14:textId="77777777" w:rsidR="00E8253C" w:rsidRPr="0028564C" w:rsidRDefault="00E8253C" w:rsidP="00E8253C">
      <w:pPr>
        <w:pStyle w:val="Header"/>
        <w:tabs>
          <w:tab w:val="clear" w:pos="4320"/>
          <w:tab w:val="clear" w:pos="8640"/>
        </w:tabs>
        <w:ind w:firstLine="720"/>
        <w:rPr>
          <w:sz w:val="20"/>
        </w:rPr>
      </w:pPr>
      <w:r w:rsidRPr="0028564C">
        <w:rPr>
          <w:sz w:val="20"/>
        </w:rPr>
        <w:t>especially with the cooperating teacher and with parents or guardians of students.</w:t>
      </w:r>
    </w:p>
    <w:p w14:paraId="453A357F" w14:textId="77777777" w:rsidR="00E8253C" w:rsidRPr="0028564C" w:rsidRDefault="00E8253C" w:rsidP="00E8253C">
      <w:pPr>
        <w:numPr>
          <w:ilvl w:val="0"/>
          <w:numId w:val="7"/>
        </w:numPr>
        <w:rPr>
          <w:i/>
        </w:rPr>
      </w:pPr>
      <w:r w:rsidRPr="0028564C">
        <w:rPr>
          <w:i/>
        </w:rPr>
        <w:t>Assessment of Objective: weekly CT evaluations</w:t>
      </w:r>
    </w:p>
    <w:p w14:paraId="65233076" w14:textId="77777777" w:rsidR="00E8253C" w:rsidRPr="0028564C" w:rsidRDefault="00E8253C" w:rsidP="00E8253C">
      <w:pPr>
        <w:numPr>
          <w:ilvl w:val="0"/>
          <w:numId w:val="7"/>
        </w:numPr>
        <w:rPr>
          <w:i/>
        </w:rPr>
      </w:pPr>
      <w:r w:rsidRPr="0028564C">
        <w:rPr>
          <w:i/>
        </w:rPr>
        <w:t>NASPE Beginning Teaching Standards:3, 10</w:t>
      </w:r>
    </w:p>
    <w:p w14:paraId="12070B37" w14:textId="77777777" w:rsidR="00E8253C" w:rsidRPr="0028564C" w:rsidRDefault="00E8253C" w:rsidP="00E8253C">
      <w:pPr>
        <w:numPr>
          <w:ilvl w:val="0"/>
          <w:numId w:val="7"/>
        </w:numPr>
        <w:rPr>
          <w:i/>
        </w:rPr>
      </w:pPr>
      <w:r w:rsidRPr="0028564C">
        <w:rPr>
          <w:i/>
        </w:rPr>
        <w:t>Texas Competencies for Entry Level Physical Education Teachers: 9</w:t>
      </w:r>
    </w:p>
    <w:p w14:paraId="3346097C" w14:textId="77777777" w:rsidR="00E8253C" w:rsidRPr="0028564C" w:rsidRDefault="00E8253C" w:rsidP="00E8253C">
      <w:pPr>
        <w:rPr>
          <w:i/>
        </w:rPr>
      </w:pPr>
    </w:p>
    <w:p w14:paraId="20E69EFC" w14:textId="3DE8FB6D" w:rsidR="00E8253C" w:rsidRPr="00790E55" w:rsidRDefault="00E8253C" w:rsidP="00E8253C">
      <w:pPr>
        <w:ind w:left="720" w:hanging="720"/>
      </w:pPr>
      <w:r w:rsidRPr="0028564C">
        <w:t xml:space="preserve">8.  </w:t>
      </w:r>
      <w:r w:rsidRPr="0028564C">
        <w:tab/>
      </w:r>
      <w:r w:rsidRPr="00790E55">
        <w:t xml:space="preserve">Demonstrate </w:t>
      </w:r>
      <w:r w:rsidR="002935CC" w:rsidRPr="00790E55">
        <w:t>the ability to plan and implement developmentally appropriate mini-units and to assess and analyz</w:t>
      </w:r>
      <w:r w:rsidR="00790E55" w:rsidRPr="00790E55">
        <w:t>e student learning during the mini-unit lessons.</w:t>
      </w:r>
    </w:p>
    <w:p w14:paraId="4A6DE138" w14:textId="01921D3F" w:rsidR="00E8253C" w:rsidRPr="00790E55" w:rsidRDefault="00E8253C" w:rsidP="00E8253C">
      <w:pPr>
        <w:numPr>
          <w:ilvl w:val="0"/>
          <w:numId w:val="7"/>
        </w:numPr>
        <w:rPr>
          <w:i/>
        </w:rPr>
      </w:pPr>
      <w:r w:rsidRPr="00790E55">
        <w:rPr>
          <w:i/>
        </w:rPr>
        <w:t xml:space="preserve">Assessment of Objective: </w:t>
      </w:r>
      <w:r w:rsidR="002935CC" w:rsidRPr="00790E55">
        <w:rPr>
          <w:i/>
        </w:rPr>
        <w:t>teacher work sample</w:t>
      </w:r>
    </w:p>
    <w:p w14:paraId="7465F99B" w14:textId="77777777" w:rsidR="00E8253C" w:rsidRPr="00790E55" w:rsidRDefault="00E8253C" w:rsidP="00E8253C">
      <w:pPr>
        <w:numPr>
          <w:ilvl w:val="0"/>
          <w:numId w:val="7"/>
        </w:numPr>
        <w:rPr>
          <w:i/>
        </w:rPr>
      </w:pPr>
      <w:r w:rsidRPr="00790E55">
        <w:rPr>
          <w:i/>
        </w:rPr>
        <w:t>NASPE Beginning Teaching Standards:1, 2, 3, 4, 5, 6, 7, 8, 9, 10</w:t>
      </w:r>
    </w:p>
    <w:p w14:paraId="0725AE77" w14:textId="77777777" w:rsidR="00E8253C" w:rsidRPr="00790E55" w:rsidRDefault="00E8253C" w:rsidP="00E8253C">
      <w:pPr>
        <w:numPr>
          <w:ilvl w:val="0"/>
          <w:numId w:val="7"/>
        </w:numPr>
        <w:rPr>
          <w:i/>
        </w:rPr>
      </w:pPr>
      <w:r w:rsidRPr="00790E55">
        <w:rPr>
          <w:i/>
        </w:rPr>
        <w:t>Texas Competencies for Entry Level Physical Education Teachers: 1, 2, 3, 4, 5, 6, 7, 8, 9, 10</w:t>
      </w:r>
    </w:p>
    <w:p w14:paraId="4BA2C826" w14:textId="77777777" w:rsidR="00E8253C" w:rsidRPr="00790E55" w:rsidRDefault="00E8253C" w:rsidP="00E8253C">
      <w:pPr>
        <w:rPr>
          <w:b/>
          <w:i/>
        </w:rPr>
      </w:pPr>
    </w:p>
    <w:p w14:paraId="781B0835" w14:textId="551506B5" w:rsidR="00E8253C" w:rsidRDefault="00E8253C" w:rsidP="00E8253C">
      <w:pPr>
        <w:pStyle w:val="PlainText"/>
        <w:rPr>
          <w:rFonts w:ascii="Times New Roman" w:eastAsia="Batang" w:hAnsi="Times New Roman"/>
        </w:rPr>
      </w:pPr>
    </w:p>
    <w:p w14:paraId="36327103" w14:textId="77777777" w:rsidR="00301A7C" w:rsidRPr="000946E5" w:rsidRDefault="00301A7C" w:rsidP="00301A7C">
      <w:pPr>
        <w:rPr>
          <w:b/>
        </w:rPr>
      </w:pPr>
      <w:r w:rsidRPr="000946E5">
        <w:rPr>
          <w:b/>
        </w:rPr>
        <w:t>Required Textbooks and Other Course Materials:</w:t>
      </w:r>
    </w:p>
    <w:p w14:paraId="48263F41" w14:textId="77777777" w:rsidR="00301A7C" w:rsidRPr="000946E5" w:rsidRDefault="00301A7C" w:rsidP="00301A7C">
      <w:pPr>
        <w:pStyle w:val="ListParagraph"/>
        <w:numPr>
          <w:ilvl w:val="0"/>
          <w:numId w:val="25"/>
        </w:numPr>
      </w:pPr>
      <w:r w:rsidRPr="000946E5">
        <w:t>No Textbook required.</w:t>
      </w:r>
    </w:p>
    <w:p w14:paraId="7E557F2B" w14:textId="77777777" w:rsidR="00301A7C" w:rsidRPr="000946E5" w:rsidRDefault="00301A7C" w:rsidP="00301A7C"/>
    <w:p w14:paraId="30FC9DAB" w14:textId="013F3DD3" w:rsidR="00301A7C" w:rsidRDefault="00301A7C" w:rsidP="00301A7C">
      <w:pPr>
        <w:pStyle w:val="ListParagraph"/>
        <w:numPr>
          <w:ilvl w:val="0"/>
          <w:numId w:val="25"/>
        </w:numPr>
      </w:pPr>
      <w:r w:rsidRPr="000946E5">
        <w:rPr>
          <w:b/>
        </w:rPr>
        <w:t xml:space="preserve">Tk20- </w:t>
      </w:r>
      <w:r w:rsidRPr="000946E5">
        <w:t>(https://tk20web.uta.edu/campustoolshighered/start.do) [</w:t>
      </w:r>
      <w:r w:rsidRPr="000946E5">
        <w:rPr>
          <w:bCs/>
        </w:rPr>
        <w:t>Note</w:t>
      </w:r>
      <w:r w:rsidRPr="000946E5">
        <w:rPr>
          <w:i/>
          <w:iCs/>
        </w:rPr>
        <w:t>: Please check with your instructor for specific information on when key assessments and associated assignments are due in Tk20 for this course.</w:t>
      </w:r>
      <w:r w:rsidRPr="000946E5">
        <w:t>]</w:t>
      </w:r>
    </w:p>
    <w:p w14:paraId="3DDEDD74" w14:textId="77777777" w:rsidR="002D0EDE" w:rsidRDefault="002D0EDE" w:rsidP="002D0EDE">
      <w:pPr>
        <w:pStyle w:val="ListParagraph"/>
      </w:pPr>
    </w:p>
    <w:p w14:paraId="7233876A" w14:textId="4934850E" w:rsidR="002D0EDE" w:rsidRPr="000946E5" w:rsidRDefault="002D0EDE" w:rsidP="00301A7C">
      <w:pPr>
        <w:pStyle w:val="ListParagraph"/>
        <w:numPr>
          <w:ilvl w:val="0"/>
          <w:numId w:val="25"/>
        </w:numPr>
      </w:pPr>
      <w:r>
        <w:t>Canvas</w:t>
      </w:r>
      <w:r w:rsidR="007B46F1">
        <w:t xml:space="preserve"> access</w:t>
      </w:r>
    </w:p>
    <w:p w14:paraId="2276B071" w14:textId="77777777" w:rsidR="00E8253C" w:rsidRPr="0028564C" w:rsidRDefault="00E8253C" w:rsidP="00E8253C">
      <w:pPr>
        <w:rPr>
          <w:b/>
          <w:bCs/>
        </w:rPr>
      </w:pPr>
    </w:p>
    <w:p w14:paraId="3E5BA1BD" w14:textId="77777777" w:rsidR="00E8253C" w:rsidRPr="0028564C" w:rsidRDefault="00E8253C" w:rsidP="00E8253C">
      <w:pPr>
        <w:pStyle w:val="BodyTextIndent"/>
        <w:ind w:left="0"/>
        <w:rPr>
          <w:b/>
        </w:rPr>
      </w:pPr>
      <w:r w:rsidRPr="0028564C">
        <w:rPr>
          <w:b/>
        </w:rPr>
        <w:t xml:space="preserve">Specific Course Requirements: </w:t>
      </w:r>
    </w:p>
    <w:p w14:paraId="5C589C76" w14:textId="67FF4853" w:rsidR="00D80E08" w:rsidRDefault="00C44692" w:rsidP="00D80E08">
      <w:pPr>
        <w:rPr>
          <w:b/>
        </w:rPr>
      </w:pPr>
      <w:r>
        <w:rPr>
          <w:b/>
        </w:rPr>
        <w:t xml:space="preserve">Due Date:  </w:t>
      </w:r>
      <w:r w:rsidR="00E41081">
        <w:rPr>
          <w:b/>
        </w:rPr>
        <w:t xml:space="preserve">Friday, </w:t>
      </w:r>
      <w:r w:rsidR="005C4A93">
        <w:rPr>
          <w:b/>
        </w:rPr>
        <w:t xml:space="preserve">January </w:t>
      </w:r>
      <w:r w:rsidR="004669FF">
        <w:rPr>
          <w:b/>
        </w:rPr>
        <w:t>22, 2021</w:t>
      </w:r>
      <w:r w:rsidR="00E41081">
        <w:rPr>
          <w:b/>
        </w:rPr>
        <w:t xml:space="preserve"> </w:t>
      </w:r>
      <w:r w:rsidR="0005652E">
        <w:rPr>
          <w:b/>
        </w:rPr>
        <w:t>(1st</w:t>
      </w:r>
      <w:r w:rsidR="00D80E08" w:rsidRPr="00D00F3F">
        <w:rPr>
          <w:b/>
        </w:rPr>
        <w:t xml:space="preserve"> placement school information [EMAIL</w:t>
      </w:r>
      <w:r w:rsidR="0005652E">
        <w:rPr>
          <w:b/>
        </w:rPr>
        <w:t xml:space="preserve"> to Dr. White and your FS</w:t>
      </w:r>
      <w:r w:rsidR="00D80E08" w:rsidRPr="00D00F3F">
        <w:rPr>
          <w:b/>
        </w:rPr>
        <w:t>])</w:t>
      </w:r>
    </w:p>
    <w:p w14:paraId="4E773BAD" w14:textId="77777777" w:rsidR="00D80E08" w:rsidRDefault="00D80E08" w:rsidP="00D80E08">
      <w:pPr>
        <w:numPr>
          <w:ilvl w:val="0"/>
          <w:numId w:val="11"/>
        </w:numPr>
      </w:pPr>
      <w:r>
        <w:t xml:space="preserve">CT’s email, Principal’s email </w:t>
      </w:r>
    </w:p>
    <w:p w14:paraId="4F392966" w14:textId="77777777" w:rsidR="00D80E08" w:rsidRDefault="00D80E08" w:rsidP="00D80E08">
      <w:pPr>
        <w:ind w:left="1080" w:firstLine="360"/>
      </w:pPr>
      <w:r>
        <w:t>-Please put “1</w:t>
      </w:r>
      <w:r w:rsidRPr="00D00F3F">
        <w:rPr>
          <w:vertAlign w:val="superscript"/>
        </w:rPr>
        <w:t>st</w:t>
      </w:r>
      <w:r>
        <w:t xml:space="preserve"> placement school information” in the subject line</w:t>
      </w:r>
    </w:p>
    <w:p w14:paraId="5EF607D1" w14:textId="77777777" w:rsidR="00D80E08" w:rsidRDefault="00D80E08" w:rsidP="00D80E08">
      <w:pPr>
        <w:ind w:left="1080" w:firstLine="360"/>
      </w:pPr>
    </w:p>
    <w:p w14:paraId="1F96CDFF" w14:textId="22D50655" w:rsidR="00E8253C" w:rsidRPr="0028564C" w:rsidRDefault="00E8253C" w:rsidP="00E8253C">
      <w:r w:rsidRPr="0028564C">
        <w:rPr>
          <w:b/>
        </w:rPr>
        <w:t xml:space="preserve">Due Date:  </w:t>
      </w:r>
      <w:r w:rsidR="00050B8B">
        <w:rPr>
          <w:b/>
        </w:rPr>
        <w:t xml:space="preserve">Wednesday, </w:t>
      </w:r>
      <w:r w:rsidR="004669FF">
        <w:rPr>
          <w:b/>
        </w:rPr>
        <w:t xml:space="preserve">January </w:t>
      </w:r>
      <w:r w:rsidR="0001458D">
        <w:rPr>
          <w:b/>
        </w:rPr>
        <w:t>27, 2021</w:t>
      </w:r>
      <w:r w:rsidRPr="0028564C">
        <w:rPr>
          <w:b/>
          <w:vertAlign w:val="superscript"/>
        </w:rPr>
        <w:t xml:space="preserve"> </w:t>
      </w:r>
      <w:r w:rsidRPr="0028564C">
        <w:rPr>
          <w:b/>
        </w:rPr>
        <w:t>(</w:t>
      </w:r>
      <w:r w:rsidR="0005652E">
        <w:rPr>
          <w:b/>
        </w:rPr>
        <w:t>1st</w:t>
      </w:r>
      <w:r w:rsidRPr="0028564C">
        <w:rPr>
          <w:b/>
        </w:rPr>
        <w:t xml:space="preserve"> placement school information</w:t>
      </w:r>
      <w:r w:rsidR="00050B8B">
        <w:rPr>
          <w:b/>
        </w:rPr>
        <w:t xml:space="preserve"> and expectations form</w:t>
      </w:r>
      <w:r>
        <w:rPr>
          <w:b/>
        </w:rPr>
        <w:t xml:space="preserve"> [</w:t>
      </w:r>
      <w:r w:rsidR="0001458D">
        <w:rPr>
          <w:b/>
        </w:rPr>
        <w:t>Canvas</w:t>
      </w:r>
      <w:r w:rsidR="00A069C9">
        <w:rPr>
          <w:b/>
        </w:rPr>
        <w:t>]</w:t>
      </w:r>
    </w:p>
    <w:p w14:paraId="776966C8" w14:textId="77777777" w:rsidR="00E8253C" w:rsidRPr="0028564C" w:rsidRDefault="00E8253C" w:rsidP="00E8253C">
      <w:pPr>
        <w:numPr>
          <w:ilvl w:val="0"/>
          <w:numId w:val="2"/>
        </w:numPr>
      </w:pPr>
      <w:r w:rsidRPr="00AA6F7A">
        <w:rPr>
          <w:u w:val="single"/>
        </w:rPr>
        <w:t>Detailed</w:t>
      </w:r>
      <w:r>
        <w:t xml:space="preserve"> d</w:t>
      </w:r>
      <w:r w:rsidRPr="0028564C">
        <w:t>aily schedule of classes</w:t>
      </w:r>
      <w:r>
        <w:t xml:space="preserve"> (i.e. bell schedule, subject, grade, etc.) </w:t>
      </w:r>
    </w:p>
    <w:p w14:paraId="2198FADF" w14:textId="77777777" w:rsidR="00E8253C" w:rsidRPr="0028564C" w:rsidRDefault="00E8253C" w:rsidP="00E8253C">
      <w:pPr>
        <w:numPr>
          <w:ilvl w:val="0"/>
          <w:numId w:val="2"/>
        </w:numPr>
      </w:pPr>
      <w:r w:rsidRPr="0028564C">
        <w:t>Days that the class schedule might be disrupted because of early dismissal, assemblies, special events, holidays</w:t>
      </w:r>
    </w:p>
    <w:p w14:paraId="04DD0C5D" w14:textId="77777777" w:rsidR="00E8253C" w:rsidRPr="0028564C" w:rsidRDefault="00E8253C" w:rsidP="00E8253C">
      <w:pPr>
        <w:numPr>
          <w:ilvl w:val="0"/>
          <w:numId w:val="2"/>
        </w:numPr>
      </w:pPr>
      <w:r>
        <w:t xml:space="preserve">Your cell </w:t>
      </w:r>
      <w:r w:rsidRPr="0028564C">
        <w:t>phone number, the school’s phone number and fax number,</w:t>
      </w:r>
      <w:r>
        <w:t xml:space="preserve"> your cooperating teacher’s cell </w:t>
      </w:r>
      <w:r w:rsidRPr="0028564C">
        <w:t>phone number</w:t>
      </w:r>
    </w:p>
    <w:p w14:paraId="2F300CF9" w14:textId="77777777" w:rsidR="00E8253C" w:rsidRPr="0028564C" w:rsidRDefault="00E8253C" w:rsidP="00E8253C">
      <w:pPr>
        <w:numPr>
          <w:ilvl w:val="0"/>
          <w:numId w:val="2"/>
        </w:numPr>
      </w:pPr>
      <w:r w:rsidRPr="0028564C">
        <w:t>Your work schedule, if you are working while student teaching</w:t>
      </w:r>
    </w:p>
    <w:p w14:paraId="616E8758" w14:textId="77777777" w:rsidR="00E8253C" w:rsidRPr="0028564C" w:rsidRDefault="00E8253C" w:rsidP="00E8253C">
      <w:pPr>
        <w:numPr>
          <w:ilvl w:val="0"/>
          <w:numId w:val="2"/>
        </w:numPr>
      </w:pPr>
      <w:r w:rsidRPr="0028564C">
        <w:t>Accident report procedures</w:t>
      </w:r>
    </w:p>
    <w:p w14:paraId="684B2178" w14:textId="77777777" w:rsidR="00E8253C" w:rsidRPr="0028564C" w:rsidRDefault="00E8253C" w:rsidP="00E8253C">
      <w:pPr>
        <w:numPr>
          <w:ilvl w:val="0"/>
          <w:numId w:val="2"/>
        </w:numPr>
      </w:pPr>
      <w:r w:rsidRPr="0028564C">
        <w:t>Nurses schedule, nearest first aid kit, how to contact the main office in the event of an emergency</w:t>
      </w:r>
    </w:p>
    <w:p w14:paraId="254FE504" w14:textId="77777777" w:rsidR="00E8253C" w:rsidRPr="0028564C" w:rsidRDefault="00E8253C" w:rsidP="00E8253C">
      <w:pPr>
        <w:numPr>
          <w:ilvl w:val="0"/>
          <w:numId w:val="2"/>
        </w:numPr>
      </w:pPr>
      <w:r w:rsidRPr="0028564C">
        <w:t>School wide discipline policy</w:t>
      </w:r>
    </w:p>
    <w:p w14:paraId="05119DED" w14:textId="77777777" w:rsidR="00E8253C" w:rsidRDefault="00E8253C" w:rsidP="00E8253C">
      <w:pPr>
        <w:numPr>
          <w:ilvl w:val="0"/>
          <w:numId w:val="2"/>
        </w:numPr>
      </w:pPr>
      <w:r w:rsidRPr="0028564C">
        <w:t>What activities you tentatively plan to teach</w:t>
      </w:r>
    </w:p>
    <w:p w14:paraId="2F5DEB64" w14:textId="279B4C0E" w:rsidR="00E8253C" w:rsidRPr="00885DE9" w:rsidRDefault="00E8253C" w:rsidP="00E8253C">
      <w:r w:rsidRPr="00131952">
        <w:lastRenderedPageBreak/>
        <w:t xml:space="preserve"> </w:t>
      </w:r>
    </w:p>
    <w:p w14:paraId="411C3671" w14:textId="121A0DE9" w:rsidR="00D80E08" w:rsidRDefault="00D80E08" w:rsidP="00D80E08">
      <w:pPr>
        <w:rPr>
          <w:b/>
        </w:rPr>
      </w:pPr>
      <w:r w:rsidRPr="00D00F3F">
        <w:rPr>
          <w:b/>
        </w:rPr>
        <w:t xml:space="preserve">Due Date:   </w:t>
      </w:r>
      <w:r w:rsidR="00F50C5A">
        <w:rPr>
          <w:b/>
        </w:rPr>
        <w:t xml:space="preserve">Friday, </w:t>
      </w:r>
      <w:r w:rsidR="00A069C9">
        <w:rPr>
          <w:b/>
        </w:rPr>
        <w:t>March 12, 2021</w:t>
      </w:r>
      <w:r>
        <w:rPr>
          <w:b/>
        </w:rPr>
        <w:t xml:space="preserve"> </w:t>
      </w:r>
      <w:r w:rsidRPr="00D00F3F">
        <w:rPr>
          <w:b/>
        </w:rPr>
        <w:t>(</w:t>
      </w:r>
      <w:r w:rsidR="0005652E">
        <w:rPr>
          <w:b/>
        </w:rPr>
        <w:t>2nd</w:t>
      </w:r>
      <w:r>
        <w:rPr>
          <w:b/>
        </w:rPr>
        <w:t xml:space="preserve"> placement</w:t>
      </w:r>
      <w:r w:rsidRPr="00D00F3F">
        <w:rPr>
          <w:b/>
        </w:rPr>
        <w:t xml:space="preserve"> school information [EMAIL</w:t>
      </w:r>
      <w:r w:rsidR="0005652E">
        <w:rPr>
          <w:b/>
        </w:rPr>
        <w:t xml:space="preserve"> to Dr. White and your FS</w:t>
      </w:r>
      <w:r w:rsidRPr="00D00F3F">
        <w:rPr>
          <w:b/>
        </w:rPr>
        <w:t>])</w:t>
      </w:r>
    </w:p>
    <w:p w14:paraId="72616217" w14:textId="77777777" w:rsidR="00D80E08" w:rsidRDefault="00D80E08" w:rsidP="00D80E08">
      <w:pPr>
        <w:numPr>
          <w:ilvl w:val="0"/>
          <w:numId w:val="15"/>
        </w:numPr>
      </w:pPr>
      <w:r>
        <w:t xml:space="preserve">CT’s email, Principal’s email </w:t>
      </w:r>
    </w:p>
    <w:p w14:paraId="1CFD12C8" w14:textId="77777777" w:rsidR="00D80E08" w:rsidRDefault="00D80E08" w:rsidP="00D80E08">
      <w:pPr>
        <w:ind w:left="1080" w:firstLine="360"/>
      </w:pPr>
      <w:r>
        <w:t>-Please put “2nd placement school information” in the subject line</w:t>
      </w:r>
    </w:p>
    <w:p w14:paraId="017E7A2A" w14:textId="77777777" w:rsidR="003D11B1" w:rsidRPr="00D00F3F" w:rsidRDefault="003D11B1" w:rsidP="00BC345F"/>
    <w:p w14:paraId="555410D1" w14:textId="44BC882D" w:rsidR="00E8253C" w:rsidRPr="0028564C" w:rsidRDefault="00D80E08" w:rsidP="00E8253C">
      <w:r>
        <w:rPr>
          <w:b/>
        </w:rPr>
        <w:t xml:space="preserve">Due Date:  </w:t>
      </w:r>
      <w:r w:rsidR="00A602F2">
        <w:rPr>
          <w:b/>
        </w:rPr>
        <w:t xml:space="preserve">Wednesday, </w:t>
      </w:r>
      <w:r w:rsidR="00BB6FBD">
        <w:rPr>
          <w:b/>
        </w:rPr>
        <w:t>March 24</w:t>
      </w:r>
      <w:r w:rsidR="00427A0B">
        <w:rPr>
          <w:b/>
        </w:rPr>
        <w:t xml:space="preserve">, 2021 </w:t>
      </w:r>
      <w:r w:rsidR="00E8253C" w:rsidRPr="0028564C">
        <w:rPr>
          <w:b/>
          <w:vertAlign w:val="superscript"/>
        </w:rPr>
        <w:t xml:space="preserve"> </w:t>
      </w:r>
      <w:r w:rsidR="00E8253C" w:rsidRPr="0028564C">
        <w:rPr>
          <w:b/>
        </w:rPr>
        <w:t>(</w:t>
      </w:r>
      <w:r w:rsidR="0005652E">
        <w:rPr>
          <w:b/>
        </w:rPr>
        <w:t>2nd</w:t>
      </w:r>
      <w:r w:rsidR="00E8253C">
        <w:rPr>
          <w:b/>
        </w:rPr>
        <w:t xml:space="preserve"> placement</w:t>
      </w:r>
      <w:r w:rsidR="00E8253C" w:rsidRPr="0028564C">
        <w:rPr>
          <w:b/>
        </w:rPr>
        <w:t xml:space="preserve"> school information</w:t>
      </w:r>
      <w:r w:rsidR="00A602F2">
        <w:rPr>
          <w:b/>
        </w:rPr>
        <w:t xml:space="preserve"> and expectations form</w:t>
      </w:r>
      <w:r w:rsidR="00E8253C">
        <w:rPr>
          <w:b/>
        </w:rPr>
        <w:t xml:space="preserve"> [</w:t>
      </w:r>
      <w:r w:rsidR="00427A0B">
        <w:rPr>
          <w:b/>
        </w:rPr>
        <w:t>Cavas</w:t>
      </w:r>
      <w:r w:rsidR="004C2CBF">
        <w:rPr>
          <w:b/>
        </w:rPr>
        <w:t>]</w:t>
      </w:r>
    </w:p>
    <w:p w14:paraId="15160702" w14:textId="77777777" w:rsidR="00E8253C" w:rsidRPr="0028564C" w:rsidRDefault="00E8253C" w:rsidP="003D11B1">
      <w:pPr>
        <w:pStyle w:val="ListParagraph"/>
        <w:numPr>
          <w:ilvl w:val="0"/>
          <w:numId w:val="22"/>
        </w:numPr>
      </w:pPr>
      <w:r w:rsidRPr="003D11B1">
        <w:rPr>
          <w:u w:val="single"/>
        </w:rPr>
        <w:t>Detailed</w:t>
      </w:r>
      <w:r>
        <w:t xml:space="preserve"> d</w:t>
      </w:r>
      <w:r w:rsidRPr="0028564C">
        <w:t>aily schedule of classes</w:t>
      </w:r>
      <w:r>
        <w:t xml:space="preserve"> (i.e. bell schedule, subject, grade, etc.) </w:t>
      </w:r>
    </w:p>
    <w:p w14:paraId="09178C7B" w14:textId="77777777" w:rsidR="00E8253C" w:rsidRPr="0028564C" w:rsidRDefault="00E8253C" w:rsidP="003D11B1">
      <w:pPr>
        <w:numPr>
          <w:ilvl w:val="0"/>
          <w:numId w:val="22"/>
        </w:numPr>
      </w:pPr>
      <w:r w:rsidRPr="0028564C">
        <w:t>Days that the class schedule might be disrupted because of early dismissal, assemblies, special events, holidays</w:t>
      </w:r>
    </w:p>
    <w:p w14:paraId="6774F95D" w14:textId="77777777" w:rsidR="00E8253C" w:rsidRPr="0028564C" w:rsidRDefault="00E8253C" w:rsidP="003D11B1">
      <w:pPr>
        <w:numPr>
          <w:ilvl w:val="0"/>
          <w:numId w:val="22"/>
        </w:numPr>
      </w:pPr>
      <w:r>
        <w:t xml:space="preserve">Your cell </w:t>
      </w:r>
      <w:r w:rsidRPr="0028564C">
        <w:t>phone number, the school’s phone number and fax number,</w:t>
      </w:r>
      <w:r>
        <w:t xml:space="preserve"> your cooperating teacher’s cell </w:t>
      </w:r>
      <w:r w:rsidRPr="0028564C">
        <w:t>phone number</w:t>
      </w:r>
    </w:p>
    <w:p w14:paraId="0D8F44D9" w14:textId="77777777" w:rsidR="00E8253C" w:rsidRPr="0028564C" w:rsidRDefault="00E8253C" w:rsidP="003D11B1">
      <w:pPr>
        <w:numPr>
          <w:ilvl w:val="0"/>
          <w:numId w:val="22"/>
        </w:numPr>
      </w:pPr>
      <w:r w:rsidRPr="0028564C">
        <w:t>Your work schedule, if you are working while student teaching</w:t>
      </w:r>
    </w:p>
    <w:p w14:paraId="4C50E710" w14:textId="77777777" w:rsidR="00E8253C" w:rsidRPr="0028564C" w:rsidRDefault="00E8253C" w:rsidP="003D11B1">
      <w:pPr>
        <w:numPr>
          <w:ilvl w:val="0"/>
          <w:numId w:val="22"/>
        </w:numPr>
      </w:pPr>
      <w:r w:rsidRPr="0028564C">
        <w:t>Accident report procedures</w:t>
      </w:r>
    </w:p>
    <w:p w14:paraId="56BD2D6C" w14:textId="77777777" w:rsidR="00E8253C" w:rsidRPr="0028564C" w:rsidRDefault="00E8253C" w:rsidP="003D11B1">
      <w:pPr>
        <w:numPr>
          <w:ilvl w:val="0"/>
          <w:numId w:val="22"/>
        </w:numPr>
      </w:pPr>
      <w:r w:rsidRPr="0028564C">
        <w:t>Nurses schedule, nearest first aid kit, how to contact the main office in the event of an emergency</w:t>
      </w:r>
    </w:p>
    <w:p w14:paraId="3284758E" w14:textId="77777777" w:rsidR="00E8253C" w:rsidRPr="0028564C" w:rsidRDefault="00E8253C" w:rsidP="003D11B1">
      <w:pPr>
        <w:numPr>
          <w:ilvl w:val="0"/>
          <w:numId w:val="22"/>
        </w:numPr>
      </w:pPr>
      <w:r w:rsidRPr="0028564C">
        <w:t>School wide discipline policy</w:t>
      </w:r>
    </w:p>
    <w:p w14:paraId="756F340A" w14:textId="77777777" w:rsidR="00BC345F" w:rsidRDefault="00E8253C" w:rsidP="00E8253C">
      <w:pPr>
        <w:numPr>
          <w:ilvl w:val="0"/>
          <w:numId w:val="22"/>
        </w:numPr>
      </w:pPr>
      <w:r w:rsidRPr="0028564C">
        <w:t>What activities you tentatively plan to teach</w:t>
      </w:r>
    </w:p>
    <w:p w14:paraId="4F90CACD" w14:textId="77777777" w:rsidR="00393354" w:rsidRDefault="00393354" w:rsidP="00393354"/>
    <w:p w14:paraId="668DB197" w14:textId="5F167A2B" w:rsidR="00E8253C" w:rsidRPr="0028564C" w:rsidRDefault="00E8253C" w:rsidP="00E8253C">
      <w:r w:rsidRPr="00BC345F">
        <w:rPr>
          <w:b/>
          <w:u w:val="single"/>
        </w:rPr>
        <w:t>Student Teaching Assignments</w:t>
      </w:r>
    </w:p>
    <w:p w14:paraId="64E2CBF7" w14:textId="334134B6" w:rsidR="00E8253C" w:rsidRPr="0028564C" w:rsidRDefault="00E8253C" w:rsidP="00E8253C">
      <w:pPr>
        <w:numPr>
          <w:ilvl w:val="0"/>
          <w:numId w:val="3"/>
        </w:numPr>
      </w:pPr>
      <w:r w:rsidRPr="0028564C">
        <w:t>Daily Lesson</w:t>
      </w:r>
      <w:r>
        <w:t xml:space="preserve"> Plans in </w:t>
      </w:r>
      <w:r w:rsidRPr="0028564C">
        <w:t>a three</w:t>
      </w:r>
      <w:r w:rsidR="006D5800">
        <w:t>-</w:t>
      </w:r>
      <w:r w:rsidRPr="0028564C">
        <w:t>ring binder.   A lesson plan is expected for each different class that you will teach.</w:t>
      </w:r>
      <w:r>
        <w:t xml:space="preserve"> </w:t>
      </w:r>
      <w:r>
        <w:rPr>
          <w:b/>
          <w:u w:val="single"/>
        </w:rPr>
        <w:t>You cannot teach</w:t>
      </w:r>
      <w:r w:rsidRPr="00447696">
        <w:rPr>
          <w:b/>
          <w:u w:val="single"/>
        </w:rPr>
        <w:t xml:space="preserve"> if you do not have a lesson plan!</w:t>
      </w:r>
    </w:p>
    <w:p w14:paraId="6BB7A1F6" w14:textId="77777777" w:rsidR="00E8253C" w:rsidRPr="0028564C" w:rsidRDefault="00E8253C" w:rsidP="00E8253C">
      <w:pPr>
        <w:numPr>
          <w:ilvl w:val="0"/>
          <w:numId w:val="3"/>
        </w:numPr>
      </w:pPr>
      <w:r w:rsidRPr="0028564C">
        <w:t>Unit/Block Plans.  A unit plan will be expected for each different unit that you will teach</w:t>
      </w:r>
      <w:r>
        <w:t>.</w:t>
      </w:r>
    </w:p>
    <w:p w14:paraId="7ECD5565" w14:textId="77777777" w:rsidR="00E8253C" w:rsidRPr="0028564C" w:rsidRDefault="00E8253C" w:rsidP="00E8253C">
      <w:pPr>
        <w:numPr>
          <w:ilvl w:val="0"/>
          <w:numId w:val="3"/>
        </w:numPr>
      </w:pPr>
      <w:r w:rsidRPr="0028564C">
        <w:t>Two “alternative styles” of teaching; v</w:t>
      </w:r>
      <w:r>
        <w:t>ideotape and analysis (</w:t>
      </w:r>
      <w:r w:rsidRPr="00002F55">
        <w:rPr>
          <w:b/>
        </w:rPr>
        <w:t>you may need permission slips</w:t>
      </w:r>
      <w:r w:rsidRPr="0028564C">
        <w:t>); improvement plan as determined from videotape analysis</w:t>
      </w:r>
      <w:r>
        <w:t xml:space="preserve"> (</w:t>
      </w:r>
      <w:r>
        <w:rPr>
          <w:b/>
        </w:rPr>
        <w:t xml:space="preserve">will be completed in elementary </w:t>
      </w:r>
      <w:r w:rsidRPr="00C73878">
        <w:rPr>
          <w:b/>
        </w:rPr>
        <w:t>placement</w:t>
      </w:r>
      <w:r>
        <w:t>)</w:t>
      </w:r>
    </w:p>
    <w:p w14:paraId="4DB4886A" w14:textId="77777777" w:rsidR="00146FDC" w:rsidRDefault="00146FDC" w:rsidP="00E8253C">
      <w:pPr>
        <w:numPr>
          <w:ilvl w:val="0"/>
          <w:numId w:val="3"/>
        </w:numPr>
      </w:pPr>
      <w:r>
        <w:t>Weekly Reports</w:t>
      </w:r>
    </w:p>
    <w:p w14:paraId="26520DC9" w14:textId="017420AF" w:rsidR="00E8253C" w:rsidRPr="0028564C" w:rsidRDefault="00146FDC" w:rsidP="00E8253C">
      <w:pPr>
        <w:numPr>
          <w:ilvl w:val="0"/>
          <w:numId w:val="3"/>
        </w:numPr>
      </w:pPr>
      <w:r>
        <w:t>Weekly Reflections</w:t>
      </w:r>
    </w:p>
    <w:p w14:paraId="34E7A8DE" w14:textId="77777777" w:rsidR="00E8253C" w:rsidRPr="0028564C" w:rsidRDefault="00E8253C" w:rsidP="00E8253C">
      <w:pPr>
        <w:numPr>
          <w:ilvl w:val="0"/>
          <w:numId w:val="3"/>
        </w:numPr>
      </w:pPr>
      <w:r>
        <w:t>Field Supervisor (F</w:t>
      </w:r>
      <w:r w:rsidRPr="0028564C">
        <w:t>S), Cooperating Teacher (CT), and Student Te</w:t>
      </w:r>
      <w:r>
        <w:t>acher (ST) assessment on midterm</w:t>
      </w:r>
      <w:r w:rsidRPr="0028564C">
        <w:t xml:space="preserve"> evaluation</w:t>
      </w:r>
    </w:p>
    <w:p w14:paraId="3646261D" w14:textId="79FAD11A" w:rsidR="00E8253C" w:rsidRPr="0028564C" w:rsidRDefault="00146FDC" w:rsidP="00E8253C">
      <w:pPr>
        <w:numPr>
          <w:ilvl w:val="0"/>
          <w:numId w:val="3"/>
        </w:numPr>
      </w:pPr>
      <w:r>
        <w:t>Teacher Work Sample</w:t>
      </w:r>
    </w:p>
    <w:p w14:paraId="3C30FBBB" w14:textId="77777777" w:rsidR="00E8253C" w:rsidRPr="0028564C" w:rsidRDefault="00E8253C" w:rsidP="00E8253C">
      <w:pPr>
        <w:rPr>
          <w:b/>
        </w:rPr>
      </w:pPr>
    </w:p>
    <w:p w14:paraId="3E35FC91" w14:textId="77777777" w:rsidR="00E8253C" w:rsidRPr="0028564C" w:rsidRDefault="00E8253C" w:rsidP="00E8253C">
      <w:r w:rsidRPr="0028564C">
        <w:rPr>
          <w:b/>
        </w:rPr>
        <w:t>a.  Daily Lesson Planning:</w:t>
      </w:r>
      <w:r w:rsidRPr="0028564C">
        <w:t xml:space="preserve">  Your daily lesson plans should be submitted to your CT for review 2 days </w:t>
      </w:r>
      <w:r w:rsidRPr="0028564C">
        <w:rPr>
          <w:b/>
          <w:i/>
        </w:rPr>
        <w:t>prior</w:t>
      </w:r>
      <w:r w:rsidRPr="0028564C">
        <w:t xml:space="preserve"> to</w:t>
      </w:r>
      <w:r>
        <w:t xml:space="preserve"> the date they are to be taught (</w:t>
      </w:r>
      <w:r w:rsidRPr="0028564C">
        <w:t>i.e. Friday's lesson plan should be in your CT's hands by Wednesday</w:t>
      </w:r>
      <w:r>
        <w:t>)</w:t>
      </w:r>
      <w:r w:rsidRPr="0028564C">
        <w:t xml:space="preserve">. </w:t>
      </w:r>
      <w:r w:rsidRPr="009019FD">
        <w:rPr>
          <w:b/>
          <w:u w:val="single"/>
        </w:rPr>
        <w:t>Lesson plans must be typed, printed out and in the correct format.</w:t>
      </w:r>
      <w:r>
        <w:t xml:space="preserve"> </w:t>
      </w:r>
      <w:r w:rsidRPr="0028564C">
        <w:t>This practice allows your CT ample time to review them and make suggest</w:t>
      </w:r>
      <w:r>
        <w:t>ions for their revision.  Your F</w:t>
      </w:r>
      <w:r w:rsidRPr="0028564C">
        <w:t>S will periodically check your lesson plans so have them readily available.</w:t>
      </w:r>
      <w:r w:rsidRPr="00447696">
        <w:t xml:space="preserve"> </w:t>
      </w:r>
      <w:r w:rsidRPr="00447696">
        <w:rPr>
          <w:b/>
        </w:rPr>
        <w:t xml:space="preserve"> If you have no lesson plan for a given day, you are not allowed to teach</w:t>
      </w:r>
      <w:r>
        <w:rPr>
          <w:b/>
        </w:rPr>
        <w:t>. This will count as an absence and a failed observation.</w:t>
      </w:r>
    </w:p>
    <w:p w14:paraId="38271307" w14:textId="77777777" w:rsidR="00E8253C" w:rsidRPr="0028564C" w:rsidRDefault="00E8253C" w:rsidP="00E8253C"/>
    <w:p w14:paraId="4E11D0E7" w14:textId="77777777" w:rsidR="00E8253C" w:rsidRPr="0028564C" w:rsidRDefault="00E8253C" w:rsidP="00E8253C">
      <w:r>
        <w:rPr>
          <w:b/>
        </w:rPr>
        <w:t xml:space="preserve">b. </w:t>
      </w:r>
      <w:r w:rsidRPr="0028564C">
        <w:rPr>
          <w:b/>
        </w:rPr>
        <w:t>Unit/Block Planning</w:t>
      </w:r>
      <w:r w:rsidRPr="0028564C">
        <w:t>: Unit/Block Plans shou</w:t>
      </w:r>
      <w:r>
        <w:t>ld be submitted to your CT and F</w:t>
      </w:r>
      <w:r w:rsidRPr="0028564C">
        <w:t>S</w:t>
      </w:r>
    </w:p>
    <w:p w14:paraId="1C881433" w14:textId="77777777" w:rsidR="00E8253C" w:rsidRPr="0028564C" w:rsidRDefault="00E8253C" w:rsidP="00E8253C">
      <w:r w:rsidRPr="0028564C">
        <w:rPr>
          <w:b/>
          <w:i/>
          <w:u w:val="single"/>
        </w:rPr>
        <w:t>1 week prior</w:t>
      </w:r>
      <w:r w:rsidRPr="0028564C">
        <w:rPr>
          <w:i/>
          <w:u w:val="single"/>
        </w:rPr>
        <w:t xml:space="preserve"> </w:t>
      </w:r>
      <w:r w:rsidRPr="0028564C">
        <w:rPr>
          <w:b/>
          <w:i/>
          <w:u w:val="single"/>
        </w:rPr>
        <w:t>to the start of a unit</w:t>
      </w:r>
      <w:r w:rsidRPr="0028564C">
        <w:rPr>
          <w:i/>
        </w:rPr>
        <w:t>.</w:t>
      </w:r>
      <w:r w:rsidRPr="0028564C">
        <w:t xml:space="preserve">  Inquire early as to what units your CT wishes you to teach because unit planning is a sizeable task.  The Block Plan should reflect activity appropriateness for the respective grade level(s), sequence of activities, alignment of activities with content standards, opportunities for students to achieve the skill/activity goal, and assessment of student learning. </w:t>
      </w:r>
    </w:p>
    <w:p w14:paraId="2B7B99AF" w14:textId="77777777" w:rsidR="00E8253C" w:rsidRPr="0028564C" w:rsidRDefault="00E8253C" w:rsidP="00E8253C"/>
    <w:p w14:paraId="3FC3880B" w14:textId="10F0396E" w:rsidR="00E8253C" w:rsidRDefault="00E8253C" w:rsidP="00E8253C">
      <w:r>
        <w:rPr>
          <w:b/>
        </w:rPr>
        <w:t xml:space="preserve">c. </w:t>
      </w:r>
      <w:r w:rsidRPr="0028564C">
        <w:rPr>
          <w:b/>
        </w:rPr>
        <w:t>Vid</w:t>
      </w:r>
      <w:r>
        <w:rPr>
          <w:b/>
        </w:rPr>
        <w:t xml:space="preserve">eotape analysis and improvement </w:t>
      </w:r>
      <w:r w:rsidRPr="0028564C">
        <w:rPr>
          <w:b/>
        </w:rPr>
        <w:t>plan:</w:t>
      </w:r>
      <w:r w:rsidRPr="0028564C">
        <w:t xml:space="preserve">  You must videotape at least one full class period during your </w:t>
      </w:r>
      <w:r w:rsidR="00F50C5A">
        <w:t xml:space="preserve">elementary </w:t>
      </w:r>
      <w:r w:rsidRPr="0028564C">
        <w:t xml:space="preserve">student teaching experience demonstrating </w:t>
      </w:r>
      <w:r w:rsidRPr="0028564C">
        <w:rPr>
          <w:b/>
          <w:i/>
          <w:u w:val="single"/>
        </w:rPr>
        <w:t>two</w:t>
      </w:r>
      <w:r w:rsidRPr="0028564C">
        <w:t xml:space="preserve"> teaching sty</w:t>
      </w:r>
      <w:r>
        <w:t xml:space="preserve">les other than command style.  You will need to arrange the day and time you will be videotaped with your CT </w:t>
      </w:r>
      <w:r w:rsidR="00F50C5A">
        <w:t>and/</w:t>
      </w:r>
      <w:r>
        <w:t>or your FS</w:t>
      </w:r>
      <w:r w:rsidRPr="0028564C">
        <w:t xml:space="preserve">.  </w:t>
      </w:r>
    </w:p>
    <w:p w14:paraId="749B4A75" w14:textId="77777777" w:rsidR="007B65D4" w:rsidRDefault="007B65D4" w:rsidP="00E8253C"/>
    <w:p w14:paraId="4B46F40C" w14:textId="77777777" w:rsidR="00E8253C" w:rsidRPr="0028564C" w:rsidRDefault="00E8253C" w:rsidP="00E8253C">
      <w:r>
        <w:t>**</w:t>
      </w:r>
      <w:r w:rsidRPr="0028564C">
        <w:rPr>
          <w:b/>
        </w:rPr>
        <w:t>Before you videotape a session make sure parents of students have returned the consent to videotape as per your school or district standards</w:t>
      </w:r>
      <w:r w:rsidRPr="0028564C">
        <w:t>.</w:t>
      </w:r>
      <w:r w:rsidRPr="0028564C">
        <w:rPr>
          <w:sz w:val="22"/>
        </w:rPr>
        <w:t xml:space="preserve">  </w:t>
      </w:r>
    </w:p>
    <w:p w14:paraId="7C0D5955" w14:textId="77777777" w:rsidR="00E8253C" w:rsidRPr="0028564C" w:rsidRDefault="00E8253C" w:rsidP="00E8253C"/>
    <w:p w14:paraId="42A025D3" w14:textId="77777777" w:rsidR="007B65D4" w:rsidRDefault="00E8253C" w:rsidP="00E8253C">
      <w:r w:rsidRPr="0028564C">
        <w:t>Once the videotape is completed, make an appointment within th</w:t>
      </w:r>
      <w:r>
        <w:t>ree days to sit down with your F</w:t>
      </w:r>
      <w:r w:rsidRPr="0028564C">
        <w:t xml:space="preserve">S to view the tape together. </w:t>
      </w:r>
    </w:p>
    <w:p w14:paraId="2E000366" w14:textId="77777777" w:rsidR="005633E0" w:rsidRDefault="005633E0" w:rsidP="00E8253C"/>
    <w:p w14:paraId="16DB05F7" w14:textId="77777777" w:rsidR="00A57645" w:rsidRDefault="00E54EE6" w:rsidP="00A57645">
      <w:pPr>
        <w:pStyle w:val="NormalWeb"/>
        <w:rPr>
          <w:rFonts w:ascii="Calibri" w:hAnsi="Calibri" w:cs="Calibri"/>
          <w:color w:val="0000FF"/>
          <w:sz w:val="22"/>
          <w:szCs w:val="22"/>
        </w:rPr>
      </w:pPr>
      <w:r w:rsidRPr="00A57645">
        <w:rPr>
          <w:b/>
          <w:sz w:val="20"/>
          <w:szCs w:val="20"/>
        </w:rPr>
        <w:t>d</w:t>
      </w:r>
      <w:r w:rsidRPr="00A57645">
        <w:rPr>
          <w:b/>
          <w:color w:val="000000" w:themeColor="text1"/>
          <w:sz w:val="20"/>
          <w:szCs w:val="20"/>
        </w:rPr>
        <w:t xml:space="preserve">.  </w:t>
      </w:r>
      <w:r w:rsidR="00A52566" w:rsidRPr="00A57645">
        <w:rPr>
          <w:b/>
          <w:color w:val="000000" w:themeColor="text1"/>
          <w:sz w:val="20"/>
          <w:szCs w:val="20"/>
        </w:rPr>
        <w:t>Weekly Reports/Evaluations:</w:t>
      </w:r>
      <w:r w:rsidR="00A52566" w:rsidRPr="00A57645">
        <w:rPr>
          <w:color w:val="000000" w:themeColor="text1"/>
          <w:sz w:val="20"/>
          <w:szCs w:val="20"/>
        </w:rPr>
        <w:t xml:space="preserve">  Each week </w:t>
      </w:r>
      <w:r w:rsidR="00A52566" w:rsidRPr="00A57645">
        <w:rPr>
          <w:b/>
          <w:color w:val="000000" w:themeColor="text1"/>
          <w:sz w:val="20"/>
          <w:szCs w:val="20"/>
        </w:rPr>
        <w:t>with the help of your CT</w:t>
      </w:r>
      <w:r w:rsidR="00A52566" w:rsidRPr="00A57645">
        <w:rPr>
          <w:color w:val="000000" w:themeColor="text1"/>
          <w:sz w:val="20"/>
          <w:szCs w:val="20"/>
        </w:rPr>
        <w:t>, you will complete a Weekly Report.</w:t>
      </w:r>
      <w:r w:rsidR="00721484" w:rsidRPr="00A57645">
        <w:rPr>
          <w:color w:val="000000" w:themeColor="text1"/>
          <w:sz w:val="20"/>
          <w:szCs w:val="20"/>
        </w:rPr>
        <w:t xml:space="preserve"> </w:t>
      </w:r>
      <w:r w:rsidR="005633E0" w:rsidRPr="00A57645">
        <w:rPr>
          <w:color w:val="000000" w:themeColor="text1"/>
          <w:sz w:val="20"/>
          <w:szCs w:val="20"/>
        </w:rPr>
        <w:t>These are completed online and must be submitted at the end of each week</w:t>
      </w:r>
      <w:r w:rsidR="00146FDC" w:rsidRPr="00A57645">
        <w:rPr>
          <w:color w:val="000000" w:themeColor="text1"/>
          <w:sz w:val="20"/>
          <w:szCs w:val="20"/>
        </w:rPr>
        <w:t>.</w:t>
      </w:r>
      <w:r w:rsidR="00E71932" w:rsidRPr="00A57645">
        <w:rPr>
          <w:color w:val="000000" w:themeColor="text1"/>
        </w:rPr>
        <w:t xml:space="preserve"> </w:t>
      </w:r>
      <w:hyperlink r:id="rId9" w:history="1">
        <w:r w:rsidR="00A57645" w:rsidRPr="00124546">
          <w:rPr>
            <w:rStyle w:val="Hyperlink"/>
            <w:rFonts w:ascii="Calibri" w:hAnsi="Calibri" w:cs="Calibri"/>
            <w:sz w:val="22"/>
            <w:szCs w:val="22"/>
          </w:rPr>
          <w:t>https://www.uta.edu/coed/fieldexperience/weekly-report-reflection.php</w:t>
        </w:r>
      </w:hyperlink>
    </w:p>
    <w:p w14:paraId="03CFD764" w14:textId="291E9F89" w:rsidR="00A52566" w:rsidRPr="00A57645" w:rsidRDefault="00146FDC" w:rsidP="00A57645">
      <w:pPr>
        <w:pStyle w:val="NormalWeb"/>
        <w:rPr>
          <w:rFonts w:ascii="Calibri" w:hAnsi="Calibri" w:cs="Calibri"/>
          <w:color w:val="000000" w:themeColor="text1"/>
          <w:sz w:val="22"/>
          <w:szCs w:val="22"/>
        </w:rPr>
      </w:pPr>
      <w:r w:rsidRPr="00A57645">
        <w:rPr>
          <w:b/>
          <w:color w:val="000000" w:themeColor="text1"/>
          <w:sz w:val="22"/>
          <w:szCs w:val="22"/>
        </w:rPr>
        <w:lastRenderedPageBreak/>
        <w:t xml:space="preserve">If they are not received by 5:00 p.m. on the </w:t>
      </w:r>
      <w:r w:rsidR="00760ED5" w:rsidRPr="00A57645">
        <w:rPr>
          <w:b/>
          <w:color w:val="000000" w:themeColor="text1"/>
          <w:sz w:val="22"/>
          <w:szCs w:val="22"/>
        </w:rPr>
        <w:t>Fri</w:t>
      </w:r>
      <w:r w:rsidRPr="00A57645">
        <w:rPr>
          <w:b/>
          <w:color w:val="000000" w:themeColor="text1"/>
          <w:sz w:val="22"/>
          <w:szCs w:val="22"/>
        </w:rPr>
        <w:t xml:space="preserve">day </w:t>
      </w:r>
      <w:r w:rsidR="00760ED5" w:rsidRPr="00A57645">
        <w:rPr>
          <w:b/>
          <w:color w:val="000000" w:themeColor="text1"/>
          <w:sz w:val="22"/>
          <w:szCs w:val="22"/>
        </w:rPr>
        <w:t>of</w:t>
      </w:r>
      <w:r w:rsidRPr="00A57645">
        <w:rPr>
          <w:b/>
          <w:color w:val="000000" w:themeColor="text1"/>
          <w:sz w:val="22"/>
          <w:szCs w:val="22"/>
        </w:rPr>
        <w:t xml:space="preserve"> the week in question, they will be considered late and will only receive 50% credit for the week.</w:t>
      </w:r>
      <w:r w:rsidRPr="00A57645">
        <w:rPr>
          <w:color w:val="000000" w:themeColor="text1"/>
          <w:sz w:val="22"/>
          <w:szCs w:val="22"/>
        </w:rPr>
        <w:t xml:space="preserve">  </w:t>
      </w:r>
      <w:r w:rsidR="00CF38F8" w:rsidRPr="00A57645">
        <w:rPr>
          <w:color w:val="000000" w:themeColor="text1"/>
          <w:sz w:val="22"/>
          <w:szCs w:val="22"/>
        </w:rPr>
        <w:t xml:space="preserve">There is a scroll option for you to share it with Professors.  All </w:t>
      </w:r>
      <w:r w:rsidR="000157B0" w:rsidRPr="00A57645">
        <w:rPr>
          <w:color w:val="000000" w:themeColor="text1"/>
          <w:sz w:val="22"/>
          <w:szCs w:val="22"/>
        </w:rPr>
        <w:t>Field</w:t>
      </w:r>
      <w:r w:rsidR="00CF38F8" w:rsidRPr="00A57645">
        <w:rPr>
          <w:color w:val="000000" w:themeColor="text1"/>
          <w:sz w:val="22"/>
          <w:szCs w:val="22"/>
        </w:rPr>
        <w:t xml:space="preserve"> </w:t>
      </w:r>
      <w:r w:rsidR="000157B0" w:rsidRPr="00A57645">
        <w:rPr>
          <w:color w:val="000000" w:themeColor="text1"/>
          <w:sz w:val="22"/>
          <w:szCs w:val="22"/>
        </w:rPr>
        <w:t>S</w:t>
      </w:r>
      <w:r w:rsidR="00CF38F8" w:rsidRPr="00A57645">
        <w:rPr>
          <w:color w:val="000000" w:themeColor="text1"/>
          <w:sz w:val="22"/>
          <w:szCs w:val="22"/>
        </w:rPr>
        <w:t>upervisors are provided on the list.  However, all PETE student teachers need to select Dr. White for this option.</w:t>
      </w:r>
    </w:p>
    <w:p w14:paraId="5786BD77" w14:textId="77777777" w:rsidR="00A52566" w:rsidRDefault="00A52566" w:rsidP="00E8253C">
      <w:pPr>
        <w:rPr>
          <w:b/>
        </w:rPr>
      </w:pPr>
    </w:p>
    <w:p w14:paraId="5B0CA987" w14:textId="5FE3E5C6" w:rsidR="00E8253C" w:rsidRPr="00126378" w:rsidRDefault="00A52566" w:rsidP="00126378">
      <w:pPr>
        <w:rPr>
          <w:b/>
        </w:rPr>
      </w:pPr>
      <w:r>
        <w:rPr>
          <w:b/>
        </w:rPr>
        <w:t xml:space="preserve">e. </w:t>
      </w:r>
      <w:r w:rsidR="00126378">
        <w:rPr>
          <w:b/>
        </w:rPr>
        <w:t xml:space="preserve"> </w:t>
      </w:r>
      <w:r w:rsidR="00CF08CA">
        <w:rPr>
          <w:b/>
        </w:rPr>
        <w:t xml:space="preserve">Field Supervisor and </w:t>
      </w:r>
      <w:r w:rsidR="00CF08CA" w:rsidRPr="0028564C">
        <w:rPr>
          <w:b/>
        </w:rPr>
        <w:t>C</w:t>
      </w:r>
      <w:r w:rsidR="00CF08CA">
        <w:rPr>
          <w:b/>
        </w:rPr>
        <w:t xml:space="preserve">ooperating </w:t>
      </w:r>
      <w:r w:rsidR="00CF08CA" w:rsidRPr="0028564C">
        <w:rPr>
          <w:b/>
        </w:rPr>
        <w:t>T</w:t>
      </w:r>
      <w:r w:rsidR="00CF08CA">
        <w:rPr>
          <w:b/>
        </w:rPr>
        <w:t>eacher A</w:t>
      </w:r>
      <w:r w:rsidR="00CF08CA" w:rsidRPr="0028564C">
        <w:rPr>
          <w:b/>
        </w:rPr>
        <w:t>ssessment</w:t>
      </w:r>
      <w:r w:rsidR="00CF08CA">
        <w:rPr>
          <w:b/>
        </w:rPr>
        <w:t>s</w:t>
      </w:r>
      <w:r w:rsidR="00CF08CA" w:rsidRPr="0028564C">
        <w:rPr>
          <w:b/>
        </w:rPr>
        <w:t>:</w:t>
      </w:r>
      <w:r w:rsidR="00CF08CA" w:rsidRPr="0028564C">
        <w:t xml:space="preserve"> </w:t>
      </w:r>
      <w:r w:rsidR="002935CC" w:rsidRPr="002935CC">
        <w:t>Teacher candidates</w:t>
      </w:r>
      <w:r w:rsidR="00CF08CA" w:rsidRPr="001A1126">
        <w:rPr>
          <w:color w:val="000000"/>
        </w:rPr>
        <w:t xml:space="preserve"> will be obse</w:t>
      </w:r>
      <w:r w:rsidR="000B133C">
        <w:rPr>
          <w:color w:val="000000"/>
        </w:rPr>
        <w:t>rved</w:t>
      </w:r>
      <w:r w:rsidR="001240C2">
        <w:rPr>
          <w:color w:val="000000"/>
        </w:rPr>
        <w:t xml:space="preserve"> </w:t>
      </w:r>
      <w:r w:rsidR="000B133C">
        <w:rPr>
          <w:color w:val="000000"/>
        </w:rPr>
        <w:t>regularly</w:t>
      </w:r>
      <w:r w:rsidR="004E3EE6">
        <w:rPr>
          <w:color w:val="000000"/>
        </w:rPr>
        <w:t>,</w:t>
      </w:r>
      <w:r w:rsidR="000B133C">
        <w:rPr>
          <w:color w:val="000000"/>
        </w:rPr>
        <w:t xml:space="preserve"> a minimum of eight</w:t>
      </w:r>
      <w:r w:rsidR="00CF08CA" w:rsidRPr="001A1126">
        <w:rPr>
          <w:color w:val="000000"/>
        </w:rPr>
        <w:t xml:space="preserve"> times during their field experience</w:t>
      </w:r>
      <w:r w:rsidR="004E3EE6">
        <w:rPr>
          <w:color w:val="000000"/>
        </w:rPr>
        <w:t>,</w:t>
      </w:r>
      <w:r w:rsidR="00CF08CA" w:rsidRPr="001A1126">
        <w:rPr>
          <w:color w:val="000000"/>
        </w:rPr>
        <w:t xml:space="preserve"> by content and pedagogy experts. The Field Supervisors w</w:t>
      </w:r>
      <w:r w:rsidR="000B133C">
        <w:rPr>
          <w:color w:val="000000"/>
        </w:rPr>
        <w:t>ill conduct a minimum of 4</w:t>
      </w:r>
      <w:r w:rsidR="00CF08CA" w:rsidRPr="001A1126">
        <w:rPr>
          <w:color w:val="000000"/>
        </w:rPr>
        <w:t xml:space="preserve"> assessments and the Cooperating Teacher(s) will conduct a minimum of 4 assessments.  </w:t>
      </w:r>
    </w:p>
    <w:p w14:paraId="2762D84D" w14:textId="77777777" w:rsidR="00CF08CA" w:rsidRPr="0028564C" w:rsidRDefault="00CF08CA" w:rsidP="00E8253C">
      <w:pPr>
        <w:pStyle w:val="ColorfulList-Accent11"/>
        <w:ind w:left="0"/>
        <w:contextualSpacing/>
        <w:rPr>
          <w:b/>
        </w:rPr>
      </w:pPr>
    </w:p>
    <w:p w14:paraId="509DAE32" w14:textId="3293449D" w:rsidR="00E8253C" w:rsidRDefault="00126378" w:rsidP="006B16DF">
      <w:r>
        <w:rPr>
          <w:b/>
        </w:rPr>
        <w:t>f</w:t>
      </w:r>
      <w:r w:rsidR="00E8253C" w:rsidRPr="0028564C">
        <w:rPr>
          <w:b/>
        </w:rPr>
        <w:t xml:space="preserve">. </w:t>
      </w:r>
      <w:r w:rsidR="00146FDC">
        <w:rPr>
          <w:b/>
        </w:rPr>
        <w:t>Teacher Work Sample</w:t>
      </w:r>
      <w:r w:rsidR="00E8253C" w:rsidRPr="0028564C">
        <w:rPr>
          <w:b/>
        </w:rPr>
        <w:t>:</w:t>
      </w:r>
      <w:r w:rsidR="00476D91">
        <w:t xml:space="preserve">  </w:t>
      </w:r>
      <w:r w:rsidR="002935CC" w:rsidRPr="002935CC">
        <w:t>Teacher candidates must develop a mini-unit plan of study that demonstrates ability to plan an instructional unit, to d</w:t>
      </w:r>
      <w:r w:rsidR="002935CC">
        <w:t xml:space="preserve">evelop 3 - 5 </w:t>
      </w:r>
      <w:r w:rsidR="002935CC" w:rsidRPr="002935CC">
        <w:t>lesson plans for that unit, to develop appropriate formative and summative assessments, and to analyze student learning as a class, across demographic groups (su</w:t>
      </w:r>
      <w:r w:rsidR="002935CC">
        <w:t xml:space="preserve">bpopulations), and individually.  Data will be analyzed to </w:t>
      </w:r>
      <w:r w:rsidR="002935CC" w:rsidRPr="002935CC">
        <w:t>exp</w:t>
      </w:r>
      <w:r w:rsidR="002935CC">
        <w:t>lain the i</w:t>
      </w:r>
      <w:r w:rsidR="002935CC" w:rsidRPr="002935CC">
        <w:t>mpact on student learning</w:t>
      </w:r>
      <w:r w:rsidR="002935CC">
        <w:t>.</w:t>
      </w:r>
      <w:r w:rsidR="002935CC" w:rsidRPr="002935CC">
        <w:t xml:space="preserve"> Data can be collected in either placement.  Timing will be determined in collaboration with the CT</w:t>
      </w:r>
      <w:r w:rsidR="002935CC" w:rsidRPr="002935CC">
        <w:rPr>
          <w:i/>
        </w:rPr>
        <w:t>.</w:t>
      </w:r>
      <w:r w:rsidR="002935CC" w:rsidRPr="002935CC">
        <w:t xml:space="preserve">  </w:t>
      </w:r>
      <w:r w:rsidR="002935CC" w:rsidRPr="002935CC">
        <w:rPr>
          <w:b/>
          <w:u w:val="single"/>
        </w:rPr>
        <w:t>Teacher candidates must inform their Cooperating Teacher of this assignment immediately to begin planning this assignment.</w:t>
      </w:r>
      <w:r w:rsidR="002935CC" w:rsidRPr="002935CC">
        <w:t xml:space="preserve"> </w:t>
      </w:r>
      <w:r w:rsidR="00ED1815">
        <w:t xml:space="preserve">  This assignment is submitted via Tk20.</w:t>
      </w:r>
      <w:r w:rsidR="002935CC" w:rsidRPr="002935CC">
        <w:t xml:space="preserve"> </w:t>
      </w:r>
    </w:p>
    <w:p w14:paraId="1EC0168F" w14:textId="77777777" w:rsidR="00B5771E" w:rsidRDefault="00B5771E" w:rsidP="006B16DF"/>
    <w:p w14:paraId="2818BFC4" w14:textId="733DEAF6" w:rsidR="00A44095" w:rsidRDefault="00B5771E" w:rsidP="006B16DF">
      <w:r>
        <w:rPr>
          <w:b/>
          <w:bCs/>
        </w:rPr>
        <w:t>g</w:t>
      </w:r>
      <w:r w:rsidR="00A44095" w:rsidRPr="00B5771E">
        <w:rPr>
          <w:b/>
          <w:bCs/>
        </w:rPr>
        <w:t>.</w:t>
      </w:r>
      <w:r w:rsidR="00A44095">
        <w:rPr>
          <w:b/>
        </w:rPr>
        <w:t xml:space="preserve">  Video Lesson Plan:</w:t>
      </w:r>
      <w:r w:rsidR="00A44095">
        <w:t xml:space="preserve">  Teacher candidates must develop and implement a developmentally appropriate physical education lesson plan for the lesson they video.  </w:t>
      </w:r>
      <w:r w:rsidR="007F1BFF">
        <w:t xml:space="preserve">The video lesson plan will be conducted during the elementary placement.  </w:t>
      </w:r>
      <w:r w:rsidR="00A44095">
        <w:t xml:space="preserve">This </w:t>
      </w:r>
      <w:r w:rsidR="00560DD8">
        <w:t xml:space="preserve">lesson plan (not a video of the class) </w:t>
      </w:r>
      <w:r w:rsidR="00A44095">
        <w:t>will be submitted via Tk20.</w:t>
      </w:r>
    </w:p>
    <w:p w14:paraId="40680098" w14:textId="3EBA3ACA" w:rsidR="00B5771E" w:rsidRDefault="00B5771E" w:rsidP="006B16DF"/>
    <w:p w14:paraId="096E265C" w14:textId="5E9F166F" w:rsidR="00B5771E" w:rsidRDefault="00B5771E" w:rsidP="006B16DF">
      <w:r w:rsidRPr="004257BB">
        <w:rPr>
          <w:b/>
          <w:bCs/>
        </w:rPr>
        <w:t xml:space="preserve">h. </w:t>
      </w:r>
      <w:r w:rsidR="007F1BFF" w:rsidRPr="004257BB">
        <w:rPr>
          <w:b/>
          <w:bCs/>
        </w:rPr>
        <w:t>Speech Competency:</w:t>
      </w:r>
      <w:r w:rsidR="000E219E">
        <w:t xml:space="preserve">  T</w:t>
      </w:r>
      <w:r w:rsidR="00631FE7">
        <w:t xml:space="preserve">eacher candidates </w:t>
      </w:r>
      <w:r w:rsidR="002C7AEF">
        <w:t xml:space="preserve">will have their secondary level CT complete the </w:t>
      </w:r>
      <w:r w:rsidR="004257BB">
        <w:t>Speech Competency for Instruction Settings form</w:t>
      </w:r>
      <w:r w:rsidR="00CB5CF1">
        <w:t>.  This form can be found on the last two pages of this handbook.</w:t>
      </w:r>
      <w:r w:rsidR="00F00726">
        <w:t xml:space="preserve">  An electronic copy of this form will be submitted to </w:t>
      </w:r>
      <w:r w:rsidR="005814D3">
        <w:t>Dr. White and uploaded to the Candidate’s Tk20 Portfolio.</w:t>
      </w:r>
    </w:p>
    <w:p w14:paraId="182C84A8" w14:textId="0A1F327C" w:rsidR="00B73A24" w:rsidRDefault="00B73A24" w:rsidP="006B16DF"/>
    <w:p w14:paraId="69E06EA0" w14:textId="6200D713" w:rsidR="00B73A24" w:rsidRDefault="00B73A24" w:rsidP="006B16DF"/>
    <w:p w14:paraId="41F9DDAC" w14:textId="77777777" w:rsidR="00B73A24" w:rsidRDefault="00B73A24" w:rsidP="00B73A24">
      <w:pPr>
        <w:rPr>
          <w:b/>
        </w:rPr>
      </w:pPr>
      <w:r>
        <w:rPr>
          <w:b/>
        </w:rPr>
        <w:t xml:space="preserve">Technology Requirements:  </w:t>
      </w:r>
    </w:p>
    <w:p w14:paraId="29B9F8E9" w14:textId="77777777" w:rsidR="00B73A24" w:rsidRDefault="00B73A24" w:rsidP="00B73A24">
      <w:pPr>
        <w:rPr>
          <w:bCs/>
        </w:rPr>
      </w:pPr>
      <w:r>
        <w:rPr>
          <w:bCs/>
        </w:rPr>
        <w:t>The following teaching tools and data archiving tools will be needed for this course:</w:t>
      </w:r>
    </w:p>
    <w:p w14:paraId="5E8ECBEC" w14:textId="77777777" w:rsidR="00B73A24" w:rsidRDefault="00B73A24" w:rsidP="00B73A24">
      <w:pPr>
        <w:pStyle w:val="ListParagraph"/>
        <w:numPr>
          <w:ilvl w:val="0"/>
          <w:numId w:val="26"/>
        </w:numPr>
        <w:rPr>
          <w:bCs/>
        </w:rPr>
      </w:pPr>
      <w:r>
        <w:rPr>
          <w:bCs/>
        </w:rPr>
        <w:t>Canvas</w:t>
      </w:r>
    </w:p>
    <w:p w14:paraId="27320F4D" w14:textId="77777777" w:rsidR="00B73A24" w:rsidRDefault="00B73A24" w:rsidP="00B73A24">
      <w:pPr>
        <w:pStyle w:val="ListParagraph"/>
        <w:numPr>
          <w:ilvl w:val="0"/>
          <w:numId w:val="26"/>
        </w:numPr>
        <w:rPr>
          <w:bCs/>
        </w:rPr>
      </w:pPr>
      <w:r>
        <w:rPr>
          <w:bCs/>
        </w:rPr>
        <w:t>Teams</w:t>
      </w:r>
    </w:p>
    <w:p w14:paraId="4681CC66" w14:textId="77777777" w:rsidR="00B73A24" w:rsidRPr="00051DE9" w:rsidRDefault="00B73A24" w:rsidP="00B73A24">
      <w:pPr>
        <w:pStyle w:val="ListParagraph"/>
        <w:numPr>
          <w:ilvl w:val="0"/>
          <w:numId w:val="26"/>
        </w:numPr>
        <w:rPr>
          <w:bCs/>
        </w:rPr>
      </w:pPr>
      <w:r>
        <w:rPr>
          <w:bCs/>
        </w:rPr>
        <w:t>Tk20</w:t>
      </w:r>
    </w:p>
    <w:p w14:paraId="5547E3C5" w14:textId="77777777" w:rsidR="00B73A24" w:rsidRPr="00A44095" w:rsidRDefault="00B73A24" w:rsidP="006B16DF"/>
    <w:p w14:paraId="4C30A72E" w14:textId="77777777" w:rsidR="00E8253C" w:rsidRDefault="00E8253C" w:rsidP="00E8253C"/>
    <w:p w14:paraId="5614B15D" w14:textId="77777777" w:rsidR="005C6C6D" w:rsidRDefault="005C6C6D" w:rsidP="00E8253C"/>
    <w:p w14:paraId="057609A7" w14:textId="69D61C9D" w:rsidR="00E41FA6" w:rsidRPr="005C6C6D" w:rsidRDefault="00E818C1" w:rsidP="005C6C6D">
      <w:pPr>
        <w:pBdr>
          <w:bottom w:val="single" w:sz="4" w:space="1" w:color="auto"/>
        </w:pBdr>
        <w:rPr>
          <w:b/>
          <w:bCs/>
          <w:sz w:val="24"/>
          <w:szCs w:val="24"/>
        </w:rPr>
      </w:pPr>
      <w:r w:rsidRPr="005C6C6D">
        <w:rPr>
          <w:b/>
          <w:bCs/>
          <w:sz w:val="24"/>
          <w:szCs w:val="24"/>
        </w:rPr>
        <w:t>Grading Information</w:t>
      </w:r>
    </w:p>
    <w:p w14:paraId="0812AE00" w14:textId="77777777" w:rsidR="00CF38F8" w:rsidRPr="0028564C" w:rsidRDefault="00CF38F8" w:rsidP="00E8253C"/>
    <w:p w14:paraId="018A6296" w14:textId="77777777" w:rsidR="00E8253C" w:rsidRPr="0028564C" w:rsidRDefault="00E8253C" w:rsidP="00E8253C">
      <w:pPr>
        <w:pStyle w:val="Heading1"/>
        <w:pBdr>
          <w:top w:val="single" w:sz="4" w:space="1" w:color="auto"/>
          <w:left w:val="single" w:sz="4" w:space="4" w:color="auto"/>
          <w:bottom w:val="single" w:sz="4" w:space="1" w:color="auto"/>
          <w:right w:val="single" w:sz="4" w:space="4" w:color="auto"/>
        </w:pBdr>
        <w:rPr>
          <w:sz w:val="20"/>
          <w:u w:val="single"/>
        </w:rPr>
      </w:pPr>
      <w:r w:rsidRPr="0028564C">
        <w:rPr>
          <w:sz w:val="20"/>
          <w:u w:val="single"/>
        </w:rPr>
        <w:t>Evaluation</w:t>
      </w:r>
      <w:r>
        <w:rPr>
          <w:sz w:val="20"/>
          <w:u w:val="single"/>
        </w:rPr>
        <w:t xml:space="preserve"> Part A:</w:t>
      </w:r>
      <w:r>
        <w:rPr>
          <w:sz w:val="20"/>
        </w:rPr>
        <w:t xml:space="preserve"> (worth 20</w:t>
      </w:r>
      <w:r w:rsidRPr="00CC5363">
        <w:rPr>
          <w:sz w:val="20"/>
        </w:rPr>
        <w:t>% of student teacher grade)</w:t>
      </w:r>
    </w:p>
    <w:p w14:paraId="34F4C3EC" w14:textId="77777777" w:rsidR="00E8253C" w:rsidRDefault="00E8253C" w:rsidP="00E8253C">
      <w:pPr>
        <w:pBdr>
          <w:top w:val="single" w:sz="4" w:space="1" w:color="auto"/>
          <w:left w:val="single" w:sz="4" w:space="4" w:color="auto"/>
          <w:bottom w:val="single" w:sz="4" w:space="1" w:color="auto"/>
          <w:right w:val="single" w:sz="4" w:space="4" w:color="auto"/>
        </w:pBdr>
      </w:pPr>
      <w:r>
        <w:t>School Information</w:t>
      </w:r>
      <w:r>
        <w:tab/>
      </w:r>
      <w:r>
        <w:tab/>
      </w:r>
      <w:r>
        <w:tab/>
      </w:r>
      <w:r>
        <w:tab/>
      </w:r>
      <w:r>
        <w:tab/>
        <w:t xml:space="preserve">50 PTS (2 X 25 PTS) </w:t>
      </w:r>
    </w:p>
    <w:p w14:paraId="2D0D0DC0" w14:textId="77777777" w:rsidR="00E8253C" w:rsidRPr="0028564C" w:rsidRDefault="00E8253C" w:rsidP="00E8253C">
      <w:pPr>
        <w:pBdr>
          <w:top w:val="single" w:sz="4" w:space="1" w:color="auto"/>
          <w:left w:val="single" w:sz="4" w:space="4" w:color="auto"/>
          <w:bottom w:val="single" w:sz="4" w:space="1" w:color="auto"/>
          <w:right w:val="single" w:sz="4" w:space="4" w:color="auto"/>
        </w:pBdr>
      </w:pPr>
      <w:r>
        <w:t>Student Teacher Expectations Form</w:t>
      </w:r>
      <w:r>
        <w:tab/>
      </w:r>
      <w:r>
        <w:tab/>
      </w:r>
      <w:r>
        <w:tab/>
      </w:r>
      <w:r>
        <w:tab/>
        <w:t xml:space="preserve">50 PTS (2 X 25 PTS) </w:t>
      </w:r>
    </w:p>
    <w:p w14:paraId="6AD7DFF0" w14:textId="010BFB7F" w:rsidR="00F50C5A" w:rsidRPr="00F50C5A" w:rsidRDefault="00E8253C" w:rsidP="00E8253C">
      <w:pPr>
        <w:pBdr>
          <w:top w:val="single" w:sz="4" w:space="1" w:color="auto"/>
          <w:left w:val="single" w:sz="4" w:space="4" w:color="auto"/>
          <w:bottom w:val="single" w:sz="4" w:space="1" w:color="auto"/>
          <w:right w:val="single" w:sz="4" w:space="4" w:color="auto"/>
        </w:pBdr>
      </w:pPr>
      <w:r w:rsidRPr="00F50C5A">
        <w:t>Weekly CT Evaluations</w:t>
      </w:r>
      <w:r w:rsidR="00ED1815">
        <w:t xml:space="preserve">/Reports </w:t>
      </w:r>
      <w:r w:rsidR="00ED1815">
        <w:tab/>
      </w:r>
      <w:r w:rsidR="00ED1815">
        <w:tab/>
      </w:r>
      <w:r w:rsidR="00ED1815">
        <w:tab/>
      </w:r>
      <w:r w:rsidR="00ED1815">
        <w:tab/>
      </w:r>
      <w:r w:rsidRPr="00F50C5A">
        <w:t>100 PTS</w:t>
      </w:r>
    </w:p>
    <w:p w14:paraId="640CC785" w14:textId="594F2570" w:rsidR="00F50C5A" w:rsidRPr="008D4D17" w:rsidRDefault="00F50C5A" w:rsidP="00E8253C">
      <w:pPr>
        <w:pBdr>
          <w:top w:val="single" w:sz="4" w:space="1" w:color="auto"/>
          <w:left w:val="single" w:sz="4" w:space="4" w:color="auto"/>
          <w:bottom w:val="single" w:sz="4" w:space="1" w:color="auto"/>
          <w:right w:val="single" w:sz="4" w:space="4" w:color="auto"/>
        </w:pBdr>
        <w:rPr>
          <w:u w:val="single"/>
        </w:rPr>
      </w:pPr>
      <w:r>
        <w:rPr>
          <w:u w:val="single"/>
        </w:rPr>
        <w:t>Attendance at Seminar</w:t>
      </w:r>
      <w:r>
        <w:rPr>
          <w:u w:val="single"/>
        </w:rPr>
        <w:tab/>
      </w:r>
      <w:r>
        <w:rPr>
          <w:u w:val="single"/>
        </w:rPr>
        <w:tab/>
      </w:r>
      <w:r>
        <w:rPr>
          <w:u w:val="single"/>
        </w:rPr>
        <w:tab/>
      </w:r>
      <w:r>
        <w:rPr>
          <w:u w:val="single"/>
        </w:rPr>
        <w:tab/>
      </w:r>
      <w:r>
        <w:rPr>
          <w:u w:val="single"/>
        </w:rPr>
        <w:tab/>
        <w:t>100 PTS</w:t>
      </w:r>
    </w:p>
    <w:p w14:paraId="4CEB686B" w14:textId="4372BDEE" w:rsidR="00E8253C" w:rsidRDefault="00F50C5A" w:rsidP="00E8253C">
      <w:pPr>
        <w:pBdr>
          <w:top w:val="single" w:sz="4" w:space="1" w:color="auto"/>
          <w:left w:val="single" w:sz="4" w:space="4" w:color="auto"/>
          <w:bottom w:val="single" w:sz="4" w:space="1" w:color="auto"/>
          <w:right w:val="single" w:sz="4" w:space="4" w:color="auto"/>
        </w:pBdr>
      </w:pPr>
      <w:r>
        <w:tab/>
      </w:r>
      <w:r>
        <w:tab/>
      </w:r>
      <w:r>
        <w:tab/>
      </w:r>
      <w:r>
        <w:tab/>
      </w:r>
      <w:r>
        <w:tab/>
      </w:r>
      <w:r>
        <w:tab/>
      </w:r>
      <w:r>
        <w:tab/>
      </w:r>
      <w:r w:rsidR="00BB0A76">
        <w:t>3</w:t>
      </w:r>
      <w:r w:rsidR="00E8253C">
        <w:t>00 PTS</w:t>
      </w:r>
    </w:p>
    <w:p w14:paraId="7E11BFD6" w14:textId="77777777" w:rsidR="00E8253C" w:rsidRPr="0028564C" w:rsidRDefault="00E8253C" w:rsidP="00E8253C">
      <w:pPr>
        <w:pBdr>
          <w:top w:val="single" w:sz="4" w:space="1" w:color="auto"/>
          <w:left w:val="single" w:sz="4" w:space="4" w:color="auto"/>
          <w:bottom w:val="single" w:sz="4" w:space="1" w:color="auto"/>
          <w:right w:val="single" w:sz="4" w:space="4" w:color="auto"/>
        </w:pBdr>
      </w:pPr>
    </w:p>
    <w:p w14:paraId="09F97553" w14:textId="77777777" w:rsidR="00E8253C" w:rsidRPr="00CC5363" w:rsidRDefault="00E8253C" w:rsidP="00E8253C">
      <w:pPr>
        <w:pBdr>
          <w:top w:val="single" w:sz="4" w:space="1" w:color="auto"/>
          <w:left w:val="single" w:sz="4" w:space="4" w:color="auto"/>
          <w:bottom w:val="single" w:sz="4" w:space="1" w:color="auto"/>
          <w:right w:val="single" w:sz="4" w:space="4" w:color="auto"/>
        </w:pBdr>
        <w:rPr>
          <w:b/>
        </w:rPr>
      </w:pPr>
      <w:r>
        <w:rPr>
          <w:b/>
          <w:u w:val="single"/>
        </w:rPr>
        <w:t>Evaluation Part B</w:t>
      </w:r>
      <w:r w:rsidRPr="00CC5363">
        <w:rPr>
          <w:b/>
          <w:u w:val="single"/>
        </w:rPr>
        <w:t>:</w:t>
      </w:r>
      <w:r>
        <w:rPr>
          <w:b/>
        </w:rPr>
        <w:t xml:space="preserve"> (worth 40</w:t>
      </w:r>
      <w:r w:rsidRPr="00CC5363">
        <w:rPr>
          <w:b/>
        </w:rPr>
        <w:t>% of student teacher grade)</w:t>
      </w:r>
    </w:p>
    <w:p w14:paraId="77F61A55" w14:textId="2E69EA99" w:rsidR="00E8253C" w:rsidRPr="008D4D17" w:rsidRDefault="00146FDC" w:rsidP="00E8253C">
      <w:pPr>
        <w:pBdr>
          <w:top w:val="single" w:sz="4" w:space="1" w:color="auto"/>
          <w:left w:val="single" w:sz="4" w:space="4" w:color="auto"/>
          <w:bottom w:val="single" w:sz="4" w:space="1" w:color="auto"/>
          <w:right w:val="single" w:sz="4" w:space="4" w:color="auto"/>
        </w:pBdr>
      </w:pPr>
      <w:r>
        <w:t>Teacher Work Sample</w:t>
      </w:r>
      <w:r w:rsidR="00E8253C">
        <w:t xml:space="preserve"> </w:t>
      </w:r>
      <w:r w:rsidR="00ED1815">
        <w:t>(via Tk20)</w:t>
      </w:r>
      <w:r w:rsidR="00E8253C">
        <w:tab/>
      </w:r>
      <w:r w:rsidR="00ED1815">
        <w:tab/>
      </w:r>
      <w:r w:rsidR="00ED1815">
        <w:tab/>
      </w:r>
      <w:r w:rsidR="00ED1815">
        <w:tab/>
      </w:r>
      <w:r w:rsidR="00E8253C" w:rsidRPr="0028564C">
        <w:t>100 PTS</w:t>
      </w:r>
      <w:r w:rsidR="00E8253C" w:rsidRPr="008D4D17">
        <w:tab/>
      </w:r>
    </w:p>
    <w:p w14:paraId="375D2557" w14:textId="77777777" w:rsidR="00E8253C" w:rsidRDefault="00E8253C" w:rsidP="00E8253C">
      <w:pPr>
        <w:pBdr>
          <w:top w:val="single" w:sz="4" w:space="1" w:color="auto"/>
          <w:left w:val="single" w:sz="4" w:space="4" w:color="auto"/>
          <w:bottom w:val="single" w:sz="4" w:space="1" w:color="auto"/>
          <w:right w:val="single" w:sz="4" w:space="4" w:color="auto"/>
        </w:pBdr>
      </w:pPr>
      <w:r>
        <w:t>Formal Evaluation by CT (pg. 9)</w:t>
      </w:r>
      <w:r>
        <w:tab/>
      </w:r>
      <w:r>
        <w:tab/>
      </w:r>
      <w:r>
        <w:tab/>
      </w:r>
      <w:r>
        <w:tab/>
        <w:t>400 PTS (4 X 100 possible PTS)</w:t>
      </w:r>
    </w:p>
    <w:p w14:paraId="0B6E5B31" w14:textId="77777777" w:rsidR="00E8253C" w:rsidRPr="00851DE2" w:rsidRDefault="00E8253C" w:rsidP="00E8253C">
      <w:pPr>
        <w:pBdr>
          <w:top w:val="single" w:sz="4" w:space="1" w:color="auto"/>
          <w:left w:val="single" w:sz="4" w:space="4" w:color="auto"/>
          <w:bottom w:val="single" w:sz="4" w:space="1" w:color="auto"/>
          <w:right w:val="single" w:sz="4" w:space="4" w:color="auto"/>
        </w:pBdr>
        <w:rPr>
          <w:u w:val="single"/>
        </w:rPr>
      </w:pPr>
      <w:r w:rsidRPr="00851DE2">
        <w:rPr>
          <w:u w:val="single"/>
        </w:rPr>
        <w:tab/>
      </w:r>
      <w:r w:rsidRPr="00851DE2">
        <w:rPr>
          <w:u w:val="single"/>
        </w:rPr>
        <w:tab/>
      </w:r>
      <w:r w:rsidRPr="00851DE2">
        <w:rPr>
          <w:u w:val="single"/>
        </w:rPr>
        <w:tab/>
      </w:r>
      <w:r w:rsidRPr="00851DE2">
        <w:rPr>
          <w:u w:val="single"/>
        </w:rPr>
        <w:tab/>
      </w:r>
      <w:r w:rsidRPr="00851DE2">
        <w:rPr>
          <w:u w:val="single"/>
        </w:rPr>
        <w:tab/>
      </w:r>
      <w:r w:rsidRPr="00851DE2">
        <w:rPr>
          <w:u w:val="single"/>
        </w:rPr>
        <w:tab/>
      </w:r>
      <w:r w:rsidRPr="00851DE2">
        <w:rPr>
          <w:u w:val="single"/>
        </w:rPr>
        <w:tab/>
        <w:t>*Two per placement</w:t>
      </w:r>
    </w:p>
    <w:p w14:paraId="439C3E8B" w14:textId="034F090F" w:rsidR="00E8253C" w:rsidRDefault="00851DE2" w:rsidP="00E8253C">
      <w:pPr>
        <w:pBdr>
          <w:top w:val="single" w:sz="4" w:space="1" w:color="auto"/>
          <w:left w:val="single" w:sz="4" w:space="4" w:color="auto"/>
          <w:bottom w:val="single" w:sz="4" w:space="1" w:color="auto"/>
          <w:right w:val="single" w:sz="4" w:space="4" w:color="auto"/>
        </w:pBdr>
      </w:pPr>
      <w:r>
        <w:tab/>
      </w:r>
      <w:r w:rsidR="00146FDC">
        <w:tab/>
      </w:r>
      <w:r w:rsidR="00146FDC">
        <w:tab/>
      </w:r>
      <w:r w:rsidR="00146FDC">
        <w:tab/>
      </w:r>
      <w:r w:rsidR="00146FDC">
        <w:tab/>
      </w:r>
      <w:r w:rsidR="00146FDC">
        <w:tab/>
      </w:r>
      <w:r w:rsidR="00146FDC">
        <w:tab/>
        <w:t>5</w:t>
      </w:r>
      <w:r w:rsidR="00E8253C">
        <w:t>00 PTS</w:t>
      </w:r>
    </w:p>
    <w:p w14:paraId="5C182413" w14:textId="77777777" w:rsidR="00E8253C" w:rsidRDefault="00E8253C" w:rsidP="00E8253C">
      <w:pPr>
        <w:pBdr>
          <w:top w:val="single" w:sz="4" w:space="1" w:color="auto"/>
          <w:left w:val="single" w:sz="4" w:space="4" w:color="auto"/>
          <w:bottom w:val="single" w:sz="4" w:space="1" w:color="auto"/>
          <w:right w:val="single" w:sz="4" w:space="4" w:color="auto"/>
        </w:pBdr>
      </w:pPr>
    </w:p>
    <w:p w14:paraId="252CD4FB" w14:textId="77777777" w:rsidR="00E8253C" w:rsidRPr="00CC5363" w:rsidRDefault="00E8253C" w:rsidP="00E8253C">
      <w:pPr>
        <w:pBdr>
          <w:top w:val="single" w:sz="4" w:space="1" w:color="auto"/>
          <w:left w:val="single" w:sz="4" w:space="4" w:color="auto"/>
          <w:bottom w:val="single" w:sz="4" w:space="1" w:color="auto"/>
          <w:right w:val="single" w:sz="4" w:space="4" w:color="auto"/>
        </w:pBdr>
        <w:rPr>
          <w:b/>
        </w:rPr>
      </w:pPr>
      <w:r>
        <w:rPr>
          <w:b/>
          <w:u w:val="single"/>
        </w:rPr>
        <w:t>Evaluation Part C</w:t>
      </w:r>
      <w:r w:rsidRPr="00CC5363">
        <w:rPr>
          <w:b/>
          <w:u w:val="single"/>
        </w:rPr>
        <w:t>:</w:t>
      </w:r>
      <w:r>
        <w:rPr>
          <w:b/>
        </w:rPr>
        <w:t xml:space="preserve"> (worth 40</w:t>
      </w:r>
      <w:r w:rsidRPr="00CC5363">
        <w:rPr>
          <w:b/>
        </w:rPr>
        <w:t>% of student teacher grade)</w:t>
      </w:r>
    </w:p>
    <w:p w14:paraId="7C48A78A" w14:textId="77777777" w:rsidR="007F5A52" w:rsidRDefault="00CF08CA" w:rsidP="00CF08CA">
      <w:pPr>
        <w:pBdr>
          <w:top w:val="single" w:sz="4" w:space="1" w:color="auto"/>
          <w:left w:val="single" w:sz="4" w:space="4" w:color="auto"/>
          <w:bottom w:val="single" w:sz="4" w:space="1" w:color="auto"/>
          <w:right w:val="single" w:sz="4" w:space="4" w:color="auto"/>
        </w:pBdr>
      </w:pPr>
      <w:r w:rsidRPr="00115E83">
        <w:t>Video Le</w:t>
      </w:r>
      <w:r w:rsidR="00EE7DE0">
        <w:t>sson Plan (via Tk20)</w:t>
      </w:r>
      <w:r w:rsidR="00EE7DE0">
        <w:tab/>
      </w:r>
      <w:r w:rsidRPr="00115E83">
        <w:tab/>
      </w:r>
      <w:r w:rsidRPr="00115E83">
        <w:tab/>
      </w:r>
      <w:r w:rsidRPr="00115E83">
        <w:tab/>
        <w:t xml:space="preserve">   </w:t>
      </w:r>
      <w:r w:rsidR="00A44095">
        <w:t>25</w:t>
      </w:r>
      <w:r w:rsidRPr="00115E83">
        <w:t xml:space="preserve"> PTS</w:t>
      </w:r>
    </w:p>
    <w:p w14:paraId="66AF3720" w14:textId="0F8307E9" w:rsidR="00CF08CA" w:rsidRPr="00851DE2" w:rsidRDefault="007F5A52" w:rsidP="00CF08CA">
      <w:pPr>
        <w:pBdr>
          <w:top w:val="single" w:sz="4" w:space="1" w:color="auto"/>
          <w:left w:val="single" w:sz="4" w:space="4" w:color="auto"/>
          <w:bottom w:val="single" w:sz="4" w:space="1" w:color="auto"/>
          <w:right w:val="single" w:sz="4" w:space="4" w:color="auto"/>
        </w:pBdr>
      </w:pPr>
      <w:r>
        <w:t>Speech Competency</w:t>
      </w:r>
      <w:r>
        <w:tab/>
      </w:r>
      <w:r>
        <w:tab/>
      </w:r>
      <w:r>
        <w:tab/>
      </w:r>
      <w:r>
        <w:tab/>
      </w:r>
      <w:r>
        <w:tab/>
        <w:t xml:space="preserve">   25 PT</w:t>
      </w:r>
      <w:r w:rsidR="00126378">
        <w:t>S</w:t>
      </w:r>
      <w:r w:rsidR="00CF08CA" w:rsidRPr="00851DE2">
        <w:tab/>
        <w:t xml:space="preserve"> </w:t>
      </w:r>
    </w:p>
    <w:p w14:paraId="6AE2BF08" w14:textId="637CA229" w:rsidR="00CF08CA" w:rsidRPr="00A57402" w:rsidRDefault="00CF08CA" w:rsidP="00CF08CA">
      <w:pPr>
        <w:pBdr>
          <w:top w:val="single" w:sz="4" w:space="1" w:color="auto"/>
          <w:left w:val="single" w:sz="4" w:space="4" w:color="auto"/>
          <w:bottom w:val="single" w:sz="4" w:space="1" w:color="auto"/>
          <w:right w:val="single" w:sz="4" w:space="4" w:color="auto"/>
        </w:pBdr>
        <w:rPr>
          <w:u w:val="single"/>
        </w:rPr>
      </w:pPr>
      <w:r>
        <w:rPr>
          <w:u w:val="single"/>
        </w:rPr>
        <w:t>Formal E</w:t>
      </w:r>
      <w:r w:rsidRPr="00A57402">
        <w:rPr>
          <w:u w:val="single"/>
        </w:rPr>
        <w:t>valuations by FS</w:t>
      </w:r>
      <w:r w:rsidR="00ED1815">
        <w:rPr>
          <w:u w:val="single"/>
        </w:rPr>
        <w:t xml:space="preserve"> (3 site &amp; 1 video)</w:t>
      </w:r>
      <w:r w:rsidR="00ED1815">
        <w:rPr>
          <w:u w:val="single"/>
        </w:rPr>
        <w:tab/>
      </w:r>
      <w:r w:rsidR="00ED1815">
        <w:rPr>
          <w:u w:val="single"/>
        </w:rPr>
        <w:tab/>
      </w:r>
      <w:r w:rsidR="00ED1815">
        <w:rPr>
          <w:u w:val="single"/>
        </w:rPr>
        <w:tab/>
        <w:t xml:space="preserve"> 180</w:t>
      </w:r>
      <w:r w:rsidR="0005453E">
        <w:rPr>
          <w:u w:val="single"/>
        </w:rPr>
        <w:t xml:space="preserve"> PTS (4</w:t>
      </w:r>
      <w:r>
        <w:rPr>
          <w:u w:val="single"/>
        </w:rPr>
        <w:t xml:space="preserve"> X 45 possible PTS)</w:t>
      </w:r>
    </w:p>
    <w:p w14:paraId="38CD2321" w14:textId="6E834D6D" w:rsidR="00E8253C" w:rsidRPr="00BC345F" w:rsidRDefault="00ED1815" w:rsidP="00BC345F">
      <w:pPr>
        <w:pBdr>
          <w:top w:val="single" w:sz="4" w:space="1" w:color="auto"/>
          <w:left w:val="single" w:sz="4" w:space="4" w:color="auto"/>
          <w:bottom w:val="single" w:sz="4" w:space="1" w:color="auto"/>
          <w:right w:val="single" w:sz="4" w:space="4" w:color="auto"/>
        </w:pBdr>
      </w:pPr>
      <w:r>
        <w:tab/>
      </w:r>
      <w:r>
        <w:tab/>
      </w:r>
      <w:r>
        <w:tab/>
      </w:r>
      <w:r>
        <w:tab/>
      </w:r>
      <w:r>
        <w:tab/>
      </w:r>
      <w:r>
        <w:tab/>
      </w:r>
      <w:r>
        <w:tab/>
        <w:t>2</w:t>
      </w:r>
      <w:r w:rsidR="00126378">
        <w:t>30</w:t>
      </w:r>
      <w:r w:rsidR="00476D91">
        <w:t xml:space="preserve"> PTS</w:t>
      </w:r>
    </w:p>
    <w:p w14:paraId="4FA9FB28" w14:textId="77777777" w:rsidR="00CF38F8" w:rsidRDefault="00CF38F8" w:rsidP="00E8253C">
      <w:pPr>
        <w:tabs>
          <w:tab w:val="left" w:pos="7128"/>
        </w:tabs>
        <w:rPr>
          <w:b/>
        </w:rPr>
      </w:pPr>
    </w:p>
    <w:p w14:paraId="47152079" w14:textId="77777777" w:rsidR="00CF38F8" w:rsidRDefault="00CF38F8" w:rsidP="00E8253C">
      <w:pPr>
        <w:tabs>
          <w:tab w:val="left" w:pos="7128"/>
        </w:tabs>
        <w:rPr>
          <w:b/>
        </w:rPr>
      </w:pPr>
    </w:p>
    <w:p w14:paraId="108B8DDD" w14:textId="7C8B2D35" w:rsidR="00CF38F8" w:rsidRDefault="00CF38F8" w:rsidP="00E8253C">
      <w:pPr>
        <w:tabs>
          <w:tab w:val="left" w:pos="7128"/>
        </w:tabs>
        <w:rPr>
          <w:b/>
        </w:rPr>
      </w:pPr>
    </w:p>
    <w:p w14:paraId="02524763" w14:textId="77777777" w:rsidR="00B73A24" w:rsidRDefault="00B73A24" w:rsidP="00E8253C">
      <w:pPr>
        <w:tabs>
          <w:tab w:val="left" w:pos="7128"/>
        </w:tabs>
        <w:rPr>
          <w:b/>
        </w:rPr>
      </w:pPr>
    </w:p>
    <w:p w14:paraId="30C96E26" w14:textId="77777777" w:rsidR="00E8253C" w:rsidRPr="0028564C" w:rsidRDefault="00E8253C" w:rsidP="00E8253C">
      <w:pPr>
        <w:tabs>
          <w:tab w:val="left" w:pos="7128"/>
        </w:tabs>
        <w:rPr>
          <w:b/>
        </w:rPr>
      </w:pPr>
      <w:r w:rsidRPr="0028564C">
        <w:rPr>
          <w:b/>
        </w:rPr>
        <w:t>Grade Breakdown</w:t>
      </w:r>
    </w:p>
    <w:p w14:paraId="3A937462" w14:textId="4935BEAC" w:rsidR="00E8253C" w:rsidRDefault="00E8253C" w:rsidP="00E8253C">
      <w:pPr>
        <w:tabs>
          <w:tab w:val="left" w:pos="7128"/>
        </w:tabs>
      </w:pPr>
      <w:r w:rsidRPr="0028564C">
        <w:t xml:space="preserve">Letter grades will be calculated on the following scale: </w:t>
      </w:r>
      <w:r w:rsidR="00BC345F">
        <w:tab/>
        <w:t>(A) 90 – 100%</w:t>
      </w:r>
    </w:p>
    <w:p w14:paraId="2DE0A281" w14:textId="03886F7E" w:rsidR="00BC345F" w:rsidRDefault="00BC345F" w:rsidP="00E8253C">
      <w:pPr>
        <w:tabs>
          <w:tab w:val="left" w:pos="7128"/>
        </w:tabs>
      </w:pPr>
      <w:r>
        <w:tab/>
        <w:t>(B) 80 – 89 %</w:t>
      </w:r>
    </w:p>
    <w:p w14:paraId="617C95B7" w14:textId="5AAC4FE4" w:rsidR="00BC345F" w:rsidRDefault="00BC345F" w:rsidP="00E8253C">
      <w:pPr>
        <w:tabs>
          <w:tab w:val="left" w:pos="7128"/>
        </w:tabs>
      </w:pPr>
      <w:r>
        <w:tab/>
        <w:t>(C) 70 – 79 %</w:t>
      </w:r>
    </w:p>
    <w:p w14:paraId="56356D3B" w14:textId="3FBAF6B1" w:rsidR="00BC345F" w:rsidRDefault="00BC345F" w:rsidP="00E8253C">
      <w:pPr>
        <w:tabs>
          <w:tab w:val="left" w:pos="7128"/>
        </w:tabs>
      </w:pPr>
      <w:r>
        <w:tab/>
        <w:t>Below 70% is failing</w:t>
      </w:r>
    </w:p>
    <w:p w14:paraId="0296B0E2" w14:textId="6A0C73A3" w:rsidR="00F51BFF" w:rsidRDefault="00F51BFF" w:rsidP="00E8253C">
      <w:pPr>
        <w:tabs>
          <w:tab w:val="left" w:pos="7128"/>
        </w:tabs>
      </w:pPr>
    </w:p>
    <w:p w14:paraId="4793B56B" w14:textId="77777777" w:rsidR="00F51BFF" w:rsidRPr="0028564C" w:rsidRDefault="00F51BFF" w:rsidP="00F51BFF">
      <w:pPr>
        <w:pStyle w:val="Heading3"/>
        <w:rPr>
          <w:sz w:val="20"/>
          <w:u w:val="none"/>
        </w:rPr>
      </w:pPr>
      <w:r w:rsidRPr="0028564C">
        <w:rPr>
          <w:sz w:val="20"/>
          <w:u w:val="none"/>
        </w:rPr>
        <w:t>Grade Grievance Deadline Policy:</w:t>
      </w:r>
    </w:p>
    <w:p w14:paraId="08A3963A" w14:textId="2FA13768" w:rsidR="00F51BFF" w:rsidRDefault="00BF63E9" w:rsidP="00F51BFF">
      <w:pPr>
        <w:pStyle w:val="BodyText3"/>
        <w:rPr>
          <w:sz w:val="20"/>
          <w:szCs w:val="20"/>
        </w:rPr>
      </w:pPr>
      <w:r w:rsidRPr="003220F6">
        <w:rPr>
          <w:rFonts w:cs="Arial"/>
          <w:color w:val="000000" w:themeColor="text1"/>
          <w:sz w:val="20"/>
          <w:szCs w:val="20"/>
        </w:rPr>
        <w:t xml:space="preserve">Any appeal of a grade in this course must follow the procedures and deadlines for grade-related grievances as published in the current University Catalog. </w:t>
      </w:r>
      <w:r w:rsidR="00F51BFF" w:rsidRPr="003220F6">
        <w:rPr>
          <w:color w:val="000000" w:themeColor="text1"/>
          <w:sz w:val="20"/>
          <w:szCs w:val="20"/>
        </w:rPr>
        <w:t xml:space="preserve">The </w:t>
      </w:r>
      <w:r w:rsidR="00F51BFF" w:rsidRPr="0028564C">
        <w:rPr>
          <w:sz w:val="20"/>
          <w:szCs w:val="20"/>
        </w:rPr>
        <w:t>normal channels are:  Department Chair or Program Director; Academic Dean; and the Provost.</w:t>
      </w:r>
    </w:p>
    <w:p w14:paraId="54CE0AD6" w14:textId="77777777" w:rsidR="00CF38F8" w:rsidRDefault="00CF38F8" w:rsidP="00E8253C">
      <w:pPr>
        <w:rPr>
          <w:b/>
          <w:u w:val="single"/>
        </w:rPr>
      </w:pPr>
    </w:p>
    <w:p w14:paraId="7F828C61" w14:textId="77777777" w:rsidR="00CF38F8" w:rsidRDefault="00CF38F8" w:rsidP="00E8253C">
      <w:pPr>
        <w:rPr>
          <w:b/>
          <w:u w:val="single"/>
        </w:rPr>
      </w:pPr>
    </w:p>
    <w:p w14:paraId="276756B2" w14:textId="77777777" w:rsidR="000946E5" w:rsidRDefault="000946E5" w:rsidP="00E8253C">
      <w:pPr>
        <w:rPr>
          <w:b/>
          <w:u w:val="single"/>
        </w:rPr>
      </w:pPr>
    </w:p>
    <w:p w14:paraId="0220EED8" w14:textId="4A20AA85" w:rsidR="003D11B1" w:rsidRPr="00CE1D3F" w:rsidRDefault="00CE1D3F" w:rsidP="00CE1D3F">
      <w:pPr>
        <w:pBdr>
          <w:bottom w:val="single" w:sz="4" w:space="1" w:color="auto"/>
        </w:pBdr>
        <w:rPr>
          <w:sz w:val="24"/>
          <w:szCs w:val="24"/>
        </w:rPr>
      </w:pPr>
      <w:r w:rsidRPr="00CE1D3F">
        <w:rPr>
          <w:b/>
          <w:sz w:val="24"/>
          <w:szCs w:val="24"/>
        </w:rPr>
        <w:t xml:space="preserve">Course </w:t>
      </w:r>
      <w:r w:rsidR="00E8253C" w:rsidRPr="00CE1D3F">
        <w:rPr>
          <w:b/>
          <w:sz w:val="24"/>
          <w:szCs w:val="24"/>
        </w:rPr>
        <w:t>Seminar Dates:</w:t>
      </w:r>
      <w:r w:rsidR="003D11B1" w:rsidRPr="00CE1D3F">
        <w:rPr>
          <w:b/>
          <w:sz w:val="24"/>
          <w:szCs w:val="24"/>
        </w:rPr>
        <w:t xml:space="preserve">  </w:t>
      </w:r>
    </w:p>
    <w:p w14:paraId="21F56A4B" w14:textId="77777777" w:rsidR="00773576" w:rsidRDefault="00773576" w:rsidP="00E8253C">
      <w:pPr>
        <w:rPr>
          <w:b/>
          <w:u w:val="single"/>
        </w:rPr>
      </w:pPr>
    </w:p>
    <w:tbl>
      <w:tblPr>
        <w:tblStyle w:val="TableGrid"/>
        <w:tblW w:w="10098" w:type="dxa"/>
        <w:tblLook w:val="04A0" w:firstRow="1" w:lastRow="0" w:firstColumn="1" w:lastColumn="0" w:noHBand="0" w:noVBand="1"/>
      </w:tblPr>
      <w:tblGrid>
        <w:gridCol w:w="1818"/>
        <w:gridCol w:w="1890"/>
        <w:gridCol w:w="3060"/>
        <w:gridCol w:w="3330"/>
      </w:tblGrid>
      <w:tr w:rsidR="003D11B1" w14:paraId="09588B1C" w14:textId="77777777" w:rsidTr="00BC345F">
        <w:tc>
          <w:tcPr>
            <w:tcW w:w="1818" w:type="dxa"/>
          </w:tcPr>
          <w:p w14:paraId="36C15672" w14:textId="77777777" w:rsidR="003D11B1" w:rsidRPr="00405660" w:rsidRDefault="003D11B1" w:rsidP="003D11B1">
            <w:pPr>
              <w:rPr>
                <w:b/>
              </w:rPr>
            </w:pPr>
            <w:r>
              <w:rPr>
                <w:b/>
              </w:rPr>
              <w:t>Date:</w:t>
            </w:r>
          </w:p>
        </w:tc>
        <w:tc>
          <w:tcPr>
            <w:tcW w:w="1890" w:type="dxa"/>
          </w:tcPr>
          <w:p w14:paraId="321E235D" w14:textId="77777777" w:rsidR="003D11B1" w:rsidRPr="00405660" w:rsidRDefault="003D11B1" w:rsidP="003D11B1">
            <w:pPr>
              <w:rPr>
                <w:b/>
              </w:rPr>
            </w:pPr>
            <w:r>
              <w:rPr>
                <w:b/>
              </w:rPr>
              <w:t>Time:</w:t>
            </w:r>
          </w:p>
        </w:tc>
        <w:tc>
          <w:tcPr>
            <w:tcW w:w="3060" w:type="dxa"/>
          </w:tcPr>
          <w:p w14:paraId="493F795B" w14:textId="77777777" w:rsidR="003D11B1" w:rsidRPr="00405660" w:rsidRDefault="003D11B1" w:rsidP="003D11B1">
            <w:pPr>
              <w:rPr>
                <w:b/>
              </w:rPr>
            </w:pPr>
            <w:r>
              <w:rPr>
                <w:b/>
              </w:rPr>
              <w:t>Assignments Due:</w:t>
            </w:r>
          </w:p>
        </w:tc>
        <w:tc>
          <w:tcPr>
            <w:tcW w:w="3330" w:type="dxa"/>
          </w:tcPr>
          <w:p w14:paraId="231F7858" w14:textId="77777777" w:rsidR="003D11B1" w:rsidRDefault="003D11B1" w:rsidP="003D11B1">
            <w:pPr>
              <w:rPr>
                <w:b/>
              </w:rPr>
            </w:pPr>
            <w:r>
              <w:rPr>
                <w:b/>
              </w:rPr>
              <w:t>Seminar Topics</w:t>
            </w:r>
            <w:r w:rsidRPr="00D20CA5">
              <w:t>:  include, but are not limited to</w:t>
            </w:r>
          </w:p>
        </w:tc>
      </w:tr>
      <w:tr w:rsidR="003D11B1" w:rsidRPr="00405660" w14:paraId="73E694FD" w14:textId="77777777" w:rsidTr="00BC345F">
        <w:tc>
          <w:tcPr>
            <w:tcW w:w="1818" w:type="dxa"/>
          </w:tcPr>
          <w:p w14:paraId="24DD5B0F" w14:textId="45F2AD39" w:rsidR="003D11B1" w:rsidRPr="00BC345F" w:rsidRDefault="00702128" w:rsidP="008D3D24">
            <w:pPr>
              <w:rPr>
                <w:b/>
                <w:u w:val="single"/>
              </w:rPr>
            </w:pPr>
            <w:r>
              <w:rPr>
                <w:bCs/>
              </w:rPr>
              <w:t xml:space="preserve">Wednesday, </w:t>
            </w:r>
            <w:r w:rsidR="00B3569F">
              <w:rPr>
                <w:bCs/>
              </w:rPr>
              <w:t>January 12, 2021</w:t>
            </w:r>
          </w:p>
        </w:tc>
        <w:tc>
          <w:tcPr>
            <w:tcW w:w="1890" w:type="dxa"/>
          </w:tcPr>
          <w:p w14:paraId="5AFB1687" w14:textId="20BCDEE5" w:rsidR="003D11B1" w:rsidRPr="00BC345F" w:rsidRDefault="000B133C" w:rsidP="003D11B1">
            <w:pPr>
              <w:rPr>
                <w:b/>
                <w:u w:val="single"/>
              </w:rPr>
            </w:pPr>
            <w:r>
              <w:t>10:00 – 12:00</w:t>
            </w:r>
          </w:p>
        </w:tc>
        <w:tc>
          <w:tcPr>
            <w:tcW w:w="3060" w:type="dxa"/>
          </w:tcPr>
          <w:p w14:paraId="6D9C2F34" w14:textId="77777777" w:rsidR="003D11B1" w:rsidRPr="00405660" w:rsidRDefault="003D11B1" w:rsidP="003D11B1"/>
        </w:tc>
        <w:tc>
          <w:tcPr>
            <w:tcW w:w="3330" w:type="dxa"/>
          </w:tcPr>
          <w:p w14:paraId="1BCBC8E4" w14:textId="77777777" w:rsidR="003D11B1" w:rsidRPr="00405660" w:rsidRDefault="003D11B1" w:rsidP="003D11B1">
            <w:pPr>
              <w:pStyle w:val="ListParagraph"/>
              <w:numPr>
                <w:ilvl w:val="0"/>
                <w:numId w:val="20"/>
              </w:numPr>
            </w:pPr>
            <w:r>
              <w:t>Dispositions</w:t>
            </w:r>
          </w:p>
        </w:tc>
      </w:tr>
      <w:tr w:rsidR="003D11B1" w14:paraId="056CA315" w14:textId="77777777" w:rsidTr="00BC345F">
        <w:tc>
          <w:tcPr>
            <w:tcW w:w="1818" w:type="dxa"/>
          </w:tcPr>
          <w:p w14:paraId="6FEE96A8" w14:textId="25254ED5" w:rsidR="003D11B1" w:rsidRPr="00DA7839" w:rsidRDefault="00773576" w:rsidP="00EF1D7E">
            <w:pPr>
              <w:rPr>
                <w:b/>
                <w:highlight w:val="yellow"/>
                <w:u w:val="single"/>
              </w:rPr>
            </w:pPr>
            <w:r w:rsidRPr="00A42659">
              <w:rPr>
                <w:bCs/>
              </w:rPr>
              <w:t xml:space="preserve">Wednesday, </w:t>
            </w:r>
            <w:r w:rsidR="008C0575">
              <w:rPr>
                <w:bCs/>
              </w:rPr>
              <w:t>January 27, 2021</w:t>
            </w:r>
          </w:p>
        </w:tc>
        <w:tc>
          <w:tcPr>
            <w:tcW w:w="1890" w:type="dxa"/>
          </w:tcPr>
          <w:p w14:paraId="2F16A8D6" w14:textId="77777777" w:rsidR="003D11B1" w:rsidRPr="00BC345F" w:rsidRDefault="003D11B1" w:rsidP="003D11B1">
            <w:pPr>
              <w:rPr>
                <w:b/>
                <w:u w:val="single"/>
              </w:rPr>
            </w:pPr>
            <w:r w:rsidRPr="00BC345F">
              <w:t>3:30 – 4:50 (Schedule Video Dates)</w:t>
            </w:r>
          </w:p>
        </w:tc>
        <w:tc>
          <w:tcPr>
            <w:tcW w:w="3060" w:type="dxa"/>
          </w:tcPr>
          <w:p w14:paraId="3005EE5B" w14:textId="77777777" w:rsidR="003D11B1" w:rsidRDefault="003D11B1" w:rsidP="003D11B1">
            <w:pPr>
              <w:numPr>
                <w:ilvl w:val="0"/>
                <w:numId w:val="17"/>
              </w:numPr>
              <w:rPr>
                <w:b/>
                <w:u w:val="single"/>
              </w:rPr>
            </w:pPr>
            <w:r>
              <w:t>1st Placement Info and Expectations</w:t>
            </w:r>
          </w:p>
        </w:tc>
        <w:tc>
          <w:tcPr>
            <w:tcW w:w="3330" w:type="dxa"/>
          </w:tcPr>
          <w:p w14:paraId="6E95D72C" w14:textId="77777777" w:rsidR="003D11B1" w:rsidRDefault="003D11B1" w:rsidP="003D11B1">
            <w:pPr>
              <w:numPr>
                <w:ilvl w:val="0"/>
                <w:numId w:val="17"/>
              </w:numPr>
            </w:pPr>
            <w:r>
              <w:t>Classroom Management (</w:t>
            </w:r>
            <w:r w:rsidRPr="00D20CA5">
              <w:t>such things as establish and reinforce classroom expectations, positive reinforcement, misbehavior, disruptive behavior, time management, manage materials and physical space, etc.)</w:t>
            </w:r>
            <w:r>
              <w:t xml:space="preserve"> </w:t>
            </w:r>
          </w:p>
        </w:tc>
      </w:tr>
      <w:tr w:rsidR="003D11B1" w14:paraId="7E8A26B9" w14:textId="77777777" w:rsidTr="00BC345F">
        <w:tc>
          <w:tcPr>
            <w:tcW w:w="1818" w:type="dxa"/>
          </w:tcPr>
          <w:p w14:paraId="33B905EA" w14:textId="61B40A3F" w:rsidR="003D11B1" w:rsidRPr="00F266CD" w:rsidRDefault="00773576" w:rsidP="00531663">
            <w:pPr>
              <w:rPr>
                <w:b/>
                <w:u w:val="single"/>
              </w:rPr>
            </w:pPr>
            <w:r w:rsidRPr="00F266CD">
              <w:rPr>
                <w:bCs/>
              </w:rPr>
              <w:t>Wednesday,</w:t>
            </w:r>
            <w:r w:rsidR="008103DA" w:rsidRPr="00F266CD">
              <w:rPr>
                <w:bCs/>
              </w:rPr>
              <w:t xml:space="preserve"> </w:t>
            </w:r>
            <w:r w:rsidR="008C0575">
              <w:rPr>
                <w:bCs/>
              </w:rPr>
              <w:t>February 17, 2021</w:t>
            </w:r>
          </w:p>
        </w:tc>
        <w:tc>
          <w:tcPr>
            <w:tcW w:w="1890" w:type="dxa"/>
          </w:tcPr>
          <w:p w14:paraId="5C24BF11" w14:textId="77777777" w:rsidR="003D11B1" w:rsidRPr="00BC345F" w:rsidRDefault="003D11B1" w:rsidP="003D11B1">
            <w:pPr>
              <w:rPr>
                <w:b/>
                <w:u w:val="single"/>
              </w:rPr>
            </w:pPr>
            <w:r w:rsidRPr="00BC345F">
              <w:t>3:30 – 4:50</w:t>
            </w:r>
          </w:p>
        </w:tc>
        <w:tc>
          <w:tcPr>
            <w:tcW w:w="3060" w:type="dxa"/>
          </w:tcPr>
          <w:p w14:paraId="3716088D" w14:textId="77777777" w:rsidR="003D11B1" w:rsidRDefault="003D11B1" w:rsidP="003D11B1">
            <w:pPr>
              <w:numPr>
                <w:ilvl w:val="0"/>
                <w:numId w:val="16"/>
              </w:numPr>
              <w:rPr>
                <w:b/>
                <w:u w:val="single"/>
              </w:rPr>
            </w:pPr>
            <w:r>
              <w:t>CT #1 Formal Evaluation #1</w:t>
            </w:r>
          </w:p>
        </w:tc>
        <w:tc>
          <w:tcPr>
            <w:tcW w:w="3330" w:type="dxa"/>
          </w:tcPr>
          <w:p w14:paraId="6352E78E" w14:textId="77777777" w:rsidR="003D11B1" w:rsidRDefault="003D11B1" w:rsidP="003D11B1">
            <w:pPr>
              <w:numPr>
                <w:ilvl w:val="0"/>
                <w:numId w:val="16"/>
              </w:numPr>
            </w:pPr>
            <w:r>
              <w:t>Safety</w:t>
            </w:r>
          </w:p>
        </w:tc>
      </w:tr>
      <w:tr w:rsidR="003D11B1" w14:paraId="3382F001" w14:textId="77777777" w:rsidTr="00BC345F">
        <w:tc>
          <w:tcPr>
            <w:tcW w:w="1818" w:type="dxa"/>
          </w:tcPr>
          <w:p w14:paraId="303F8E0D" w14:textId="77777777" w:rsidR="00CF5C48" w:rsidRPr="00F266CD" w:rsidRDefault="00773576" w:rsidP="00B738D9">
            <w:pPr>
              <w:rPr>
                <w:bCs/>
              </w:rPr>
            </w:pPr>
            <w:r w:rsidRPr="00F266CD">
              <w:rPr>
                <w:bCs/>
              </w:rPr>
              <w:t>Wednesday,</w:t>
            </w:r>
            <w:r w:rsidR="008103DA" w:rsidRPr="00F266CD">
              <w:rPr>
                <w:bCs/>
              </w:rPr>
              <w:t xml:space="preserve"> </w:t>
            </w:r>
          </w:p>
          <w:p w14:paraId="14FC75E1" w14:textId="301288CA" w:rsidR="003D11B1" w:rsidRPr="00F266CD" w:rsidRDefault="007E4650" w:rsidP="00B738D9">
            <w:pPr>
              <w:rPr>
                <w:b/>
                <w:u w:val="single"/>
              </w:rPr>
            </w:pPr>
            <w:r>
              <w:rPr>
                <w:bCs/>
              </w:rPr>
              <w:t>March 3, 2021</w:t>
            </w:r>
          </w:p>
        </w:tc>
        <w:tc>
          <w:tcPr>
            <w:tcW w:w="1890" w:type="dxa"/>
          </w:tcPr>
          <w:p w14:paraId="3442F728" w14:textId="77777777" w:rsidR="003D11B1" w:rsidRPr="00BC345F" w:rsidRDefault="003D11B1" w:rsidP="003D11B1">
            <w:r w:rsidRPr="00BC345F">
              <w:t>3:30 – 4:50</w:t>
            </w:r>
          </w:p>
        </w:tc>
        <w:tc>
          <w:tcPr>
            <w:tcW w:w="3060" w:type="dxa"/>
          </w:tcPr>
          <w:p w14:paraId="7AF60317" w14:textId="19C7FCDD" w:rsidR="003D11B1" w:rsidRPr="002A1804" w:rsidRDefault="003D11B1" w:rsidP="003D11B1">
            <w:pPr>
              <w:numPr>
                <w:ilvl w:val="0"/>
                <w:numId w:val="18"/>
              </w:numPr>
              <w:rPr>
                <w:b/>
                <w:u w:val="single"/>
              </w:rPr>
            </w:pPr>
            <w:r>
              <w:t>CT #1 Formal Evaluation #2</w:t>
            </w:r>
          </w:p>
          <w:p w14:paraId="4AE18E47" w14:textId="118A0924" w:rsidR="003D11B1" w:rsidRPr="00B40D3B" w:rsidRDefault="002A1804" w:rsidP="00B40D3B">
            <w:pPr>
              <w:numPr>
                <w:ilvl w:val="0"/>
                <w:numId w:val="18"/>
              </w:numPr>
              <w:rPr>
                <w:bCs/>
              </w:rPr>
            </w:pPr>
            <w:r w:rsidRPr="00B40D3B">
              <w:rPr>
                <w:bCs/>
              </w:rPr>
              <w:t>Video Lesson Plans or Speech Competency</w:t>
            </w:r>
            <w:r w:rsidR="00B40D3B" w:rsidRPr="00B40D3B">
              <w:rPr>
                <w:bCs/>
              </w:rPr>
              <w:t xml:space="preserve"> </w:t>
            </w:r>
          </w:p>
        </w:tc>
        <w:tc>
          <w:tcPr>
            <w:tcW w:w="3330" w:type="dxa"/>
          </w:tcPr>
          <w:p w14:paraId="4A1C1CA0" w14:textId="77777777" w:rsidR="003D11B1" w:rsidRDefault="003D11B1" w:rsidP="003D11B1">
            <w:pPr>
              <w:numPr>
                <w:ilvl w:val="0"/>
                <w:numId w:val="18"/>
              </w:numPr>
            </w:pPr>
            <w:r>
              <w:t>Effective Instructional Strategies</w:t>
            </w:r>
          </w:p>
        </w:tc>
      </w:tr>
      <w:tr w:rsidR="003D11B1" w14:paraId="0AAB9637" w14:textId="77777777" w:rsidTr="00BC345F">
        <w:tc>
          <w:tcPr>
            <w:tcW w:w="1818" w:type="dxa"/>
          </w:tcPr>
          <w:p w14:paraId="5F1FDBA9" w14:textId="77777777" w:rsidR="00CF5C48" w:rsidRPr="00F266CD" w:rsidRDefault="00773576" w:rsidP="006B16DF">
            <w:pPr>
              <w:rPr>
                <w:bCs/>
              </w:rPr>
            </w:pPr>
            <w:r w:rsidRPr="00F266CD">
              <w:rPr>
                <w:bCs/>
              </w:rPr>
              <w:t xml:space="preserve">Wednesday, </w:t>
            </w:r>
          </w:p>
          <w:p w14:paraId="413E33F3" w14:textId="7F37309E" w:rsidR="003D11B1" w:rsidRPr="00F266CD" w:rsidRDefault="007E4650" w:rsidP="006B16DF">
            <w:pPr>
              <w:rPr>
                <w:b/>
                <w:u w:val="single"/>
              </w:rPr>
            </w:pPr>
            <w:r>
              <w:rPr>
                <w:bCs/>
              </w:rPr>
              <w:t>March 24, 2021</w:t>
            </w:r>
          </w:p>
        </w:tc>
        <w:tc>
          <w:tcPr>
            <w:tcW w:w="1890" w:type="dxa"/>
          </w:tcPr>
          <w:p w14:paraId="0A5BC61A" w14:textId="77777777" w:rsidR="003D11B1" w:rsidRPr="00BC345F" w:rsidRDefault="003D11B1" w:rsidP="003D11B1">
            <w:pPr>
              <w:rPr>
                <w:b/>
                <w:u w:val="single"/>
              </w:rPr>
            </w:pPr>
            <w:r w:rsidRPr="00BC345F">
              <w:t>3:30 – 4:50 (Schedule Video Dates)</w:t>
            </w:r>
          </w:p>
        </w:tc>
        <w:tc>
          <w:tcPr>
            <w:tcW w:w="3060" w:type="dxa"/>
          </w:tcPr>
          <w:p w14:paraId="01D076C2" w14:textId="77777777" w:rsidR="003D11B1" w:rsidRDefault="003D11B1" w:rsidP="003D11B1">
            <w:pPr>
              <w:numPr>
                <w:ilvl w:val="0"/>
                <w:numId w:val="19"/>
              </w:numPr>
              <w:rPr>
                <w:b/>
                <w:u w:val="single"/>
              </w:rPr>
            </w:pPr>
            <w:r>
              <w:t>2nd Placement Info and Expectations</w:t>
            </w:r>
          </w:p>
        </w:tc>
        <w:tc>
          <w:tcPr>
            <w:tcW w:w="3330" w:type="dxa"/>
          </w:tcPr>
          <w:p w14:paraId="3568A5C0" w14:textId="77777777" w:rsidR="003D11B1" w:rsidRDefault="003D11B1" w:rsidP="003D11B1">
            <w:pPr>
              <w:numPr>
                <w:ilvl w:val="0"/>
                <w:numId w:val="19"/>
              </w:numPr>
            </w:pPr>
            <w:r>
              <w:t xml:space="preserve">Dyslexia and Diverse Learners </w:t>
            </w:r>
            <w:r w:rsidRPr="001A1126">
              <w:t>(e.g., 504, Dyslexia, socio-economic level, etc.)</w:t>
            </w:r>
          </w:p>
        </w:tc>
      </w:tr>
      <w:tr w:rsidR="003D11B1" w:rsidRPr="004E45F9" w14:paraId="7384AF0E" w14:textId="77777777" w:rsidTr="00BC345F">
        <w:tc>
          <w:tcPr>
            <w:tcW w:w="1818" w:type="dxa"/>
          </w:tcPr>
          <w:p w14:paraId="3C319D05" w14:textId="77777777" w:rsidR="00CF5C48" w:rsidRPr="00F266CD" w:rsidRDefault="00773576" w:rsidP="006B16DF">
            <w:pPr>
              <w:rPr>
                <w:bCs/>
              </w:rPr>
            </w:pPr>
            <w:r w:rsidRPr="00F266CD">
              <w:rPr>
                <w:bCs/>
              </w:rPr>
              <w:t>Wednesday,</w:t>
            </w:r>
            <w:r w:rsidR="00CF5C48" w:rsidRPr="00F266CD">
              <w:rPr>
                <w:bCs/>
              </w:rPr>
              <w:t xml:space="preserve"> </w:t>
            </w:r>
          </w:p>
          <w:p w14:paraId="73AE6FD4" w14:textId="253D3E79" w:rsidR="003D11B1" w:rsidRPr="00F266CD" w:rsidRDefault="007E4650" w:rsidP="006B16DF">
            <w:pPr>
              <w:rPr>
                <w:b/>
                <w:u w:val="single"/>
              </w:rPr>
            </w:pPr>
            <w:r>
              <w:rPr>
                <w:bCs/>
              </w:rPr>
              <w:t>April 14, 2021</w:t>
            </w:r>
          </w:p>
        </w:tc>
        <w:tc>
          <w:tcPr>
            <w:tcW w:w="1890" w:type="dxa"/>
          </w:tcPr>
          <w:p w14:paraId="06050C88" w14:textId="77777777" w:rsidR="003D11B1" w:rsidRPr="00BC345F" w:rsidRDefault="003D11B1" w:rsidP="003D11B1">
            <w:pPr>
              <w:rPr>
                <w:b/>
                <w:u w:val="single"/>
              </w:rPr>
            </w:pPr>
            <w:r w:rsidRPr="00BC345F">
              <w:t>3:30 – 4:50</w:t>
            </w:r>
          </w:p>
        </w:tc>
        <w:tc>
          <w:tcPr>
            <w:tcW w:w="3060" w:type="dxa"/>
          </w:tcPr>
          <w:p w14:paraId="2BFD8BCC" w14:textId="77777777" w:rsidR="003D11B1" w:rsidRPr="00B738D9" w:rsidRDefault="003D11B1" w:rsidP="003D11B1">
            <w:pPr>
              <w:numPr>
                <w:ilvl w:val="0"/>
                <w:numId w:val="19"/>
              </w:numPr>
              <w:rPr>
                <w:b/>
                <w:u w:val="single"/>
              </w:rPr>
            </w:pPr>
            <w:r>
              <w:t>CT #2 Formal Evaluation #1</w:t>
            </w:r>
          </w:p>
          <w:p w14:paraId="499841C5" w14:textId="38E8D512" w:rsidR="00B738D9" w:rsidRDefault="00B738D9" w:rsidP="003D11B1">
            <w:pPr>
              <w:numPr>
                <w:ilvl w:val="0"/>
                <w:numId w:val="19"/>
              </w:numPr>
              <w:rPr>
                <w:b/>
                <w:u w:val="single"/>
              </w:rPr>
            </w:pPr>
            <w:r>
              <w:t>Teacher Work Sample</w:t>
            </w:r>
          </w:p>
        </w:tc>
        <w:tc>
          <w:tcPr>
            <w:tcW w:w="3330" w:type="dxa"/>
          </w:tcPr>
          <w:p w14:paraId="711FFEF3" w14:textId="77777777" w:rsidR="003D11B1" w:rsidRPr="004E45F9" w:rsidRDefault="003D11B1" w:rsidP="003D11B1">
            <w:pPr>
              <w:numPr>
                <w:ilvl w:val="0"/>
                <w:numId w:val="19"/>
              </w:numPr>
            </w:pPr>
            <w:r w:rsidRPr="004E45F9">
              <w:t>Data Analysis to Improve Teaching and Learning</w:t>
            </w:r>
            <w:r>
              <w:t xml:space="preserve"> (Summative &amp; Formative)</w:t>
            </w:r>
          </w:p>
        </w:tc>
      </w:tr>
      <w:tr w:rsidR="003D11B1" w14:paraId="6D0509DC" w14:textId="77777777" w:rsidTr="00BC345F">
        <w:tc>
          <w:tcPr>
            <w:tcW w:w="1818" w:type="dxa"/>
          </w:tcPr>
          <w:p w14:paraId="7C420656" w14:textId="77777777" w:rsidR="00CF5C48" w:rsidRPr="00FB3659" w:rsidRDefault="00773576" w:rsidP="006B16DF">
            <w:pPr>
              <w:rPr>
                <w:bCs/>
              </w:rPr>
            </w:pPr>
            <w:r w:rsidRPr="00FB3659">
              <w:rPr>
                <w:bCs/>
              </w:rPr>
              <w:t>Wednesday,</w:t>
            </w:r>
            <w:r w:rsidR="008103DA" w:rsidRPr="00FB3659">
              <w:rPr>
                <w:bCs/>
              </w:rPr>
              <w:t xml:space="preserve"> </w:t>
            </w:r>
          </w:p>
          <w:p w14:paraId="443C92D0" w14:textId="20617955" w:rsidR="003D11B1" w:rsidRPr="00DA7839" w:rsidRDefault="007E4650" w:rsidP="006B16DF">
            <w:pPr>
              <w:rPr>
                <w:b/>
                <w:highlight w:val="yellow"/>
                <w:u w:val="single"/>
              </w:rPr>
            </w:pPr>
            <w:r>
              <w:rPr>
                <w:bCs/>
              </w:rPr>
              <w:t>May 5, 2021</w:t>
            </w:r>
          </w:p>
        </w:tc>
        <w:tc>
          <w:tcPr>
            <w:tcW w:w="1890" w:type="dxa"/>
          </w:tcPr>
          <w:p w14:paraId="62D91099" w14:textId="77777777" w:rsidR="003D11B1" w:rsidRPr="00BC345F" w:rsidRDefault="003D11B1" w:rsidP="003D11B1">
            <w:pPr>
              <w:rPr>
                <w:b/>
                <w:u w:val="single"/>
              </w:rPr>
            </w:pPr>
            <w:r w:rsidRPr="00BC345F">
              <w:t>3:30 – 4:50</w:t>
            </w:r>
          </w:p>
        </w:tc>
        <w:tc>
          <w:tcPr>
            <w:tcW w:w="3060" w:type="dxa"/>
          </w:tcPr>
          <w:p w14:paraId="6B6C08DC" w14:textId="77777777" w:rsidR="003D11B1" w:rsidRPr="00B40D3B" w:rsidRDefault="003D11B1" w:rsidP="00B738D9">
            <w:pPr>
              <w:numPr>
                <w:ilvl w:val="0"/>
                <w:numId w:val="18"/>
              </w:numPr>
              <w:rPr>
                <w:b/>
                <w:u w:val="single"/>
              </w:rPr>
            </w:pPr>
            <w:r>
              <w:t>CT #2 Formal Evaluation #2</w:t>
            </w:r>
          </w:p>
          <w:p w14:paraId="131D03DC" w14:textId="212AFCE8" w:rsidR="00B40D3B" w:rsidRPr="00B40D3B" w:rsidRDefault="00B40D3B" w:rsidP="00B40D3B">
            <w:pPr>
              <w:numPr>
                <w:ilvl w:val="0"/>
                <w:numId w:val="18"/>
              </w:numPr>
              <w:rPr>
                <w:bCs/>
              </w:rPr>
            </w:pPr>
            <w:r w:rsidRPr="00B40D3B">
              <w:rPr>
                <w:bCs/>
              </w:rPr>
              <w:t xml:space="preserve">Video Lesson Plans or Speech Competency </w:t>
            </w:r>
          </w:p>
        </w:tc>
        <w:tc>
          <w:tcPr>
            <w:tcW w:w="3330" w:type="dxa"/>
          </w:tcPr>
          <w:p w14:paraId="5B29C8B1" w14:textId="77777777" w:rsidR="003D11B1" w:rsidRDefault="003D11B1" w:rsidP="003D11B1">
            <w:pPr>
              <w:numPr>
                <w:ilvl w:val="0"/>
                <w:numId w:val="18"/>
              </w:numPr>
            </w:pPr>
            <w:r>
              <w:t>Professional Preparation</w:t>
            </w:r>
          </w:p>
        </w:tc>
      </w:tr>
    </w:tbl>
    <w:p w14:paraId="2F30ACF0" w14:textId="04C22B7E" w:rsidR="00CF38F8" w:rsidRDefault="00CF38F8" w:rsidP="00ED1815">
      <w:pPr>
        <w:rPr>
          <w:b/>
        </w:rPr>
      </w:pPr>
    </w:p>
    <w:p w14:paraId="280B384C" w14:textId="77777777" w:rsidR="00D43003" w:rsidRDefault="00D43003" w:rsidP="00ED1815">
      <w:pPr>
        <w:rPr>
          <w:b/>
        </w:rPr>
      </w:pPr>
    </w:p>
    <w:p w14:paraId="46551A82" w14:textId="5B71C969" w:rsidR="000C4A0A" w:rsidRDefault="000C4A0A" w:rsidP="003D11B1">
      <w:pPr>
        <w:pStyle w:val="Heading3"/>
        <w:rPr>
          <w:sz w:val="20"/>
          <w:u w:val="none"/>
        </w:rPr>
      </w:pPr>
    </w:p>
    <w:p w14:paraId="37489990" w14:textId="59CD785B" w:rsidR="00ED3C3A" w:rsidRDefault="00ED3C3A" w:rsidP="00ED3C3A">
      <w:pPr>
        <w:pBdr>
          <w:bottom w:val="single" w:sz="4" w:space="1" w:color="auto"/>
        </w:pBdr>
        <w:rPr>
          <w:b/>
          <w:bCs/>
          <w:sz w:val="24"/>
          <w:szCs w:val="24"/>
        </w:rPr>
      </w:pPr>
      <w:r w:rsidRPr="00ED3C3A">
        <w:rPr>
          <w:b/>
          <w:bCs/>
          <w:sz w:val="24"/>
          <w:szCs w:val="24"/>
        </w:rPr>
        <w:t>Institutional Information</w:t>
      </w:r>
    </w:p>
    <w:p w14:paraId="535AF45D" w14:textId="77777777" w:rsidR="00BC1C92" w:rsidRDefault="00BC1C92" w:rsidP="00BC1C92">
      <w:r w:rsidRPr="00423843">
        <w:rPr>
          <w:rFonts w:cs="Arial"/>
          <w:szCs w:val="21"/>
        </w:rPr>
        <w:t>UTA st</w:t>
      </w:r>
      <w:r>
        <w:rPr>
          <w:rFonts w:cs="Arial"/>
          <w:szCs w:val="21"/>
        </w:rPr>
        <w:t xml:space="preserve">udents are encouraged to review the below institutional policies and informational sections and reach out to the specific office with any questions. </w:t>
      </w:r>
      <w:r>
        <w:t xml:space="preserve">To view this institutional information, please visit the </w:t>
      </w:r>
      <w:hyperlink r:id="rId10" w:history="1">
        <w:r w:rsidRPr="00A62356">
          <w:rPr>
            <w:rStyle w:val="Hyperlink"/>
          </w:rPr>
          <w:t>Institutional Information</w:t>
        </w:r>
      </w:hyperlink>
      <w:r>
        <w:t xml:space="preserve"> page (</w:t>
      </w:r>
      <w:r w:rsidRPr="00B368ED">
        <w:t>https://resources.uta.edu/provost/course-related-info/institutional-policies.php</w:t>
      </w:r>
      <w:r>
        <w:t>) which includes the following policies among others:</w:t>
      </w:r>
    </w:p>
    <w:p w14:paraId="635D65D4" w14:textId="77777777" w:rsidR="00BC1C92" w:rsidRDefault="00BC1C92" w:rsidP="00BC1C92">
      <w:pPr>
        <w:pStyle w:val="ListParagraph"/>
        <w:numPr>
          <w:ilvl w:val="0"/>
          <w:numId w:val="27"/>
        </w:numPr>
      </w:pPr>
      <w:r w:rsidRPr="00766DC7">
        <w:t>Drop Policy</w:t>
      </w:r>
    </w:p>
    <w:p w14:paraId="11187240" w14:textId="77777777" w:rsidR="00BC1C92" w:rsidRDefault="00BC1C92" w:rsidP="00BC1C92">
      <w:pPr>
        <w:pStyle w:val="ListParagraph"/>
        <w:numPr>
          <w:ilvl w:val="0"/>
          <w:numId w:val="27"/>
        </w:numPr>
      </w:pPr>
      <w:r w:rsidRPr="00766DC7">
        <w:t>Disability Accommodations</w:t>
      </w:r>
    </w:p>
    <w:p w14:paraId="71E3BADE" w14:textId="77777777" w:rsidR="00BC1C92" w:rsidRDefault="00BC1C92" w:rsidP="00BC1C92">
      <w:pPr>
        <w:pStyle w:val="ListParagraph"/>
        <w:numPr>
          <w:ilvl w:val="0"/>
          <w:numId w:val="27"/>
        </w:numPr>
      </w:pPr>
      <w:r w:rsidRPr="00766DC7">
        <w:t>Title IX</w:t>
      </w:r>
      <w:r>
        <w:t xml:space="preserve"> Policy</w:t>
      </w:r>
    </w:p>
    <w:p w14:paraId="4884CAA3" w14:textId="77777777" w:rsidR="00BC1C92" w:rsidRDefault="00BC1C92" w:rsidP="00BC1C92">
      <w:pPr>
        <w:pStyle w:val="ListParagraph"/>
        <w:numPr>
          <w:ilvl w:val="0"/>
          <w:numId w:val="27"/>
        </w:numPr>
      </w:pPr>
      <w:r w:rsidRPr="00766DC7">
        <w:t>Academic Integrity</w:t>
      </w:r>
    </w:p>
    <w:p w14:paraId="295EAFF3" w14:textId="77777777" w:rsidR="00BC1C92" w:rsidRDefault="00BC1C92" w:rsidP="00BC1C92">
      <w:pPr>
        <w:pStyle w:val="ListParagraph"/>
        <w:numPr>
          <w:ilvl w:val="0"/>
          <w:numId w:val="27"/>
        </w:numPr>
      </w:pPr>
      <w:r w:rsidRPr="00766DC7">
        <w:lastRenderedPageBreak/>
        <w:t>Student Feedback S</w:t>
      </w:r>
      <w:r>
        <w:t>urvey</w:t>
      </w:r>
    </w:p>
    <w:p w14:paraId="3090C3DC" w14:textId="77777777" w:rsidR="00BC1C92" w:rsidRDefault="00BC1C92" w:rsidP="00BC1C92">
      <w:pPr>
        <w:pStyle w:val="ListParagraph"/>
        <w:numPr>
          <w:ilvl w:val="0"/>
          <w:numId w:val="27"/>
        </w:numPr>
      </w:pPr>
      <w:r w:rsidRPr="00766DC7">
        <w:t>Final Exam Schedule</w:t>
      </w:r>
    </w:p>
    <w:p w14:paraId="3B387C6E" w14:textId="72465BC1" w:rsidR="006D6F10" w:rsidRDefault="006D6F10" w:rsidP="00790E55"/>
    <w:p w14:paraId="710BBF5E" w14:textId="77777777" w:rsidR="003D11B1" w:rsidRPr="00D20CA5" w:rsidRDefault="003D11B1" w:rsidP="003D11B1">
      <w:r w:rsidRPr="00D20CA5">
        <w:rPr>
          <w:b/>
        </w:rPr>
        <w:t xml:space="preserve">Electronic Communication: </w:t>
      </w:r>
      <w:r w:rsidRPr="00D20CA5">
        <w:t xml:space="preserve">UT Arlington has adopted </w:t>
      </w:r>
      <w:proofErr w:type="spellStart"/>
      <w:r w:rsidRPr="00D20CA5">
        <w:t>MavMail</w:t>
      </w:r>
      <w:proofErr w:type="spellEnd"/>
      <w:r w:rsidRPr="00D20CA5">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20CA5">
        <w:t>MavMail</w:t>
      </w:r>
      <w:proofErr w:type="spellEnd"/>
      <w:r w:rsidRPr="00D20CA5">
        <w:t xml:space="preserve"> account and are responsible for checking the inbox regularly. There is no additional charge to students for using this account, which remains active even after graduation. Information about activating and using </w:t>
      </w:r>
      <w:proofErr w:type="spellStart"/>
      <w:r w:rsidRPr="00D20CA5">
        <w:t>MavMail</w:t>
      </w:r>
      <w:proofErr w:type="spellEnd"/>
      <w:r w:rsidRPr="00D20CA5">
        <w:t xml:space="preserve"> is available at </w:t>
      </w:r>
      <w:hyperlink r:id="rId11" w:history="1">
        <w:r w:rsidRPr="00D20CA5">
          <w:rPr>
            <w:rStyle w:val="Hyperlink"/>
          </w:rPr>
          <w:t>http://www.uta.edu/oit/cs/email/mavmail.php</w:t>
        </w:r>
      </w:hyperlink>
      <w:r w:rsidRPr="00D20CA5">
        <w:t>.</w:t>
      </w:r>
    </w:p>
    <w:p w14:paraId="6AB95C20" w14:textId="77777777" w:rsidR="003D11B1" w:rsidRPr="00D20CA5" w:rsidRDefault="003D11B1" w:rsidP="003D11B1"/>
    <w:p w14:paraId="1417CD79" w14:textId="77777777" w:rsidR="003D11B1" w:rsidRPr="00D20CA5" w:rsidRDefault="003D11B1" w:rsidP="003D11B1"/>
    <w:p w14:paraId="092629D3" w14:textId="23A01E48" w:rsidR="00CE7A6F" w:rsidRPr="004E7FF7" w:rsidRDefault="004E7FF7" w:rsidP="004E7FF7">
      <w:pPr>
        <w:pBdr>
          <w:bottom w:val="single" w:sz="4" w:space="1" w:color="auto"/>
        </w:pBdr>
        <w:rPr>
          <w:b/>
          <w:iCs/>
          <w:sz w:val="24"/>
          <w:szCs w:val="24"/>
        </w:rPr>
      </w:pPr>
      <w:r w:rsidRPr="004E7FF7">
        <w:rPr>
          <w:b/>
          <w:iCs/>
          <w:sz w:val="24"/>
          <w:szCs w:val="24"/>
        </w:rPr>
        <w:t>Additional Information</w:t>
      </w:r>
    </w:p>
    <w:p w14:paraId="7FC0E819" w14:textId="317729FC" w:rsidR="00CE7A6F" w:rsidRDefault="00CE7A6F" w:rsidP="00CE7A6F">
      <w:pPr>
        <w:rPr>
          <w:b/>
          <w:iCs/>
          <w:sz w:val="22"/>
          <w:szCs w:val="22"/>
          <w:u w:val="single"/>
        </w:rPr>
      </w:pPr>
    </w:p>
    <w:p w14:paraId="6508B400" w14:textId="77777777" w:rsidR="007E1462" w:rsidRPr="007E1462" w:rsidRDefault="007E1462" w:rsidP="007E1462">
      <w:pPr>
        <w:pStyle w:val="Heading3"/>
        <w:rPr>
          <w:u w:val="none"/>
        </w:rPr>
      </w:pPr>
      <w:r w:rsidRPr="007E1462">
        <w:rPr>
          <w:u w:val="none"/>
        </w:rPr>
        <w:t>Mandatory Face Covering Policy</w:t>
      </w:r>
    </w:p>
    <w:p w14:paraId="19EE4722" w14:textId="77777777" w:rsidR="007E1462" w:rsidRDefault="007E1462" w:rsidP="007E1462">
      <w:r>
        <w:t>All students and instructional staff are required to wear facial coverings while they are on campus, inside buildings and classrooms. Students that fail to comply with the facial covering requirement will be asked to leave the class session. If students need masks, they may obtain them at the Central Library, the E.H. Hereford University Center’s front desk or in their department.  Students who refuse to wear a facial covering in class will be asked to leave the session by the instructor, and, if the student refuses to leave, they may be reported to UTA’s Office of Student Conduct.</w:t>
      </w:r>
    </w:p>
    <w:p w14:paraId="439277BF" w14:textId="77777777" w:rsidR="007E1462" w:rsidRDefault="007E1462" w:rsidP="00CE7A6F">
      <w:pPr>
        <w:rPr>
          <w:b/>
          <w:iCs/>
          <w:sz w:val="22"/>
          <w:szCs w:val="22"/>
          <w:u w:val="single"/>
        </w:rPr>
      </w:pPr>
    </w:p>
    <w:p w14:paraId="455CCE81" w14:textId="77777777" w:rsidR="003B4699" w:rsidRPr="0028564C" w:rsidRDefault="003B4699" w:rsidP="003B4699">
      <w:pPr>
        <w:pStyle w:val="Heading3"/>
        <w:rPr>
          <w:sz w:val="20"/>
          <w:u w:val="none"/>
        </w:rPr>
      </w:pPr>
      <w:r w:rsidRPr="0028564C">
        <w:rPr>
          <w:sz w:val="20"/>
          <w:u w:val="none"/>
        </w:rPr>
        <w:t>The Department of Kinesiology Grade Requirement:</w:t>
      </w:r>
    </w:p>
    <w:p w14:paraId="146B05D4" w14:textId="77777777" w:rsidR="003B4699" w:rsidRDefault="003B4699" w:rsidP="003B4699">
      <w:r w:rsidRPr="0028564C">
        <w:t>As stated in the undergraduate catalog, you are required to earn a “C” or better in ALL Kinesiology and Health courses to maintain your status as a Kinesiology major.  Therefore, in the future, you will be required to retake any Kinesiology course in which you earned a “D” or “F”.  These classes must be taken at UTA.  If a “D” or “F” grade is earned you will need to contact your academic advisor, you will need permission to continue to take Kinesiology and Health courses until the grade is replaced with a “C” or better grade.  If you have any questions regarding this policy, please contact your academic advisor.</w:t>
      </w:r>
    </w:p>
    <w:p w14:paraId="59C5A628" w14:textId="77777777" w:rsidR="003B4699" w:rsidRDefault="003B4699" w:rsidP="003B4699"/>
    <w:p w14:paraId="0E843030" w14:textId="77777777" w:rsidR="003B4699" w:rsidRDefault="003B4699" w:rsidP="003B4699"/>
    <w:p w14:paraId="00396B3F" w14:textId="77777777" w:rsidR="003B4699" w:rsidRPr="008F1AC4" w:rsidRDefault="003B4699" w:rsidP="003B4699">
      <w:pPr>
        <w:widowControl w:val="0"/>
        <w:autoSpaceDE w:val="0"/>
        <w:autoSpaceDN w:val="0"/>
        <w:adjustRightInd w:val="0"/>
        <w:spacing w:before="53"/>
        <w:ind w:right="-20"/>
        <w:rPr>
          <w:color w:val="000000"/>
        </w:rPr>
      </w:pPr>
      <w:r>
        <w:rPr>
          <w:b/>
          <w:bCs/>
          <w:color w:val="000000"/>
        </w:rPr>
        <w:t>Professional Dispositions Statement:</w:t>
      </w:r>
      <w:r w:rsidRPr="008F1AC4">
        <w:rPr>
          <w:b/>
          <w:bCs/>
          <w:color w:val="000000"/>
          <w:spacing w:val="2"/>
        </w:rPr>
        <w:t xml:space="preserve"> </w:t>
      </w:r>
      <w:r w:rsidRPr="008F1AC4">
        <w:rPr>
          <w:i/>
          <w:iCs/>
          <w:color w:val="000000"/>
        </w:rPr>
        <w:t>(</w:t>
      </w:r>
      <w:r w:rsidRPr="008F1AC4">
        <w:rPr>
          <w:i/>
          <w:iCs/>
          <w:color w:val="000000"/>
          <w:spacing w:val="-1"/>
        </w:rPr>
        <w:t>App</w:t>
      </w:r>
      <w:r w:rsidRPr="008F1AC4">
        <w:rPr>
          <w:i/>
          <w:iCs/>
          <w:color w:val="000000"/>
          <w:spacing w:val="1"/>
        </w:rPr>
        <w:t>r</w:t>
      </w:r>
      <w:r w:rsidRPr="008F1AC4">
        <w:rPr>
          <w:i/>
          <w:iCs/>
          <w:color w:val="000000"/>
          <w:spacing w:val="-1"/>
        </w:rPr>
        <w:t>o</w:t>
      </w:r>
      <w:r w:rsidRPr="008F1AC4">
        <w:rPr>
          <w:i/>
          <w:iCs/>
          <w:color w:val="000000"/>
          <w:spacing w:val="-2"/>
        </w:rPr>
        <w:t>ve</w:t>
      </w:r>
      <w:r w:rsidRPr="008F1AC4">
        <w:rPr>
          <w:i/>
          <w:iCs/>
          <w:color w:val="000000"/>
        </w:rPr>
        <w:t xml:space="preserve">d </w:t>
      </w:r>
      <w:r w:rsidRPr="008F1AC4">
        <w:rPr>
          <w:i/>
          <w:iCs/>
          <w:color w:val="000000"/>
          <w:spacing w:val="-1"/>
        </w:rPr>
        <w:t>b</w:t>
      </w:r>
      <w:r w:rsidRPr="008F1AC4">
        <w:rPr>
          <w:i/>
          <w:iCs/>
          <w:color w:val="000000"/>
        </w:rPr>
        <w:t>y Te</w:t>
      </w:r>
      <w:r w:rsidRPr="008F1AC4">
        <w:rPr>
          <w:i/>
          <w:iCs/>
          <w:color w:val="000000"/>
          <w:spacing w:val="-1"/>
        </w:rPr>
        <w:t>ach</w:t>
      </w:r>
      <w:r w:rsidRPr="008F1AC4">
        <w:rPr>
          <w:i/>
          <w:iCs/>
          <w:color w:val="000000"/>
        </w:rPr>
        <w:t>er</w:t>
      </w:r>
      <w:r w:rsidRPr="008F1AC4">
        <w:rPr>
          <w:i/>
          <w:iCs/>
          <w:color w:val="000000"/>
          <w:spacing w:val="-1"/>
        </w:rPr>
        <w:t xml:space="preserve"> </w:t>
      </w:r>
      <w:r w:rsidRPr="008F1AC4">
        <w:rPr>
          <w:i/>
          <w:iCs/>
          <w:color w:val="000000"/>
        </w:rPr>
        <w:t>E</w:t>
      </w:r>
      <w:r w:rsidRPr="008F1AC4">
        <w:rPr>
          <w:i/>
          <w:iCs/>
          <w:color w:val="000000"/>
          <w:spacing w:val="-1"/>
        </w:rPr>
        <w:t>duca</w:t>
      </w:r>
      <w:r w:rsidRPr="008F1AC4">
        <w:rPr>
          <w:i/>
          <w:iCs/>
          <w:color w:val="000000"/>
        </w:rPr>
        <w:t>ti</w:t>
      </w:r>
      <w:r w:rsidRPr="008F1AC4">
        <w:rPr>
          <w:i/>
          <w:iCs/>
          <w:color w:val="000000"/>
          <w:spacing w:val="-1"/>
        </w:rPr>
        <w:t>o</w:t>
      </w:r>
      <w:r w:rsidRPr="008F1AC4">
        <w:rPr>
          <w:i/>
          <w:iCs/>
          <w:color w:val="000000"/>
        </w:rPr>
        <w:t>n C</w:t>
      </w:r>
      <w:r w:rsidRPr="008F1AC4">
        <w:rPr>
          <w:i/>
          <w:iCs/>
          <w:color w:val="000000"/>
          <w:spacing w:val="-3"/>
        </w:rPr>
        <w:t>o</w:t>
      </w:r>
      <w:r w:rsidRPr="008F1AC4">
        <w:rPr>
          <w:i/>
          <w:iCs/>
          <w:color w:val="000000"/>
          <w:spacing w:val="-1"/>
        </w:rPr>
        <w:t>unc</w:t>
      </w:r>
      <w:r w:rsidRPr="008F1AC4">
        <w:rPr>
          <w:i/>
          <w:iCs/>
          <w:color w:val="000000"/>
        </w:rPr>
        <w:t>il,</w:t>
      </w:r>
      <w:r w:rsidRPr="008F1AC4">
        <w:rPr>
          <w:i/>
          <w:iCs/>
          <w:color w:val="000000"/>
          <w:spacing w:val="1"/>
        </w:rPr>
        <w:t xml:space="preserve"> 2</w:t>
      </w:r>
      <w:r w:rsidRPr="008F1AC4">
        <w:rPr>
          <w:i/>
          <w:iCs/>
          <w:color w:val="000000"/>
        </w:rPr>
        <w:t>-</w:t>
      </w:r>
      <w:r w:rsidRPr="008F1AC4">
        <w:rPr>
          <w:i/>
          <w:iCs/>
          <w:color w:val="000000"/>
          <w:spacing w:val="1"/>
        </w:rPr>
        <w:t>7</w:t>
      </w:r>
      <w:r w:rsidRPr="008F1AC4">
        <w:rPr>
          <w:i/>
          <w:iCs/>
          <w:color w:val="000000"/>
        </w:rPr>
        <w:t>-</w:t>
      </w:r>
      <w:r w:rsidRPr="008F1AC4">
        <w:rPr>
          <w:i/>
          <w:iCs/>
          <w:color w:val="000000"/>
          <w:spacing w:val="-2"/>
        </w:rPr>
        <w:t>2</w:t>
      </w:r>
      <w:r w:rsidRPr="008F1AC4">
        <w:rPr>
          <w:i/>
          <w:iCs/>
          <w:color w:val="000000"/>
          <w:spacing w:val="1"/>
        </w:rPr>
        <w:t>0</w:t>
      </w:r>
      <w:r w:rsidRPr="008F1AC4">
        <w:rPr>
          <w:i/>
          <w:iCs/>
          <w:color w:val="000000"/>
          <w:spacing w:val="-2"/>
        </w:rPr>
        <w:t>1</w:t>
      </w:r>
      <w:r w:rsidRPr="008F1AC4">
        <w:rPr>
          <w:i/>
          <w:iCs/>
          <w:color w:val="000000"/>
          <w:spacing w:val="1"/>
        </w:rPr>
        <w:t>2</w:t>
      </w:r>
      <w:r w:rsidRPr="008F1AC4">
        <w:rPr>
          <w:i/>
          <w:iCs/>
          <w:color w:val="000000"/>
        </w:rPr>
        <w:t>)</w:t>
      </w:r>
    </w:p>
    <w:p w14:paraId="35D40024" w14:textId="77777777" w:rsidR="003B4699" w:rsidRPr="008F1AC4" w:rsidRDefault="003B4699" w:rsidP="003B4699">
      <w:pPr>
        <w:widowControl w:val="0"/>
        <w:autoSpaceDE w:val="0"/>
        <w:autoSpaceDN w:val="0"/>
        <w:adjustRightInd w:val="0"/>
        <w:ind w:right="-20"/>
        <w:rPr>
          <w:color w:val="000000"/>
        </w:rPr>
      </w:pPr>
      <w:r w:rsidRPr="008F1AC4">
        <w:rPr>
          <w:i/>
          <w:iCs/>
          <w:color w:val="000000"/>
        </w:rPr>
        <w:t>T</w:t>
      </w:r>
      <w:r w:rsidRPr="008F1AC4">
        <w:rPr>
          <w:i/>
          <w:iCs/>
          <w:color w:val="000000"/>
          <w:spacing w:val="-1"/>
        </w:rPr>
        <w:t>h</w:t>
      </w:r>
      <w:r w:rsidRPr="008F1AC4">
        <w:rPr>
          <w:i/>
          <w:iCs/>
          <w:color w:val="000000"/>
        </w:rPr>
        <w:t>e</w:t>
      </w:r>
      <w:r w:rsidRPr="008F1AC4">
        <w:rPr>
          <w:i/>
          <w:iCs/>
          <w:color w:val="000000"/>
          <w:spacing w:val="1"/>
        </w:rPr>
        <w:t xml:space="preserve"> </w:t>
      </w:r>
      <w:r w:rsidRPr="008F1AC4">
        <w:rPr>
          <w:i/>
          <w:iCs/>
          <w:color w:val="000000"/>
        </w:rPr>
        <w:t>f</w:t>
      </w:r>
      <w:r w:rsidRPr="008F1AC4">
        <w:rPr>
          <w:i/>
          <w:iCs/>
          <w:color w:val="000000"/>
          <w:spacing w:val="-1"/>
        </w:rPr>
        <w:t>o</w:t>
      </w:r>
      <w:r w:rsidRPr="008F1AC4">
        <w:rPr>
          <w:i/>
          <w:iCs/>
          <w:color w:val="000000"/>
        </w:rPr>
        <w:t>ll</w:t>
      </w:r>
      <w:r w:rsidRPr="008F1AC4">
        <w:rPr>
          <w:i/>
          <w:iCs/>
          <w:color w:val="000000"/>
          <w:spacing w:val="-1"/>
        </w:rPr>
        <w:t>o</w:t>
      </w:r>
      <w:r w:rsidRPr="008F1AC4">
        <w:rPr>
          <w:i/>
          <w:iCs/>
          <w:color w:val="000000"/>
          <w:spacing w:val="1"/>
        </w:rPr>
        <w:t>w</w:t>
      </w:r>
      <w:r w:rsidRPr="008F1AC4">
        <w:rPr>
          <w:i/>
          <w:iCs/>
          <w:color w:val="000000"/>
        </w:rPr>
        <w:t>i</w:t>
      </w:r>
      <w:r w:rsidRPr="008F1AC4">
        <w:rPr>
          <w:i/>
          <w:iCs/>
          <w:color w:val="000000"/>
          <w:spacing w:val="-1"/>
        </w:rPr>
        <w:t>n</w:t>
      </w:r>
      <w:r w:rsidRPr="008F1AC4">
        <w:rPr>
          <w:i/>
          <w:iCs/>
          <w:color w:val="000000"/>
        </w:rPr>
        <w:t xml:space="preserve">g </w:t>
      </w:r>
      <w:r w:rsidRPr="008F1AC4">
        <w:rPr>
          <w:i/>
          <w:iCs/>
          <w:color w:val="000000"/>
          <w:spacing w:val="-2"/>
        </w:rPr>
        <w:t>s</w:t>
      </w:r>
      <w:r w:rsidRPr="008F1AC4">
        <w:rPr>
          <w:i/>
          <w:iCs/>
          <w:color w:val="000000"/>
        </w:rPr>
        <w:t>t</w:t>
      </w:r>
      <w:r w:rsidRPr="008F1AC4">
        <w:rPr>
          <w:i/>
          <w:iCs/>
          <w:color w:val="000000"/>
          <w:spacing w:val="-1"/>
        </w:rPr>
        <w:t>a</w:t>
      </w:r>
      <w:r w:rsidRPr="008F1AC4">
        <w:rPr>
          <w:i/>
          <w:iCs/>
          <w:color w:val="000000"/>
        </w:rPr>
        <w:t>te</w:t>
      </w:r>
      <w:r w:rsidRPr="008F1AC4">
        <w:rPr>
          <w:i/>
          <w:iCs/>
          <w:color w:val="000000"/>
          <w:spacing w:val="-2"/>
        </w:rPr>
        <w:t>m</w:t>
      </w:r>
      <w:r w:rsidRPr="008F1AC4">
        <w:rPr>
          <w:i/>
          <w:iCs/>
          <w:color w:val="000000"/>
        </w:rPr>
        <w:t>e</w:t>
      </w:r>
      <w:r w:rsidRPr="008F1AC4">
        <w:rPr>
          <w:i/>
          <w:iCs/>
          <w:color w:val="000000"/>
          <w:spacing w:val="-1"/>
        </w:rPr>
        <w:t>n</w:t>
      </w:r>
      <w:r w:rsidRPr="008F1AC4">
        <w:rPr>
          <w:i/>
          <w:iCs/>
          <w:color w:val="000000"/>
        </w:rPr>
        <w:t>t</w:t>
      </w:r>
      <w:r w:rsidRPr="008F1AC4">
        <w:rPr>
          <w:i/>
          <w:iCs/>
          <w:color w:val="000000"/>
          <w:spacing w:val="1"/>
        </w:rPr>
        <w:t xml:space="preserve"> </w:t>
      </w:r>
      <w:r w:rsidRPr="008F1AC4">
        <w:rPr>
          <w:i/>
          <w:iCs/>
          <w:color w:val="000000"/>
          <w:spacing w:val="-1"/>
        </w:rPr>
        <w:t>o</w:t>
      </w:r>
      <w:r w:rsidRPr="008F1AC4">
        <w:rPr>
          <w:i/>
          <w:iCs/>
          <w:color w:val="000000"/>
        </w:rPr>
        <w:t>n</w:t>
      </w:r>
      <w:r w:rsidRPr="008F1AC4">
        <w:rPr>
          <w:i/>
          <w:iCs/>
          <w:color w:val="000000"/>
          <w:spacing w:val="-3"/>
        </w:rPr>
        <w:t xml:space="preserve"> </w:t>
      </w:r>
      <w:r w:rsidRPr="008F1AC4">
        <w:rPr>
          <w:i/>
          <w:iCs/>
          <w:color w:val="000000"/>
          <w:spacing w:val="1"/>
        </w:rPr>
        <w:t>Pr</w:t>
      </w:r>
      <w:r w:rsidRPr="008F1AC4">
        <w:rPr>
          <w:i/>
          <w:iCs/>
          <w:color w:val="000000"/>
          <w:spacing w:val="-1"/>
        </w:rPr>
        <w:t>o</w:t>
      </w:r>
      <w:r w:rsidRPr="008F1AC4">
        <w:rPr>
          <w:i/>
          <w:iCs/>
          <w:color w:val="000000"/>
          <w:spacing w:val="-3"/>
        </w:rPr>
        <w:t>f</w:t>
      </w:r>
      <w:r w:rsidRPr="008F1AC4">
        <w:rPr>
          <w:i/>
          <w:iCs/>
          <w:color w:val="000000"/>
        </w:rPr>
        <w:t>essi</w:t>
      </w:r>
      <w:r w:rsidRPr="008F1AC4">
        <w:rPr>
          <w:i/>
          <w:iCs/>
          <w:color w:val="000000"/>
          <w:spacing w:val="-1"/>
        </w:rPr>
        <w:t>ona</w:t>
      </w:r>
      <w:r w:rsidRPr="008F1AC4">
        <w:rPr>
          <w:i/>
          <w:iCs/>
          <w:color w:val="000000"/>
        </w:rPr>
        <w:t>l</w:t>
      </w:r>
      <w:r w:rsidRPr="008F1AC4">
        <w:rPr>
          <w:i/>
          <w:iCs/>
          <w:color w:val="000000"/>
          <w:spacing w:val="-2"/>
        </w:rPr>
        <w:t xml:space="preserve"> </w:t>
      </w:r>
      <w:r w:rsidRPr="008F1AC4">
        <w:rPr>
          <w:i/>
          <w:iCs/>
          <w:color w:val="000000"/>
          <w:spacing w:val="1"/>
        </w:rPr>
        <w:t>D</w:t>
      </w:r>
      <w:r w:rsidRPr="008F1AC4">
        <w:rPr>
          <w:i/>
          <w:iCs/>
          <w:color w:val="000000"/>
        </w:rPr>
        <w:t>is</w:t>
      </w:r>
      <w:r w:rsidRPr="008F1AC4">
        <w:rPr>
          <w:i/>
          <w:iCs/>
          <w:color w:val="000000"/>
          <w:spacing w:val="-1"/>
        </w:rPr>
        <w:t>po</w:t>
      </w:r>
      <w:r w:rsidRPr="008F1AC4">
        <w:rPr>
          <w:i/>
          <w:iCs/>
          <w:color w:val="000000"/>
        </w:rPr>
        <w:t>s</w:t>
      </w:r>
      <w:r w:rsidRPr="008F1AC4">
        <w:rPr>
          <w:i/>
          <w:iCs/>
          <w:color w:val="000000"/>
          <w:spacing w:val="-3"/>
        </w:rPr>
        <w:t>i</w:t>
      </w:r>
      <w:r w:rsidRPr="008F1AC4">
        <w:rPr>
          <w:i/>
          <w:iCs/>
          <w:color w:val="000000"/>
        </w:rPr>
        <w:t>ti</w:t>
      </w:r>
      <w:r w:rsidRPr="008F1AC4">
        <w:rPr>
          <w:i/>
          <w:iCs/>
          <w:color w:val="000000"/>
          <w:spacing w:val="-1"/>
        </w:rPr>
        <w:t>on</w:t>
      </w:r>
      <w:r w:rsidRPr="008F1AC4">
        <w:rPr>
          <w:i/>
          <w:iCs/>
          <w:color w:val="000000"/>
        </w:rPr>
        <w:t>s</w:t>
      </w:r>
      <w:r w:rsidRPr="008F1AC4">
        <w:rPr>
          <w:i/>
          <w:iCs/>
          <w:color w:val="000000"/>
          <w:spacing w:val="-1"/>
        </w:rPr>
        <w:t xml:space="preserve"> </w:t>
      </w:r>
      <w:r w:rsidRPr="008F1AC4">
        <w:rPr>
          <w:i/>
          <w:iCs/>
          <w:color w:val="000000"/>
          <w:spacing w:val="1"/>
        </w:rPr>
        <w:t>w</w:t>
      </w:r>
      <w:r w:rsidRPr="008F1AC4">
        <w:rPr>
          <w:i/>
          <w:iCs/>
          <w:color w:val="000000"/>
        </w:rPr>
        <w:t xml:space="preserve">ill </w:t>
      </w:r>
      <w:r w:rsidRPr="008F1AC4">
        <w:rPr>
          <w:i/>
          <w:iCs/>
          <w:color w:val="000000"/>
          <w:spacing w:val="-1"/>
        </w:rPr>
        <w:t>app</w:t>
      </w:r>
      <w:r w:rsidRPr="008F1AC4">
        <w:rPr>
          <w:i/>
          <w:iCs/>
          <w:color w:val="000000"/>
        </w:rPr>
        <w:t>e</w:t>
      </w:r>
      <w:r w:rsidRPr="008F1AC4">
        <w:rPr>
          <w:i/>
          <w:iCs/>
          <w:color w:val="000000"/>
          <w:spacing w:val="-1"/>
        </w:rPr>
        <w:t>a</w:t>
      </w:r>
      <w:r w:rsidRPr="008F1AC4">
        <w:rPr>
          <w:i/>
          <w:iCs/>
          <w:color w:val="000000"/>
        </w:rPr>
        <w:t>r</w:t>
      </w:r>
      <w:r w:rsidRPr="008F1AC4">
        <w:rPr>
          <w:i/>
          <w:iCs/>
          <w:color w:val="000000"/>
          <w:spacing w:val="2"/>
        </w:rPr>
        <w:t xml:space="preserve"> </w:t>
      </w:r>
      <w:r w:rsidRPr="008F1AC4">
        <w:rPr>
          <w:i/>
          <w:iCs/>
          <w:color w:val="000000"/>
        </w:rPr>
        <w:t>in</w:t>
      </w:r>
      <w:r w:rsidRPr="008F1AC4">
        <w:rPr>
          <w:i/>
          <w:iCs/>
          <w:color w:val="000000"/>
          <w:spacing w:val="-2"/>
        </w:rPr>
        <w:t xml:space="preserve"> </w:t>
      </w:r>
      <w:r w:rsidRPr="008F1AC4">
        <w:rPr>
          <w:i/>
          <w:iCs/>
          <w:color w:val="000000"/>
        </w:rPr>
        <w:t>t</w:t>
      </w:r>
      <w:r w:rsidRPr="008F1AC4">
        <w:rPr>
          <w:i/>
          <w:iCs/>
          <w:color w:val="000000"/>
          <w:spacing w:val="-1"/>
        </w:rPr>
        <w:t>h</w:t>
      </w:r>
      <w:r w:rsidRPr="008F1AC4">
        <w:rPr>
          <w:i/>
          <w:iCs/>
          <w:color w:val="000000"/>
        </w:rPr>
        <w:t>e</w:t>
      </w:r>
      <w:r w:rsidRPr="008F1AC4">
        <w:rPr>
          <w:i/>
          <w:iCs/>
          <w:color w:val="000000"/>
          <w:spacing w:val="1"/>
        </w:rPr>
        <w:t xml:space="preserve"> </w:t>
      </w:r>
      <w:r w:rsidRPr="008F1AC4">
        <w:rPr>
          <w:i/>
          <w:iCs/>
          <w:color w:val="000000"/>
        </w:rPr>
        <w:t>U</w:t>
      </w:r>
      <w:r w:rsidRPr="008F1AC4">
        <w:rPr>
          <w:i/>
          <w:iCs/>
          <w:color w:val="000000"/>
          <w:spacing w:val="-1"/>
        </w:rPr>
        <w:t>nd</w:t>
      </w:r>
      <w:r w:rsidRPr="008F1AC4">
        <w:rPr>
          <w:i/>
          <w:iCs/>
          <w:color w:val="000000"/>
          <w:spacing w:val="-2"/>
        </w:rPr>
        <w:t>e</w:t>
      </w:r>
      <w:r w:rsidRPr="008F1AC4">
        <w:rPr>
          <w:i/>
          <w:iCs/>
          <w:color w:val="000000"/>
          <w:spacing w:val="1"/>
        </w:rPr>
        <w:t>r</w:t>
      </w:r>
      <w:r w:rsidRPr="008F1AC4">
        <w:rPr>
          <w:i/>
          <w:iCs/>
          <w:color w:val="000000"/>
          <w:spacing w:val="-1"/>
        </w:rPr>
        <w:t>g</w:t>
      </w:r>
      <w:r w:rsidRPr="008F1AC4">
        <w:rPr>
          <w:i/>
          <w:iCs/>
          <w:color w:val="000000"/>
          <w:spacing w:val="1"/>
        </w:rPr>
        <w:t>r</w:t>
      </w:r>
      <w:r w:rsidRPr="008F1AC4">
        <w:rPr>
          <w:i/>
          <w:iCs/>
          <w:color w:val="000000"/>
          <w:spacing w:val="-3"/>
        </w:rPr>
        <w:t>a</w:t>
      </w:r>
      <w:r w:rsidRPr="008F1AC4">
        <w:rPr>
          <w:i/>
          <w:iCs/>
          <w:color w:val="000000"/>
          <w:spacing w:val="-1"/>
        </w:rPr>
        <w:t>dua</w:t>
      </w:r>
      <w:r w:rsidRPr="008F1AC4">
        <w:rPr>
          <w:i/>
          <w:iCs/>
          <w:color w:val="000000"/>
        </w:rPr>
        <w:t>te</w:t>
      </w:r>
      <w:r w:rsidRPr="008F1AC4">
        <w:rPr>
          <w:i/>
          <w:iCs/>
          <w:color w:val="000000"/>
          <w:spacing w:val="1"/>
        </w:rPr>
        <w:t xml:space="preserve"> </w:t>
      </w:r>
      <w:r w:rsidRPr="008F1AC4">
        <w:rPr>
          <w:i/>
          <w:iCs/>
          <w:color w:val="000000"/>
          <w:spacing w:val="-1"/>
        </w:rPr>
        <w:t>an</w:t>
      </w:r>
      <w:r w:rsidRPr="008F1AC4">
        <w:rPr>
          <w:i/>
          <w:iCs/>
          <w:color w:val="000000"/>
        </w:rPr>
        <w:t>d G</w:t>
      </w:r>
      <w:r w:rsidRPr="008F1AC4">
        <w:rPr>
          <w:i/>
          <w:iCs/>
          <w:color w:val="000000"/>
          <w:spacing w:val="1"/>
        </w:rPr>
        <w:t>r</w:t>
      </w:r>
      <w:r w:rsidRPr="008F1AC4">
        <w:rPr>
          <w:i/>
          <w:iCs/>
          <w:color w:val="000000"/>
          <w:spacing w:val="-1"/>
        </w:rPr>
        <w:t>adua</w:t>
      </w:r>
      <w:r w:rsidRPr="008F1AC4">
        <w:rPr>
          <w:i/>
          <w:iCs/>
          <w:color w:val="000000"/>
        </w:rPr>
        <w:t>te</w:t>
      </w:r>
      <w:r>
        <w:rPr>
          <w:color w:val="000000"/>
        </w:rPr>
        <w:t xml:space="preserve"> </w:t>
      </w:r>
      <w:r w:rsidRPr="008F1AC4">
        <w:rPr>
          <w:i/>
          <w:iCs/>
          <w:color w:val="000000"/>
        </w:rPr>
        <w:t>C</w:t>
      </w:r>
      <w:r w:rsidRPr="008F1AC4">
        <w:rPr>
          <w:i/>
          <w:iCs/>
          <w:color w:val="000000"/>
          <w:spacing w:val="-1"/>
        </w:rPr>
        <w:t>a</w:t>
      </w:r>
      <w:r w:rsidRPr="008F1AC4">
        <w:rPr>
          <w:i/>
          <w:iCs/>
          <w:color w:val="000000"/>
        </w:rPr>
        <w:t>t</w:t>
      </w:r>
      <w:r w:rsidRPr="008F1AC4">
        <w:rPr>
          <w:i/>
          <w:iCs/>
          <w:color w:val="000000"/>
          <w:spacing w:val="-1"/>
        </w:rPr>
        <w:t>a</w:t>
      </w:r>
      <w:r w:rsidRPr="008F1AC4">
        <w:rPr>
          <w:i/>
          <w:iCs/>
          <w:color w:val="000000"/>
        </w:rPr>
        <w:t>lo</w:t>
      </w:r>
      <w:r w:rsidRPr="008F1AC4">
        <w:rPr>
          <w:i/>
          <w:iCs/>
          <w:color w:val="000000"/>
          <w:spacing w:val="-1"/>
        </w:rPr>
        <w:t>g</w:t>
      </w:r>
      <w:r w:rsidRPr="008F1AC4">
        <w:rPr>
          <w:i/>
          <w:iCs/>
          <w:color w:val="000000"/>
        </w:rPr>
        <w:t>s</w:t>
      </w:r>
      <w:r w:rsidRPr="008F1AC4">
        <w:rPr>
          <w:i/>
          <w:iCs/>
          <w:color w:val="000000"/>
          <w:spacing w:val="1"/>
        </w:rPr>
        <w:t xml:space="preserve"> </w:t>
      </w:r>
      <w:r w:rsidRPr="008F1AC4">
        <w:rPr>
          <w:i/>
          <w:iCs/>
          <w:color w:val="000000"/>
          <w:spacing w:val="-1"/>
        </w:rPr>
        <w:t>an</w:t>
      </w:r>
      <w:r w:rsidRPr="008F1AC4">
        <w:rPr>
          <w:i/>
          <w:iCs/>
          <w:color w:val="000000"/>
        </w:rPr>
        <w:t xml:space="preserve">d in </w:t>
      </w:r>
      <w:r w:rsidRPr="008F1AC4">
        <w:rPr>
          <w:i/>
          <w:iCs/>
          <w:color w:val="000000"/>
          <w:spacing w:val="-1"/>
        </w:rPr>
        <w:t>a</w:t>
      </w:r>
      <w:r w:rsidRPr="008F1AC4">
        <w:rPr>
          <w:i/>
          <w:iCs/>
          <w:color w:val="000000"/>
        </w:rPr>
        <w:t xml:space="preserve">ll </w:t>
      </w:r>
      <w:r w:rsidRPr="008F1AC4">
        <w:rPr>
          <w:i/>
          <w:iCs/>
          <w:color w:val="000000"/>
          <w:spacing w:val="1"/>
        </w:rPr>
        <w:t>r</w:t>
      </w:r>
      <w:r w:rsidRPr="008F1AC4">
        <w:rPr>
          <w:i/>
          <w:iCs/>
          <w:color w:val="000000"/>
        </w:rPr>
        <w:t>e</w:t>
      </w:r>
      <w:r w:rsidRPr="008F1AC4">
        <w:rPr>
          <w:i/>
          <w:iCs/>
          <w:color w:val="000000"/>
          <w:spacing w:val="-3"/>
        </w:rPr>
        <w:t>l</w:t>
      </w:r>
      <w:r w:rsidRPr="008F1AC4">
        <w:rPr>
          <w:i/>
          <w:iCs/>
          <w:color w:val="000000"/>
        </w:rPr>
        <w:t>ev</w:t>
      </w:r>
      <w:r w:rsidRPr="008F1AC4">
        <w:rPr>
          <w:i/>
          <w:iCs/>
          <w:color w:val="000000"/>
          <w:spacing w:val="-1"/>
        </w:rPr>
        <w:t>an</w:t>
      </w:r>
      <w:r w:rsidRPr="008F1AC4">
        <w:rPr>
          <w:i/>
          <w:iCs/>
          <w:color w:val="000000"/>
        </w:rPr>
        <w:t>t</w:t>
      </w:r>
      <w:r w:rsidRPr="008F1AC4">
        <w:rPr>
          <w:i/>
          <w:iCs/>
          <w:color w:val="000000"/>
          <w:spacing w:val="-1"/>
        </w:rPr>
        <w:t xml:space="preserve"> docu</w:t>
      </w:r>
      <w:r w:rsidRPr="008F1AC4">
        <w:rPr>
          <w:i/>
          <w:iCs/>
          <w:color w:val="000000"/>
        </w:rPr>
        <w:t>me</w:t>
      </w:r>
      <w:r w:rsidRPr="008F1AC4">
        <w:rPr>
          <w:i/>
          <w:iCs/>
          <w:color w:val="000000"/>
          <w:spacing w:val="-1"/>
        </w:rPr>
        <w:t>n</w:t>
      </w:r>
      <w:r w:rsidRPr="008F1AC4">
        <w:rPr>
          <w:i/>
          <w:iCs/>
          <w:color w:val="000000"/>
        </w:rPr>
        <w:t>t</w:t>
      </w:r>
      <w:r w:rsidRPr="008F1AC4">
        <w:rPr>
          <w:i/>
          <w:iCs/>
          <w:color w:val="000000"/>
          <w:spacing w:val="-1"/>
        </w:rPr>
        <w:t>a</w:t>
      </w:r>
      <w:r w:rsidRPr="008F1AC4">
        <w:rPr>
          <w:i/>
          <w:iCs/>
          <w:color w:val="000000"/>
        </w:rPr>
        <w:t>ti</w:t>
      </w:r>
      <w:r w:rsidRPr="008F1AC4">
        <w:rPr>
          <w:i/>
          <w:iCs/>
          <w:color w:val="000000"/>
          <w:spacing w:val="-1"/>
        </w:rPr>
        <w:t>on.</w:t>
      </w:r>
    </w:p>
    <w:p w14:paraId="21163E06" w14:textId="77777777" w:rsidR="003B4699" w:rsidRDefault="003B4699" w:rsidP="003B4699">
      <w:pPr>
        <w:widowControl w:val="0"/>
        <w:autoSpaceDE w:val="0"/>
        <w:autoSpaceDN w:val="0"/>
        <w:adjustRightInd w:val="0"/>
        <w:ind w:left="720" w:right="744"/>
        <w:rPr>
          <w:color w:val="000000"/>
        </w:rPr>
      </w:pPr>
      <w:r w:rsidRPr="008F1AC4">
        <w:rPr>
          <w:color w:val="000000"/>
        </w:rPr>
        <w:t>Each</w:t>
      </w:r>
      <w:r w:rsidRPr="008F1AC4">
        <w:rPr>
          <w:color w:val="000000"/>
          <w:spacing w:val="2"/>
        </w:rPr>
        <w:t xml:space="preserve"> </w:t>
      </w:r>
      <w:r w:rsidRPr="008F1AC4">
        <w:rPr>
          <w:color w:val="000000"/>
        </w:rPr>
        <w:t>st</w:t>
      </w:r>
      <w:r w:rsidRPr="008F1AC4">
        <w:rPr>
          <w:color w:val="000000"/>
          <w:spacing w:val="-1"/>
        </w:rPr>
        <w:t>ud</w:t>
      </w:r>
      <w:r w:rsidRPr="008F1AC4">
        <w:rPr>
          <w:color w:val="000000"/>
          <w:spacing w:val="1"/>
        </w:rPr>
        <w:t>e</w:t>
      </w:r>
      <w:r w:rsidRPr="008F1AC4">
        <w:rPr>
          <w:color w:val="000000"/>
          <w:spacing w:val="-1"/>
        </w:rPr>
        <w:t>n</w:t>
      </w:r>
      <w:r w:rsidRPr="008F1AC4">
        <w:rPr>
          <w:color w:val="000000"/>
          <w:spacing w:val="-2"/>
        </w:rPr>
        <w:t>t</w:t>
      </w:r>
      <w:r w:rsidRPr="008F1AC4">
        <w:rPr>
          <w:color w:val="000000"/>
          <w:spacing w:val="1"/>
        </w:rPr>
        <w:t>/</w:t>
      </w:r>
      <w:r w:rsidRPr="008F1AC4">
        <w:rPr>
          <w:color w:val="000000"/>
        </w:rPr>
        <w:t>ca</w:t>
      </w:r>
      <w:r w:rsidRPr="008F1AC4">
        <w:rPr>
          <w:color w:val="000000"/>
          <w:spacing w:val="-1"/>
        </w:rPr>
        <w:t>nd</w:t>
      </w:r>
      <w:r w:rsidRPr="008F1AC4">
        <w:rPr>
          <w:color w:val="000000"/>
        </w:rPr>
        <w:t>i</w:t>
      </w:r>
      <w:r w:rsidRPr="008F1AC4">
        <w:rPr>
          <w:color w:val="000000"/>
          <w:spacing w:val="-1"/>
        </w:rPr>
        <w:t>d</w:t>
      </w:r>
      <w:r w:rsidRPr="008F1AC4">
        <w:rPr>
          <w:color w:val="000000"/>
        </w:rPr>
        <w:t>ate</w:t>
      </w:r>
      <w:r w:rsidRPr="008F1AC4">
        <w:rPr>
          <w:color w:val="000000"/>
          <w:spacing w:val="3"/>
        </w:rPr>
        <w:t xml:space="preserve"> </w:t>
      </w:r>
      <w:r w:rsidRPr="008F1AC4">
        <w:rPr>
          <w:color w:val="000000"/>
        </w:rPr>
        <w:t>in t</w:t>
      </w:r>
      <w:r w:rsidRPr="008F1AC4">
        <w:rPr>
          <w:color w:val="000000"/>
          <w:spacing w:val="-1"/>
        </w:rPr>
        <w:t>h</w:t>
      </w:r>
      <w:r w:rsidRPr="008F1AC4">
        <w:rPr>
          <w:color w:val="000000"/>
        </w:rPr>
        <w:t>e</w:t>
      </w:r>
      <w:r w:rsidRPr="008F1AC4">
        <w:rPr>
          <w:color w:val="000000"/>
          <w:spacing w:val="3"/>
        </w:rPr>
        <w:t xml:space="preserve"> </w:t>
      </w:r>
      <w:r w:rsidRPr="008F1AC4">
        <w:rPr>
          <w:color w:val="000000"/>
        </w:rPr>
        <w:t>C</w:t>
      </w:r>
      <w:r w:rsidRPr="008F1AC4">
        <w:rPr>
          <w:color w:val="000000"/>
          <w:spacing w:val="1"/>
        </w:rPr>
        <w:t>o</w:t>
      </w:r>
      <w:r w:rsidRPr="008F1AC4">
        <w:rPr>
          <w:color w:val="000000"/>
        </w:rPr>
        <w:t>l</w:t>
      </w:r>
      <w:r w:rsidRPr="008F1AC4">
        <w:rPr>
          <w:color w:val="000000"/>
          <w:spacing w:val="-3"/>
        </w:rPr>
        <w:t>l</w:t>
      </w:r>
      <w:r w:rsidRPr="008F1AC4">
        <w:rPr>
          <w:color w:val="000000"/>
          <w:spacing w:val="1"/>
        </w:rPr>
        <w:t>e</w:t>
      </w:r>
      <w:r w:rsidRPr="008F1AC4">
        <w:rPr>
          <w:color w:val="000000"/>
          <w:spacing w:val="-1"/>
        </w:rPr>
        <w:t>g</w:t>
      </w:r>
      <w:r w:rsidRPr="008F1AC4">
        <w:rPr>
          <w:color w:val="000000"/>
        </w:rPr>
        <w:t>e</w:t>
      </w:r>
      <w:r w:rsidRPr="008F1AC4">
        <w:rPr>
          <w:color w:val="000000"/>
          <w:spacing w:val="3"/>
        </w:rPr>
        <w:t xml:space="preserve"> </w:t>
      </w:r>
      <w:r w:rsidRPr="008F1AC4">
        <w:rPr>
          <w:color w:val="000000"/>
          <w:spacing w:val="1"/>
        </w:rPr>
        <w:t>o</w:t>
      </w:r>
      <w:r w:rsidRPr="008F1AC4">
        <w:rPr>
          <w:color w:val="000000"/>
        </w:rPr>
        <w:t>f E</w:t>
      </w:r>
      <w:r w:rsidRPr="008F1AC4">
        <w:rPr>
          <w:color w:val="000000"/>
          <w:spacing w:val="-1"/>
        </w:rPr>
        <w:t>du</w:t>
      </w:r>
      <w:r w:rsidRPr="008F1AC4">
        <w:rPr>
          <w:color w:val="000000"/>
        </w:rPr>
        <w:t>cat</w:t>
      </w:r>
      <w:r w:rsidRPr="008F1AC4">
        <w:rPr>
          <w:color w:val="000000"/>
          <w:spacing w:val="-3"/>
        </w:rPr>
        <w:t>i</w:t>
      </w:r>
      <w:r w:rsidRPr="008F1AC4">
        <w:rPr>
          <w:color w:val="000000"/>
          <w:spacing w:val="1"/>
        </w:rPr>
        <w:t>o</w:t>
      </w:r>
      <w:r w:rsidRPr="008F1AC4">
        <w:rPr>
          <w:color w:val="000000"/>
        </w:rPr>
        <w:t>n</w:t>
      </w:r>
      <w:r w:rsidRPr="008F1AC4">
        <w:rPr>
          <w:color w:val="000000"/>
          <w:spacing w:val="2"/>
        </w:rPr>
        <w:t xml:space="preserve"> </w:t>
      </w:r>
      <w:r w:rsidRPr="008F1AC4">
        <w:rPr>
          <w:color w:val="000000"/>
          <w:spacing w:val="1"/>
        </w:rPr>
        <w:t>o</w:t>
      </w:r>
      <w:r w:rsidRPr="008F1AC4">
        <w:rPr>
          <w:color w:val="000000"/>
        </w:rPr>
        <w:t>f UT</w:t>
      </w:r>
      <w:r w:rsidRPr="008F1AC4">
        <w:rPr>
          <w:color w:val="000000"/>
          <w:spacing w:val="3"/>
        </w:rPr>
        <w:t xml:space="preserve"> </w:t>
      </w:r>
      <w:r w:rsidRPr="008F1AC4">
        <w:rPr>
          <w:color w:val="000000"/>
          <w:spacing w:val="-1"/>
        </w:rPr>
        <w:t>A</w:t>
      </w:r>
      <w:r w:rsidRPr="008F1AC4">
        <w:rPr>
          <w:color w:val="000000"/>
        </w:rPr>
        <w:t>rli</w:t>
      </w:r>
      <w:r w:rsidRPr="008F1AC4">
        <w:rPr>
          <w:color w:val="000000"/>
          <w:spacing w:val="-1"/>
        </w:rPr>
        <w:t>ng</w:t>
      </w:r>
      <w:r w:rsidRPr="008F1AC4">
        <w:rPr>
          <w:color w:val="000000"/>
        </w:rPr>
        <w:t>t</w:t>
      </w:r>
      <w:r w:rsidRPr="008F1AC4">
        <w:rPr>
          <w:color w:val="000000"/>
          <w:spacing w:val="1"/>
        </w:rPr>
        <w:t>o</w:t>
      </w:r>
      <w:r w:rsidRPr="008F1AC4">
        <w:rPr>
          <w:color w:val="000000"/>
        </w:rPr>
        <w:t>n</w:t>
      </w:r>
      <w:r w:rsidRPr="008F1AC4">
        <w:rPr>
          <w:color w:val="000000"/>
          <w:spacing w:val="2"/>
        </w:rPr>
        <w:t xml:space="preserve"> </w:t>
      </w:r>
      <w:r w:rsidRPr="008F1AC4">
        <w:rPr>
          <w:color w:val="000000"/>
          <w:spacing w:val="1"/>
        </w:rPr>
        <w:t>w</w:t>
      </w:r>
      <w:r w:rsidRPr="008F1AC4">
        <w:rPr>
          <w:color w:val="000000"/>
        </w:rPr>
        <w:t>ill</w:t>
      </w:r>
      <w:r w:rsidRPr="008F1AC4">
        <w:rPr>
          <w:color w:val="000000"/>
          <w:spacing w:val="2"/>
        </w:rPr>
        <w:t xml:space="preserve"> </w:t>
      </w:r>
      <w:r w:rsidRPr="008F1AC4">
        <w:rPr>
          <w:color w:val="000000"/>
          <w:spacing w:val="-1"/>
        </w:rPr>
        <w:t>b</w:t>
      </w:r>
      <w:r w:rsidRPr="008F1AC4">
        <w:rPr>
          <w:color w:val="000000"/>
        </w:rPr>
        <w:t>e</w:t>
      </w:r>
      <w:r w:rsidRPr="008F1AC4">
        <w:rPr>
          <w:color w:val="000000"/>
          <w:spacing w:val="1"/>
        </w:rPr>
        <w:t xml:space="preserve"> ev</w:t>
      </w:r>
      <w:r w:rsidRPr="008F1AC4">
        <w:rPr>
          <w:color w:val="000000"/>
        </w:rPr>
        <w:t>al</w:t>
      </w:r>
      <w:r w:rsidRPr="008F1AC4">
        <w:rPr>
          <w:color w:val="000000"/>
          <w:spacing w:val="-3"/>
        </w:rPr>
        <w:t>u</w:t>
      </w:r>
      <w:r w:rsidRPr="008F1AC4">
        <w:rPr>
          <w:color w:val="000000"/>
        </w:rPr>
        <w:t>at</w:t>
      </w:r>
      <w:r w:rsidRPr="008F1AC4">
        <w:rPr>
          <w:color w:val="000000"/>
          <w:spacing w:val="1"/>
        </w:rPr>
        <w:t>e</w:t>
      </w:r>
      <w:r w:rsidRPr="008F1AC4">
        <w:rPr>
          <w:color w:val="000000"/>
        </w:rPr>
        <w:t>d</w:t>
      </w:r>
      <w:r w:rsidRPr="008F1AC4">
        <w:rPr>
          <w:color w:val="000000"/>
          <w:spacing w:val="2"/>
        </w:rPr>
        <w:t xml:space="preserve"> </w:t>
      </w:r>
      <w:r w:rsidRPr="008F1AC4">
        <w:rPr>
          <w:color w:val="000000"/>
          <w:spacing w:val="-1"/>
        </w:rPr>
        <w:t>o</w:t>
      </w:r>
      <w:r w:rsidRPr="008F1AC4">
        <w:rPr>
          <w:color w:val="000000"/>
        </w:rPr>
        <w:t>n</w:t>
      </w:r>
      <w:r>
        <w:rPr>
          <w:color w:val="000000"/>
        </w:rPr>
        <w:t xml:space="preserve"> </w:t>
      </w:r>
      <w:r>
        <w:rPr>
          <w:color w:val="000000"/>
          <w:spacing w:val="1"/>
        </w:rPr>
        <w:t>P</w:t>
      </w:r>
      <w:r w:rsidRPr="008F1AC4">
        <w:rPr>
          <w:color w:val="000000"/>
        </w:rPr>
        <w:t>r</w:t>
      </w:r>
      <w:r w:rsidRPr="008F1AC4">
        <w:rPr>
          <w:color w:val="000000"/>
          <w:spacing w:val="1"/>
        </w:rPr>
        <w:t>o</w:t>
      </w:r>
      <w:r w:rsidRPr="008F1AC4">
        <w:rPr>
          <w:color w:val="000000"/>
          <w:spacing w:val="-3"/>
        </w:rPr>
        <w:t>f</w:t>
      </w:r>
      <w:r w:rsidRPr="008F1AC4">
        <w:rPr>
          <w:color w:val="000000"/>
          <w:spacing w:val="1"/>
        </w:rPr>
        <w:t>e</w:t>
      </w:r>
      <w:r w:rsidRPr="008F1AC4">
        <w:rPr>
          <w:color w:val="000000"/>
        </w:rPr>
        <w:t>ss</w:t>
      </w:r>
      <w:r w:rsidRPr="008F1AC4">
        <w:rPr>
          <w:color w:val="000000"/>
          <w:spacing w:val="-3"/>
        </w:rPr>
        <w:t>i</w:t>
      </w:r>
      <w:r w:rsidRPr="008F1AC4">
        <w:rPr>
          <w:color w:val="000000"/>
          <w:spacing w:val="1"/>
        </w:rPr>
        <w:t>o</w:t>
      </w:r>
      <w:r w:rsidRPr="008F1AC4">
        <w:rPr>
          <w:color w:val="000000"/>
          <w:spacing w:val="-1"/>
        </w:rPr>
        <w:t>n</w:t>
      </w:r>
      <w:r w:rsidRPr="008F1AC4">
        <w:rPr>
          <w:color w:val="000000"/>
        </w:rPr>
        <w:t>al</w:t>
      </w:r>
      <w:r>
        <w:rPr>
          <w:color w:val="000000"/>
        </w:rPr>
        <w:t xml:space="preserve"> </w:t>
      </w:r>
      <w:r w:rsidRPr="008F1AC4">
        <w:rPr>
          <w:color w:val="000000"/>
          <w:spacing w:val="1"/>
        </w:rPr>
        <w:t>D</w:t>
      </w:r>
      <w:r w:rsidRPr="008F1AC4">
        <w:rPr>
          <w:color w:val="000000"/>
        </w:rPr>
        <w:t>is</w:t>
      </w:r>
      <w:r w:rsidRPr="008F1AC4">
        <w:rPr>
          <w:color w:val="000000"/>
          <w:spacing w:val="-3"/>
        </w:rPr>
        <w:t>p</w:t>
      </w:r>
      <w:r w:rsidRPr="008F1AC4">
        <w:rPr>
          <w:color w:val="000000"/>
          <w:spacing w:val="1"/>
        </w:rPr>
        <w:t>o</w:t>
      </w:r>
      <w:r w:rsidRPr="008F1AC4">
        <w:rPr>
          <w:color w:val="000000"/>
        </w:rPr>
        <w:t>sit</w:t>
      </w:r>
      <w:r w:rsidRPr="008F1AC4">
        <w:rPr>
          <w:color w:val="000000"/>
          <w:spacing w:val="-3"/>
        </w:rPr>
        <w:t>i</w:t>
      </w:r>
      <w:r w:rsidRPr="008F1AC4">
        <w:rPr>
          <w:color w:val="000000"/>
          <w:spacing w:val="1"/>
        </w:rPr>
        <w:t>o</w:t>
      </w:r>
      <w:r w:rsidRPr="008F1AC4">
        <w:rPr>
          <w:color w:val="000000"/>
          <w:spacing w:val="-1"/>
        </w:rPr>
        <w:t>n</w:t>
      </w:r>
      <w:r w:rsidRPr="008F1AC4">
        <w:rPr>
          <w:color w:val="000000"/>
        </w:rPr>
        <w:t>s</w:t>
      </w:r>
      <w:r w:rsidRPr="008F1AC4">
        <w:rPr>
          <w:color w:val="000000"/>
          <w:spacing w:val="2"/>
        </w:rPr>
        <w:t xml:space="preserve"> </w:t>
      </w:r>
      <w:r w:rsidRPr="008F1AC4">
        <w:rPr>
          <w:color w:val="000000"/>
          <w:spacing w:val="-3"/>
        </w:rPr>
        <w:t>b</w:t>
      </w:r>
      <w:r w:rsidRPr="008F1AC4">
        <w:rPr>
          <w:color w:val="000000"/>
        </w:rPr>
        <w:t>y</w:t>
      </w:r>
      <w:r w:rsidRPr="008F1AC4">
        <w:rPr>
          <w:color w:val="000000"/>
          <w:spacing w:val="3"/>
        </w:rPr>
        <w:t xml:space="preserve"> </w:t>
      </w:r>
      <w:r w:rsidRPr="008F1AC4">
        <w:rPr>
          <w:color w:val="000000"/>
        </w:rPr>
        <w:t>fac</w:t>
      </w:r>
      <w:r w:rsidRPr="008F1AC4">
        <w:rPr>
          <w:color w:val="000000"/>
          <w:spacing w:val="-1"/>
        </w:rPr>
        <w:t>u</w:t>
      </w:r>
      <w:r w:rsidRPr="008F1AC4">
        <w:rPr>
          <w:color w:val="000000"/>
        </w:rPr>
        <w:t>lty a</w:t>
      </w:r>
      <w:r w:rsidRPr="008F1AC4">
        <w:rPr>
          <w:color w:val="000000"/>
          <w:spacing w:val="-1"/>
        </w:rPr>
        <w:t>n</w:t>
      </w:r>
      <w:r w:rsidRPr="008F1AC4">
        <w:rPr>
          <w:color w:val="000000"/>
        </w:rPr>
        <w:t>d</w:t>
      </w:r>
      <w:r w:rsidRPr="008F1AC4">
        <w:rPr>
          <w:color w:val="000000"/>
          <w:spacing w:val="1"/>
        </w:rPr>
        <w:t xml:space="preserve"> </w:t>
      </w:r>
      <w:r w:rsidRPr="008F1AC4">
        <w:rPr>
          <w:color w:val="000000"/>
        </w:rPr>
        <w:t>staff.</w:t>
      </w:r>
      <w:r w:rsidRPr="008F1AC4">
        <w:rPr>
          <w:color w:val="000000"/>
          <w:spacing w:val="1"/>
        </w:rPr>
        <w:t xml:space="preserve"> </w:t>
      </w:r>
      <w:r w:rsidRPr="008F1AC4">
        <w:rPr>
          <w:color w:val="000000"/>
        </w:rPr>
        <w:t>T</w:t>
      </w:r>
      <w:r w:rsidRPr="008F1AC4">
        <w:rPr>
          <w:color w:val="000000"/>
          <w:spacing w:val="-1"/>
        </w:rPr>
        <w:t>h</w:t>
      </w:r>
      <w:r w:rsidRPr="008F1AC4">
        <w:rPr>
          <w:color w:val="000000"/>
          <w:spacing w:val="1"/>
        </w:rPr>
        <w:t>e</w:t>
      </w:r>
      <w:r w:rsidRPr="008F1AC4">
        <w:rPr>
          <w:color w:val="000000"/>
          <w:spacing w:val="-2"/>
        </w:rPr>
        <w:t>s</w:t>
      </w:r>
      <w:r w:rsidRPr="008F1AC4">
        <w:rPr>
          <w:color w:val="000000"/>
        </w:rPr>
        <w:t>e</w:t>
      </w:r>
      <w:r w:rsidRPr="008F1AC4">
        <w:rPr>
          <w:color w:val="000000"/>
          <w:spacing w:val="2"/>
        </w:rPr>
        <w:t xml:space="preserve"> </w:t>
      </w:r>
      <w:r w:rsidRPr="008F1AC4">
        <w:rPr>
          <w:color w:val="000000"/>
          <w:spacing w:val="-3"/>
        </w:rPr>
        <w:t>d</w:t>
      </w:r>
      <w:r w:rsidRPr="008F1AC4">
        <w:rPr>
          <w:color w:val="000000"/>
        </w:rPr>
        <w:t>is</w:t>
      </w:r>
      <w:r w:rsidRPr="008F1AC4">
        <w:rPr>
          <w:color w:val="000000"/>
          <w:spacing w:val="-1"/>
        </w:rPr>
        <w:t>p</w:t>
      </w:r>
      <w:r w:rsidRPr="008F1AC4">
        <w:rPr>
          <w:color w:val="000000"/>
          <w:spacing w:val="1"/>
        </w:rPr>
        <w:t>o</w:t>
      </w:r>
      <w:r w:rsidRPr="008F1AC4">
        <w:rPr>
          <w:color w:val="000000"/>
        </w:rPr>
        <w:t>sit</w:t>
      </w:r>
      <w:r w:rsidRPr="008F1AC4">
        <w:rPr>
          <w:color w:val="000000"/>
          <w:spacing w:val="-3"/>
        </w:rPr>
        <w:t>i</w:t>
      </w:r>
      <w:r w:rsidRPr="008F1AC4">
        <w:rPr>
          <w:color w:val="000000"/>
          <w:spacing w:val="1"/>
        </w:rPr>
        <w:t>o</w:t>
      </w:r>
      <w:r w:rsidRPr="008F1AC4">
        <w:rPr>
          <w:color w:val="000000"/>
          <w:spacing w:val="-1"/>
        </w:rPr>
        <w:t>n</w:t>
      </w:r>
      <w:r w:rsidRPr="008F1AC4">
        <w:rPr>
          <w:color w:val="000000"/>
        </w:rPr>
        <w:t>s</w:t>
      </w:r>
      <w:r w:rsidRPr="008F1AC4">
        <w:rPr>
          <w:color w:val="000000"/>
          <w:spacing w:val="2"/>
        </w:rPr>
        <w:t xml:space="preserve"> </w:t>
      </w:r>
      <w:r w:rsidRPr="008F1AC4">
        <w:rPr>
          <w:color w:val="000000"/>
          <w:spacing w:val="-1"/>
        </w:rPr>
        <w:t>h</w:t>
      </w:r>
      <w:r w:rsidRPr="008F1AC4">
        <w:rPr>
          <w:color w:val="000000"/>
        </w:rPr>
        <w:t>a</w:t>
      </w:r>
      <w:r w:rsidRPr="008F1AC4">
        <w:rPr>
          <w:color w:val="000000"/>
          <w:spacing w:val="-1"/>
        </w:rPr>
        <w:t>v</w:t>
      </w:r>
      <w:r w:rsidRPr="008F1AC4">
        <w:rPr>
          <w:color w:val="000000"/>
        </w:rPr>
        <w:t>e</w:t>
      </w:r>
      <w:r w:rsidRPr="008F1AC4">
        <w:rPr>
          <w:color w:val="000000"/>
          <w:spacing w:val="2"/>
        </w:rPr>
        <w:t xml:space="preserve"> </w:t>
      </w:r>
      <w:r w:rsidRPr="008F1AC4">
        <w:rPr>
          <w:color w:val="000000"/>
          <w:spacing w:val="-1"/>
        </w:rPr>
        <w:t>b</w:t>
      </w:r>
      <w:r w:rsidRPr="008F1AC4">
        <w:rPr>
          <w:color w:val="000000"/>
          <w:spacing w:val="1"/>
        </w:rPr>
        <w:t>ee</w:t>
      </w:r>
      <w:r w:rsidRPr="008F1AC4">
        <w:rPr>
          <w:color w:val="000000"/>
        </w:rPr>
        <w:t>n</w:t>
      </w:r>
      <w:r w:rsidRPr="008F1AC4">
        <w:rPr>
          <w:color w:val="000000"/>
          <w:spacing w:val="1"/>
        </w:rPr>
        <w:t xml:space="preserve"> </w:t>
      </w:r>
      <w:r w:rsidRPr="008F1AC4">
        <w:rPr>
          <w:color w:val="000000"/>
        </w:rPr>
        <w:t>i</w:t>
      </w:r>
      <w:r w:rsidRPr="008F1AC4">
        <w:rPr>
          <w:color w:val="000000"/>
          <w:spacing w:val="-1"/>
        </w:rPr>
        <w:t>d</w:t>
      </w:r>
      <w:r w:rsidRPr="008F1AC4">
        <w:rPr>
          <w:color w:val="000000"/>
          <w:spacing w:val="1"/>
        </w:rPr>
        <w:t>e</w:t>
      </w:r>
      <w:r w:rsidRPr="008F1AC4">
        <w:rPr>
          <w:color w:val="000000"/>
          <w:spacing w:val="-3"/>
        </w:rPr>
        <w:t>n</w:t>
      </w:r>
      <w:r w:rsidRPr="008F1AC4">
        <w:rPr>
          <w:color w:val="000000"/>
        </w:rPr>
        <w:t>tified</w:t>
      </w:r>
      <w:r w:rsidRPr="008F1AC4">
        <w:rPr>
          <w:color w:val="000000"/>
          <w:spacing w:val="1"/>
        </w:rPr>
        <w:t xml:space="preserve"> </w:t>
      </w:r>
      <w:r w:rsidRPr="008F1AC4">
        <w:rPr>
          <w:color w:val="000000"/>
        </w:rPr>
        <w:t xml:space="preserve">as </w:t>
      </w:r>
      <w:r w:rsidRPr="008F1AC4">
        <w:rPr>
          <w:color w:val="000000"/>
          <w:spacing w:val="1"/>
        </w:rPr>
        <w:t>e</w:t>
      </w:r>
      <w:r w:rsidRPr="008F1AC4">
        <w:rPr>
          <w:color w:val="000000"/>
        </w:rPr>
        <w:t>ss</w:t>
      </w:r>
      <w:r w:rsidRPr="008F1AC4">
        <w:rPr>
          <w:color w:val="000000"/>
          <w:spacing w:val="1"/>
        </w:rPr>
        <w:t>e</w:t>
      </w:r>
      <w:r w:rsidRPr="008F1AC4">
        <w:rPr>
          <w:color w:val="000000"/>
          <w:spacing w:val="-1"/>
        </w:rPr>
        <w:t>n</w:t>
      </w:r>
      <w:r w:rsidRPr="008F1AC4">
        <w:rPr>
          <w:color w:val="000000"/>
        </w:rPr>
        <w:t>tial</w:t>
      </w:r>
      <w:r w:rsidRPr="008F1AC4">
        <w:rPr>
          <w:color w:val="000000"/>
          <w:spacing w:val="2"/>
        </w:rPr>
        <w:t xml:space="preserve"> </w:t>
      </w:r>
      <w:r w:rsidRPr="008F1AC4">
        <w:rPr>
          <w:color w:val="000000"/>
          <w:spacing w:val="-3"/>
        </w:rPr>
        <w:t>f</w:t>
      </w:r>
      <w:r w:rsidRPr="008F1AC4">
        <w:rPr>
          <w:color w:val="000000"/>
          <w:spacing w:val="1"/>
        </w:rPr>
        <w:t>o</w:t>
      </w:r>
      <w:r w:rsidRPr="008F1AC4">
        <w:rPr>
          <w:color w:val="000000"/>
        </w:rPr>
        <w:t>r</w:t>
      </w:r>
      <w:r w:rsidRPr="008F1AC4">
        <w:rPr>
          <w:color w:val="000000"/>
          <w:spacing w:val="3"/>
        </w:rPr>
        <w:t xml:space="preserve"> </w:t>
      </w:r>
      <w:r w:rsidRPr="008F1AC4">
        <w:rPr>
          <w:color w:val="000000"/>
        </w:rPr>
        <w:t>a</w:t>
      </w:r>
      <w:r w:rsidRPr="008F1AC4">
        <w:rPr>
          <w:color w:val="000000"/>
          <w:spacing w:val="3"/>
        </w:rPr>
        <w:t xml:space="preserve"> </w:t>
      </w:r>
      <w:r w:rsidRPr="008F1AC4">
        <w:rPr>
          <w:color w:val="000000"/>
          <w:spacing w:val="-1"/>
        </w:rPr>
        <w:t>h</w:t>
      </w:r>
      <w:r w:rsidRPr="008F1AC4">
        <w:rPr>
          <w:color w:val="000000"/>
        </w:rPr>
        <w:t>i</w:t>
      </w:r>
      <w:r w:rsidRPr="008F1AC4">
        <w:rPr>
          <w:color w:val="000000"/>
          <w:spacing w:val="-1"/>
        </w:rPr>
        <w:t>gh</w:t>
      </w:r>
      <w:r w:rsidRPr="008F1AC4">
        <w:rPr>
          <w:color w:val="000000"/>
        </w:rPr>
        <w:t>l</w:t>
      </w:r>
      <w:r w:rsidRPr="008F1AC4">
        <w:rPr>
          <w:color w:val="000000"/>
          <w:spacing w:val="1"/>
        </w:rPr>
        <w:t>y</w:t>
      </w:r>
      <w:r w:rsidRPr="008F1AC4">
        <w:rPr>
          <w:color w:val="000000"/>
        </w:rPr>
        <w:t>-</w:t>
      </w:r>
      <w:r w:rsidRPr="008F1AC4">
        <w:rPr>
          <w:color w:val="000000"/>
          <w:spacing w:val="-1"/>
        </w:rPr>
        <w:t>qu</w:t>
      </w:r>
      <w:r w:rsidRPr="008F1AC4">
        <w:rPr>
          <w:color w:val="000000"/>
        </w:rPr>
        <w:t>ali</w:t>
      </w:r>
      <w:r w:rsidRPr="008F1AC4">
        <w:rPr>
          <w:color w:val="000000"/>
          <w:spacing w:val="-3"/>
        </w:rPr>
        <w:t>f</w:t>
      </w:r>
      <w:r w:rsidRPr="008F1AC4">
        <w:rPr>
          <w:color w:val="000000"/>
        </w:rPr>
        <w:t>ied</w:t>
      </w:r>
      <w:r w:rsidRPr="008F1AC4">
        <w:rPr>
          <w:color w:val="000000"/>
          <w:spacing w:val="2"/>
        </w:rPr>
        <w:t xml:space="preserve"> </w:t>
      </w:r>
      <w:r w:rsidRPr="008F1AC4">
        <w:rPr>
          <w:color w:val="000000"/>
          <w:spacing w:val="-1"/>
        </w:rPr>
        <w:t>p</w:t>
      </w:r>
      <w:r w:rsidRPr="008F1AC4">
        <w:rPr>
          <w:color w:val="000000"/>
        </w:rPr>
        <w:t>r</w:t>
      </w:r>
      <w:r w:rsidRPr="008F1AC4">
        <w:rPr>
          <w:color w:val="000000"/>
          <w:spacing w:val="1"/>
        </w:rPr>
        <w:t>o</w:t>
      </w:r>
      <w:r w:rsidRPr="008F1AC4">
        <w:rPr>
          <w:color w:val="000000"/>
        </w:rPr>
        <w:t>f</w:t>
      </w:r>
      <w:r w:rsidRPr="008F1AC4">
        <w:rPr>
          <w:color w:val="000000"/>
          <w:spacing w:val="1"/>
        </w:rPr>
        <w:t>e</w:t>
      </w:r>
      <w:r w:rsidRPr="008F1AC4">
        <w:rPr>
          <w:color w:val="000000"/>
          <w:spacing w:val="-2"/>
        </w:rPr>
        <w:t>s</w:t>
      </w:r>
      <w:r w:rsidRPr="008F1AC4">
        <w:rPr>
          <w:color w:val="000000"/>
        </w:rPr>
        <w:t>si</w:t>
      </w:r>
      <w:r w:rsidRPr="008F1AC4">
        <w:rPr>
          <w:color w:val="000000"/>
          <w:spacing w:val="1"/>
        </w:rPr>
        <w:t>o</w:t>
      </w:r>
      <w:r w:rsidRPr="008F1AC4">
        <w:rPr>
          <w:color w:val="000000"/>
          <w:spacing w:val="-1"/>
        </w:rPr>
        <w:t>n</w:t>
      </w:r>
      <w:r w:rsidRPr="008F1AC4">
        <w:rPr>
          <w:color w:val="000000"/>
        </w:rPr>
        <w:t>al.</w:t>
      </w:r>
      <w:r w:rsidRPr="008F1AC4">
        <w:rPr>
          <w:color w:val="000000"/>
          <w:spacing w:val="2"/>
        </w:rPr>
        <w:t xml:space="preserve"> </w:t>
      </w:r>
      <w:r w:rsidRPr="008F1AC4">
        <w:rPr>
          <w:color w:val="000000"/>
        </w:rPr>
        <w:t>I</w:t>
      </w:r>
      <w:r w:rsidRPr="008F1AC4">
        <w:rPr>
          <w:color w:val="000000"/>
          <w:spacing w:val="-1"/>
        </w:rPr>
        <w:t>n</w:t>
      </w:r>
      <w:r w:rsidRPr="008F1AC4">
        <w:rPr>
          <w:color w:val="000000"/>
        </w:rPr>
        <w:t>str</w:t>
      </w:r>
      <w:r w:rsidRPr="008F1AC4">
        <w:rPr>
          <w:color w:val="000000"/>
          <w:spacing w:val="-1"/>
        </w:rPr>
        <w:t>u</w:t>
      </w:r>
      <w:r w:rsidRPr="008F1AC4">
        <w:rPr>
          <w:color w:val="000000"/>
          <w:spacing w:val="-2"/>
        </w:rPr>
        <w:t>c</w:t>
      </w:r>
      <w:r w:rsidRPr="008F1AC4">
        <w:rPr>
          <w:color w:val="000000"/>
        </w:rPr>
        <w:t>t</w:t>
      </w:r>
      <w:r w:rsidRPr="008F1AC4">
        <w:rPr>
          <w:color w:val="000000"/>
          <w:spacing w:val="1"/>
        </w:rPr>
        <w:t>o</w:t>
      </w:r>
      <w:r w:rsidRPr="008F1AC4">
        <w:rPr>
          <w:color w:val="000000"/>
          <w:spacing w:val="-3"/>
        </w:rPr>
        <w:t>r</w:t>
      </w:r>
      <w:r w:rsidRPr="008F1AC4">
        <w:rPr>
          <w:color w:val="000000"/>
        </w:rPr>
        <w:t>s</w:t>
      </w:r>
      <w:r w:rsidRPr="008F1AC4">
        <w:rPr>
          <w:color w:val="000000"/>
          <w:spacing w:val="3"/>
        </w:rPr>
        <w:t xml:space="preserve"> </w:t>
      </w:r>
      <w:r w:rsidRPr="008F1AC4">
        <w:rPr>
          <w:color w:val="000000"/>
        </w:rPr>
        <w:t>a</w:t>
      </w:r>
      <w:r w:rsidRPr="008F1AC4">
        <w:rPr>
          <w:color w:val="000000"/>
          <w:spacing w:val="-1"/>
        </w:rPr>
        <w:t>n</w:t>
      </w:r>
      <w:r w:rsidRPr="008F1AC4">
        <w:rPr>
          <w:color w:val="000000"/>
        </w:rPr>
        <w:t>d</w:t>
      </w:r>
      <w:r w:rsidRPr="008F1AC4">
        <w:rPr>
          <w:color w:val="000000"/>
          <w:spacing w:val="2"/>
        </w:rPr>
        <w:t xml:space="preserve"> </w:t>
      </w:r>
      <w:r w:rsidRPr="008F1AC4">
        <w:rPr>
          <w:color w:val="000000"/>
          <w:spacing w:val="-1"/>
        </w:rPr>
        <w:t>p</w:t>
      </w:r>
      <w:r w:rsidRPr="008F1AC4">
        <w:rPr>
          <w:color w:val="000000"/>
        </w:rPr>
        <w:t>r</w:t>
      </w:r>
      <w:r w:rsidRPr="008F1AC4">
        <w:rPr>
          <w:color w:val="000000"/>
          <w:spacing w:val="1"/>
        </w:rPr>
        <w:t>o</w:t>
      </w:r>
      <w:r w:rsidRPr="008F1AC4">
        <w:rPr>
          <w:color w:val="000000"/>
          <w:spacing w:val="-1"/>
        </w:rPr>
        <w:t>g</w:t>
      </w:r>
      <w:r w:rsidRPr="008F1AC4">
        <w:rPr>
          <w:color w:val="000000"/>
        </w:rPr>
        <w:t>ram</w:t>
      </w:r>
      <w:r w:rsidRPr="008F1AC4">
        <w:rPr>
          <w:color w:val="000000"/>
          <w:spacing w:val="4"/>
        </w:rPr>
        <w:t xml:space="preserve"> </w:t>
      </w:r>
      <w:r w:rsidRPr="008F1AC4">
        <w:rPr>
          <w:color w:val="000000"/>
          <w:spacing w:val="-1"/>
        </w:rPr>
        <w:t>d</w:t>
      </w:r>
      <w:r w:rsidRPr="008F1AC4">
        <w:rPr>
          <w:color w:val="000000"/>
        </w:rPr>
        <w:t>i</w:t>
      </w:r>
      <w:r w:rsidRPr="008F1AC4">
        <w:rPr>
          <w:color w:val="000000"/>
          <w:spacing w:val="-3"/>
        </w:rPr>
        <w:t>r</w:t>
      </w:r>
      <w:r w:rsidRPr="008F1AC4">
        <w:rPr>
          <w:color w:val="000000"/>
          <w:spacing w:val="1"/>
        </w:rPr>
        <w:t>e</w:t>
      </w:r>
      <w:r w:rsidRPr="008F1AC4">
        <w:rPr>
          <w:color w:val="000000"/>
        </w:rPr>
        <w:t>c</w:t>
      </w:r>
      <w:r w:rsidRPr="008F1AC4">
        <w:rPr>
          <w:color w:val="000000"/>
          <w:spacing w:val="-2"/>
        </w:rPr>
        <w:t>t</w:t>
      </w:r>
      <w:r w:rsidRPr="008F1AC4">
        <w:rPr>
          <w:color w:val="000000"/>
          <w:spacing w:val="1"/>
        </w:rPr>
        <w:t>o</w:t>
      </w:r>
      <w:r w:rsidRPr="008F1AC4">
        <w:rPr>
          <w:color w:val="000000"/>
        </w:rPr>
        <w:t xml:space="preserve">rs </w:t>
      </w:r>
      <w:r w:rsidRPr="008F1AC4">
        <w:rPr>
          <w:color w:val="000000"/>
          <w:spacing w:val="1"/>
        </w:rPr>
        <w:t>w</w:t>
      </w:r>
      <w:r w:rsidRPr="008F1AC4">
        <w:rPr>
          <w:color w:val="000000"/>
          <w:spacing w:val="-3"/>
        </w:rPr>
        <w:t>i</w:t>
      </w:r>
      <w:r w:rsidRPr="008F1AC4">
        <w:rPr>
          <w:color w:val="000000"/>
        </w:rPr>
        <w:t>ll</w:t>
      </w:r>
      <w:r w:rsidRPr="008F1AC4">
        <w:rPr>
          <w:color w:val="000000"/>
          <w:spacing w:val="2"/>
        </w:rPr>
        <w:t xml:space="preserve"> </w:t>
      </w:r>
      <w:r w:rsidRPr="008F1AC4">
        <w:rPr>
          <w:color w:val="000000"/>
          <w:spacing w:val="1"/>
        </w:rPr>
        <w:t>wo</w:t>
      </w:r>
      <w:r w:rsidRPr="008F1AC4">
        <w:rPr>
          <w:color w:val="000000"/>
          <w:spacing w:val="-3"/>
        </w:rPr>
        <w:t>r</w:t>
      </w:r>
      <w:r w:rsidRPr="008F1AC4">
        <w:rPr>
          <w:color w:val="000000"/>
        </w:rPr>
        <w:t xml:space="preserve">k </w:t>
      </w:r>
      <w:r w:rsidRPr="008F1AC4">
        <w:rPr>
          <w:color w:val="000000"/>
          <w:spacing w:val="1"/>
        </w:rPr>
        <w:t>w</w:t>
      </w:r>
      <w:r w:rsidRPr="008F1AC4">
        <w:rPr>
          <w:color w:val="000000"/>
        </w:rPr>
        <w:t>ith</w:t>
      </w:r>
      <w:r w:rsidRPr="008F1AC4">
        <w:rPr>
          <w:color w:val="000000"/>
          <w:spacing w:val="2"/>
        </w:rPr>
        <w:t xml:space="preserve"> </w:t>
      </w:r>
      <w:r w:rsidRPr="008F1AC4">
        <w:rPr>
          <w:color w:val="000000"/>
        </w:rPr>
        <w:t>st</w:t>
      </w:r>
      <w:r w:rsidRPr="008F1AC4">
        <w:rPr>
          <w:color w:val="000000"/>
          <w:spacing w:val="-1"/>
        </w:rPr>
        <w:t>ud</w:t>
      </w:r>
      <w:r w:rsidRPr="008F1AC4">
        <w:rPr>
          <w:color w:val="000000"/>
          <w:spacing w:val="1"/>
        </w:rPr>
        <w:t>e</w:t>
      </w:r>
      <w:r w:rsidRPr="008F1AC4">
        <w:rPr>
          <w:color w:val="000000"/>
          <w:spacing w:val="-3"/>
        </w:rPr>
        <w:t>n</w:t>
      </w:r>
      <w:r w:rsidRPr="008F1AC4">
        <w:rPr>
          <w:color w:val="000000"/>
          <w:spacing w:val="1"/>
        </w:rPr>
        <w:t>t</w:t>
      </w:r>
      <w:r w:rsidRPr="008F1AC4">
        <w:rPr>
          <w:color w:val="000000"/>
        </w:rPr>
        <w:t>s</w:t>
      </w:r>
      <w:r w:rsidRPr="008F1AC4">
        <w:rPr>
          <w:color w:val="000000"/>
          <w:spacing w:val="-1"/>
        </w:rPr>
        <w:t>/</w:t>
      </w:r>
      <w:r w:rsidRPr="008F1AC4">
        <w:rPr>
          <w:color w:val="000000"/>
        </w:rPr>
        <w:t>ca</w:t>
      </w:r>
      <w:r w:rsidRPr="008F1AC4">
        <w:rPr>
          <w:color w:val="000000"/>
          <w:spacing w:val="-1"/>
        </w:rPr>
        <w:t>nd</w:t>
      </w:r>
      <w:r w:rsidRPr="008F1AC4">
        <w:rPr>
          <w:color w:val="000000"/>
        </w:rPr>
        <w:t>i</w:t>
      </w:r>
      <w:r w:rsidRPr="008F1AC4">
        <w:rPr>
          <w:color w:val="000000"/>
          <w:spacing w:val="-1"/>
        </w:rPr>
        <w:t>d</w:t>
      </w:r>
      <w:r w:rsidRPr="008F1AC4">
        <w:rPr>
          <w:color w:val="000000"/>
        </w:rPr>
        <w:t>at</w:t>
      </w:r>
      <w:r w:rsidRPr="008F1AC4">
        <w:rPr>
          <w:color w:val="000000"/>
          <w:spacing w:val="1"/>
        </w:rPr>
        <w:t>e</w:t>
      </w:r>
      <w:r w:rsidRPr="008F1AC4">
        <w:rPr>
          <w:color w:val="000000"/>
        </w:rPr>
        <w:t>s</w:t>
      </w:r>
      <w:r w:rsidRPr="008F1AC4">
        <w:rPr>
          <w:color w:val="000000"/>
          <w:spacing w:val="1"/>
        </w:rPr>
        <w:t xml:space="preserve"> </w:t>
      </w:r>
      <w:r w:rsidRPr="008F1AC4">
        <w:rPr>
          <w:color w:val="000000"/>
        </w:rPr>
        <w:t>ra</w:t>
      </w:r>
      <w:r w:rsidRPr="008F1AC4">
        <w:rPr>
          <w:color w:val="000000"/>
          <w:spacing w:val="1"/>
        </w:rPr>
        <w:t>te</w:t>
      </w:r>
      <w:r w:rsidRPr="008F1AC4">
        <w:rPr>
          <w:color w:val="000000"/>
        </w:rPr>
        <w:t>d</w:t>
      </w:r>
      <w:r w:rsidRPr="008F1AC4">
        <w:rPr>
          <w:color w:val="000000"/>
          <w:spacing w:val="2"/>
        </w:rPr>
        <w:t xml:space="preserve"> </w:t>
      </w:r>
      <w:r w:rsidRPr="008F1AC4">
        <w:rPr>
          <w:color w:val="000000"/>
        </w:rPr>
        <w:t>as</w:t>
      </w:r>
      <w:r w:rsidRPr="008F1AC4">
        <w:rPr>
          <w:color w:val="000000"/>
          <w:spacing w:val="1"/>
        </w:rPr>
        <w:t xml:space="preserve"> “</w:t>
      </w:r>
      <w:r w:rsidRPr="008F1AC4">
        <w:rPr>
          <w:color w:val="000000"/>
          <w:spacing w:val="-1"/>
        </w:rPr>
        <w:t>un</w:t>
      </w:r>
      <w:r w:rsidRPr="008F1AC4">
        <w:rPr>
          <w:color w:val="000000"/>
        </w:rPr>
        <w:t>a</w:t>
      </w:r>
      <w:r w:rsidRPr="008F1AC4">
        <w:rPr>
          <w:color w:val="000000"/>
          <w:spacing w:val="-2"/>
        </w:rPr>
        <w:t>c</w:t>
      </w:r>
      <w:r w:rsidRPr="008F1AC4">
        <w:rPr>
          <w:color w:val="000000"/>
        </w:rPr>
        <w:t>c</w:t>
      </w:r>
      <w:r w:rsidRPr="008F1AC4">
        <w:rPr>
          <w:color w:val="000000"/>
          <w:spacing w:val="1"/>
        </w:rPr>
        <w:t>e</w:t>
      </w:r>
      <w:r w:rsidRPr="008F1AC4">
        <w:rPr>
          <w:color w:val="000000"/>
          <w:spacing w:val="-1"/>
        </w:rPr>
        <w:t>p</w:t>
      </w:r>
      <w:r w:rsidRPr="008F1AC4">
        <w:rPr>
          <w:color w:val="000000"/>
        </w:rPr>
        <w:t>ta</w:t>
      </w:r>
      <w:r w:rsidRPr="008F1AC4">
        <w:rPr>
          <w:color w:val="000000"/>
          <w:spacing w:val="-1"/>
        </w:rPr>
        <w:t>b</w:t>
      </w:r>
      <w:r w:rsidRPr="008F1AC4">
        <w:rPr>
          <w:color w:val="000000"/>
        </w:rPr>
        <w:t>l</w:t>
      </w:r>
      <w:r w:rsidRPr="008F1AC4">
        <w:rPr>
          <w:color w:val="000000"/>
          <w:spacing w:val="-2"/>
        </w:rPr>
        <w:t>e</w:t>
      </w:r>
      <w:r w:rsidRPr="008F1AC4">
        <w:rPr>
          <w:color w:val="000000"/>
        </w:rPr>
        <w:t>”</w:t>
      </w:r>
      <w:r w:rsidRPr="008F1AC4">
        <w:rPr>
          <w:color w:val="000000"/>
          <w:spacing w:val="4"/>
        </w:rPr>
        <w:t xml:space="preserve"> </w:t>
      </w:r>
      <w:r w:rsidRPr="008F1AC4">
        <w:rPr>
          <w:color w:val="000000"/>
          <w:spacing w:val="-3"/>
        </w:rPr>
        <w:t>i</w:t>
      </w:r>
      <w:r w:rsidRPr="008F1AC4">
        <w:rPr>
          <w:color w:val="000000"/>
        </w:rPr>
        <w:t>n</w:t>
      </w:r>
      <w:r w:rsidRPr="008F1AC4">
        <w:rPr>
          <w:color w:val="000000"/>
          <w:spacing w:val="2"/>
        </w:rPr>
        <w:t xml:space="preserve"> </w:t>
      </w:r>
      <w:r w:rsidRPr="008F1AC4">
        <w:rPr>
          <w:color w:val="000000"/>
          <w:spacing w:val="1"/>
        </w:rPr>
        <w:t>o</w:t>
      </w:r>
      <w:r w:rsidRPr="008F1AC4">
        <w:rPr>
          <w:color w:val="000000"/>
          <w:spacing w:val="-1"/>
        </w:rPr>
        <w:t>n</w:t>
      </w:r>
      <w:r w:rsidRPr="008F1AC4">
        <w:rPr>
          <w:color w:val="000000"/>
        </w:rPr>
        <w:t>e</w:t>
      </w:r>
      <w:r w:rsidRPr="008F1AC4">
        <w:rPr>
          <w:color w:val="000000"/>
          <w:spacing w:val="1"/>
        </w:rPr>
        <w:t xml:space="preserve"> o</w:t>
      </w:r>
      <w:r w:rsidRPr="008F1AC4">
        <w:rPr>
          <w:color w:val="000000"/>
        </w:rPr>
        <w:t>r</w:t>
      </w:r>
      <w:r w:rsidRPr="008F1AC4">
        <w:rPr>
          <w:color w:val="000000"/>
          <w:spacing w:val="1"/>
        </w:rPr>
        <w:t xml:space="preserve"> </w:t>
      </w:r>
      <w:r w:rsidRPr="008F1AC4">
        <w:rPr>
          <w:color w:val="000000"/>
          <w:spacing w:val="-1"/>
        </w:rPr>
        <w:t>m</w:t>
      </w:r>
      <w:r w:rsidRPr="008F1AC4">
        <w:rPr>
          <w:color w:val="000000"/>
          <w:spacing w:val="1"/>
        </w:rPr>
        <w:t>o</w:t>
      </w:r>
      <w:r w:rsidRPr="008F1AC4">
        <w:rPr>
          <w:color w:val="000000"/>
          <w:spacing w:val="-3"/>
        </w:rPr>
        <w:t>r</w:t>
      </w:r>
      <w:r w:rsidRPr="008F1AC4">
        <w:rPr>
          <w:color w:val="000000"/>
        </w:rPr>
        <w:t>e</w:t>
      </w:r>
      <w:r w:rsidRPr="008F1AC4">
        <w:rPr>
          <w:color w:val="000000"/>
          <w:spacing w:val="4"/>
        </w:rPr>
        <w:t xml:space="preserve"> </w:t>
      </w:r>
      <w:r w:rsidRPr="008F1AC4">
        <w:rPr>
          <w:color w:val="000000"/>
        </w:rPr>
        <w:t>s</w:t>
      </w:r>
      <w:r w:rsidRPr="008F1AC4">
        <w:rPr>
          <w:color w:val="000000"/>
          <w:spacing w:val="-2"/>
        </w:rPr>
        <w:t>t</w:t>
      </w:r>
      <w:r w:rsidRPr="008F1AC4">
        <w:rPr>
          <w:color w:val="000000"/>
        </w:rPr>
        <w:t>at</w:t>
      </w:r>
      <w:r w:rsidRPr="008F1AC4">
        <w:rPr>
          <w:color w:val="000000"/>
          <w:spacing w:val="1"/>
        </w:rPr>
        <w:t>e</w:t>
      </w:r>
      <w:r w:rsidRPr="008F1AC4">
        <w:rPr>
          <w:color w:val="000000"/>
        </w:rPr>
        <w:t>d cri</w:t>
      </w:r>
      <w:r w:rsidRPr="008F1AC4">
        <w:rPr>
          <w:color w:val="000000"/>
          <w:spacing w:val="-2"/>
        </w:rPr>
        <w:t>t</w:t>
      </w:r>
      <w:r w:rsidRPr="008F1AC4">
        <w:rPr>
          <w:color w:val="000000"/>
          <w:spacing w:val="1"/>
        </w:rPr>
        <w:t>e</w:t>
      </w:r>
      <w:r w:rsidRPr="008F1AC4">
        <w:rPr>
          <w:color w:val="000000"/>
        </w:rPr>
        <w:t>ria.</w:t>
      </w:r>
      <w:r w:rsidRPr="008F1AC4">
        <w:rPr>
          <w:color w:val="000000"/>
          <w:spacing w:val="3"/>
        </w:rPr>
        <w:t xml:space="preserve"> </w:t>
      </w:r>
      <w:r w:rsidRPr="008F1AC4">
        <w:rPr>
          <w:color w:val="000000"/>
          <w:spacing w:val="-2"/>
        </w:rPr>
        <w:t>T</w:t>
      </w:r>
      <w:r w:rsidRPr="008F1AC4">
        <w:rPr>
          <w:color w:val="000000"/>
          <w:spacing w:val="-3"/>
        </w:rPr>
        <w:t>h</w:t>
      </w:r>
      <w:r w:rsidRPr="008F1AC4">
        <w:rPr>
          <w:color w:val="000000"/>
        </w:rPr>
        <w:t>e st</w:t>
      </w:r>
      <w:r w:rsidRPr="008F1AC4">
        <w:rPr>
          <w:color w:val="000000"/>
          <w:spacing w:val="-1"/>
        </w:rPr>
        <w:t>ud</w:t>
      </w:r>
      <w:r w:rsidRPr="008F1AC4">
        <w:rPr>
          <w:color w:val="000000"/>
          <w:spacing w:val="1"/>
        </w:rPr>
        <w:t>e</w:t>
      </w:r>
      <w:r w:rsidRPr="008F1AC4">
        <w:rPr>
          <w:color w:val="000000"/>
          <w:spacing w:val="-1"/>
        </w:rPr>
        <w:t>n</w:t>
      </w:r>
      <w:r w:rsidRPr="008F1AC4">
        <w:rPr>
          <w:color w:val="000000"/>
        </w:rPr>
        <w:t>t</w:t>
      </w:r>
      <w:r w:rsidRPr="008F1AC4">
        <w:rPr>
          <w:color w:val="000000"/>
          <w:spacing w:val="1"/>
        </w:rPr>
        <w:t>/</w:t>
      </w:r>
      <w:r w:rsidRPr="008F1AC4">
        <w:rPr>
          <w:color w:val="000000"/>
          <w:spacing w:val="-2"/>
        </w:rPr>
        <w:t>c</w:t>
      </w:r>
      <w:r w:rsidRPr="008F1AC4">
        <w:rPr>
          <w:color w:val="000000"/>
        </w:rPr>
        <w:t>a</w:t>
      </w:r>
      <w:r w:rsidRPr="008F1AC4">
        <w:rPr>
          <w:color w:val="000000"/>
          <w:spacing w:val="-1"/>
        </w:rPr>
        <w:t>nd</w:t>
      </w:r>
      <w:r w:rsidRPr="008F1AC4">
        <w:rPr>
          <w:color w:val="000000"/>
        </w:rPr>
        <w:t>i</w:t>
      </w:r>
      <w:r w:rsidRPr="008F1AC4">
        <w:rPr>
          <w:color w:val="000000"/>
          <w:spacing w:val="-1"/>
        </w:rPr>
        <w:t>d</w:t>
      </w:r>
      <w:r w:rsidRPr="008F1AC4">
        <w:rPr>
          <w:color w:val="000000"/>
        </w:rPr>
        <w:t>ate</w:t>
      </w:r>
      <w:r w:rsidRPr="008F1AC4">
        <w:rPr>
          <w:color w:val="000000"/>
          <w:spacing w:val="1"/>
        </w:rPr>
        <w:t xml:space="preserve"> w</w:t>
      </w:r>
      <w:r w:rsidRPr="008F1AC4">
        <w:rPr>
          <w:color w:val="000000"/>
        </w:rPr>
        <w:t>ill</w:t>
      </w:r>
      <w:r w:rsidRPr="008F1AC4">
        <w:rPr>
          <w:color w:val="000000"/>
          <w:spacing w:val="3"/>
        </w:rPr>
        <w:t xml:space="preserve"> </w:t>
      </w:r>
      <w:r w:rsidRPr="008F1AC4">
        <w:rPr>
          <w:color w:val="000000"/>
          <w:spacing w:val="-1"/>
        </w:rPr>
        <w:t>h</w:t>
      </w:r>
      <w:r w:rsidRPr="008F1AC4">
        <w:rPr>
          <w:color w:val="000000"/>
          <w:spacing w:val="-3"/>
        </w:rPr>
        <w:t>a</w:t>
      </w:r>
      <w:r w:rsidRPr="008F1AC4">
        <w:rPr>
          <w:color w:val="000000"/>
          <w:spacing w:val="1"/>
        </w:rPr>
        <w:t>v</w:t>
      </w:r>
      <w:r w:rsidRPr="008F1AC4">
        <w:rPr>
          <w:color w:val="000000"/>
        </w:rPr>
        <w:t>e</w:t>
      </w:r>
      <w:r w:rsidRPr="008F1AC4">
        <w:rPr>
          <w:color w:val="000000"/>
          <w:spacing w:val="4"/>
        </w:rPr>
        <w:t xml:space="preserve"> </w:t>
      </w:r>
      <w:r w:rsidRPr="008F1AC4">
        <w:rPr>
          <w:color w:val="000000"/>
        </w:rPr>
        <w:t xml:space="preserve">an </w:t>
      </w:r>
      <w:r w:rsidRPr="008F1AC4">
        <w:rPr>
          <w:color w:val="000000"/>
          <w:spacing w:val="1"/>
        </w:rPr>
        <w:t>o</w:t>
      </w:r>
      <w:r w:rsidRPr="008F1AC4">
        <w:rPr>
          <w:color w:val="000000"/>
          <w:spacing w:val="-1"/>
        </w:rPr>
        <w:t>p</w:t>
      </w:r>
      <w:r w:rsidRPr="008F1AC4">
        <w:rPr>
          <w:color w:val="000000"/>
          <w:spacing w:val="-3"/>
        </w:rPr>
        <w:t>p</w:t>
      </w:r>
      <w:r w:rsidRPr="008F1AC4">
        <w:rPr>
          <w:color w:val="000000"/>
          <w:spacing w:val="1"/>
        </w:rPr>
        <w:t>o</w:t>
      </w:r>
      <w:r w:rsidRPr="008F1AC4">
        <w:rPr>
          <w:color w:val="000000"/>
        </w:rPr>
        <w:t>rt</w:t>
      </w:r>
      <w:r w:rsidRPr="008F1AC4">
        <w:rPr>
          <w:color w:val="000000"/>
          <w:spacing w:val="-1"/>
        </w:rPr>
        <w:t>un</w:t>
      </w:r>
      <w:r w:rsidRPr="008F1AC4">
        <w:rPr>
          <w:color w:val="000000"/>
        </w:rPr>
        <w:t>ity</w:t>
      </w:r>
      <w:r w:rsidRPr="008F1AC4">
        <w:rPr>
          <w:color w:val="000000"/>
          <w:spacing w:val="2"/>
        </w:rPr>
        <w:t xml:space="preserve"> </w:t>
      </w:r>
      <w:r w:rsidRPr="008F1AC4">
        <w:rPr>
          <w:color w:val="000000"/>
          <w:spacing w:val="-2"/>
        </w:rPr>
        <w:t>t</w:t>
      </w:r>
      <w:r w:rsidRPr="008F1AC4">
        <w:rPr>
          <w:color w:val="000000"/>
        </w:rPr>
        <w:t>o</w:t>
      </w:r>
      <w:r w:rsidRPr="008F1AC4">
        <w:rPr>
          <w:color w:val="000000"/>
          <w:spacing w:val="5"/>
        </w:rPr>
        <w:t xml:space="preserve"> </w:t>
      </w:r>
      <w:r w:rsidRPr="008F1AC4">
        <w:rPr>
          <w:color w:val="000000"/>
          <w:spacing w:val="-1"/>
        </w:rPr>
        <w:t>d</w:t>
      </w:r>
      <w:r w:rsidRPr="008F1AC4">
        <w:rPr>
          <w:color w:val="000000"/>
          <w:spacing w:val="-2"/>
        </w:rPr>
        <w:t>e</w:t>
      </w:r>
      <w:r w:rsidRPr="008F1AC4">
        <w:rPr>
          <w:color w:val="000000"/>
          <w:spacing w:val="1"/>
        </w:rPr>
        <w:t>ve</w:t>
      </w:r>
      <w:r w:rsidRPr="008F1AC4">
        <w:rPr>
          <w:color w:val="000000"/>
          <w:spacing w:val="-3"/>
        </w:rPr>
        <w:t>l</w:t>
      </w:r>
      <w:r w:rsidRPr="008F1AC4">
        <w:rPr>
          <w:color w:val="000000"/>
          <w:spacing w:val="1"/>
        </w:rPr>
        <w:t>o</w:t>
      </w:r>
      <w:r w:rsidRPr="008F1AC4">
        <w:rPr>
          <w:color w:val="000000"/>
        </w:rPr>
        <w:t>p</w:t>
      </w:r>
      <w:r w:rsidRPr="008F1AC4">
        <w:rPr>
          <w:color w:val="000000"/>
          <w:spacing w:val="3"/>
        </w:rPr>
        <w:t xml:space="preserve"> </w:t>
      </w:r>
      <w:r w:rsidRPr="008F1AC4">
        <w:rPr>
          <w:color w:val="000000"/>
        </w:rPr>
        <w:t>a</w:t>
      </w:r>
      <w:r w:rsidRPr="008F1AC4">
        <w:rPr>
          <w:color w:val="000000"/>
          <w:spacing w:val="3"/>
        </w:rPr>
        <w:t xml:space="preserve"> </w:t>
      </w:r>
      <w:r w:rsidRPr="008F1AC4">
        <w:rPr>
          <w:color w:val="000000"/>
          <w:spacing w:val="-1"/>
        </w:rPr>
        <w:t>p</w:t>
      </w:r>
      <w:r w:rsidRPr="008F1AC4">
        <w:rPr>
          <w:color w:val="000000"/>
        </w:rPr>
        <w:t>lan to</w:t>
      </w:r>
      <w:r w:rsidRPr="008F1AC4">
        <w:rPr>
          <w:color w:val="000000"/>
          <w:spacing w:val="2"/>
        </w:rPr>
        <w:t xml:space="preserve"> </w:t>
      </w:r>
      <w:r w:rsidRPr="008F1AC4">
        <w:rPr>
          <w:color w:val="000000"/>
        </w:rPr>
        <w:t>r</w:t>
      </w:r>
      <w:r w:rsidRPr="008F1AC4">
        <w:rPr>
          <w:color w:val="000000"/>
          <w:spacing w:val="-2"/>
        </w:rPr>
        <w:t>e</w:t>
      </w:r>
      <w:r w:rsidRPr="008F1AC4">
        <w:rPr>
          <w:color w:val="000000"/>
          <w:spacing w:val="1"/>
        </w:rPr>
        <w:t>me</w:t>
      </w:r>
      <w:r w:rsidRPr="008F1AC4">
        <w:rPr>
          <w:color w:val="000000"/>
          <w:spacing w:val="-1"/>
        </w:rPr>
        <w:t>d</w:t>
      </w:r>
      <w:r w:rsidRPr="008F1AC4">
        <w:rPr>
          <w:color w:val="000000"/>
        </w:rPr>
        <w:t>i</w:t>
      </w:r>
      <w:r w:rsidRPr="008F1AC4">
        <w:rPr>
          <w:color w:val="000000"/>
          <w:spacing w:val="-3"/>
        </w:rPr>
        <w:t>a</w:t>
      </w:r>
      <w:r w:rsidRPr="008F1AC4">
        <w:rPr>
          <w:color w:val="000000"/>
        </w:rPr>
        <w:t>te</w:t>
      </w:r>
      <w:r w:rsidRPr="008F1AC4">
        <w:rPr>
          <w:color w:val="000000"/>
          <w:spacing w:val="4"/>
        </w:rPr>
        <w:t xml:space="preserve"> </w:t>
      </w:r>
      <w:r w:rsidRPr="008F1AC4">
        <w:rPr>
          <w:color w:val="000000"/>
        </w:rPr>
        <w:t>a</w:t>
      </w:r>
      <w:r w:rsidRPr="008F1AC4">
        <w:rPr>
          <w:color w:val="000000"/>
          <w:spacing w:val="-3"/>
        </w:rPr>
        <w:t>n</w:t>
      </w:r>
      <w:r w:rsidRPr="008F1AC4">
        <w:rPr>
          <w:color w:val="000000"/>
        </w:rPr>
        <w:t xml:space="preserve">y </w:t>
      </w:r>
      <w:r w:rsidRPr="008F1AC4">
        <w:rPr>
          <w:color w:val="000000"/>
          <w:spacing w:val="-1"/>
        </w:rPr>
        <w:t>d</w:t>
      </w:r>
      <w:r w:rsidRPr="008F1AC4">
        <w:rPr>
          <w:color w:val="000000"/>
        </w:rPr>
        <w:t>i</w:t>
      </w:r>
      <w:r w:rsidRPr="008F1AC4">
        <w:rPr>
          <w:color w:val="000000"/>
          <w:spacing w:val="-1"/>
        </w:rPr>
        <w:t>g</w:t>
      </w:r>
      <w:r w:rsidRPr="008F1AC4">
        <w:rPr>
          <w:color w:val="000000"/>
        </w:rPr>
        <w:t>r</w:t>
      </w:r>
      <w:r w:rsidRPr="008F1AC4">
        <w:rPr>
          <w:color w:val="000000"/>
          <w:spacing w:val="1"/>
        </w:rPr>
        <w:t>e</w:t>
      </w:r>
      <w:r w:rsidRPr="008F1AC4">
        <w:rPr>
          <w:color w:val="000000"/>
        </w:rPr>
        <w:t>ssi</w:t>
      </w:r>
      <w:r w:rsidRPr="008F1AC4">
        <w:rPr>
          <w:color w:val="000000"/>
          <w:spacing w:val="1"/>
        </w:rPr>
        <w:t>o</w:t>
      </w:r>
      <w:r w:rsidRPr="008F1AC4">
        <w:rPr>
          <w:color w:val="000000"/>
          <w:spacing w:val="-1"/>
        </w:rPr>
        <w:t>n</w:t>
      </w:r>
      <w:r w:rsidRPr="008F1AC4">
        <w:rPr>
          <w:color w:val="000000"/>
        </w:rPr>
        <w:t>s.</w:t>
      </w:r>
    </w:p>
    <w:p w14:paraId="6D561EFB" w14:textId="77777777" w:rsidR="003B4699" w:rsidRDefault="00C525DD" w:rsidP="003B4699">
      <w:pPr>
        <w:widowControl w:val="0"/>
        <w:autoSpaceDE w:val="0"/>
        <w:autoSpaceDN w:val="0"/>
        <w:adjustRightInd w:val="0"/>
        <w:ind w:left="720" w:right="744"/>
        <w:rPr>
          <w:color w:val="000000"/>
        </w:rPr>
      </w:pPr>
      <w:hyperlink r:id="rId12" w:history="1">
        <w:r w:rsidR="003B4699" w:rsidRPr="00F4516D">
          <w:rPr>
            <w:rStyle w:val="Hyperlink"/>
          </w:rPr>
          <w:t>https://www.uta.edu/coed/_downloads/fieldexperience/Policy_and_Guidelines_for_Professional_Dispositions_Approved_2-7-2017.pdf</w:t>
        </w:r>
      </w:hyperlink>
    </w:p>
    <w:p w14:paraId="34769C74" w14:textId="77777777" w:rsidR="003B4699" w:rsidRPr="003B4699" w:rsidRDefault="003B4699" w:rsidP="00CE7A6F">
      <w:pPr>
        <w:rPr>
          <w:b/>
          <w:iCs/>
          <w:sz w:val="22"/>
          <w:szCs w:val="22"/>
          <w:u w:val="single"/>
        </w:rPr>
      </w:pPr>
    </w:p>
    <w:p w14:paraId="1C3FDC8E" w14:textId="181F31A9" w:rsidR="00CE7A6F" w:rsidRPr="00F2404B" w:rsidRDefault="00CE7A6F" w:rsidP="00CE7A6F">
      <w:pPr>
        <w:rPr>
          <w:b/>
          <w:i/>
          <w:sz w:val="22"/>
          <w:szCs w:val="22"/>
          <w:u w:val="single"/>
        </w:rPr>
      </w:pPr>
      <w:r w:rsidRPr="00F2404B">
        <w:rPr>
          <w:b/>
          <w:i/>
          <w:sz w:val="22"/>
          <w:szCs w:val="22"/>
          <w:u w:val="single"/>
        </w:rPr>
        <w:t>Texas Education Agency Teaching Standards</w:t>
      </w:r>
    </w:p>
    <w:p w14:paraId="58FCF7FF" w14:textId="77777777" w:rsidR="00CE7A6F" w:rsidRPr="00F2404B" w:rsidRDefault="00CE7A6F" w:rsidP="00CE7A6F">
      <w:pPr>
        <w:rPr>
          <w:sz w:val="22"/>
          <w:szCs w:val="22"/>
        </w:rPr>
      </w:pPr>
      <w:r w:rsidRPr="00F2404B">
        <w:rPr>
          <w:b/>
          <w:sz w:val="22"/>
          <w:szCs w:val="22"/>
        </w:rPr>
        <w:t>1) Standard 1--Instructional Planning and Delivery.</w:t>
      </w:r>
      <w:r w:rsidRPr="00F2404B">
        <w:rPr>
          <w:sz w:val="22"/>
          <w:szCs w:val="22"/>
        </w:rPr>
        <w:t xml:space="preserve"> Teachers demonstrate their understanding of instructional planning and delivery by providing standards-based, data-driven, differentiated instruction that engages students, makes appropriate use of technology, and makes learning relevant for today's learners. </w:t>
      </w:r>
    </w:p>
    <w:p w14:paraId="7BC2C541"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 (A) Teachers design clear, well organized, sequential lessons that build on students' prior knowledge. </w:t>
      </w:r>
    </w:p>
    <w:p w14:paraId="7A1643B9"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develop lessons that build coherently toward objectives based on course content, curriculum scope and sequence, and expected student outcomes. </w:t>
      </w:r>
    </w:p>
    <w:p w14:paraId="43310CD0"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effectively communicate goals, expectations, and objectives to help all students reach high levels of achievement. </w:t>
      </w:r>
    </w:p>
    <w:p w14:paraId="4BC56419"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(iii) Teachers connect students' prior understanding and real-world experiences to new content and contexts, maximizing learning opportunities. </w:t>
      </w:r>
    </w:p>
    <w:p w14:paraId="6E9DF96E"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(B) Teachers design developmentally appropriate, standards-driven lessons that reflect evidence-based best practices. </w:t>
      </w:r>
    </w:p>
    <w:p w14:paraId="3D76F5CF"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lastRenderedPageBreak/>
        <w:t>(</w:t>
      </w:r>
      <w:proofErr w:type="spellStart"/>
      <w:r w:rsidRPr="00F2404B">
        <w:rPr>
          <w:color w:val="000000"/>
          <w:sz w:val="22"/>
          <w:szCs w:val="22"/>
        </w:rPr>
        <w:t>i</w:t>
      </w:r>
      <w:proofErr w:type="spellEnd"/>
      <w:r w:rsidRPr="00F2404B">
        <w:rPr>
          <w:color w:val="000000"/>
          <w:sz w:val="22"/>
          <w:szCs w:val="22"/>
        </w:rPr>
        <w:t xml:space="preserve">) Teachers plan instruction that is developmentally appropriate, is standards driven, and motivates students to learn. </w:t>
      </w:r>
    </w:p>
    <w:p w14:paraId="17C0E1FD"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use a range of instructional strategies, appropriate to the content area, to make subject matter accessible to all students. </w:t>
      </w:r>
    </w:p>
    <w:p w14:paraId="5DAA6DF1"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(iii) Teachers use and adapt resources, technologies, and standards-aligned instructional materials to promote student success in meeting learning goals. </w:t>
      </w:r>
    </w:p>
    <w:p w14:paraId="6E4897E1"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(C) Teachers design lessons to meet the needs of diverse learners, adapting methods when appropriate. </w:t>
      </w:r>
    </w:p>
    <w:p w14:paraId="71F79111"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differentiate instruction, aligning methods and techniques to diverse student needs, including acceleration, remediation, and implementation of individual education plans. </w:t>
      </w:r>
    </w:p>
    <w:p w14:paraId="41851C9B"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plan student groupings, including pairings and individualized and small-group instruction, to facilitate student learning. </w:t>
      </w:r>
    </w:p>
    <w:p w14:paraId="2AA741A6"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(iii) Teachers integrate the use of oral, written, graphic, kinesthetic, and/or tactile methods to teach key concepts. </w:t>
      </w:r>
    </w:p>
    <w:p w14:paraId="6D8E40E3"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(D) Teachers communicate clearly and accurately and engage students in a manner that encourages students' persistence and best efforts. </w:t>
      </w:r>
    </w:p>
    <w:p w14:paraId="055C3E87"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ensure that the learning environment features a high degree of student engagement by facilitating discussion and student-centered activities as well as leading direct instruction. </w:t>
      </w:r>
    </w:p>
    <w:p w14:paraId="3ED77079" w14:textId="77777777" w:rsidR="00CE7A6F" w:rsidRPr="00F2404B" w:rsidRDefault="00CE7A6F" w:rsidP="00CE7A6F">
      <w:pPr>
        <w:ind w:left="720"/>
        <w:rPr>
          <w:color w:val="000000"/>
          <w:sz w:val="22"/>
          <w:szCs w:val="22"/>
        </w:rPr>
      </w:pPr>
      <w:r w:rsidRPr="00F2404B">
        <w:rPr>
          <w:color w:val="000000"/>
          <w:sz w:val="22"/>
          <w:szCs w:val="22"/>
        </w:rPr>
        <w:t>(ii) Teachers validate each student's comments and questions, utilizing them to advance learning for all students.</w:t>
      </w:r>
    </w:p>
    <w:p w14:paraId="6A02AAF8" w14:textId="77777777" w:rsidR="00CE7A6F" w:rsidRPr="00F2404B" w:rsidRDefault="00CE7A6F" w:rsidP="00CE7A6F">
      <w:pPr>
        <w:ind w:left="720"/>
        <w:rPr>
          <w:color w:val="000000"/>
          <w:sz w:val="22"/>
          <w:szCs w:val="22"/>
        </w:rPr>
      </w:pPr>
      <w:r w:rsidRPr="00F2404B">
        <w:rPr>
          <w:color w:val="000000"/>
          <w:sz w:val="22"/>
          <w:szCs w:val="22"/>
        </w:rPr>
        <w:t>iii) Teachers encourage all students to overcome obstacles and remain persistent in the face of challenges, providing them with support in achieving their goals.</w:t>
      </w:r>
    </w:p>
    <w:p w14:paraId="0365E435"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(E) Teachers promote complex, higher-order thinking, leading class discussions and activities that provide opportunities for deeper learning. </w:t>
      </w:r>
    </w:p>
    <w:p w14:paraId="76F07F3F"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set high expectations and create challenging learning experiences for students, encouraging them to apply disciplinary and cross-disciplinary knowledge to real-world problems. </w:t>
      </w:r>
    </w:p>
    <w:p w14:paraId="034E845C"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provide opportunities for students to engage in individual and collaborative critical thinking and problem solving. </w:t>
      </w:r>
    </w:p>
    <w:p w14:paraId="76386342"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(iii) Teachers incorporate technology that allows students to interact with the curriculum in more significant and effective ways, helping them reach mastery. </w:t>
      </w:r>
    </w:p>
    <w:p w14:paraId="6C44D0C4"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(F) Teachers consistently check for understanding, give immediate feedback, and make lesson adjustments as necessary. </w:t>
      </w:r>
    </w:p>
    <w:p w14:paraId="2709CE70"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monitor and assess student progress to ensure that their lessons meet students' needs. </w:t>
      </w:r>
    </w:p>
    <w:p w14:paraId="3E41736F"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provide immediate feedback to students in order to reinforce their learning and ensure that they understand key concepts. </w:t>
      </w:r>
    </w:p>
    <w:p w14:paraId="6FF62D82" w14:textId="77777777" w:rsidR="00CE7A6F" w:rsidRPr="00F2404B" w:rsidRDefault="00CE7A6F" w:rsidP="00CE7A6F">
      <w:pPr>
        <w:ind w:left="720"/>
        <w:rPr>
          <w:sz w:val="22"/>
          <w:szCs w:val="22"/>
        </w:rPr>
      </w:pPr>
      <w:r w:rsidRPr="00F2404B">
        <w:rPr>
          <w:color w:val="000000"/>
          <w:sz w:val="22"/>
          <w:szCs w:val="22"/>
        </w:rPr>
        <w:t>(iii) Teachers adjust content delivery in response to student progress through the use</w:t>
      </w:r>
    </w:p>
    <w:p w14:paraId="523CB94E" w14:textId="77777777" w:rsidR="00CE7A6F" w:rsidRPr="00F2404B" w:rsidRDefault="00CE7A6F" w:rsidP="00CE7A6F">
      <w:pPr>
        <w:rPr>
          <w:color w:val="000000"/>
          <w:sz w:val="22"/>
          <w:szCs w:val="22"/>
        </w:rPr>
      </w:pPr>
    </w:p>
    <w:p w14:paraId="7E9DC085" w14:textId="77777777" w:rsidR="00CE7A6F" w:rsidRDefault="00CE7A6F" w:rsidP="00CE7A6F">
      <w:pPr>
        <w:autoSpaceDE w:val="0"/>
        <w:autoSpaceDN w:val="0"/>
        <w:adjustRightInd w:val="0"/>
        <w:rPr>
          <w:b/>
          <w:sz w:val="22"/>
          <w:szCs w:val="22"/>
        </w:rPr>
      </w:pPr>
    </w:p>
    <w:p w14:paraId="04EFB0B2" w14:textId="77777777" w:rsidR="00CE7A6F" w:rsidRPr="00F2404B" w:rsidRDefault="00CE7A6F" w:rsidP="00CE7A6F">
      <w:pPr>
        <w:autoSpaceDE w:val="0"/>
        <w:autoSpaceDN w:val="0"/>
        <w:adjustRightInd w:val="0"/>
        <w:rPr>
          <w:sz w:val="22"/>
          <w:szCs w:val="22"/>
        </w:rPr>
      </w:pPr>
      <w:r w:rsidRPr="00F2404B">
        <w:rPr>
          <w:b/>
          <w:sz w:val="22"/>
          <w:szCs w:val="22"/>
        </w:rPr>
        <w:t>(2) Standard 2--Knowledge of Students and Student Learning</w:t>
      </w:r>
      <w:r w:rsidRPr="00F2404B">
        <w:rPr>
          <w:sz w:val="22"/>
          <w:szCs w:val="22"/>
        </w:rPr>
        <w:t xml:space="preserve">. Teachers work to ensure high levels of learning, social-emotional development, and achievement outcomes for all students, taking into consideration each student's educational and developmental backgrounds and focusing on each student's needs. </w:t>
      </w:r>
    </w:p>
    <w:p w14:paraId="7A5A523C"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(A) Teachers demonstrate the belief that all students have the potential to achieve at high levels and support all students in their pursuit of social-emotional learning and academic success. </w:t>
      </w:r>
    </w:p>
    <w:p w14:paraId="7611C320"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purposefully utilize learners' individual strengths as a basis for academic and social-emotional growth. </w:t>
      </w:r>
    </w:p>
    <w:p w14:paraId="2277A23B"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create a community of learners in an inclusive environment that views differences in learning and background as educational assets. </w:t>
      </w:r>
    </w:p>
    <w:p w14:paraId="629771CC"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(iii) Teachers accept responsibility for the growth of all of their students, persisting in their efforts to ensure high levels of growth on the part of each learner. </w:t>
      </w:r>
    </w:p>
    <w:p w14:paraId="66F57A12"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(B) Teachers acquire, analyze, and use background information (familial, cultural, educational, linguistic, and developmental characteristics) to engage students in learning. </w:t>
      </w:r>
    </w:p>
    <w:p w14:paraId="7258F202"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lastRenderedPageBreak/>
        <w:t>(</w:t>
      </w:r>
      <w:proofErr w:type="spellStart"/>
      <w:r w:rsidRPr="00F2404B">
        <w:rPr>
          <w:color w:val="000000"/>
          <w:sz w:val="22"/>
          <w:szCs w:val="22"/>
        </w:rPr>
        <w:t>i</w:t>
      </w:r>
      <w:proofErr w:type="spellEnd"/>
      <w:r w:rsidRPr="00F2404B">
        <w:rPr>
          <w:color w:val="000000"/>
          <w:sz w:val="22"/>
          <w:szCs w:val="22"/>
        </w:rPr>
        <w:t xml:space="preserve">) Teachers connect learning, content, and expectations to students' prior knowledge, life experiences, and interests in meaningful contexts. </w:t>
      </w:r>
    </w:p>
    <w:p w14:paraId="59491F07"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understand the unique qualities of students with exceptional needs, including disabilities and giftedness, and know how to effectively address these needs through instructional strategies and resources. </w:t>
      </w:r>
    </w:p>
    <w:p w14:paraId="65382363" w14:textId="77777777" w:rsidR="00CE7A6F" w:rsidRPr="00F2404B" w:rsidRDefault="00CE7A6F" w:rsidP="00CE7A6F">
      <w:pPr>
        <w:ind w:left="720"/>
        <w:rPr>
          <w:color w:val="000000"/>
          <w:sz w:val="22"/>
          <w:szCs w:val="22"/>
        </w:rPr>
      </w:pPr>
      <w:r w:rsidRPr="00F2404B">
        <w:rPr>
          <w:color w:val="000000"/>
          <w:sz w:val="22"/>
          <w:szCs w:val="22"/>
        </w:rPr>
        <w:t>(iii) Teachers understand the role of language and culture in learning and know how to modify their practices to support language acquisition so that language is comprehensible and instruction is fully accessible.</w:t>
      </w:r>
    </w:p>
    <w:p w14:paraId="35B2709F"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(C) Teachers facilitate each student's learning by employing evidence-based practices and concepts related to learning and social-emotional development. </w:t>
      </w:r>
    </w:p>
    <w:p w14:paraId="19974D92"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Teachers understand how learning occurs and how learners develop, construct meaning, and acquire knowledge and skills.</w:t>
      </w:r>
    </w:p>
    <w:p w14:paraId="5C878A4B"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identify readiness for learning and understand how development in one area may affect students' performance in other areas. </w:t>
      </w:r>
    </w:p>
    <w:p w14:paraId="56D1382F" w14:textId="77777777" w:rsidR="00CE7A6F" w:rsidRPr="00F2404B" w:rsidRDefault="00CE7A6F" w:rsidP="00CE7A6F">
      <w:pPr>
        <w:ind w:left="720"/>
        <w:rPr>
          <w:color w:val="000000"/>
          <w:sz w:val="22"/>
          <w:szCs w:val="22"/>
        </w:rPr>
      </w:pPr>
      <w:r w:rsidRPr="00F2404B">
        <w:rPr>
          <w:color w:val="000000"/>
          <w:sz w:val="22"/>
          <w:szCs w:val="22"/>
        </w:rPr>
        <w:t>(iii) Teachers apply evidence-based strategies to address individual student learning needs and differences, adjust their instruction, and support the learning needs of each student.</w:t>
      </w:r>
    </w:p>
    <w:p w14:paraId="33655438" w14:textId="77777777" w:rsidR="00CE7A6F" w:rsidRDefault="00CE7A6F" w:rsidP="00CE7A6F">
      <w:pPr>
        <w:rPr>
          <w:color w:val="000000"/>
          <w:sz w:val="22"/>
          <w:szCs w:val="22"/>
        </w:rPr>
      </w:pPr>
    </w:p>
    <w:p w14:paraId="515CA675" w14:textId="77777777" w:rsidR="00CE7A6F" w:rsidRPr="00F2404B" w:rsidRDefault="00CE7A6F" w:rsidP="00CE7A6F">
      <w:pPr>
        <w:rPr>
          <w:color w:val="000000"/>
          <w:sz w:val="22"/>
          <w:szCs w:val="22"/>
        </w:rPr>
      </w:pPr>
    </w:p>
    <w:p w14:paraId="6A6AC698" w14:textId="77777777" w:rsidR="00CE7A6F" w:rsidRPr="00F2404B" w:rsidRDefault="00CE7A6F" w:rsidP="00CE7A6F">
      <w:pPr>
        <w:autoSpaceDE w:val="0"/>
        <w:autoSpaceDN w:val="0"/>
        <w:adjustRightInd w:val="0"/>
        <w:rPr>
          <w:sz w:val="22"/>
          <w:szCs w:val="22"/>
        </w:rPr>
      </w:pPr>
      <w:r w:rsidRPr="00F2404B">
        <w:rPr>
          <w:b/>
          <w:sz w:val="22"/>
          <w:szCs w:val="22"/>
        </w:rPr>
        <w:t>3) Standard 3</w:t>
      </w:r>
      <w:r w:rsidRPr="00F2404B">
        <w:rPr>
          <w:sz w:val="22"/>
          <w:szCs w:val="22"/>
        </w:rPr>
        <w:t>--</w:t>
      </w:r>
      <w:r w:rsidRPr="00F2404B">
        <w:rPr>
          <w:b/>
          <w:sz w:val="22"/>
          <w:szCs w:val="22"/>
        </w:rPr>
        <w:t>Content Knowledge and Expertise</w:t>
      </w:r>
      <w:r w:rsidRPr="00F2404B">
        <w:rPr>
          <w:sz w:val="22"/>
          <w:szCs w:val="22"/>
        </w:rPr>
        <w:t xml:space="preserve">. Teachers exhibit a comprehensive understanding of their content, discipline, and related pedagogy as demonstrated through the quality of the design and execution of lessons and their ability to match objectives and activities to relevant state standards. </w:t>
      </w:r>
    </w:p>
    <w:p w14:paraId="1D51AB3C" w14:textId="77777777" w:rsidR="00CE7A6F" w:rsidRPr="00F2404B" w:rsidRDefault="00CE7A6F" w:rsidP="00CE7A6F">
      <w:pPr>
        <w:autoSpaceDE w:val="0"/>
        <w:autoSpaceDN w:val="0"/>
        <w:adjustRightInd w:val="0"/>
        <w:rPr>
          <w:sz w:val="22"/>
          <w:szCs w:val="22"/>
        </w:rPr>
      </w:pPr>
    </w:p>
    <w:p w14:paraId="6122D37E"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A) Teachers understand the major concepts, key themes, multiple perspectives, assumptions, processes of inquiry, structure, and real-world applications of their grade-level and subject-area content. </w:t>
      </w:r>
    </w:p>
    <w:p w14:paraId="1018798B"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have expertise in how their content vertically and horizontally aligns with the grade-level/subject-area continuum, leading to an integrated curriculum across grade levels and content areas. </w:t>
      </w:r>
    </w:p>
    <w:p w14:paraId="15FB8B23"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identify gaps in students' knowledge of subject matter and communicate with their leaders and colleagues to ensure that these gaps are adequately addressed across grade levels and subject areas. </w:t>
      </w:r>
    </w:p>
    <w:p w14:paraId="6E1575AF"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(iii) Teachers keep current with developments, new content, new approaches, and changing methods of instructional delivery within their discipline. </w:t>
      </w:r>
    </w:p>
    <w:p w14:paraId="4850AEB7"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(B) Teachers design and execute quality lessons that are consistent with the concepts of their specific discipline, are aligned to state standards, and demonstrate their content expertise. </w:t>
      </w:r>
    </w:p>
    <w:p w14:paraId="5A4B6AEF"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organize curriculum to facilitate student understanding of the subject matter. </w:t>
      </w:r>
    </w:p>
    <w:p w14:paraId="1A524578"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understand, actively anticipate, and adapt instruction to address common misunderstandings and preconceptions. </w:t>
      </w:r>
    </w:p>
    <w:p w14:paraId="613FBC9F"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(iii) Teachers promote literacy and the academic language within the discipline and make discipline-specific language accessible to all learners. </w:t>
      </w:r>
    </w:p>
    <w:p w14:paraId="65340A28"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(C) Teachers demonstrate content-specific pedagogy that meets the needs of diverse learners, utilizing engaging instructional materials to connect prior content knowledge to new learning. </w:t>
      </w:r>
    </w:p>
    <w:p w14:paraId="18769E0A"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teach both the key content knowledge and the key skills of the discipline. </w:t>
      </w:r>
    </w:p>
    <w:p w14:paraId="1999A2A1" w14:textId="77777777" w:rsidR="00CE7A6F" w:rsidRPr="00F2404B" w:rsidRDefault="00CE7A6F" w:rsidP="00CE7A6F">
      <w:pPr>
        <w:ind w:left="720"/>
        <w:rPr>
          <w:color w:val="000000"/>
          <w:sz w:val="22"/>
          <w:szCs w:val="22"/>
        </w:rPr>
      </w:pPr>
      <w:r w:rsidRPr="00F2404B">
        <w:rPr>
          <w:color w:val="000000"/>
          <w:sz w:val="22"/>
          <w:szCs w:val="22"/>
        </w:rPr>
        <w:t>(ii) Teachers make appropriate and authentic connections across disciplines, subjects, and students' real-world experiences.</w:t>
      </w:r>
    </w:p>
    <w:p w14:paraId="3600A86C" w14:textId="77777777" w:rsidR="00CE7A6F" w:rsidRDefault="00CE7A6F" w:rsidP="00CE7A6F">
      <w:pPr>
        <w:rPr>
          <w:b/>
          <w:i/>
          <w:sz w:val="22"/>
          <w:szCs w:val="22"/>
          <w:u w:val="single"/>
        </w:rPr>
      </w:pPr>
    </w:p>
    <w:p w14:paraId="5249F7F9" w14:textId="77777777" w:rsidR="00CE7A6F" w:rsidRPr="00F2404B" w:rsidRDefault="00CE7A6F" w:rsidP="00CE7A6F">
      <w:pPr>
        <w:rPr>
          <w:b/>
          <w:i/>
          <w:sz w:val="22"/>
          <w:szCs w:val="22"/>
          <w:u w:val="single"/>
        </w:rPr>
      </w:pPr>
    </w:p>
    <w:p w14:paraId="7ABAE2E5" w14:textId="77777777" w:rsidR="00CE7A6F" w:rsidRPr="00F2404B" w:rsidRDefault="00CE7A6F" w:rsidP="00CE7A6F">
      <w:pPr>
        <w:rPr>
          <w:sz w:val="22"/>
          <w:szCs w:val="22"/>
        </w:rPr>
      </w:pPr>
      <w:r w:rsidRPr="00F2404B">
        <w:rPr>
          <w:b/>
          <w:sz w:val="22"/>
          <w:szCs w:val="22"/>
        </w:rPr>
        <w:t>(4) Standard 4--Learning Environment</w:t>
      </w:r>
      <w:r w:rsidRPr="00F2404B">
        <w:rPr>
          <w:sz w:val="22"/>
          <w:szCs w:val="22"/>
        </w:rPr>
        <w:t xml:space="preserve">. 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 </w:t>
      </w:r>
    </w:p>
    <w:p w14:paraId="6E9F6A6B" w14:textId="77777777" w:rsidR="00CE7A6F" w:rsidRPr="00F2404B" w:rsidRDefault="00CE7A6F" w:rsidP="00CE7A6F">
      <w:pPr>
        <w:rPr>
          <w:color w:val="000000"/>
          <w:sz w:val="22"/>
          <w:szCs w:val="22"/>
        </w:rPr>
      </w:pPr>
      <w:r w:rsidRPr="00F2404B">
        <w:rPr>
          <w:color w:val="000000"/>
          <w:sz w:val="22"/>
          <w:szCs w:val="22"/>
        </w:rPr>
        <w:t xml:space="preserve">(A) Teachers create a mutually respectful, collaborative, and safe community of learners by using knowledge of students' development and backgrounds. </w:t>
      </w:r>
    </w:p>
    <w:p w14:paraId="74C27531"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lastRenderedPageBreak/>
        <w:t>(</w:t>
      </w:r>
      <w:proofErr w:type="spellStart"/>
      <w:r w:rsidRPr="00F2404B">
        <w:rPr>
          <w:color w:val="000000"/>
          <w:sz w:val="22"/>
          <w:szCs w:val="22"/>
        </w:rPr>
        <w:t>i</w:t>
      </w:r>
      <w:proofErr w:type="spellEnd"/>
      <w:r w:rsidRPr="00F2404B">
        <w:rPr>
          <w:color w:val="000000"/>
          <w:sz w:val="22"/>
          <w:szCs w:val="22"/>
        </w:rPr>
        <w:t xml:space="preserve">) Teachers embrace students' backgrounds and experiences as an asset in their learning environment. </w:t>
      </w:r>
    </w:p>
    <w:p w14:paraId="6316CF69" w14:textId="77777777" w:rsidR="00CE7A6F" w:rsidRPr="00F2404B" w:rsidRDefault="00CE7A6F" w:rsidP="00CE7A6F">
      <w:pPr>
        <w:ind w:left="720"/>
        <w:rPr>
          <w:color w:val="000000"/>
          <w:sz w:val="22"/>
          <w:szCs w:val="22"/>
        </w:rPr>
      </w:pPr>
      <w:r w:rsidRPr="00F2404B">
        <w:rPr>
          <w:color w:val="000000"/>
          <w:sz w:val="22"/>
          <w:szCs w:val="22"/>
        </w:rPr>
        <w:t>(ii) Teachers maintain and facilitate respectful, supportive, positive, and productive interactions with and among students.</w:t>
      </w:r>
    </w:p>
    <w:p w14:paraId="7D1FDDA9"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 (iii) Teachers establish and sustain learning environments that are developmentally appropriate and respond to students' needs, strengths, and personal experiences. </w:t>
      </w:r>
    </w:p>
    <w:p w14:paraId="4A879986" w14:textId="77777777" w:rsidR="00CE7A6F" w:rsidRPr="00F2404B" w:rsidRDefault="00CE7A6F" w:rsidP="00CE7A6F">
      <w:pPr>
        <w:tabs>
          <w:tab w:val="left" w:pos="4019"/>
        </w:tabs>
        <w:autoSpaceDE w:val="0"/>
        <w:autoSpaceDN w:val="0"/>
        <w:adjustRightInd w:val="0"/>
        <w:rPr>
          <w:color w:val="000000"/>
          <w:sz w:val="22"/>
          <w:szCs w:val="22"/>
        </w:rPr>
      </w:pPr>
      <w:r w:rsidRPr="00F2404B">
        <w:rPr>
          <w:color w:val="000000"/>
          <w:sz w:val="22"/>
          <w:szCs w:val="22"/>
        </w:rPr>
        <w:t xml:space="preserve">(B) Teachers organize their classrooms in a safe and accessible manner that maximizes learning. </w:t>
      </w:r>
    </w:p>
    <w:p w14:paraId="4F1990B5"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arrange the physical environment to maximize student learning and to ensure that all students have access to resources. </w:t>
      </w:r>
    </w:p>
    <w:p w14:paraId="22D1403B"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create a physical classroom set-up that is flexible and accommodates the different learning needs of students. </w:t>
      </w:r>
    </w:p>
    <w:p w14:paraId="5099CE0E"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(C) Teachers establish, implement, and communicate consistent routines for effective classroom management, including clear expectations for student behavior. </w:t>
      </w:r>
    </w:p>
    <w:p w14:paraId="3782D8E3"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implement behavior management systems to maintain an environment where all students can learn effectively. </w:t>
      </w:r>
    </w:p>
    <w:p w14:paraId="31C74239"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maintain a strong culture of individual and group accountability for class expectations. </w:t>
      </w:r>
    </w:p>
    <w:p w14:paraId="444462AB"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(iii) Teachers cultivate student ownership in developing classroom culture and norms. </w:t>
      </w:r>
    </w:p>
    <w:p w14:paraId="0E8A0B6C"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(D) Teachers lead and maintain classrooms where students are actively engaged in learning as indicated by their level of motivation and on-task behavior. </w:t>
      </w:r>
    </w:p>
    <w:p w14:paraId="60E4E4C8"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maintain a culture that is based on high expectations for student performance and encourages students to be self-motivated, taking responsibility for their own learning. </w:t>
      </w:r>
    </w:p>
    <w:p w14:paraId="4829AF7D"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maximize instructional time, including managing transitions. </w:t>
      </w:r>
    </w:p>
    <w:p w14:paraId="023E184B"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(iii) Teachers manage and facilitate groupings in order to maximize student collaboration, participation, and achievement. </w:t>
      </w:r>
    </w:p>
    <w:p w14:paraId="2336AC78" w14:textId="77777777" w:rsidR="00CE7A6F" w:rsidRPr="00F2404B" w:rsidRDefault="00CE7A6F" w:rsidP="00CE7A6F">
      <w:pPr>
        <w:ind w:left="720"/>
        <w:rPr>
          <w:color w:val="000000"/>
          <w:sz w:val="22"/>
          <w:szCs w:val="22"/>
        </w:rPr>
      </w:pPr>
      <w:r w:rsidRPr="00F2404B">
        <w:rPr>
          <w:color w:val="000000"/>
          <w:sz w:val="22"/>
          <w:szCs w:val="22"/>
        </w:rPr>
        <w:t>(iv) Teachers communicate regularly, clearly, and appropriately with parents and families about student progress, providing detailed and constructive feedback and partnering with families in furthering their students' achievement goals.</w:t>
      </w:r>
    </w:p>
    <w:p w14:paraId="03834C6B" w14:textId="77777777" w:rsidR="00CE7A6F" w:rsidRDefault="00CE7A6F" w:rsidP="00CE7A6F">
      <w:pPr>
        <w:rPr>
          <w:b/>
          <w:sz w:val="22"/>
          <w:szCs w:val="22"/>
        </w:rPr>
      </w:pPr>
    </w:p>
    <w:p w14:paraId="5F1760AA" w14:textId="77777777" w:rsidR="00CE7A6F" w:rsidRPr="00F2404B" w:rsidRDefault="00CE7A6F" w:rsidP="00CE7A6F">
      <w:pPr>
        <w:rPr>
          <w:b/>
          <w:sz w:val="22"/>
          <w:szCs w:val="22"/>
        </w:rPr>
      </w:pPr>
    </w:p>
    <w:p w14:paraId="1EE431A7" w14:textId="77777777" w:rsidR="00CE7A6F" w:rsidRPr="00F2404B" w:rsidRDefault="00CE7A6F" w:rsidP="00CE7A6F">
      <w:pPr>
        <w:rPr>
          <w:sz w:val="22"/>
          <w:szCs w:val="22"/>
        </w:rPr>
      </w:pPr>
      <w:r w:rsidRPr="00F2404B">
        <w:rPr>
          <w:b/>
          <w:sz w:val="22"/>
          <w:szCs w:val="22"/>
        </w:rPr>
        <w:t>(5) Standard 5--Data-Driven Practice.</w:t>
      </w:r>
      <w:r w:rsidRPr="00F2404B">
        <w:rPr>
          <w:sz w:val="22"/>
          <w:szCs w:val="22"/>
        </w:rPr>
        <w:t xml:space="preserve"> Teachers use formal and informal methods to assess student growth aligned to instructional goals and course objectives and regularly review and analyze multiple sources of data to measure student progress and adjust instructional strategies and content delivery as needed.</w:t>
      </w:r>
    </w:p>
    <w:p w14:paraId="164CA052" w14:textId="77777777" w:rsidR="00CE7A6F" w:rsidRDefault="00CE7A6F" w:rsidP="00CE7A6F">
      <w:pPr>
        <w:autoSpaceDE w:val="0"/>
        <w:autoSpaceDN w:val="0"/>
        <w:adjustRightInd w:val="0"/>
        <w:rPr>
          <w:color w:val="000000"/>
          <w:sz w:val="22"/>
          <w:szCs w:val="22"/>
        </w:rPr>
      </w:pPr>
    </w:p>
    <w:p w14:paraId="14AF1E04"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(A) Teachers implement both formal and informal methods of measuring student progress. </w:t>
      </w:r>
    </w:p>
    <w:p w14:paraId="1D1F4A16"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gauge student progress and ensure student mastery of content knowledge and skills by providing assessments aligned to instructional objectives and outcomes that are accurate measures of student learning. </w:t>
      </w:r>
    </w:p>
    <w:p w14:paraId="5469DE2C"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vary methods of assessing learning to accommodate students' learning needs, linguistic differences, and/or varying levels of background knowledge. </w:t>
      </w:r>
    </w:p>
    <w:p w14:paraId="7C7D0FF4"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(B) Teachers set individual and group learning goals for students by using preliminary data and communicate these goals with students and families to ensure mutual understanding of expectations. </w:t>
      </w:r>
    </w:p>
    <w:p w14:paraId="64D9F8E7"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develop learning plans and set academic as well as social-emotional learning goals for each student in response to previous outcomes from formal and informal assessments. </w:t>
      </w:r>
    </w:p>
    <w:p w14:paraId="192E9A1A" w14:textId="77777777" w:rsidR="00CE7A6F" w:rsidRPr="00F2404B" w:rsidRDefault="00CE7A6F" w:rsidP="00CE7A6F">
      <w:pPr>
        <w:ind w:left="720"/>
        <w:rPr>
          <w:color w:val="000000"/>
          <w:sz w:val="22"/>
          <w:szCs w:val="22"/>
        </w:rPr>
      </w:pPr>
      <w:r w:rsidRPr="00F2404B">
        <w:rPr>
          <w:color w:val="000000"/>
          <w:sz w:val="22"/>
          <w:szCs w:val="22"/>
        </w:rPr>
        <w:t>(ii) Teachers involve all students in self-assessment, goal setting, and monitoring progress.</w:t>
      </w:r>
    </w:p>
    <w:p w14:paraId="2BDA854E"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(iii) Teachers communicate with students and families regularly about the importance of collecting data and monitoring progress of student outcomes, sharing timely and comprehensible feedback so they understand students' goals and progress. </w:t>
      </w:r>
    </w:p>
    <w:p w14:paraId="7938BB1A"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(C) Teachers regularly collect, review, and analyze data to monitor student progress. </w:t>
      </w:r>
    </w:p>
    <w:p w14:paraId="106ED660"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analyze and review data in a timely, thorough, accurate, and appropriate manner, both individually and with colleagues, to monitor student learning. </w:t>
      </w:r>
    </w:p>
    <w:p w14:paraId="0722D328"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lastRenderedPageBreak/>
        <w:t xml:space="preserve">(ii) Teachers combine results from different measures to develop a holistic picture of students' strengths and learning needs. </w:t>
      </w:r>
    </w:p>
    <w:p w14:paraId="5E0B546F"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(D) Teachers utilize the data they collect and analyze to inform their instructional strategies and adjust short- and long-term plans accordingly. </w:t>
      </w:r>
    </w:p>
    <w:p w14:paraId="73B31B49"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design instruction, change strategies, and differentiate their teaching practices to improve student learning based on assessment outcomes. </w:t>
      </w:r>
    </w:p>
    <w:p w14:paraId="35666C45" w14:textId="1CB00CCA" w:rsidR="00CE7A6F" w:rsidRPr="00F2404B" w:rsidRDefault="00CE7A6F" w:rsidP="00864DCE">
      <w:pPr>
        <w:ind w:left="720"/>
        <w:rPr>
          <w:color w:val="000000"/>
          <w:sz w:val="22"/>
          <w:szCs w:val="22"/>
        </w:rPr>
      </w:pPr>
      <w:r w:rsidRPr="00F2404B">
        <w:rPr>
          <w:color w:val="000000"/>
          <w:sz w:val="22"/>
          <w:szCs w:val="22"/>
        </w:rPr>
        <w:t>(ii) Teachers regularly compare their curriculum scope and sequence with student data to ensure they are on track and make adjustments as needed.</w:t>
      </w:r>
    </w:p>
    <w:p w14:paraId="355475D3" w14:textId="77777777" w:rsidR="00CE7A6F" w:rsidRDefault="00CE7A6F" w:rsidP="00CE7A6F">
      <w:pPr>
        <w:autoSpaceDE w:val="0"/>
        <w:autoSpaceDN w:val="0"/>
        <w:adjustRightInd w:val="0"/>
        <w:rPr>
          <w:b/>
          <w:sz w:val="22"/>
          <w:szCs w:val="22"/>
        </w:rPr>
      </w:pPr>
    </w:p>
    <w:p w14:paraId="0438E291" w14:textId="77777777" w:rsidR="00CE7A6F" w:rsidRPr="00F2404B" w:rsidRDefault="00CE7A6F" w:rsidP="00CE7A6F">
      <w:pPr>
        <w:autoSpaceDE w:val="0"/>
        <w:autoSpaceDN w:val="0"/>
        <w:adjustRightInd w:val="0"/>
        <w:rPr>
          <w:sz w:val="22"/>
          <w:szCs w:val="22"/>
        </w:rPr>
      </w:pPr>
      <w:r w:rsidRPr="00F2404B">
        <w:rPr>
          <w:b/>
          <w:sz w:val="22"/>
          <w:szCs w:val="22"/>
        </w:rPr>
        <w:t>(6) Standard 6--Professional Practices and Responsibilities</w:t>
      </w:r>
      <w:r w:rsidRPr="00F2404B">
        <w:rPr>
          <w:sz w:val="22"/>
          <w:szCs w:val="22"/>
        </w:rPr>
        <w:t xml:space="preserve">. 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 </w:t>
      </w:r>
    </w:p>
    <w:p w14:paraId="15589006"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(A) Teachers reflect on their teaching practice to improve their instructional effectiveness and engage in continuous professional learning to gain knowledge and skills and refine professional judgment. </w:t>
      </w:r>
    </w:p>
    <w:p w14:paraId="0199E444"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reflect on their own strengths and professional learning needs, using this information to develop action plans for improvement. </w:t>
      </w:r>
    </w:p>
    <w:p w14:paraId="07D6AD05"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establish and strive to achieve professional goals to strengthen their instructional effectiveness and better meet students' needs. </w:t>
      </w:r>
    </w:p>
    <w:p w14:paraId="51B841A7"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(iii) Teachers engage in relevant, targeted professional learning opportunities that align with their professional growth goals and their students' academic and social-emotional needs. </w:t>
      </w:r>
    </w:p>
    <w:p w14:paraId="24BB88C9"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(B) Teachers collaborate with their colleagues, are self-aware in their interpersonal interactions, and are open to constructive feedback from peers and administrators. </w:t>
      </w:r>
    </w:p>
    <w:p w14:paraId="497B5266"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seek out feedback from supervisors, coaches, and peers and take advantage of opportunities for job-embedded professional development. </w:t>
      </w:r>
    </w:p>
    <w:p w14:paraId="1B14E28E"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actively participate in professional learning communities organized to improve instructional practices and student learning. </w:t>
      </w:r>
    </w:p>
    <w:p w14:paraId="0B4430B7"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(C) Teachers seek out opportunities to lead students, other educators, and community members within and beyond their classrooms. </w:t>
      </w:r>
    </w:p>
    <w:p w14:paraId="520D88C3"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clearly communicate the mission, vision, and goals of the school to students, colleagues, parents and families, and other community members. </w:t>
      </w:r>
    </w:p>
    <w:p w14:paraId="1C25BFBC" w14:textId="0CF5CAEA" w:rsidR="00CE7A6F" w:rsidRPr="00F2404B" w:rsidRDefault="00CE7A6F" w:rsidP="00864DCE">
      <w:pPr>
        <w:autoSpaceDE w:val="0"/>
        <w:autoSpaceDN w:val="0"/>
        <w:adjustRightInd w:val="0"/>
        <w:ind w:left="720"/>
        <w:rPr>
          <w:color w:val="000000"/>
          <w:sz w:val="22"/>
          <w:szCs w:val="22"/>
        </w:rPr>
      </w:pPr>
      <w:r w:rsidRPr="00F2404B">
        <w:rPr>
          <w:color w:val="000000"/>
          <w:sz w:val="22"/>
          <w:szCs w:val="22"/>
        </w:rPr>
        <w:t xml:space="preserve">(ii) Teachers seek to lead other adults on campus through professional learning communities, grade- or subject-level team leadership, committee membership, or other opportunities. </w:t>
      </w:r>
    </w:p>
    <w:p w14:paraId="6F395FFE" w14:textId="77777777" w:rsidR="00CE7A6F" w:rsidRPr="00F2404B" w:rsidRDefault="00CE7A6F" w:rsidP="00CE7A6F">
      <w:pPr>
        <w:autoSpaceDE w:val="0"/>
        <w:autoSpaceDN w:val="0"/>
        <w:adjustRightInd w:val="0"/>
        <w:rPr>
          <w:color w:val="000000"/>
          <w:sz w:val="22"/>
          <w:szCs w:val="22"/>
        </w:rPr>
      </w:pPr>
      <w:r w:rsidRPr="00F2404B">
        <w:rPr>
          <w:color w:val="000000"/>
          <w:sz w:val="22"/>
          <w:szCs w:val="22"/>
        </w:rPr>
        <w:t xml:space="preserve">(D) Teachers model ethical and respectful behavior and demonstrate integrity in all situations. </w:t>
      </w:r>
    </w:p>
    <w:p w14:paraId="0724852B"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w:t>
      </w:r>
      <w:proofErr w:type="spellStart"/>
      <w:r w:rsidRPr="00F2404B">
        <w:rPr>
          <w:color w:val="000000"/>
          <w:sz w:val="22"/>
          <w:szCs w:val="22"/>
        </w:rPr>
        <w:t>i</w:t>
      </w:r>
      <w:proofErr w:type="spellEnd"/>
      <w:r w:rsidRPr="00F2404B">
        <w:rPr>
          <w:color w:val="000000"/>
          <w:sz w:val="22"/>
          <w:szCs w:val="22"/>
        </w:rPr>
        <w:t xml:space="preserve">) Teachers adhere to the educators' code of ethics in §247.2 of this title (relating to Code of Ethics and Standard Practices for Texas Educators), including following policies and procedures at their specific school placement(s). </w:t>
      </w:r>
    </w:p>
    <w:p w14:paraId="1F1579B2" w14:textId="77777777" w:rsidR="00CE7A6F" w:rsidRPr="00F2404B" w:rsidRDefault="00CE7A6F" w:rsidP="00CE7A6F">
      <w:pPr>
        <w:autoSpaceDE w:val="0"/>
        <w:autoSpaceDN w:val="0"/>
        <w:adjustRightInd w:val="0"/>
        <w:ind w:left="720"/>
        <w:rPr>
          <w:color w:val="000000"/>
          <w:sz w:val="22"/>
          <w:szCs w:val="22"/>
        </w:rPr>
      </w:pPr>
      <w:r w:rsidRPr="00F2404B">
        <w:rPr>
          <w:color w:val="000000"/>
          <w:sz w:val="22"/>
          <w:szCs w:val="22"/>
        </w:rPr>
        <w:t xml:space="preserve">(ii) Teachers communicate consistently, clearly, and respectfully with all members of the campus community, including students, parents and families, colleagues, administrators, and staff. </w:t>
      </w:r>
    </w:p>
    <w:p w14:paraId="15EA688D" w14:textId="77777777" w:rsidR="00CE7A6F" w:rsidRPr="00F2404B" w:rsidRDefault="00CE7A6F" w:rsidP="00CE7A6F">
      <w:pPr>
        <w:ind w:left="720"/>
        <w:rPr>
          <w:color w:val="000000"/>
          <w:sz w:val="22"/>
          <w:szCs w:val="22"/>
        </w:rPr>
      </w:pPr>
      <w:r w:rsidRPr="00F2404B">
        <w:rPr>
          <w:color w:val="000000"/>
          <w:sz w:val="22"/>
          <w:szCs w:val="22"/>
        </w:rPr>
        <w:t>(iii) Teachers serve as advocates for their students, focusing attention on students' needs and concerns and maintaining thorough and accurate student records.</w:t>
      </w:r>
    </w:p>
    <w:p w14:paraId="5CB99641" w14:textId="77777777" w:rsidR="00CE7A6F" w:rsidRPr="008F1AC4" w:rsidRDefault="00CE7A6F" w:rsidP="00CE7A6F">
      <w:pPr>
        <w:widowControl w:val="0"/>
        <w:autoSpaceDE w:val="0"/>
        <w:autoSpaceDN w:val="0"/>
        <w:adjustRightInd w:val="0"/>
        <w:ind w:right="744"/>
        <w:rPr>
          <w:color w:val="000000"/>
        </w:rPr>
      </w:pPr>
    </w:p>
    <w:p w14:paraId="70324F54" w14:textId="5ACE3942" w:rsidR="003D11B1" w:rsidRDefault="003D11B1" w:rsidP="003D11B1">
      <w:r w:rsidRPr="00D20CA5">
        <w:rPr>
          <w:b/>
          <w:bCs/>
        </w:rPr>
        <w:t>Emergency Exit Procedures:</w:t>
      </w:r>
      <w:r w:rsidRPr="00D20CA5">
        <w:rPr>
          <w:bCs/>
        </w:rPr>
        <w:t xml:space="preserve">  </w:t>
      </w:r>
      <w:r w:rsidRPr="00D20CA5">
        <w:t>Should we experience an emergency event that requires us to vacate the building, students should exit the room and move toward the nearest exit, which will be identified for each seminar location.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4778C38" w14:textId="77777777" w:rsidR="00A60AE0" w:rsidRPr="00D20CA5" w:rsidRDefault="00A60AE0" w:rsidP="003D11B1"/>
    <w:p w14:paraId="551A4871" w14:textId="56EA5B6B" w:rsidR="003D11B1" w:rsidRDefault="003D11B1" w:rsidP="003D11B1">
      <w:pPr>
        <w:rPr>
          <w:b/>
        </w:rPr>
      </w:pPr>
    </w:p>
    <w:p w14:paraId="77C1F395" w14:textId="0ED9CB7A" w:rsidR="005D4AE1" w:rsidRPr="005D4AE1" w:rsidRDefault="005D4AE1" w:rsidP="00A60AE0">
      <w:pPr>
        <w:pBdr>
          <w:bottom w:val="single" w:sz="4" w:space="1" w:color="auto"/>
        </w:pBdr>
        <w:rPr>
          <w:b/>
          <w:sz w:val="24"/>
          <w:szCs w:val="24"/>
        </w:rPr>
      </w:pPr>
      <w:r w:rsidRPr="005D4AE1">
        <w:rPr>
          <w:b/>
          <w:sz w:val="24"/>
          <w:szCs w:val="24"/>
        </w:rPr>
        <w:t>Emergency Phone Numbers</w:t>
      </w:r>
    </w:p>
    <w:p w14:paraId="545FB061" w14:textId="77777777" w:rsidR="005D4AE1" w:rsidRDefault="005D4AE1" w:rsidP="003D11B1">
      <w:pPr>
        <w:rPr>
          <w:b/>
        </w:rPr>
      </w:pPr>
    </w:p>
    <w:p w14:paraId="5585FDF1" w14:textId="43BBE30B" w:rsidR="003D11B1" w:rsidRPr="00ED1815" w:rsidRDefault="003D11B1" w:rsidP="003D11B1">
      <w:r w:rsidRPr="00D20CA5">
        <w:rPr>
          <w:b/>
        </w:rPr>
        <w:t>Emergency Phone Numbers:</w:t>
      </w:r>
      <w:r w:rsidRPr="00D20CA5">
        <w:t xml:space="preserve">  In case of an on-campus emergency, call the UT Arlington Police Department at 817-272-3003(non-campus phone) or 2-3003 (campus phone).  You may also dial 911.</w:t>
      </w:r>
    </w:p>
    <w:p w14:paraId="1652FE30" w14:textId="77777777" w:rsidR="00ED1815" w:rsidRDefault="00ED1815" w:rsidP="00ED1815">
      <w:pPr>
        <w:autoSpaceDE w:val="0"/>
        <w:autoSpaceDN w:val="0"/>
        <w:adjustRightInd w:val="0"/>
        <w:rPr>
          <w:b/>
        </w:rPr>
      </w:pPr>
    </w:p>
    <w:p w14:paraId="2D121670" w14:textId="70629185" w:rsidR="002E3661" w:rsidRDefault="002E3661" w:rsidP="002E3661">
      <w:r w:rsidRPr="00D20CA5">
        <w:rPr>
          <w:b/>
          <w:bCs/>
        </w:rPr>
        <w:t>Student Support Services</w:t>
      </w:r>
      <w:r w:rsidRPr="00D20CA5">
        <w:t>:</w:t>
      </w:r>
      <w:r w:rsidRPr="00D20CA5">
        <w:rPr>
          <w:b/>
          <w:bCs/>
        </w:rPr>
        <w:t xml:space="preserve"> </w:t>
      </w:r>
      <w:r w:rsidRPr="00D20CA5">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D20CA5">
          <w:rPr>
            <w:rStyle w:val="Hyperlink"/>
          </w:rPr>
          <w:t>resources@uta.edu</w:t>
        </w:r>
      </w:hyperlink>
      <w:r w:rsidRPr="00D20CA5">
        <w:t xml:space="preserve">, or view the information at </w:t>
      </w:r>
      <w:hyperlink r:id="rId14" w:history="1">
        <w:r w:rsidRPr="00D20CA5">
          <w:rPr>
            <w:rStyle w:val="Hyperlink"/>
          </w:rPr>
          <w:t>www.uta.edu/resources</w:t>
        </w:r>
      </w:hyperlink>
      <w:r w:rsidRPr="00D20CA5">
        <w:t>.</w:t>
      </w:r>
    </w:p>
    <w:p w14:paraId="107598AD" w14:textId="0A6ED3FB" w:rsidR="009C21C4" w:rsidRDefault="009C21C4" w:rsidP="002E3661"/>
    <w:p w14:paraId="658AAF62" w14:textId="3EB45A2D" w:rsidR="009C21C4" w:rsidRDefault="009C21C4" w:rsidP="009C21C4">
      <w:pPr>
        <w:rPr>
          <w:rFonts w:cs="Arial"/>
          <w:color w:val="000000" w:themeColor="text1"/>
        </w:rPr>
      </w:pPr>
      <w:r w:rsidRPr="009C21C4">
        <w:rPr>
          <w:rFonts w:cs="Arial"/>
          <w:b/>
          <w:bCs/>
          <w:color w:val="000000" w:themeColor="text1"/>
        </w:rPr>
        <w:t xml:space="preserve">The </w:t>
      </w:r>
      <w:hyperlink r:id="rId15">
        <w:r w:rsidRPr="009C21C4">
          <w:rPr>
            <w:rStyle w:val="Hyperlink"/>
            <w:rFonts w:cs="Arial"/>
            <w:b/>
            <w:bCs/>
            <w:color w:val="000000" w:themeColor="text1"/>
          </w:rPr>
          <w:t>IDEAS Center</w:t>
        </w:r>
      </w:hyperlink>
      <w:r w:rsidRPr="009C21C4">
        <w:rPr>
          <w:rFonts w:cs="Arial"/>
          <w:color w:val="000000" w:themeColor="text1"/>
        </w:rPr>
        <w:t xml:space="preserve"> (https://www.uta.edu/ideas/)</w:t>
      </w:r>
      <w:r w:rsidRPr="009C21C4">
        <w:rPr>
          <w:rFonts w:cs="Arial"/>
          <w:b/>
          <w:bCs/>
          <w:color w:val="000000" w:themeColor="text1"/>
        </w:rPr>
        <w:t xml:space="preserve"> (</w:t>
      </w:r>
      <w:r w:rsidRPr="009C21C4">
        <w:rPr>
          <w:rFonts w:cs="Arial"/>
          <w:color w:val="000000" w:themeColor="text1"/>
        </w:rPr>
        <w:t>2</w:t>
      </w:r>
      <w:r w:rsidRPr="009C21C4">
        <w:rPr>
          <w:rFonts w:cs="Arial"/>
          <w:color w:val="000000" w:themeColor="text1"/>
          <w:vertAlign w:val="superscript"/>
        </w:rPr>
        <w:t>nd</w:t>
      </w:r>
      <w:r w:rsidRPr="009C21C4">
        <w:rPr>
          <w:rFonts w:cs="Arial"/>
          <w:color w:val="000000" w:themeColor="text1"/>
        </w:rPr>
        <w:t xml:space="preserve"> Floor of Central Library) offers </w:t>
      </w:r>
      <w:r w:rsidRPr="009C21C4">
        <w:rPr>
          <w:rFonts w:cs="Arial"/>
          <w:b/>
          <w:bCs/>
          <w:color w:val="000000" w:themeColor="text1"/>
        </w:rPr>
        <w:t>FREE</w:t>
      </w:r>
      <w:r w:rsidRPr="009C21C4">
        <w:rPr>
          <w:rFonts w:cs="Arial"/>
          <w:color w:val="000000" w:themeColor="text1"/>
        </w:rPr>
        <w:t xml:space="preserve"> </w:t>
      </w:r>
      <w:hyperlink r:id="rId16">
        <w:r w:rsidRPr="009C21C4">
          <w:rPr>
            <w:rStyle w:val="Hyperlink"/>
            <w:rFonts w:cs="Arial"/>
            <w:color w:val="000000" w:themeColor="text1"/>
          </w:rPr>
          <w:t>tutoring</w:t>
        </w:r>
      </w:hyperlink>
      <w:r w:rsidRPr="009C21C4">
        <w:rPr>
          <w:rFonts w:cs="Arial"/>
          <w:color w:val="000000" w:themeColor="text1"/>
        </w:rPr>
        <w:t xml:space="preserve"> and </w:t>
      </w:r>
      <w:hyperlink r:id="rId17">
        <w:r w:rsidRPr="009C21C4">
          <w:rPr>
            <w:rStyle w:val="Hyperlink"/>
            <w:rFonts w:cs="Arial"/>
            <w:color w:val="000000" w:themeColor="text1"/>
          </w:rPr>
          <w:t>mentoring</w:t>
        </w:r>
      </w:hyperlink>
      <w:r w:rsidRPr="009C21C4">
        <w:rPr>
          <w:rFonts w:cs="Arial"/>
          <w:color w:val="000000" w:themeColor="text1"/>
        </w:rPr>
        <w:t xml:space="preserve"> to all students with a focus on transfer students, sophomores, veterans and others undergoing a transition to UT Arlington. Students can drop in or check the schedule of available peer tutors at www.uta.edu/IDEAS, or call (817) 272-6593.</w:t>
      </w:r>
    </w:p>
    <w:p w14:paraId="27F448EA" w14:textId="619E074E" w:rsidR="00EA2C37" w:rsidRDefault="00EA2C37" w:rsidP="009C21C4">
      <w:pPr>
        <w:rPr>
          <w:rFonts w:cs="Arial"/>
          <w:color w:val="000000" w:themeColor="text1"/>
        </w:rPr>
      </w:pPr>
    </w:p>
    <w:p w14:paraId="2566DB18" w14:textId="77777777" w:rsidR="00EA2C37" w:rsidRPr="00EA2C37" w:rsidRDefault="00EA2C37" w:rsidP="00EA2C37">
      <w:pPr>
        <w:pStyle w:val="Heading2"/>
        <w:rPr>
          <w:color w:val="000000" w:themeColor="text1"/>
        </w:rPr>
      </w:pPr>
      <w:r w:rsidRPr="00EA2C37">
        <w:rPr>
          <w:color w:val="000000" w:themeColor="text1"/>
        </w:rPr>
        <w:t>Emergency Phone Numbers</w:t>
      </w:r>
    </w:p>
    <w:p w14:paraId="75EFE29C" w14:textId="4FD77785" w:rsidR="00EA2C37" w:rsidRPr="00EA2C37" w:rsidRDefault="00EA2C37" w:rsidP="00EA2C37">
      <w:pPr>
        <w:rPr>
          <w:rFonts w:cs="Arial"/>
          <w:color w:val="000000" w:themeColor="text1"/>
        </w:rPr>
      </w:pPr>
      <w:r w:rsidRPr="00EA2C37">
        <w:rPr>
          <w:rFonts w:cs="Arial"/>
          <w:color w:val="000000" w:themeColor="text1"/>
        </w:rPr>
        <w:t xml:space="preserve">In case of an on-campus emergency, call the UT Arlington Police Department at </w:t>
      </w:r>
      <w:r w:rsidRPr="00EA2C37">
        <w:rPr>
          <w:rFonts w:cs="Arial"/>
          <w:b/>
          <w:bCs/>
          <w:color w:val="000000" w:themeColor="text1"/>
        </w:rPr>
        <w:t>817-272-3003</w:t>
      </w:r>
      <w:r w:rsidRPr="00EA2C37">
        <w:rPr>
          <w:rFonts w:cs="Arial"/>
          <w:color w:val="000000" w:themeColor="text1"/>
        </w:rPr>
        <w:t xml:space="preserve"> (non-campus phone), </w:t>
      </w:r>
      <w:r w:rsidRPr="00EA2C37">
        <w:rPr>
          <w:rFonts w:cs="Arial"/>
          <w:b/>
          <w:bCs/>
          <w:color w:val="000000" w:themeColor="text1"/>
        </w:rPr>
        <w:t>2-3003</w:t>
      </w:r>
      <w:r w:rsidRPr="00EA2C37">
        <w:rPr>
          <w:rFonts w:cs="Arial"/>
          <w:color w:val="000000" w:themeColor="text1"/>
        </w:rPr>
        <w:t xml:space="preserve"> (campus phone). You may also dial 911. Non-emergency number 817-272-3381</w:t>
      </w:r>
    </w:p>
    <w:p w14:paraId="068B346D" w14:textId="77777777" w:rsidR="00EA2C37" w:rsidRPr="009C21C4" w:rsidRDefault="00EA2C37" w:rsidP="009C21C4">
      <w:pPr>
        <w:rPr>
          <w:rFonts w:asciiTheme="minorBidi" w:hAnsiTheme="minorBidi" w:cstheme="minorBidi"/>
          <w:color w:val="000000" w:themeColor="text1"/>
        </w:rPr>
      </w:pPr>
    </w:p>
    <w:p w14:paraId="58C70153" w14:textId="77777777" w:rsidR="009C21C4" w:rsidRPr="00D20CA5" w:rsidRDefault="009C21C4" w:rsidP="002E3661"/>
    <w:p w14:paraId="29F381F5" w14:textId="77777777" w:rsidR="002E3661" w:rsidRPr="00D20CA5" w:rsidRDefault="002E3661" w:rsidP="002E3661">
      <w:pPr>
        <w:rPr>
          <w:b/>
        </w:rPr>
      </w:pPr>
    </w:p>
    <w:p w14:paraId="446BDABE" w14:textId="77777777" w:rsidR="00660AAF" w:rsidRDefault="00660AAF" w:rsidP="002E3661">
      <w:pPr>
        <w:autoSpaceDE w:val="0"/>
        <w:autoSpaceDN w:val="0"/>
        <w:adjustRightInd w:val="0"/>
        <w:rPr>
          <w:b/>
          <w:bCs/>
          <w:sz w:val="24"/>
          <w:szCs w:val="24"/>
          <w:u w:val="single"/>
        </w:rPr>
      </w:pPr>
    </w:p>
    <w:p w14:paraId="78B39053" w14:textId="77777777" w:rsidR="00660AAF" w:rsidRDefault="00660AAF" w:rsidP="00ED1815">
      <w:pPr>
        <w:autoSpaceDE w:val="0"/>
        <w:autoSpaceDN w:val="0"/>
        <w:adjustRightInd w:val="0"/>
        <w:jc w:val="center"/>
        <w:rPr>
          <w:b/>
          <w:bCs/>
          <w:sz w:val="24"/>
          <w:szCs w:val="24"/>
          <w:u w:val="single"/>
        </w:rPr>
      </w:pPr>
    </w:p>
    <w:p w14:paraId="1BB4B02C" w14:textId="77777777" w:rsidR="00660AAF" w:rsidRDefault="00660AAF" w:rsidP="00ED1815">
      <w:pPr>
        <w:autoSpaceDE w:val="0"/>
        <w:autoSpaceDN w:val="0"/>
        <w:adjustRightInd w:val="0"/>
        <w:jc w:val="center"/>
        <w:rPr>
          <w:b/>
          <w:bCs/>
          <w:sz w:val="24"/>
          <w:szCs w:val="24"/>
          <w:u w:val="single"/>
        </w:rPr>
      </w:pPr>
    </w:p>
    <w:p w14:paraId="7DD750BC" w14:textId="77777777" w:rsidR="00660AAF" w:rsidRDefault="00660AAF" w:rsidP="00ED1815">
      <w:pPr>
        <w:autoSpaceDE w:val="0"/>
        <w:autoSpaceDN w:val="0"/>
        <w:adjustRightInd w:val="0"/>
        <w:jc w:val="center"/>
        <w:rPr>
          <w:b/>
          <w:bCs/>
          <w:sz w:val="24"/>
          <w:szCs w:val="24"/>
          <w:u w:val="single"/>
        </w:rPr>
      </w:pPr>
    </w:p>
    <w:p w14:paraId="48414ACF" w14:textId="77777777" w:rsidR="00660AAF" w:rsidRDefault="00660AAF" w:rsidP="00ED1815">
      <w:pPr>
        <w:autoSpaceDE w:val="0"/>
        <w:autoSpaceDN w:val="0"/>
        <w:adjustRightInd w:val="0"/>
        <w:jc w:val="center"/>
        <w:rPr>
          <w:b/>
          <w:bCs/>
          <w:sz w:val="24"/>
          <w:szCs w:val="24"/>
          <w:u w:val="single"/>
        </w:rPr>
      </w:pPr>
    </w:p>
    <w:p w14:paraId="0BDFD3A0" w14:textId="77777777" w:rsidR="00660AAF" w:rsidRDefault="00660AAF" w:rsidP="00ED1815">
      <w:pPr>
        <w:autoSpaceDE w:val="0"/>
        <w:autoSpaceDN w:val="0"/>
        <w:adjustRightInd w:val="0"/>
        <w:jc w:val="center"/>
        <w:rPr>
          <w:b/>
          <w:bCs/>
          <w:sz w:val="24"/>
          <w:szCs w:val="24"/>
          <w:u w:val="single"/>
        </w:rPr>
      </w:pPr>
    </w:p>
    <w:p w14:paraId="24C64E3C" w14:textId="77777777" w:rsidR="00660AAF" w:rsidRDefault="00660AAF" w:rsidP="00ED1815">
      <w:pPr>
        <w:autoSpaceDE w:val="0"/>
        <w:autoSpaceDN w:val="0"/>
        <w:adjustRightInd w:val="0"/>
        <w:jc w:val="center"/>
        <w:rPr>
          <w:b/>
          <w:bCs/>
          <w:sz w:val="24"/>
          <w:szCs w:val="24"/>
          <w:u w:val="single"/>
        </w:rPr>
      </w:pPr>
    </w:p>
    <w:p w14:paraId="66B4149C" w14:textId="77777777" w:rsidR="00660AAF" w:rsidRDefault="00660AAF" w:rsidP="00ED1815">
      <w:pPr>
        <w:autoSpaceDE w:val="0"/>
        <w:autoSpaceDN w:val="0"/>
        <w:adjustRightInd w:val="0"/>
        <w:jc w:val="center"/>
        <w:rPr>
          <w:b/>
          <w:bCs/>
          <w:sz w:val="24"/>
          <w:szCs w:val="24"/>
          <w:u w:val="single"/>
        </w:rPr>
      </w:pPr>
    </w:p>
    <w:p w14:paraId="25878315" w14:textId="77777777" w:rsidR="00660AAF" w:rsidRDefault="00660AAF" w:rsidP="00ED1815">
      <w:pPr>
        <w:autoSpaceDE w:val="0"/>
        <w:autoSpaceDN w:val="0"/>
        <w:adjustRightInd w:val="0"/>
        <w:jc w:val="center"/>
        <w:rPr>
          <w:b/>
          <w:bCs/>
          <w:sz w:val="24"/>
          <w:szCs w:val="24"/>
          <w:u w:val="single"/>
        </w:rPr>
      </w:pPr>
    </w:p>
    <w:p w14:paraId="5ABC915F" w14:textId="77777777" w:rsidR="00660AAF" w:rsidRDefault="00660AAF" w:rsidP="00ED1815">
      <w:pPr>
        <w:autoSpaceDE w:val="0"/>
        <w:autoSpaceDN w:val="0"/>
        <w:adjustRightInd w:val="0"/>
        <w:jc w:val="center"/>
        <w:rPr>
          <w:b/>
          <w:bCs/>
          <w:sz w:val="24"/>
          <w:szCs w:val="24"/>
          <w:u w:val="single"/>
        </w:rPr>
      </w:pPr>
    </w:p>
    <w:p w14:paraId="0F21D410" w14:textId="77777777" w:rsidR="00660AAF" w:rsidRDefault="00660AAF" w:rsidP="00ED1815">
      <w:pPr>
        <w:autoSpaceDE w:val="0"/>
        <w:autoSpaceDN w:val="0"/>
        <w:adjustRightInd w:val="0"/>
        <w:jc w:val="center"/>
        <w:rPr>
          <w:b/>
          <w:bCs/>
          <w:sz w:val="24"/>
          <w:szCs w:val="24"/>
          <w:u w:val="single"/>
        </w:rPr>
      </w:pPr>
    </w:p>
    <w:p w14:paraId="1FD12888" w14:textId="77777777" w:rsidR="00660AAF" w:rsidRDefault="00660AAF" w:rsidP="00ED1815">
      <w:pPr>
        <w:autoSpaceDE w:val="0"/>
        <w:autoSpaceDN w:val="0"/>
        <w:adjustRightInd w:val="0"/>
        <w:jc w:val="center"/>
        <w:rPr>
          <w:b/>
          <w:bCs/>
          <w:sz w:val="24"/>
          <w:szCs w:val="24"/>
          <w:u w:val="single"/>
        </w:rPr>
      </w:pPr>
    </w:p>
    <w:p w14:paraId="360C9E28" w14:textId="77777777" w:rsidR="00660AAF" w:rsidRDefault="00660AAF" w:rsidP="00ED1815">
      <w:pPr>
        <w:autoSpaceDE w:val="0"/>
        <w:autoSpaceDN w:val="0"/>
        <w:adjustRightInd w:val="0"/>
        <w:jc w:val="center"/>
        <w:rPr>
          <w:b/>
          <w:bCs/>
          <w:sz w:val="24"/>
          <w:szCs w:val="24"/>
          <w:u w:val="single"/>
        </w:rPr>
      </w:pPr>
    </w:p>
    <w:p w14:paraId="1D1C3994" w14:textId="77777777" w:rsidR="00660AAF" w:rsidRDefault="00660AAF" w:rsidP="00ED1815">
      <w:pPr>
        <w:autoSpaceDE w:val="0"/>
        <w:autoSpaceDN w:val="0"/>
        <w:adjustRightInd w:val="0"/>
        <w:jc w:val="center"/>
        <w:rPr>
          <w:b/>
          <w:bCs/>
          <w:sz w:val="24"/>
          <w:szCs w:val="24"/>
          <w:u w:val="single"/>
        </w:rPr>
      </w:pPr>
    </w:p>
    <w:p w14:paraId="5ED99C75" w14:textId="77777777" w:rsidR="00660AAF" w:rsidRDefault="00660AAF" w:rsidP="00ED1815">
      <w:pPr>
        <w:autoSpaceDE w:val="0"/>
        <w:autoSpaceDN w:val="0"/>
        <w:adjustRightInd w:val="0"/>
        <w:jc w:val="center"/>
        <w:rPr>
          <w:b/>
          <w:bCs/>
          <w:sz w:val="24"/>
          <w:szCs w:val="24"/>
          <w:u w:val="single"/>
        </w:rPr>
      </w:pPr>
    </w:p>
    <w:p w14:paraId="5D542F76" w14:textId="77777777" w:rsidR="00660AAF" w:rsidRDefault="00660AAF" w:rsidP="00ED1815">
      <w:pPr>
        <w:autoSpaceDE w:val="0"/>
        <w:autoSpaceDN w:val="0"/>
        <w:adjustRightInd w:val="0"/>
        <w:jc w:val="center"/>
        <w:rPr>
          <w:b/>
          <w:bCs/>
          <w:sz w:val="24"/>
          <w:szCs w:val="24"/>
          <w:u w:val="single"/>
        </w:rPr>
      </w:pPr>
    </w:p>
    <w:p w14:paraId="01AD9E7C" w14:textId="77777777" w:rsidR="00660AAF" w:rsidRDefault="00660AAF" w:rsidP="00ED1815">
      <w:pPr>
        <w:autoSpaceDE w:val="0"/>
        <w:autoSpaceDN w:val="0"/>
        <w:adjustRightInd w:val="0"/>
        <w:jc w:val="center"/>
        <w:rPr>
          <w:b/>
          <w:bCs/>
          <w:sz w:val="24"/>
          <w:szCs w:val="24"/>
          <w:u w:val="single"/>
        </w:rPr>
      </w:pPr>
    </w:p>
    <w:p w14:paraId="7CA59BA3" w14:textId="77777777" w:rsidR="00660AAF" w:rsidRDefault="00660AAF" w:rsidP="00ED1815">
      <w:pPr>
        <w:autoSpaceDE w:val="0"/>
        <w:autoSpaceDN w:val="0"/>
        <w:adjustRightInd w:val="0"/>
        <w:jc w:val="center"/>
        <w:rPr>
          <w:b/>
          <w:bCs/>
          <w:sz w:val="24"/>
          <w:szCs w:val="24"/>
          <w:u w:val="single"/>
        </w:rPr>
      </w:pPr>
    </w:p>
    <w:p w14:paraId="7850BCF1" w14:textId="77777777" w:rsidR="00660AAF" w:rsidRDefault="00660AAF" w:rsidP="00ED1815">
      <w:pPr>
        <w:autoSpaceDE w:val="0"/>
        <w:autoSpaceDN w:val="0"/>
        <w:adjustRightInd w:val="0"/>
        <w:jc w:val="center"/>
        <w:rPr>
          <w:b/>
          <w:bCs/>
          <w:sz w:val="24"/>
          <w:szCs w:val="24"/>
          <w:u w:val="single"/>
        </w:rPr>
      </w:pPr>
    </w:p>
    <w:p w14:paraId="4C6D5CB7" w14:textId="77777777" w:rsidR="00660AAF" w:rsidRDefault="00660AAF" w:rsidP="00ED1815">
      <w:pPr>
        <w:autoSpaceDE w:val="0"/>
        <w:autoSpaceDN w:val="0"/>
        <w:adjustRightInd w:val="0"/>
        <w:jc w:val="center"/>
        <w:rPr>
          <w:b/>
          <w:bCs/>
          <w:sz w:val="24"/>
          <w:szCs w:val="24"/>
          <w:u w:val="single"/>
        </w:rPr>
      </w:pPr>
    </w:p>
    <w:p w14:paraId="1A8AB95E" w14:textId="77777777" w:rsidR="00660AAF" w:rsidRDefault="00660AAF" w:rsidP="00ED1815">
      <w:pPr>
        <w:autoSpaceDE w:val="0"/>
        <w:autoSpaceDN w:val="0"/>
        <w:adjustRightInd w:val="0"/>
        <w:jc w:val="center"/>
        <w:rPr>
          <w:b/>
          <w:bCs/>
          <w:sz w:val="24"/>
          <w:szCs w:val="24"/>
          <w:u w:val="single"/>
        </w:rPr>
      </w:pPr>
    </w:p>
    <w:p w14:paraId="56F5F94E" w14:textId="694B01C1" w:rsidR="00660AAF" w:rsidRDefault="00660AAF" w:rsidP="00ED1815">
      <w:pPr>
        <w:autoSpaceDE w:val="0"/>
        <w:autoSpaceDN w:val="0"/>
        <w:adjustRightInd w:val="0"/>
        <w:jc w:val="center"/>
        <w:rPr>
          <w:b/>
          <w:bCs/>
          <w:sz w:val="24"/>
          <w:szCs w:val="24"/>
          <w:u w:val="single"/>
        </w:rPr>
      </w:pPr>
    </w:p>
    <w:p w14:paraId="7D8F38E7" w14:textId="7A86F66B" w:rsidR="00A60AE0" w:rsidRDefault="00A60AE0" w:rsidP="00ED1815">
      <w:pPr>
        <w:autoSpaceDE w:val="0"/>
        <w:autoSpaceDN w:val="0"/>
        <w:adjustRightInd w:val="0"/>
        <w:jc w:val="center"/>
        <w:rPr>
          <w:b/>
          <w:bCs/>
          <w:sz w:val="24"/>
          <w:szCs w:val="24"/>
          <w:u w:val="single"/>
        </w:rPr>
      </w:pPr>
    </w:p>
    <w:p w14:paraId="3569FAFB" w14:textId="77777777" w:rsidR="00660AAF" w:rsidRDefault="00660AAF" w:rsidP="004257BB">
      <w:pPr>
        <w:autoSpaceDE w:val="0"/>
        <w:autoSpaceDN w:val="0"/>
        <w:adjustRightInd w:val="0"/>
        <w:rPr>
          <w:b/>
          <w:bCs/>
          <w:sz w:val="24"/>
          <w:szCs w:val="24"/>
          <w:u w:val="single"/>
        </w:rPr>
      </w:pPr>
    </w:p>
    <w:p w14:paraId="3DCE3A43" w14:textId="6D4E398B" w:rsidR="00660AAF" w:rsidRDefault="00660AAF" w:rsidP="00ED1815">
      <w:pPr>
        <w:autoSpaceDE w:val="0"/>
        <w:autoSpaceDN w:val="0"/>
        <w:adjustRightInd w:val="0"/>
        <w:jc w:val="center"/>
        <w:rPr>
          <w:b/>
          <w:bCs/>
          <w:sz w:val="24"/>
          <w:szCs w:val="24"/>
          <w:u w:val="single"/>
        </w:rPr>
      </w:pPr>
    </w:p>
    <w:p w14:paraId="6D026AFA" w14:textId="10CEDECD" w:rsidR="00FE1CF4" w:rsidRDefault="00FE1CF4" w:rsidP="00ED1815">
      <w:pPr>
        <w:autoSpaceDE w:val="0"/>
        <w:autoSpaceDN w:val="0"/>
        <w:adjustRightInd w:val="0"/>
        <w:jc w:val="center"/>
        <w:rPr>
          <w:b/>
          <w:bCs/>
          <w:sz w:val="24"/>
          <w:szCs w:val="24"/>
          <w:u w:val="single"/>
        </w:rPr>
      </w:pPr>
    </w:p>
    <w:p w14:paraId="6B461A30" w14:textId="7B679AB8" w:rsidR="00FE1CF4" w:rsidRDefault="00FE1CF4" w:rsidP="00ED1815">
      <w:pPr>
        <w:autoSpaceDE w:val="0"/>
        <w:autoSpaceDN w:val="0"/>
        <w:adjustRightInd w:val="0"/>
        <w:jc w:val="center"/>
        <w:rPr>
          <w:b/>
          <w:bCs/>
          <w:sz w:val="24"/>
          <w:szCs w:val="24"/>
          <w:u w:val="single"/>
        </w:rPr>
      </w:pPr>
    </w:p>
    <w:p w14:paraId="50A78BA4" w14:textId="46A4E3BA" w:rsidR="00FE1CF4" w:rsidRDefault="00FE1CF4" w:rsidP="00ED1815">
      <w:pPr>
        <w:autoSpaceDE w:val="0"/>
        <w:autoSpaceDN w:val="0"/>
        <w:adjustRightInd w:val="0"/>
        <w:jc w:val="center"/>
        <w:rPr>
          <w:b/>
          <w:bCs/>
          <w:sz w:val="24"/>
          <w:szCs w:val="24"/>
          <w:u w:val="single"/>
        </w:rPr>
      </w:pPr>
    </w:p>
    <w:p w14:paraId="3EC1258C" w14:textId="12CA3092" w:rsidR="00FE1CF4" w:rsidRDefault="00FE1CF4" w:rsidP="00ED1815">
      <w:pPr>
        <w:autoSpaceDE w:val="0"/>
        <w:autoSpaceDN w:val="0"/>
        <w:adjustRightInd w:val="0"/>
        <w:jc w:val="center"/>
        <w:rPr>
          <w:b/>
          <w:bCs/>
          <w:sz w:val="24"/>
          <w:szCs w:val="24"/>
          <w:u w:val="single"/>
        </w:rPr>
      </w:pPr>
    </w:p>
    <w:p w14:paraId="71B61A2B" w14:textId="7216C83F" w:rsidR="00FE1CF4" w:rsidRDefault="00FE1CF4" w:rsidP="00ED1815">
      <w:pPr>
        <w:autoSpaceDE w:val="0"/>
        <w:autoSpaceDN w:val="0"/>
        <w:adjustRightInd w:val="0"/>
        <w:jc w:val="center"/>
        <w:rPr>
          <w:b/>
          <w:bCs/>
          <w:sz w:val="24"/>
          <w:szCs w:val="24"/>
          <w:u w:val="single"/>
        </w:rPr>
      </w:pPr>
    </w:p>
    <w:p w14:paraId="6F0D16FD" w14:textId="6437DCB9" w:rsidR="00FE1CF4" w:rsidRDefault="00FE1CF4" w:rsidP="00ED1815">
      <w:pPr>
        <w:autoSpaceDE w:val="0"/>
        <w:autoSpaceDN w:val="0"/>
        <w:adjustRightInd w:val="0"/>
        <w:jc w:val="center"/>
        <w:rPr>
          <w:b/>
          <w:bCs/>
          <w:sz w:val="24"/>
          <w:szCs w:val="24"/>
          <w:u w:val="single"/>
        </w:rPr>
      </w:pPr>
    </w:p>
    <w:p w14:paraId="4E1B85F0" w14:textId="77777777" w:rsidR="00FE1CF4" w:rsidRDefault="00FE1CF4" w:rsidP="00ED1815">
      <w:pPr>
        <w:autoSpaceDE w:val="0"/>
        <w:autoSpaceDN w:val="0"/>
        <w:adjustRightInd w:val="0"/>
        <w:jc w:val="center"/>
        <w:rPr>
          <w:b/>
          <w:bCs/>
          <w:sz w:val="24"/>
          <w:szCs w:val="24"/>
          <w:u w:val="single"/>
        </w:rPr>
      </w:pPr>
    </w:p>
    <w:p w14:paraId="2B9DF655" w14:textId="77777777" w:rsidR="00660AAF" w:rsidRDefault="00660AAF" w:rsidP="00ED1815">
      <w:pPr>
        <w:autoSpaceDE w:val="0"/>
        <w:autoSpaceDN w:val="0"/>
        <w:adjustRightInd w:val="0"/>
        <w:jc w:val="center"/>
        <w:rPr>
          <w:b/>
          <w:bCs/>
          <w:sz w:val="24"/>
          <w:szCs w:val="24"/>
          <w:u w:val="single"/>
        </w:rPr>
      </w:pPr>
    </w:p>
    <w:p w14:paraId="63C84CB4" w14:textId="77777777" w:rsidR="00E8253C" w:rsidRPr="00112236" w:rsidRDefault="00E8253C" w:rsidP="00ED1815">
      <w:pPr>
        <w:autoSpaceDE w:val="0"/>
        <w:autoSpaceDN w:val="0"/>
        <w:adjustRightInd w:val="0"/>
        <w:jc w:val="center"/>
        <w:rPr>
          <w:b/>
          <w:bCs/>
          <w:sz w:val="24"/>
          <w:szCs w:val="24"/>
          <w:u w:val="single"/>
        </w:rPr>
      </w:pPr>
      <w:r w:rsidRPr="00112236">
        <w:rPr>
          <w:b/>
          <w:bCs/>
          <w:sz w:val="24"/>
          <w:szCs w:val="24"/>
          <w:u w:val="single"/>
        </w:rPr>
        <w:t>Student Teacher Formal Evaluation Form</w:t>
      </w:r>
    </w:p>
    <w:p w14:paraId="16338FD4" w14:textId="77777777" w:rsidR="00E8253C" w:rsidRDefault="00E8253C" w:rsidP="00E8253C">
      <w:pPr>
        <w:autoSpaceDE w:val="0"/>
        <w:autoSpaceDN w:val="0"/>
        <w:adjustRightInd w:val="0"/>
        <w:jc w:val="center"/>
        <w:rPr>
          <w:b/>
          <w:bCs/>
        </w:rPr>
      </w:pPr>
    </w:p>
    <w:p w14:paraId="532163D9" w14:textId="77777777" w:rsidR="00E8253C" w:rsidRPr="006B4C73" w:rsidRDefault="00E8253C" w:rsidP="00E8253C">
      <w:pPr>
        <w:autoSpaceDE w:val="0"/>
        <w:autoSpaceDN w:val="0"/>
        <w:adjustRightInd w:val="0"/>
        <w:rPr>
          <w:bCs/>
          <w:sz w:val="22"/>
          <w:szCs w:val="22"/>
        </w:rPr>
      </w:pPr>
      <w:r w:rsidRPr="006B4C73">
        <w:rPr>
          <w:b/>
          <w:bCs/>
          <w:sz w:val="22"/>
          <w:szCs w:val="22"/>
        </w:rPr>
        <w:t xml:space="preserve">To be completed by: </w:t>
      </w:r>
      <w:r w:rsidRPr="006B4C73">
        <w:rPr>
          <w:bCs/>
          <w:sz w:val="22"/>
          <w:szCs w:val="22"/>
        </w:rPr>
        <w:t>Cooperating Teacher during a student teacher taught lesson</w:t>
      </w:r>
    </w:p>
    <w:p w14:paraId="43005FA3" w14:textId="77777777" w:rsidR="00E8253C" w:rsidRPr="006B4C73" w:rsidRDefault="00E8253C" w:rsidP="00E8253C">
      <w:pPr>
        <w:autoSpaceDE w:val="0"/>
        <w:autoSpaceDN w:val="0"/>
        <w:adjustRightInd w:val="0"/>
        <w:rPr>
          <w:b/>
          <w:bCs/>
          <w:sz w:val="22"/>
          <w:szCs w:val="22"/>
        </w:rPr>
      </w:pPr>
    </w:p>
    <w:p w14:paraId="0061C7F6" w14:textId="77777777" w:rsidR="00E8253C" w:rsidRPr="006B4C73" w:rsidRDefault="00E8253C" w:rsidP="00E8253C">
      <w:pPr>
        <w:autoSpaceDE w:val="0"/>
        <w:autoSpaceDN w:val="0"/>
        <w:adjustRightInd w:val="0"/>
        <w:rPr>
          <w:b/>
          <w:bCs/>
          <w:sz w:val="22"/>
          <w:szCs w:val="22"/>
        </w:rPr>
      </w:pPr>
    </w:p>
    <w:p w14:paraId="4240D061" w14:textId="77777777" w:rsidR="00E8253C" w:rsidRPr="006B4C73" w:rsidRDefault="00E8253C" w:rsidP="00E8253C">
      <w:pPr>
        <w:autoSpaceDE w:val="0"/>
        <w:autoSpaceDN w:val="0"/>
        <w:adjustRightInd w:val="0"/>
        <w:rPr>
          <w:b/>
          <w:bCs/>
          <w:sz w:val="22"/>
          <w:szCs w:val="22"/>
        </w:rPr>
      </w:pPr>
      <w:r w:rsidRPr="006B4C73">
        <w:rPr>
          <w:b/>
          <w:bCs/>
          <w:sz w:val="22"/>
          <w:szCs w:val="22"/>
        </w:rPr>
        <w:t>Student Teacher: _________________________________________</w:t>
      </w:r>
    </w:p>
    <w:p w14:paraId="4B86F2EE" w14:textId="77777777" w:rsidR="00E8253C" w:rsidRPr="006B4C73" w:rsidRDefault="00E8253C" w:rsidP="00E8253C">
      <w:pPr>
        <w:autoSpaceDE w:val="0"/>
        <w:autoSpaceDN w:val="0"/>
        <w:adjustRightInd w:val="0"/>
        <w:rPr>
          <w:b/>
          <w:bCs/>
          <w:sz w:val="22"/>
          <w:szCs w:val="22"/>
        </w:rPr>
      </w:pPr>
      <w:r w:rsidRPr="006B4C73">
        <w:rPr>
          <w:b/>
          <w:bCs/>
          <w:sz w:val="22"/>
          <w:szCs w:val="22"/>
        </w:rPr>
        <w:t>School: ___________________________</w:t>
      </w:r>
      <w:r w:rsidRPr="006B4C73">
        <w:rPr>
          <w:b/>
          <w:bCs/>
          <w:sz w:val="22"/>
          <w:szCs w:val="22"/>
        </w:rPr>
        <w:tab/>
        <w:t>Grade/Subject: ___________________________</w:t>
      </w:r>
    </w:p>
    <w:p w14:paraId="13226696" w14:textId="77777777" w:rsidR="00E8253C" w:rsidRPr="006B4C73" w:rsidRDefault="00E8253C" w:rsidP="00E8253C">
      <w:pPr>
        <w:autoSpaceDE w:val="0"/>
        <w:autoSpaceDN w:val="0"/>
        <w:adjustRightInd w:val="0"/>
        <w:rPr>
          <w:b/>
          <w:bCs/>
          <w:sz w:val="22"/>
          <w:szCs w:val="22"/>
        </w:rPr>
      </w:pPr>
      <w:r w:rsidRPr="006B4C73">
        <w:rPr>
          <w:b/>
          <w:bCs/>
          <w:sz w:val="22"/>
          <w:szCs w:val="22"/>
        </w:rPr>
        <w:t>Evaluator: ________________________</w:t>
      </w:r>
      <w:r w:rsidRPr="006B4C73">
        <w:rPr>
          <w:b/>
          <w:bCs/>
          <w:sz w:val="22"/>
          <w:szCs w:val="22"/>
        </w:rPr>
        <w:tab/>
        <w:t>Date of Evaluation: _______________________</w:t>
      </w:r>
    </w:p>
    <w:p w14:paraId="29C63EF7" w14:textId="77777777" w:rsidR="00E8253C" w:rsidRDefault="00E8253C" w:rsidP="00E8253C">
      <w:pPr>
        <w:autoSpaceDE w:val="0"/>
        <w:autoSpaceDN w:val="0"/>
        <w:adjustRightInd w:val="0"/>
        <w:rPr>
          <w:b/>
          <w:bCs/>
        </w:rPr>
      </w:pPr>
    </w:p>
    <w:p w14:paraId="356A6598" w14:textId="77777777" w:rsidR="00E8253C" w:rsidRDefault="00E8253C" w:rsidP="00E8253C">
      <w:pPr>
        <w:numPr>
          <w:ilvl w:val="0"/>
          <w:numId w:val="10"/>
        </w:numPr>
        <w:autoSpaceDE w:val="0"/>
        <w:autoSpaceDN w:val="0"/>
        <w:adjustRightInd w:val="0"/>
        <w:rPr>
          <w:b/>
          <w:bCs/>
        </w:rPr>
      </w:pPr>
      <w:r>
        <w:rPr>
          <w:b/>
          <w:bCs/>
        </w:rPr>
        <w:t>Strong aspects of this lesson:</w:t>
      </w:r>
    </w:p>
    <w:p w14:paraId="4DC84638" w14:textId="77777777" w:rsidR="00E8253C" w:rsidRDefault="00E8253C" w:rsidP="00E8253C">
      <w:pPr>
        <w:autoSpaceDE w:val="0"/>
        <w:autoSpaceDN w:val="0"/>
        <w:adjustRightInd w:val="0"/>
        <w:rPr>
          <w:b/>
          <w:bCs/>
        </w:rPr>
      </w:pPr>
    </w:p>
    <w:p w14:paraId="173AAF8F" w14:textId="77777777" w:rsidR="00E8253C" w:rsidRDefault="00E8253C" w:rsidP="00E8253C">
      <w:pPr>
        <w:autoSpaceDE w:val="0"/>
        <w:autoSpaceDN w:val="0"/>
        <w:adjustRightInd w:val="0"/>
        <w:rPr>
          <w:b/>
          <w:bCs/>
        </w:rPr>
      </w:pPr>
    </w:p>
    <w:p w14:paraId="416DB2ED" w14:textId="77777777" w:rsidR="00E8253C" w:rsidRDefault="00E8253C" w:rsidP="00E8253C">
      <w:pPr>
        <w:autoSpaceDE w:val="0"/>
        <w:autoSpaceDN w:val="0"/>
        <w:adjustRightInd w:val="0"/>
        <w:rPr>
          <w:b/>
          <w:bCs/>
        </w:rPr>
      </w:pPr>
    </w:p>
    <w:p w14:paraId="28760DDC" w14:textId="77777777" w:rsidR="00E8253C" w:rsidRDefault="00E8253C" w:rsidP="00E8253C">
      <w:pPr>
        <w:autoSpaceDE w:val="0"/>
        <w:autoSpaceDN w:val="0"/>
        <w:adjustRightInd w:val="0"/>
        <w:rPr>
          <w:b/>
          <w:bCs/>
        </w:rPr>
      </w:pPr>
    </w:p>
    <w:p w14:paraId="53FE69A4" w14:textId="77777777" w:rsidR="00E8253C" w:rsidRDefault="00E8253C" w:rsidP="00E8253C">
      <w:pPr>
        <w:autoSpaceDE w:val="0"/>
        <w:autoSpaceDN w:val="0"/>
        <w:adjustRightInd w:val="0"/>
        <w:rPr>
          <w:b/>
          <w:bCs/>
        </w:rPr>
      </w:pPr>
    </w:p>
    <w:p w14:paraId="6227A5AC" w14:textId="77777777" w:rsidR="00E8253C" w:rsidRDefault="00E8253C" w:rsidP="00E8253C">
      <w:pPr>
        <w:autoSpaceDE w:val="0"/>
        <w:autoSpaceDN w:val="0"/>
        <w:adjustRightInd w:val="0"/>
        <w:rPr>
          <w:b/>
          <w:bCs/>
        </w:rPr>
      </w:pPr>
    </w:p>
    <w:p w14:paraId="260BA34F" w14:textId="77777777" w:rsidR="00E8253C" w:rsidRDefault="00E8253C" w:rsidP="00E8253C">
      <w:pPr>
        <w:autoSpaceDE w:val="0"/>
        <w:autoSpaceDN w:val="0"/>
        <w:adjustRightInd w:val="0"/>
        <w:rPr>
          <w:b/>
          <w:bCs/>
        </w:rPr>
      </w:pPr>
    </w:p>
    <w:p w14:paraId="2784CFCA" w14:textId="77777777" w:rsidR="00E8253C" w:rsidRDefault="00E8253C" w:rsidP="00E8253C">
      <w:pPr>
        <w:autoSpaceDE w:val="0"/>
        <w:autoSpaceDN w:val="0"/>
        <w:adjustRightInd w:val="0"/>
        <w:rPr>
          <w:b/>
          <w:bCs/>
        </w:rPr>
      </w:pPr>
    </w:p>
    <w:p w14:paraId="2D2433CD" w14:textId="77777777" w:rsidR="00E8253C" w:rsidRDefault="00E8253C" w:rsidP="00E8253C">
      <w:pPr>
        <w:numPr>
          <w:ilvl w:val="0"/>
          <w:numId w:val="10"/>
        </w:numPr>
        <w:autoSpaceDE w:val="0"/>
        <w:autoSpaceDN w:val="0"/>
        <w:adjustRightInd w:val="0"/>
        <w:rPr>
          <w:b/>
          <w:bCs/>
        </w:rPr>
      </w:pPr>
      <w:r>
        <w:rPr>
          <w:b/>
          <w:bCs/>
        </w:rPr>
        <w:t>General comments about this lesson:</w:t>
      </w:r>
    </w:p>
    <w:p w14:paraId="60E41AE2" w14:textId="77777777" w:rsidR="00E8253C" w:rsidRDefault="00E8253C" w:rsidP="00E8253C">
      <w:pPr>
        <w:autoSpaceDE w:val="0"/>
        <w:autoSpaceDN w:val="0"/>
        <w:adjustRightInd w:val="0"/>
        <w:rPr>
          <w:b/>
          <w:bCs/>
        </w:rPr>
      </w:pPr>
    </w:p>
    <w:p w14:paraId="29E84105" w14:textId="77777777" w:rsidR="00E8253C" w:rsidRDefault="00E8253C" w:rsidP="00E8253C">
      <w:pPr>
        <w:autoSpaceDE w:val="0"/>
        <w:autoSpaceDN w:val="0"/>
        <w:adjustRightInd w:val="0"/>
        <w:rPr>
          <w:b/>
          <w:bCs/>
        </w:rPr>
      </w:pPr>
    </w:p>
    <w:p w14:paraId="4E132C64" w14:textId="77777777" w:rsidR="00E8253C" w:rsidRDefault="00E8253C" w:rsidP="00E8253C">
      <w:pPr>
        <w:autoSpaceDE w:val="0"/>
        <w:autoSpaceDN w:val="0"/>
        <w:adjustRightInd w:val="0"/>
        <w:rPr>
          <w:b/>
          <w:bCs/>
        </w:rPr>
      </w:pPr>
    </w:p>
    <w:p w14:paraId="509ACE6C" w14:textId="77777777" w:rsidR="00E8253C" w:rsidRDefault="00E8253C" w:rsidP="00E8253C">
      <w:pPr>
        <w:autoSpaceDE w:val="0"/>
        <w:autoSpaceDN w:val="0"/>
        <w:adjustRightInd w:val="0"/>
        <w:rPr>
          <w:b/>
          <w:bCs/>
        </w:rPr>
      </w:pPr>
    </w:p>
    <w:p w14:paraId="5DEDD3C2" w14:textId="77777777" w:rsidR="00E8253C" w:rsidRDefault="00E8253C" w:rsidP="00E8253C">
      <w:pPr>
        <w:autoSpaceDE w:val="0"/>
        <w:autoSpaceDN w:val="0"/>
        <w:adjustRightInd w:val="0"/>
        <w:rPr>
          <w:b/>
          <w:bCs/>
        </w:rPr>
      </w:pPr>
    </w:p>
    <w:p w14:paraId="07E1A11B" w14:textId="77777777" w:rsidR="00E8253C" w:rsidRDefault="00E8253C" w:rsidP="00E8253C">
      <w:pPr>
        <w:autoSpaceDE w:val="0"/>
        <w:autoSpaceDN w:val="0"/>
        <w:adjustRightInd w:val="0"/>
        <w:rPr>
          <w:b/>
          <w:bCs/>
        </w:rPr>
      </w:pPr>
    </w:p>
    <w:p w14:paraId="75EE444C" w14:textId="77777777" w:rsidR="00E8253C" w:rsidRDefault="00E8253C" w:rsidP="00E8253C">
      <w:pPr>
        <w:autoSpaceDE w:val="0"/>
        <w:autoSpaceDN w:val="0"/>
        <w:adjustRightInd w:val="0"/>
        <w:rPr>
          <w:b/>
          <w:bCs/>
        </w:rPr>
      </w:pPr>
    </w:p>
    <w:p w14:paraId="50BF205A" w14:textId="77777777" w:rsidR="00E8253C" w:rsidRDefault="00E8253C" w:rsidP="00E8253C">
      <w:pPr>
        <w:autoSpaceDE w:val="0"/>
        <w:autoSpaceDN w:val="0"/>
        <w:adjustRightInd w:val="0"/>
        <w:rPr>
          <w:b/>
          <w:bCs/>
        </w:rPr>
      </w:pPr>
    </w:p>
    <w:p w14:paraId="4F490991" w14:textId="77777777" w:rsidR="00E8253C" w:rsidRDefault="00E8253C" w:rsidP="00E8253C">
      <w:pPr>
        <w:numPr>
          <w:ilvl w:val="0"/>
          <w:numId w:val="10"/>
        </w:numPr>
        <w:autoSpaceDE w:val="0"/>
        <w:autoSpaceDN w:val="0"/>
        <w:adjustRightInd w:val="0"/>
        <w:rPr>
          <w:b/>
          <w:bCs/>
        </w:rPr>
      </w:pPr>
      <w:r>
        <w:rPr>
          <w:b/>
          <w:bCs/>
        </w:rPr>
        <w:t>Aspects of and recommendations for improving this lesson:</w:t>
      </w:r>
    </w:p>
    <w:p w14:paraId="4000D698" w14:textId="77777777" w:rsidR="00E8253C" w:rsidRDefault="00E8253C" w:rsidP="00E8253C">
      <w:pPr>
        <w:autoSpaceDE w:val="0"/>
        <w:autoSpaceDN w:val="0"/>
        <w:adjustRightInd w:val="0"/>
        <w:rPr>
          <w:b/>
          <w:bCs/>
        </w:rPr>
      </w:pPr>
    </w:p>
    <w:p w14:paraId="7B3553AA" w14:textId="77777777" w:rsidR="00E8253C" w:rsidRDefault="00E8253C" w:rsidP="00E8253C">
      <w:pPr>
        <w:autoSpaceDE w:val="0"/>
        <w:autoSpaceDN w:val="0"/>
        <w:adjustRightInd w:val="0"/>
        <w:rPr>
          <w:b/>
          <w:bCs/>
        </w:rPr>
      </w:pPr>
    </w:p>
    <w:p w14:paraId="47D7A7C7" w14:textId="77777777" w:rsidR="00E8253C" w:rsidRDefault="00E8253C" w:rsidP="00E8253C">
      <w:pPr>
        <w:autoSpaceDE w:val="0"/>
        <w:autoSpaceDN w:val="0"/>
        <w:adjustRightInd w:val="0"/>
        <w:rPr>
          <w:b/>
          <w:bCs/>
        </w:rPr>
      </w:pPr>
    </w:p>
    <w:p w14:paraId="374C636C" w14:textId="77777777" w:rsidR="00E8253C" w:rsidRDefault="00E8253C" w:rsidP="00E8253C">
      <w:pPr>
        <w:autoSpaceDE w:val="0"/>
        <w:autoSpaceDN w:val="0"/>
        <w:adjustRightInd w:val="0"/>
        <w:rPr>
          <w:b/>
          <w:bCs/>
        </w:rPr>
      </w:pPr>
    </w:p>
    <w:p w14:paraId="088EEFD1" w14:textId="77777777" w:rsidR="00E8253C" w:rsidRDefault="00E8253C" w:rsidP="00E8253C">
      <w:pPr>
        <w:autoSpaceDE w:val="0"/>
        <w:autoSpaceDN w:val="0"/>
        <w:adjustRightInd w:val="0"/>
        <w:rPr>
          <w:b/>
          <w:bCs/>
        </w:rPr>
      </w:pPr>
    </w:p>
    <w:p w14:paraId="6E92E6A3" w14:textId="77777777" w:rsidR="00E8253C" w:rsidRDefault="00E8253C" w:rsidP="00E8253C">
      <w:pPr>
        <w:autoSpaceDE w:val="0"/>
        <w:autoSpaceDN w:val="0"/>
        <w:adjustRightInd w:val="0"/>
        <w:rPr>
          <w:b/>
          <w:bCs/>
        </w:rPr>
      </w:pPr>
    </w:p>
    <w:p w14:paraId="14A6E085" w14:textId="77777777" w:rsidR="00E8253C" w:rsidRDefault="00E8253C" w:rsidP="00E8253C">
      <w:pPr>
        <w:autoSpaceDE w:val="0"/>
        <w:autoSpaceDN w:val="0"/>
        <w:adjustRightInd w:val="0"/>
        <w:rPr>
          <w:b/>
          <w:bCs/>
        </w:rPr>
      </w:pPr>
    </w:p>
    <w:p w14:paraId="610017F8" w14:textId="77777777" w:rsidR="00E8253C" w:rsidRDefault="00E8253C" w:rsidP="00E8253C">
      <w:pPr>
        <w:autoSpaceDE w:val="0"/>
        <w:autoSpaceDN w:val="0"/>
        <w:adjustRightInd w:val="0"/>
        <w:rPr>
          <w:b/>
          <w:bCs/>
        </w:rPr>
      </w:pPr>
    </w:p>
    <w:p w14:paraId="5BA47423" w14:textId="77777777" w:rsidR="00E8253C" w:rsidRDefault="00E8253C" w:rsidP="00E8253C">
      <w:pPr>
        <w:numPr>
          <w:ilvl w:val="0"/>
          <w:numId w:val="10"/>
        </w:numPr>
        <w:autoSpaceDE w:val="0"/>
        <w:autoSpaceDN w:val="0"/>
        <w:adjustRightInd w:val="0"/>
        <w:rPr>
          <w:b/>
          <w:bCs/>
        </w:rPr>
      </w:pPr>
      <w:r>
        <w:rPr>
          <w:b/>
          <w:bCs/>
        </w:rPr>
        <w:t>Assignment(s)- What I would like you to work on before the next observation:</w:t>
      </w:r>
    </w:p>
    <w:p w14:paraId="0B219896" w14:textId="77777777" w:rsidR="00E8253C" w:rsidRDefault="00E8253C" w:rsidP="00E8253C">
      <w:pPr>
        <w:autoSpaceDE w:val="0"/>
        <w:autoSpaceDN w:val="0"/>
        <w:adjustRightInd w:val="0"/>
        <w:rPr>
          <w:b/>
          <w:bCs/>
        </w:rPr>
      </w:pPr>
    </w:p>
    <w:p w14:paraId="24E60E3F" w14:textId="77777777" w:rsidR="00E8253C" w:rsidRDefault="00E8253C" w:rsidP="00E8253C">
      <w:pPr>
        <w:autoSpaceDE w:val="0"/>
        <w:autoSpaceDN w:val="0"/>
        <w:adjustRightInd w:val="0"/>
        <w:rPr>
          <w:b/>
          <w:bCs/>
        </w:rPr>
      </w:pPr>
    </w:p>
    <w:p w14:paraId="28BD52CA" w14:textId="77777777" w:rsidR="00E8253C" w:rsidRDefault="00E8253C" w:rsidP="00E8253C">
      <w:pPr>
        <w:autoSpaceDE w:val="0"/>
        <w:autoSpaceDN w:val="0"/>
        <w:adjustRightInd w:val="0"/>
        <w:rPr>
          <w:b/>
          <w:bCs/>
        </w:rPr>
      </w:pPr>
    </w:p>
    <w:p w14:paraId="021DE94D" w14:textId="77777777" w:rsidR="00E8253C" w:rsidRDefault="00E8253C" w:rsidP="00E8253C">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79"/>
        <w:gridCol w:w="879"/>
        <w:gridCol w:w="879"/>
        <w:gridCol w:w="1050"/>
        <w:gridCol w:w="965"/>
        <w:gridCol w:w="1003"/>
        <w:gridCol w:w="899"/>
        <w:gridCol w:w="899"/>
        <w:gridCol w:w="907"/>
      </w:tblGrid>
      <w:tr w:rsidR="00E8253C" w:rsidRPr="00F77862" w14:paraId="42A71676" w14:textId="77777777">
        <w:tc>
          <w:tcPr>
            <w:tcW w:w="900" w:type="dxa"/>
          </w:tcPr>
          <w:p w14:paraId="508BE140" w14:textId="77777777" w:rsidR="00E8253C" w:rsidRPr="00F77862" w:rsidRDefault="00E8253C" w:rsidP="00E8253C">
            <w:pPr>
              <w:autoSpaceDE w:val="0"/>
              <w:autoSpaceDN w:val="0"/>
              <w:adjustRightInd w:val="0"/>
              <w:jc w:val="center"/>
              <w:rPr>
                <w:b/>
                <w:bCs/>
              </w:rPr>
            </w:pPr>
            <w:r w:rsidRPr="00F77862">
              <w:rPr>
                <w:b/>
                <w:bCs/>
              </w:rPr>
              <w:t>A+</w:t>
            </w:r>
          </w:p>
          <w:p w14:paraId="214D2986" w14:textId="77777777" w:rsidR="00E8253C" w:rsidRPr="00F77862" w:rsidRDefault="00E8253C" w:rsidP="00E8253C">
            <w:pPr>
              <w:autoSpaceDE w:val="0"/>
              <w:autoSpaceDN w:val="0"/>
              <w:adjustRightInd w:val="0"/>
              <w:jc w:val="center"/>
              <w:rPr>
                <w:b/>
                <w:bCs/>
              </w:rPr>
            </w:pPr>
            <w:r w:rsidRPr="00F77862">
              <w:rPr>
                <w:b/>
                <w:bCs/>
              </w:rPr>
              <w:t>98-100</w:t>
            </w:r>
          </w:p>
        </w:tc>
        <w:tc>
          <w:tcPr>
            <w:tcW w:w="900" w:type="dxa"/>
          </w:tcPr>
          <w:p w14:paraId="283EB8EC" w14:textId="77777777" w:rsidR="00E8253C" w:rsidRPr="00F77862" w:rsidRDefault="00E8253C" w:rsidP="00E8253C">
            <w:pPr>
              <w:autoSpaceDE w:val="0"/>
              <w:autoSpaceDN w:val="0"/>
              <w:adjustRightInd w:val="0"/>
              <w:jc w:val="center"/>
              <w:rPr>
                <w:b/>
                <w:bCs/>
              </w:rPr>
            </w:pPr>
            <w:r w:rsidRPr="00F77862">
              <w:rPr>
                <w:b/>
                <w:bCs/>
              </w:rPr>
              <w:t>A</w:t>
            </w:r>
          </w:p>
          <w:p w14:paraId="0948F4E7" w14:textId="77777777" w:rsidR="00E8253C" w:rsidRPr="00F77862" w:rsidRDefault="00E8253C" w:rsidP="00E8253C">
            <w:pPr>
              <w:autoSpaceDE w:val="0"/>
              <w:autoSpaceDN w:val="0"/>
              <w:adjustRightInd w:val="0"/>
              <w:jc w:val="center"/>
              <w:rPr>
                <w:b/>
                <w:bCs/>
              </w:rPr>
            </w:pPr>
            <w:r w:rsidRPr="00F77862">
              <w:rPr>
                <w:b/>
                <w:bCs/>
              </w:rPr>
              <w:t>93-97</w:t>
            </w:r>
          </w:p>
        </w:tc>
        <w:tc>
          <w:tcPr>
            <w:tcW w:w="900" w:type="dxa"/>
          </w:tcPr>
          <w:p w14:paraId="4EE7FA1D" w14:textId="77777777" w:rsidR="00E8253C" w:rsidRPr="00F77862" w:rsidRDefault="00E8253C" w:rsidP="00E8253C">
            <w:pPr>
              <w:autoSpaceDE w:val="0"/>
              <w:autoSpaceDN w:val="0"/>
              <w:adjustRightInd w:val="0"/>
              <w:jc w:val="center"/>
              <w:rPr>
                <w:b/>
                <w:bCs/>
              </w:rPr>
            </w:pPr>
            <w:r w:rsidRPr="00F77862">
              <w:rPr>
                <w:b/>
                <w:bCs/>
              </w:rPr>
              <w:t>A-</w:t>
            </w:r>
          </w:p>
          <w:p w14:paraId="34730D37" w14:textId="77777777" w:rsidR="00E8253C" w:rsidRPr="00F77862" w:rsidRDefault="00E8253C" w:rsidP="00E8253C">
            <w:pPr>
              <w:autoSpaceDE w:val="0"/>
              <w:autoSpaceDN w:val="0"/>
              <w:adjustRightInd w:val="0"/>
              <w:jc w:val="center"/>
              <w:rPr>
                <w:b/>
                <w:bCs/>
              </w:rPr>
            </w:pPr>
            <w:r w:rsidRPr="00F77862">
              <w:rPr>
                <w:b/>
                <w:bCs/>
              </w:rPr>
              <w:t>90-92</w:t>
            </w:r>
          </w:p>
        </w:tc>
        <w:tc>
          <w:tcPr>
            <w:tcW w:w="900" w:type="dxa"/>
          </w:tcPr>
          <w:p w14:paraId="3CCED949" w14:textId="77777777" w:rsidR="00E8253C" w:rsidRPr="00F77862" w:rsidRDefault="00E8253C" w:rsidP="00E8253C">
            <w:pPr>
              <w:autoSpaceDE w:val="0"/>
              <w:autoSpaceDN w:val="0"/>
              <w:adjustRightInd w:val="0"/>
              <w:jc w:val="center"/>
              <w:rPr>
                <w:b/>
                <w:bCs/>
              </w:rPr>
            </w:pPr>
            <w:r w:rsidRPr="00F77862">
              <w:rPr>
                <w:b/>
                <w:bCs/>
              </w:rPr>
              <w:t>B+</w:t>
            </w:r>
          </w:p>
          <w:p w14:paraId="6672AB58" w14:textId="77777777" w:rsidR="00E8253C" w:rsidRPr="00F77862" w:rsidRDefault="00E8253C" w:rsidP="00E8253C">
            <w:pPr>
              <w:autoSpaceDE w:val="0"/>
              <w:autoSpaceDN w:val="0"/>
              <w:adjustRightInd w:val="0"/>
              <w:jc w:val="center"/>
              <w:rPr>
                <w:b/>
                <w:bCs/>
              </w:rPr>
            </w:pPr>
            <w:r w:rsidRPr="00F77862">
              <w:rPr>
                <w:b/>
                <w:bCs/>
              </w:rPr>
              <w:t>88-89</w:t>
            </w:r>
          </w:p>
        </w:tc>
        <w:tc>
          <w:tcPr>
            <w:tcW w:w="1080" w:type="dxa"/>
          </w:tcPr>
          <w:p w14:paraId="58244967" w14:textId="77777777" w:rsidR="00E8253C" w:rsidRPr="00F77862" w:rsidRDefault="00E8253C" w:rsidP="00E8253C">
            <w:pPr>
              <w:autoSpaceDE w:val="0"/>
              <w:autoSpaceDN w:val="0"/>
              <w:adjustRightInd w:val="0"/>
              <w:jc w:val="center"/>
              <w:rPr>
                <w:b/>
                <w:bCs/>
              </w:rPr>
            </w:pPr>
            <w:r w:rsidRPr="00F77862">
              <w:rPr>
                <w:b/>
                <w:bCs/>
              </w:rPr>
              <w:t>B</w:t>
            </w:r>
          </w:p>
          <w:p w14:paraId="0320C69E" w14:textId="77777777" w:rsidR="00E8253C" w:rsidRPr="00F77862" w:rsidRDefault="00E8253C" w:rsidP="00E8253C">
            <w:pPr>
              <w:autoSpaceDE w:val="0"/>
              <w:autoSpaceDN w:val="0"/>
              <w:adjustRightInd w:val="0"/>
              <w:jc w:val="center"/>
              <w:rPr>
                <w:b/>
                <w:bCs/>
              </w:rPr>
            </w:pPr>
            <w:r w:rsidRPr="00F77862">
              <w:rPr>
                <w:b/>
                <w:bCs/>
              </w:rPr>
              <w:t>83-87</w:t>
            </w:r>
          </w:p>
        </w:tc>
        <w:tc>
          <w:tcPr>
            <w:tcW w:w="990" w:type="dxa"/>
          </w:tcPr>
          <w:p w14:paraId="1B7058D8" w14:textId="77777777" w:rsidR="00E8253C" w:rsidRPr="00F77862" w:rsidRDefault="00E8253C" w:rsidP="00E8253C">
            <w:pPr>
              <w:autoSpaceDE w:val="0"/>
              <w:autoSpaceDN w:val="0"/>
              <w:adjustRightInd w:val="0"/>
              <w:jc w:val="center"/>
              <w:rPr>
                <w:b/>
                <w:bCs/>
              </w:rPr>
            </w:pPr>
            <w:r w:rsidRPr="00F77862">
              <w:rPr>
                <w:b/>
                <w:bCs/>
              </w:rPr>
              <w:t>B-</w:t>
            </w:r>
          </w:p>
          <w:p w14:paraId="400D07D9" w14:textId="77777777" w:rsidR="00E8253C" w:rsidRPr="00F77862" w:rsidRDefault="00E8253C" w:rsidP="00E8253C">
            <w:pPr>
              <w:autoSpaceDE w:val="0"/>
              <w:autoSpaceDN w:val="0"/>
              <w:adjustRightInd w:val="0"/>
              <w:jc w:val="center"/>
              <w:rPr>
                <w:b/>
                <w:bCs/>
              </w:rPr>
            </w:pPr>
            <w:r w:rsidRPr="00F77862">
              <w:rPr>
                <w:b/>
                <w:bCs/>
              </w:rPr>
              <w:t>80-82</w:t>
            </w:r>
          </w:p>
        </w:tc>
        <w:tc>
          <w:tcPr>
            <w:tcW w:w="1030" w:type="dxa"/>
          </w:tcPr>
          <w:p w14:paraId="4EF2F536" w14:textId="77777777" w:rsidR="00E8253C" w:rsidRPr="00F77862" w:rsidRDefault="00E8253C" w:rsidP="00E8253C">
            <w:pPr>
              <w:autoSpaceDE w:val="0"/>
              <w:autoSpaceDN w:val="0"/>
              <w:adjustRightInd w:val="0"/>
              <w:jc w:val="center"/>
              <w:rPr>
                <w:b/>
                <w:bCs/>
              </w:rPr>
            </w:pPr>
            <w:r w:rsidRPr="00F77862">
              <w:rPr>
                <w:b/>
                <w:bCs/>
              </w:rPr>
              <w:t>C+</w:t>
            </w:r>
          </w:p>
          <w:p w14:paraId="59B5E93D" w14:textId="77777777" w:rsidR="00E8253C" w:rsidRPr="00F77862" w:rsidRDefault="00E8253C" w:rsidP="00E8253C">
            <w:pPr>
              <w:autoSpaceDE w:val="0"/>
              <w:autoSpaceDN w:val="0"/>
              <w:adjustRightInd w:val="0"/>
              <w:jc w:val="center"/>
              <w:rPr>
                <w:b/>
                <w:bCs/>
              </w:rPr>
            </w:pPr>
            <w:r w:rsidRPr="00F77862">
              <w:rPr>
                <w:b/>
                <w:bCs/>
              </w:rPr>
              <w:t>78-79</w:t>
            </w:r>
          </w:p>
        </w:tc>
        <w:tc>
          <w:tcPr>
            <w:tcW w:w="921" w:type="dxa"/>
          </w:tcPr>
          <w:p w14:paraId="32C1B415" w14:textId="77777777" w:rsidR="00E8253C" w:rsidRPr="00F77862" w:rsidRDefault="00E8253C" w:rsidP="00E8253C">
            <w:pPr>
              <w:autoSpaceDE w:val="0"/>
              <w:autoSpaceDN w:val="0"/>
              <w:adjustRightInd w:val="0"/>
              <w:jc w:val="center"/>
              <w:rPr>
                <w:b/>
                <w:bCs/>
              </w:rPr>
            </w:pPr>
            <w:r w:rsidRPr="00F77862">
              <w:rPr>
                <w:b/>
                <w:bCs/>
              </w:rPr>
              <w:t>C</w:t>
            </w:r>
          </w:p>
          <w:p w14:paraId="4C266B2F" w14:textId="77777777" w:rsidR="00E8253C" w:rsidRPr="00F77862" w:rsidRDefault="00E8253C" w:rsidP="00E8253C">
            <w:pPr>
              <w:autoSpaceDE w:val="0"/>
              <w:autoSpaceDN w:val="0"/>
              <w:adjustRightInd w:val="0"/>
              <w:jc w:val="center"/>
              <w:rPr>
                <w:b/>
                <w:bCs/>
              </w:rPr>
            </w:pPr>
            <w:r w:rsidRPr="00F77862">
              <w:rPr>
                <w:b/>
                <w:bCs/>
              </w:rPr>
              <w:t>73-77</w:t>
            </w:r>
          </w:p>
        </w:tc>
        <w:tc>
          <w:tcPr>
            <w:tcW w:w="921" w:type="dxa"/>
          </w:tcPr>
          <w:p w14:paraId="78EAD6F1" w14:textId="77777777" w:rsidR="00E8253C" w:rsidRPr="00F77862" w:rsidRDefault="00E8253C" w:rsidP="00E8253C">
            <w:pPr>
              <w:autoSpaceDE w:val="0"/>
              <w:autoSpaceDN w:val="0"/>
              <w:adjustRightInd w:val="0"/>
              <w:jc w:val="center"/>
              <w:rPr>
                <w:b/>
                <w:bCs/>
              </w:rPr>
            </w:pPr>
            <w:r w:rsidRPr="00F77862">
              <w:rPr>
                <w:b/>
                <w:bCs/>
              </w:rPr>
              <w:t>C-</w:t>
            </w:r>
          </w:p>
          <w:p w14:paraId="6444D8D4" w14:textId="77777777" w:rsidR="00E8253C" w:rsidRPr="00F77862" w:rsidRDefault="00E8253C" w:rsidP="00E8253C">
            <w:pPr>
              <w:autoSpaceDE w:val="0"/>
              <w:autoSpaceDN w:val="0"/>
              <w:adjustRightInd w:val="0"/>
              <w:jc w:val="center"/>
              <w:rPr>
                <w:b/>
                <w:bCs/>
              </w:rPr>
            </w:pPr>
            <w:r w:rsidRPr="00F77862">
              <w:rPr>
                <w:b/>
                <w:bCs/>
              </w:rPr>
              <w:t>70-72</w:t>
            </w:r>
          </w:p>
        </w:tc>
        <w:tc>
          <w:tcPr>
            <w:tcW w:w="926" w:type="dxa"/>
          </w:tcPr>
          <w:p w14:paraId="403F31D4" w14:textId="77777777" w:rsidR="00E8253C" w:rsidRPr="00F77862" w:rsidRDefault="00E8253C" w:rsidP="00E8253C">
            <w:pPr>
              <w:autoSpaceDE w:val="0"/>
              <w:autoSpaceDN w:val="0"/>
              <w:adjustRightInd w:val="0"/>
              <w:jc w:val="center"/>
              <w:rPr>
                <w:b/>
                <w:bCs/>
              </w:rPr>
            </w:pPr>
            <w:r w:rsidRPr="00F77862">
              <w:rPr>
                <w:b/>
                <w:bCs/>
              </w:rPr>
              <w:t>D/F</w:t>
            </w:r>
          </w:p>
          <w:p w14:paraId="536772AC" w14:textId="77777777" w:rsidR="00E8253C" w:rsidRPr="00F77862" w:rsidRDefault="00E8253C" w:rsidP="00E8253C">
            <w:pPr>
              <w:autoSpaceDE w:val="0"/>
              <w:autoSpaceDN w:val="0"/>
              <w:adjustRightInd w:val="0"/>
              <w:jc w:val="center"/>
              <w:rPr>
                <w:b/>
                <w:bCs/>
              </w:rPr>
            </w:pPr>
            <w:r w:rsidRPr="00F77862">
              <w:rPr>
                <w:b/>
                <w:bCs/>
              </w:rPr>
              <w:t>&lt; 69</w:t>
            </w:r>
          </w:p>
        </w:tc>
      </w:tr>
    </w:tbl>
    <w:p w14:paraId="1F158EE0" w14:textId="77777777" w:rsidR="00E8253C" w:rsidRDefault="00E8253C" w:rsidP="00E8253C">
      <w:pPr>
        <w:pStyle w:val="Title"/>
        <w:pBdr>
          <w:top w:val="none" w:sz="0" w:space="0" w:color="auto"/>
          <w:left w:val="none" w:sz="0" w:space="0" w:color="auto"/>
          <w:bottom w:val="none" w:sz="0" w:space="0" w:color="auto"/>
          <w:right w:val="none" w:sz="0" w:space="0" w:color="auto"/>
        </w:pBdr>
        <w:jc w:val="left"/>
        <w:rPr>
          <w:b/>
          <w:bCs w:val="0"/>
        </w:rPr>
      </w:pPr>
    </w:p>
    <w:p w14:paraId="1916F155" w14:textId="77777777" w:rsidR="00E8253C" w:rsidRPr="00112236" w:rsidRDefault="00E8253C" w:rsidP="00E8253C">
      <w:pPr>
        <w:pStyle w:val="Title"/>
        <w:pBdr>
          <w:top w:val="none" w:sz="0" w:space="0" w:color="auto"/>
          <w:left w:val="none" w:sz="0" w:space="0" w:color="auto"/>
          <w:bottom w:val="none" w:sz="0" w:space="0" w:color="auto"/>
          <w:right w:val="none" w:sz="0" w:space="0" w:color="auto"/>
        </w:pBdr>
        <w:jc w:val="left"/>
        <w:rPr>
          <w:sz w:val="20"/>
          <w:szCs w:val="20"/>
        </w:rPr>
      </w:pPr>
      <w:r>
        <w:rPr>
          <w:b/>
          <w:bCs w:val="0"/>
        </w:rPr>
        <w:t>Overall Evaluation of Lesson ________</w:t>
      </w:r>
    </w:p>
    <w:p w14:paraId="244AAD4B" w14:textId="77777777" w:rsidR="00A667B2" w:rsidRDefault="00A667B2" w:rsidP="00E8253C">
      <w:pPr>
        <w:autoSpaceDE w:val="0"/>
        <w:autoSpaceDN w:val="0"/>
        <w:adjustRightInd w:val="0"/>
        <w:rPr>
          <w:b/>
          <w:bCs/>
        </w:rPr>
      </w:pPr>
    </w:p>
    <w:p w14:paraId="47BB2AAB" w14:textId="470872A7" w:rsidR="00A667B2" w:rsidRPr="008044D8" w:rsidRDefault="00A667B2" w:rsidP="00A667B2">
      <w:pPr>
        <w:rPr>
          <w:b/>
          <w:bCs/>
          <w:sz w:val="22"/>
          <w:szCs w:val="22"/>
        </w:rPr>
      </w:pPr>
      <w:r w:rsidRPr="008044D8">
        <w:rPr>
          <w:bCs/>
          <w:sz w:val="22"/>
          <w:szCs w:val="22"/>
        </w:rPr>
        <w:t>________________________________________</w:t>
      </w:r>
      <w:r>
        <w:rPr>
          <w:b/>
          <w:bCs/>
          <w:sz w:val="22"/>
          <w:szCs w:val="22"/>
        </w:rPr>
        <w:tab/>
      </w:r>
      <w:r>
        <w:rPr>
          <w:b/>
          <w:bCs/>
          <w:sz w:val="22"/>
          <w:szCs w:val="22"/>
        </w:rPr>
        <w:tab/>
      </w:r>
    </w:p>
    <w:p w14:paraId="7260AE78" w14:textId="2A2338E7" w:rsidR="00A667B2" w:rsidRDefault="00A667B2" w:rsidP="00A667B2">
      <w:pPr>
        <w:rPr>
          <w:b/>
          <w:bCs/>
          <w:sz w:val="22"/>
          <w:szCs w:val="22"/>
        </w:rPr>
      </w:pPr>
      <w:r w:rsidRPr="008044D8">
        <w:rPr>
          <w:b/>
          <w:bCs/>
          <w:sz w:val="22"/>
          <w:szCs w:val="22"/>
        </w:rPr>
        <w:t>Signature of Student Teacher</w:t>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25B5CEB1" w14:textId="77777777" w:rsidR="00E8253C" w:rsidRDefault="00E8253C" w:rsidP="00E8253C">
      <w:pPr>
        <w:rPr>
          <w:b/>
          <w:bCs/>
          <w:sz w:val="22"/>
          <w:szCs w:val="22"/>
          <w:u w:val="single"/>
        </w:rPr>
      </w:pPr>
    </w:p>
    <w:p w14:paraId="4AC7135F" w14:textId="77777777" w:rsidR="00E8253C" w:rsidRPr="008044D8" w:rsidRDefault="00E8253C" w:rsidP="00E8253C">
      <w:pPr>
        <w:rPr>
          <w:b/>
          <w:bCs/>
          <w:sz w:val="22"/>
          <w:szCs w:val="22"/>
        </w:rPr>
      </w:pPr>
      <w:r w:rsidRPr="008044D8">
        <w:rPr>
          <w:bCs/>
          <w:sz w:val="22"/>
          <w:szCs w:val="22"/>
        </w:rPr>
        <w:t>________________________________________</w:t>
      </w:r>
      <w:r>
        <w:rPr>
          <w:b/>
          <w:bCs/>
          <w:sz w:val="22"/>
          <w:szCs w:val="22"/>
        </w:rPr>
        <w:tab/>
      </w:r>
      <w:r>
        <w:rPr>
          <w:b/>
          <w:bCs/>
          <w:sz w:val="22"/>
          <w:szCs w:val="22"/>
        </w:rPr>
        <w:tab/>
      </w:r>
      <w:r w:rsidRPr="008044D8">
        <w:rPr>
          <w:b/>
          <w:bCs/>
          <w:sz w:val="22"/>
          <w:szCs w:val="22"/>
        </w:rPr>
        <w:t>______________________</w:t>
      </w:r>
    </w:p>
    <w:p w14:paraId="5872B5DF" w14:textId="04587AFF" w:rsidR="00E8253C" w:rsidRPr="008044D8" w:rsidRDefault="00E8253C" w:rsidP="00E8253C">
      <w:pPr>
        <w:rPr>
          <w:b/>
          <w:bCs/>
          <w:sz w:val="22"/>
          <w:szCs w:val="22"/>
        </w:rPr>
      </w:pPr>
      <w:r w:rsidRPr="008044D8">
        <w:rPr>
          <w:b/>
          <w:bCs/>
          <w:sz w:val="22"/>
          <w:szCs w:val="22"/>
        </w:rPr>
        <w:t xml:space="preserve">Signature of </w:t>
      </w:r>
      <w:r w:rsidR="00660AAF">
        <w:rPr>
          <w:b/>
          <w:bCs/>
          <w:sz w:val="22"/>
          <w:szCs w:val="22"/>
        </w:rPr>
        <w:t>Cooperating</w:t>
      </w:r>
      <w:r w:rsidRPr="008044D8">
        <w:rPr>
          <w:b/>
          <w:bCs/>
          <w:sz w:val="22"/>
          <w:szCs w:val="22"/>
        </w:rPr>
        <w:t xml:space="preserve"> Teacher</w:t>
      </w:r>
      <w:r w:rsidR="00660AAF">
        <w:rPr>
          <w:b/>
          <w:bCs/>
          <w:sz w:val="22"/>
          <w:szCs w:val="22"/>
        </w:rPr>
        <w:tab/>
      </w:r>
      <w:r w:rsidR="00660AAF">
        <w:rPr>
          <w:b/>
          <w:bCs/>
          <w:sz w:val="22"/>
          <w:szCs w:val="22"/>
        </w:rPr>
        <w:tab/>
      </w:r>
      <w:r w:rsidR="00660AAF">
        <w:rPr>
          <w:b/>
          <w:bCs/>
          <w:sz w:val="22"/>
          <w:szCs w:val="22"/>
        </w:rPr>
        <w:tab/>
      </w:r>
      <w:r w:rsidR="00660AAF">
        <w:rPr>
          <w:b/>
          <w:bCs/>
          <w:sz w:val="22"/>
          <w:szCs w:val="22"/>
        </w:rPr>
        <w:tab/>
      </w:r>
      <w:r>
        <w:rPr>
          <w:b/>
          <w:bCs/>
          <w:sz w:val="22"/>
          <w:szCs w:val="22"/>
        </w:rPr>
        <w:t>Date reviewed with student teacher</w:t>
      </w:r>
    </w:p>
    <w:p w14:paraId="43B80C38" w14:textId="77777777" w:rsidR="00E8253C" w:rsidRDefault="00E8253C" w:rsidP="00E8253C">
      <w:pPr>
        <w:rPr>
          <w:b/>
          <w:bCs/>
          <w:sz w:val="16"/>
          <w:szCs w:val="16"/>
        </w:rPr>
      </w:pPr>
      <w:r w:rsidRPr="006B4C73">
        <w:rPr>
          <w:b/>
          <w:bCs/>
          <w:sz w:val="16"/>
          <w:szCs w:val="16"/>
        </w:rPr>
        <w:t>*Note: Signature of student teacher does not necessarily indicate agreement with evaluator</w:t>
      </w:r>
    </w:p>
    <w:p w14:paraId="2F7C14E5" w14:textId="77777777" w:rsidR="00BE0B8F" w:rsidRDefault="00BE0B8F" w:rsidP="00E8253C">
      <w:pPr>
        <w:rPr>
          <w:b/>
          <w:bCs/>
          <w:sz w:val="22"/>
          <w:szCs w:val="22"/>
          <w:u w:val="single"/>
        </w:rPr>
      </w:pPr>
    </w:p>
    <w:p w14:paraId="463A5794" w14:textId="77777777" w:rsidR="00BE0B8F" w:rsidRDefault="00BE0B8F" w:rsidP="00E8253C">
      <w:pPr>
        <w:rPr>
          <w:b/>
          <w:bCs/>
          <w:sz w:val="22"/>
          <w:szCs w:val="22"/>
          <w:u w:val="single"/>
        </w:rPr>
      </w:pPr>
    </w:p>
    <w:p w14:paraId="28C0EAA8" w14:textId="77777777" w:rsidR="00BC345F" w:rsidRDefault="00BC345F" w:rsidP="00E8253C">
      <w:pPr>
        <w:rPr>
          <w:b/>
          <w:bCs/>
          <w:sz w:val="22"/>
          <w:szCs w:val="22"/>
          <w:u w:val="single"/>
        </w:rPr>
      </w:pPr>
    </w:p>
    <w:p w14:paraId="06B9A2E1" w14:textId="77777777" w:rsidR="00E8253C" w:rsidRPr="0028564C" w:rsidRDefault="00E8253C" w:rsidP="00BC345F">
      <w:pPr>
        <w:jc w:val="center"/>
        <w:rPr>
          <w:b/>
          <w:bCs/>
          <w:sz w:val="22"/>
          <w:szCs w:val="22"/>
          <w:u w:val="single"/>
        </w:rPr>
      </w:pPr>
      <w:r w:rsidRPr="0028564C">
        <w:rPr>
          <w:b/>
          <w:bCs/>
          <w:sz w:val="22"/>
          <w:szCs w:val="22"/>
          <w:u w:val="single"/>
        </w:rPr>
        <w:t>Dispositions and Action Planning</w:t>
      </w:r>
    </w:p>
    <w:p w14:paraId="1AAA3FBF" w14:textId="77777777" w:rsidR="00E8253C" w:rsidRPr="0028564C" w:rsidRDefault="00E8253C" w:rsidP="00E8253C">
      <w:pPr>
        <w:rPr>
          <w:bCs/>
          <w:sz w:val="22"/>
          <w:szCs w:val="22"/>
        </w:rPr>
      </w:pPr>
    </w:p>
    <w:p w14:paraId="105C4A19" w14:textId="77777777" w:rsidR="00E8253C" w:rsidRDefault="00E8253C" w:rsidP="00E8253C">
      <w:pPr>
        <w:rPr>
          <w:color w:val="4F6228"/>
        </w:rPr>
      </w:pPr>
      <w:r w:rsidRPr="0028564C">
        <w:rPr>
          <w:bCs/>
          <w:sz w:val="22"/>
          <w:szCs w:val="22"/>
        </w:rPr>
        <w:t xml:space="preserve">UTA </w:t>
      </w:r>
      <w:r>
        <w:rPr>
          <w:bCs/>
          <w:sz w:val="22"/>
          <w:szCs w:val="22"/>
        </w:rPr>
        <w:t xml:space="preserve">Field </w:t>
      </w:r>
      <w:r w:rsidRPr="0028564C">
        <w:rPr>
          <w:bCs/>
          <w:sz w:val="22"/>
          <w:szCs w:val="22"/>
        </w:rPr>
        <w:t>Supervisors are required to record all disposition-related prob</w:t>
      </w:r>
      <w:r>
        <w:rPr>
          <w:bCs/>
          <w:sz w:val="22"/>
          <w:szCs w:val="22"/>
        </w:rPr>
        <w:t>lems while supervising student teachers</w:t>
      </w:r>
      <w:r w:rsidRPr="0028564C">
        <w:rPr>
          <w:bCs/>
          <w:sz w:val="22"/>
          <w:szCs w:val="22"/>
        </w:rPr>
        <w:t xml:space="preserve">.  </w:t>
      </w:r>
      <w:r w:rsidRPr="00D96B8C">
        <w:rPr>
          <w:sz w:val="22"/>
          <w:szCs w:val="22"/>
        </w:rPr>
        <w:t>Dispositions can be reported in the College data management system. Documentation for the data management system will be provided to you.</w:t>
      </w:r>
    </w:p>
    <w:p w14:paraId="3F934E0A" w14:textId="77777777" w:rsidR="00E8253C" w:rsidRPr="0028564C" w:rsidRDefault="00E8253C" w:rsidP="00E8253C">
      <w:pPr>
        <w:rPr>
          <w:bCs/>
          <w:sz w:val="22"/>
          <w:szCs w:val="22"/>
        </w:rPr>
      </w:pPr>
    </w:p>
    <w:p w14:paraId="1125AEE0" w14:textId="77777777" w:rsidR="00E8253C" w:rsidRPr="0028564C" w:rsidRDefault="00E8253C" w:rsidP="00E8253C">
      <w:pPr>
        <w:rPr>
          <w:b/>
          <w:bCs/>
          <w:sz w:val="22"/>
          <w:szCs w:val="22"/>
        </w:rPr>
      </w:pPr>
    </w:p>
    <w:p w14:paraId="6DB287A9" w14:textId="77777777" w:rsidR="00E8253C" w:rsidRPr="0028564C" w:rsidRDefault="00E8253C" w:rsidP="00E8253C">
      <w:pPr>
        <w:rPr>
          <w:b/>
          <w:sz w:val="22"/>
        </w:rPr>
      </w:pPr>
      <w:r w:rsidRPr="0028564C">
        <w:rPr>
          <w:b/>
          <w:sz w:val="22"/>
        </w:rPr>
        <w:t>Action Plan</w:t>
      </w:r>
    </w:p>
    <w:p w14:paraId="750B58C0" w14:textId="77777777" w:rsidR="00E8253C" w:rsidRPr="0028564C" w:rsidRDefault="00E8253C" w:rsidP="00E8253C">
      <w:pPr>
        <w:rPr>
          <w:sz w:val="22"/>
        </w:rPr>
      </w:pPr>
      <w:r>
        <w:rPr>
          <w:sz w:val="22"/>
        </w:rPr>
        <w:t>Student Teacher</w:t>
      </w:r>
      <w:r w:rsidRPr="0028564C">
        <w:rPr>
          <w:sz w:val="22"/>
        </w:rPr>
        <w:tab/>
      </w:r>
      <w:r w:rsidRPr="0028564C">
        <w:rPr>
          <w:sz w:val="22"/>
        </w:rPr>
        <w:tab/>
      </w:r>
      <w:r>
        <w:rPr>
          <w:sz w:val="22"/>
        </w:rPr>
        <w:tab/>
      </w:r>
      <w:r w:rsidRPr="0028564C">
        <w:rPr>
          <w:sz w:val="22"/>
        </w:rPr>
        <w:t xml:space="preserve">___________________________________________________ </w:t>
      </w:r>
    </w:p>
    <w:p w14:paraId="4F58AF6A" w14:textId="77777777" w:rsidR="00E8253C" w:rsidRPr="0028564C" w:rsidRDefault="00E8253C" w:rsidP="00E8253C">
      <w:pPr>
        <w:rPr>
          <w:sz w:val="22"/>
        </w:rPr>
      </w:pPr>
      <w:r>
        <w:rPr>
          <w:sz w:val="22"/>
        </w:rPr>
        <w:t>Cooperating Teacher</w:t>
      </w:r>
      <w:r w:rsidRPr="0028564C">
        <w:rPr>
          <w:sz w:val="22"/>
        </w:rPr>
        <w:t xml:space="preserve"> &amp; School</w:t>
      </w:r>
      <w:r>
        <w:rPr>
          <w:sz w:val="22"/>
        </w:rPr>
        <w:tab/>
      </w:r>
      <w:r w:rsidRPr="0028564C">
        <w:rPr>
          <w:sz w:val="22"/>
        </w:rPr>
        <w:t>___________________________________________________</w:t>
      </w:r>
    </w:p>
    <w:p w14:paraId="184E647B" w14:textId="77777777" w:rsidR="00E8253C" w:rsidRPr="0028564C" w:rsidRDefault="00E8253C" w:rsidP="00E8253C">
      <w:pPr>
        <w:rPr>
          <w:sz w:val="22"/>
        </w:rPr>
      </w:pPr>
      <w:r w:rsidRPr="0028564C">
        <w:rPr>
          <w:sz w:val="22"/>
        </w:rPr>
        <w:t xml:space="preserve">UTA </w:t>
      </w:r>
      <w:r>
        <w:rPr>
          <w:sz w:val="22"/>
        </w:rPr>
        <w:t xml:space="preserve">Field </w:t>
      </w:r>
      <w:r w:rsidRPr="0028564C">
        <w:rPr>
          <w:sz w:val="22"/>
        </w:rPr>
        <w:t>Supervisor</w:t>
      </w:r>
      <w:r w:rsidRPr="0028564C">
        <w:rPr>
          <w:sz w:val="22"/>
        </w:rPr>
        <w:tab/>
      </w:r>
      <w:r>
        <w:rPr>
          <w:sz w:val="22"/>
        </w:rPr>
        <w:tab/>
      </w:r>
      <w:r w:rsidRPr="0028564C">
        <w:rPr>
          <w:sz w:val="22"/>
        </w:rPr>
        <w:t>___________________________________________________</w:t>
      </w:r>
    </w:p>
    <w:p w14:paraId="12717689" w14:textId="77777777" w:rsidR="00E8253C" w:rsidRPr="0028564C" w:rsidRDefault="00E8253C" w:rsidP="00E8253C">
      <w:pPr>
        <w:rPr>
          <w:sz w:val="22"/>
        </w:rPr>
      </w:pPr>
    </w:p>
    <w:p w14:paraId="25DD33EC" w14:textId="77777777" w:rsidR="00E8253C" w:rsidRPr="0028564C" w:rsidRDefault="00E8253C" w:rsidP="00E8253C">
      <w:pPr>
        <w:rPr>
          <w:sz w:val="22"/>
        </w:rPr>
      </w:pPr>
      <w:r w:rsidRPr="0028564C">
        <w:rPr>
          <w:sz w:val="22"/>
        </w:rPr>
        <w:t>A conference regarding the following UTA student</w:t>
      </w:r>
      <w:r>
        <w:rPr>
          <w:sz w:val="22"/>
        </w:rPr>
        <w:t xml:space="preserve"> teacher</w:t>
      </w:r>
      <w:r w:rsidRPr="0028564C">
        <w:rPr>
          <w:sz w:val="22"/>
        </w:rPr>
        <w:t>,  ____________________________, has been called for the following reason(s):</w:t>
      </w:r>
    </w:p>
    <w:p w14:paraId="321DA985" w14:textId="77777777" w:rsidR="00E8253C" w:rsidRPr="0028564C" w:rsidRDefault="00E8253C" w:rsidP="00E8253C">
      <w:pPr>
        <w:rPr>
          <w:sz w:val="22"/>
        </w:rPr>
      </w:pPr>
    </w:p>
    <w:p w14:paraId="36FD236A" w14:textId="77777777" w:rsidR="00E8253C" w:rsidRPr="0028564C" w:rsidRDefault="00E8253C" w:rsidP="00E8253C">
      <w:pPr>
        <w:rPr>
          <w:sz w:val="22"/>
        </w:rPr>
      </w:pPr>
      <w:r w:rsidRPr="0028564C">
        <w:rPr>
          <w:sz w:val="22"/>
        </w:rPr>
        <w:tab/>
        <w:t>____</w:t>
      </w:r>
      <w:r w:rsidRPr="0028564C">
        <w:rPr>
          <w:sz w:val="22"/>
        </w:rPr>
        <w:tab/>
        <w:t>Absences</w:t>
      </w:r>
      <w:r w:rsidRPr="0028564C">
        <w:rPr>
          <w:sz w:val="22"/>
        </w:rPr>
        <w:tab/>
      </w:r>
      <w:r w:rsidRPr="0028564C">
        <w:rPr>
          <w:sz w:val="22"/>
        </w:rPr>
        <w:tab/>
      </w:r>
      <w:r w:rsidRPr="0028564C">
        <w:rPr>
          <w:sz w:val="22"/>
        </w:rPr>
        <w:tab/>
      </w:r>
      <w:r w:rsidRPr="0028564C">
        <w:rPr>
          <w:sz w:val="22"/>
        </w:rPr>
        <w:tab/>
        <w:t>_____</w:t>
      </w:r>
      <w:r w:rsidRPr="0028564C">
        <w:rPr>
          <w:sz w:val="22"/>
        </w:rPr>
        <w:tab/>
        <w:t>Professional / Commitment</w:t>
      </w:r>
    </w:p>
    <w:p w14:paraId="28447A04" w14:textId="77777777" w:rsidR="00E8253C" w:rsidRPr="0028564C" w:rsidRDefault="00E8253C" w:rsidP="00E8253C">
      <w:pPr>
        <w:rPr>
          <w:sz w:val="22"/>
        </w:rPr>
      </w:pPr>
      <w:r w:rsidRPr="0028564C">
        <w:rPr>
          <w:sz w:val="22"/>
        </w:rPr>
        <w:tab/>
        <w:t>____</w:t>
      </w:r>
      <w:r w:rsidRPr="0028564C">
        <w:rPr>
          <w:sz w:val="22"/>
        </w:rPr>
        <w:tab/>
        <w:t>Appearance</w:t>
      </w:r>
      <w:r w:rsidRPr="0028564C">
        <w:rPr>
          <w:sz w:val="22"/>
        </w:rPr>
        <w:tab/>
      </w:r>
      <w:r w:rsidRPr="0028564C">
        <w:rPr>
          <w:sz w:val="22"/>
        </w:rPr>
        <w:tab/>
      </w:r>
      <w:r w:rsidRPr="0028564C">
        <w:rPr>
          <w:sz w:val="22"/>
        </w:rPr>
        <w:tab/>
      </w:r>
      <w:r w:rsidRPr="0028564C">
        <w:rPr>
          <w:sz w:val="22"/>
        </w:rPr>
        <w:tab/>
        <w:t>_____</w:t>
      </w:r>
      <w:r w:rsidRPr="0028564C">
        <w:rPr>
          <w:sz w:val="22"/>
        </w:rPr>
        <w:tab/>
        <w:t>Professional Demeanor</w:t>
      </w:r>
    </w:p>
    <w:p w14:paraId="6609C37E" w14:textId="77777777" w:rsidR="00E8253C" w:rsidRPr="0028564C" w:rsidRDefault="00E8253C" w:rsidP="00E8253C">
      <w:pPr>
        <w:rPr>
          <w:sz w:val="22"/>
        </w:rPr>
      </w:pPr>
      <w:r w:rsidRPr="0028564C">
        <w:rPr>
          <w:sz w:val="22"/>
        </w:rPr>
        <w:tab/>
        <w:t>____</w:t>
      </w:r>
      <w:r w:rsidRPr="0028564C">
        <w:rPr>
          <w:sz w:val="22"/>
        </w:rPr>
        <w:tab/>
        <w:t>Attendance</w:t>
      </w:r>
      <w:r w:rsidRPr="0028564C">
        <w:rPr>
          <w:sz w:val="22"/>
        </w:rPr>
        <w:tab/>
      </w:r>
      <w:r w:rsidRPr="0028564C">
        <w:rPr>
          <w:sz w:val="22"/>
        </w:rPr>
        <w:tab/>
      </w:r>
      <w:r w:rsidRPr="0028564C">
        <w:rPr>
          <w:sz w:val="22"/>
        </w:rPr>
        <w:tab/>
      </w:r>
      <w:r w:rsidRPr="0028564C">
        <w:rPr>
          <w:sz w:val="22"/>
        </w:rPr>
        <w:tab/>
        <w:t>_____</w:t>
      </w:r>
      <w:r w:rsidRPr="0028564C">
        <w:rPr>
          <w:sz w:val="22"/>
        </w:rPr>
        <w:tab/>
        <w:t>Punctuality</w:t>
      </w:r>
    </w:p>
    <w:p w14:paraId="1F9DA306" w14:textId="77777777" w:rsidR="00E8253C" w:rsidRPr="0028564C" w:rsidRDefault="00E8253C" w:rsidP="00E8253C">
      <w:pPr>
        <w:rPr>
          <w:sz w:val="22"/>
        </w:rPr>
      </w:pPr>
      <w:r w:rsidRPr="0028564C">
        <w:rPr>
          <w:sz w:val="22"/>
        </w:rPr>
        <w:tab/>
        <w:t>____</w:t>
      </w:r>
      <w:r w:rsidRPr="0028564C">
        <w:rPr>
          <w:sz w:val="22"/>
        </w:rPr>
        <w:tab/>
        <w:t>Interpersonal Communication</w:t>
      </w:r>
      <w:r w:rsidRPr="0028564C">
        <w:rPr>
          <w:sz w:val="22"/>
        </w:rPr>
        <w:tab/>
      </w:r>
      <w:r w:rsidRPr="0028564C">
        <w:rPr>
          <w:sz w:val="22"/>
        </w:rPr>
        <w:tab/>
        <w:t>_____</w:t>
      </w:r>
      <w:r w:rsidRPr="0028564C">
        <w:rPr>
          <w:sz w:val="22"/>
        </w:rPr>
        <w:tab/>
        <w:t>Responsibility</w:t>
      </w:r>
    </w:p>
    <w:p w14:paraId="7D83E662" w14:textId="77777777" w:rsidR="00E8253C" w:rsidRPr="0028564C" w:rsidRDefault="00E8253C" w:rsidP="00E8253C">
      <w:pPr>
        <w:rPr>
          <w:sz w:val="22"/>
        </w:rPr>
      </w:pPr>
      <w:r w:rsidRPr="0028564C">
        <w:rPr>
          <w:sz w:val="22"/>
        </w:rPr>
        <w:tab/>
        <w:t>____</w:t>
      </w:r>
      <w:r w:rsidRPr="0028564C">
        <w:rPr>
          <w:sz w:val="22"/>
        </w:rPr>
        <w:tab/>
        <w:t>Other:</w:t>
      </w:r>
      <w:r w:rsidRPr="0028564C">
        <w:rPr>
          <w:sz w:val="22"/>
        </w:rPr>
        <w:tab/>
        <w:t>____________________________________________________</w:t>
      </w:r>
    </w:p>
    <w:p w14:paraId="482A2933" w14:textId="77777777" w:rsidR="00E8253C" w:rsidRPr="0028564C" w:rsidRDefault="00E8253C" w:rsidP="00E8253C">
      <w:pPr>
        <w:rPr>
          <w:sz w:val="22"/>
        </w:rPr>
      </w:pPr>
    </w:p>
    <w:p w14:paraId="147B5D13" w14:textId="77777777" w:rsidR="00E8253C" w:rsidRPr="0028564C" w:rsidRDefault="00E8253C" w:rsidP="00E8253C">
      <w:pPr>
        <w:rPr>
          <w:sz w:val="22"/>
        </w:rPr>
      </w:pPr>
      <w:r w:rsidRPr="0028564C">
        <w:rPr>
          <w:sz w:val="22"/>
        </w:rPr>
        <w:t>DOCUMENTATION</w:t>
      </w:r>
    </w:p>
    <w:p w14:paraId="5BAE69AF" w14:textId="77777777" w:rsidR="00E8253C" w:rsidRPr="0028564C" w:rsidRDefault="00E8253C" w:rsidP="00E8253C">
      <w:pPr>
        <w:rPr>
          <w:sz w:val="22"/>
        </w:rPr>
      </w:pPr>
    </w:p>
    <w:p w14:paraId="4D1938DD" w14:textId="77777777" w:rsidR="00E8253C" w:rsidRPr="0028564C" w:rsidRDefault="00E8253C" w:rsidP="00E8253C">
      <w:pPr>
        <w:pBdr>
          <w:top w:val="single" w:sz="12" w:space="1" w:color="auto"/>
          <w:bottom w:val="single" w:sz="12" w:space="1" w:color="auto"/>
        </w:pBdr>
        <w:rPr>
          <w:sz w:val="22"/>
        </w:rPr>
      </w:pPr>
    </w:p>
    <w:p w14:paraId="5BA74B67" w14:textId="77777777" w:rsidR="00E8253C" w:rsidRPr="0028564C" w:rsidRDefault="00E8253C" w:rsidP="00E8253C">
      <w:pPr>
        <w:pBdr>
          <w:bottom w:val="single" w:sz="12" w:space="1" w:color="auto"/>
          <w:between w:val="single" w:sz="12" w:space="1" w:color="auto"/>
        </w:pBdr>
        <w:rPr>
          <w:sz w:val="22"/>
        </w:rPr>
      </w:pPr>
    </w:p>
    <w:p w14:paraId="3C049572" w14:textId="77777777" w:rsidR="00E8253C" w:rsidRPr="0028564C" w:rsidRDefault="00E8253C" w:rsidP="00E8253C">
      <w:pPr>
        <w:rPr>
          <w:sz w:val="22"/>
        </w:rPr>
      </w:pPr>
    </w:p>
    <w:p w14:paraId="16E606E4" w14:textId="77777777" w:rsidR="00E8253C" w:rsidRPr="0028564C" w:rsidRDefault="00E8253C" w:rsidP="00E8253C">
      <w:pPr>
        <w:rPr>
          <w:sz w:val="22"/>
        </w:rPr>
      </w:pPr>
      <w:r w:rsidRPr="0028564C">
        <w:rPr>
          <w:sz w:val="22"/>
        </w:rPr>
        <w:t>DISCUSSION</w:t>
      </w:r>
    </w:p>
    <w:p w14:paraId="11A30F74" w14:textId="77777777" w:rsidR="00E8253C" w:rsidRPr="0028564C" w:rsidRDefault="00E8253C" w:rsidP="00E8253C">
      <w:pPr>
        <w:pBdr>
          <w:bottom w:val="single" w:sz="12" w:space="1" w:color="auto"/>
          <w:between w:val="single" w:sz="12" w:space="1" w:color="auto"/>
        </w:pBdr>
        <w:rPr>
          <w:sz w:val="22"/>
        </w:rPr>
      </w:pPr>
    </w:p>
    <w:p w14:paraId="37949894" w14:textId="77777777" w:rsidR="00E8253C" w:rsidRPr="0028564C" w:rsidRDefault="00E8253C" w:rsidP="00E8253C">
      <w:pPr>
        <w:rPr>
          <w:sz w:val="22"/>
        </w:rPr>
      </w:pPr>
    </w:p>
    <w:p w14:paraId="5AAE2B86" w14:textId="77777777" w:rsidR="00E8253C" w:rsidRPr="0028564C" w:rsidRDefault="00E8253C" w:rsidP="00E8253C">
      <w:pPr>
        <w:pBdr>
          <w:top w:val="single" w:sz="12" w:space="1" w:color="auto"/>
          <w:bottom w:val="single" w:sz="12" w:space="1" w:color="auto"/>
        </w:pBdr>
        <w:rPr>
          <w:sz w:val="22"/>
        </w:rPr>
      </w:pPr>
    </w:p>
    <w:p w14:paraId="66C891A3" w14:textId="77777777" w:rsidR="00E8253C" w:rsidRPr="0028564C" w:rsidRDefault="00E8253C" w:rsidP="00E8253C">
      <w:pPr>
        <w:pBdr>
          <w:bottom w:val="single" w:sz="12" w:space="1" w:color="auto"/>
          <w:between w:val="single" w:sz="12" w:space="1" w:color="auto"/>
        </w:pBdr>
        <w:rPr>
          <w:sz w:val="22"/>
        </w:rPr>
      </w:pPr>
    </w:p>
    <w:p w14:paraId="378811E0" w14:textId="77777777" w:rsidR="00E8253C" w:rsidRPr="0028564C" w:rsidRDefault="00E8253C" w:rsidP="00E8253C">
      <w:pPr>
        <w:rPr>
          <w:sz w:val="22"/>
        </w:rPr>
      </w:pPr>
    </w:p>
    <w:p w14:paraId="7A229B48" w14:textId="77777777" w:rsidR="00E8253C" w:rsidRPr="0028564C" w:rsidRDefault="00E8253C" w:rsidP="00E8253C">
      <w:pPr>
        <w:rPr>
          <w:sz w:val="22"/>
        </w:rPr>
      </w:pPr>
      <w:r w:rsidRPr="0028564C">
        <w:rPr>
          <w:sz w:val="22"/>
        </w:rPr>
        <w:t>PLAN OF ACTION</w:t>
      </w:r>
    </w:p>
    <w:p w14:paraId="1CAC225A" w14:textId="77777777" w:rsidR="00E8253C" w:rsidRPr="0028564C" w:rsidRDefault="00E8253C" w:rsidP="00E8253C">
      <w:pPr>
        <w:rPr>
          <w:sz w:val="22"/>
        </w:rPr>
      </w:pPr>
    </w:p>
    <w:p w14:paraId="12AEA0A7" w14:textId="77777777" w:rsidR="00E8253C" w:rsidRPr="0028564C" w:rsidRDefault="00E8253C" w:rsidP="00E8253C">
      <w:pPr>
        <w:pBdr>
          <w:top w:val="single" w:sz="12" w:space="1" w:color="auto"/>
          <w:bottom w:val="single" w:sz="12" w:space="1" w:color="auto"/>
        </w:pBdr>
        <w:rPr>
          <w:sz w:val="22"/>
        </w:rPr>
      </w:pPr>
    </w:p>
    <w:p w14:paraId="5055E4DC" w14:textId="77777777" w:rsidR="00E8253C" w:rsidRPr="0028564C" w:rsidRDefault="00E8253C" w:rsidP="00E8253C">
      <w:pPr>
        <w:pBdr>
          <w:bottom w:val="single" w:sz="12" w:space="1" w:color="auto"/>
          <w:between w:val="single" w:sz="12" w:space="1" w:color="auto"/>
        </w:pBdr>
        <w:rPr>
          <w:sz w:val="22"/>
        </w:rPr>
      </w:pPr>
    </w:p>
    <w:p w14:paraId="0A399CA0" w14:textId="77777777" w:rsidR="00E8253C" w:rsidRPr="0028564C" w:rsidRDefault="00E8253C" w:rsidP="00E8253C">
      <w:pPr>
        <w:rPr>
          <w:sz w:val="22"/>
        </w:rPr>
      </w:pPr>
    </w:p>
    <w:p w14:paraId="5F3A4B4A" w14:textId="77777777" w:rsidR="00E8253C" w:rsidRPr="0028564C" w:rsidRDefault="00E8253C" w:rsidP="00E8253C">
      <w:pPr>
        <w:rPr>
          <w:sz w:val="22"/>
        </w:rPr>
      </w:pPr>
      <w:r w:rsidRPr="0028564C">
        <w:rPr>
          <w:sz w:val="22"/>
        </w:rPr>
        <w:t>Next conference</w:t>
      </w:r>
      <w:r w:rsidRPr="0028564C">
        <w:rPr>
          <w:sz w:val="22"/>
        </w:rPr>
        <w:tab/>
        <w:t>__________________________________</w:t>
      </w:r>
    </w:p>
    <w:p w14:paraId="5A673351" w14:textId="77777777" w:rsidR="00E8253C" w:rsidRPr="0028564C" w:rsidRDefault="00E8253C" w:rsidP="00E8253C">
      <w:pPr>
        <w:rPr>
          <w:sz w:val="22"/>
        </w:rPr>
      </w:pPr>
    </w:p>
    <w:p w14:paraId="442897AC" w14:textId="77777777" w:rsidR="00E8253C" w:rsidRPr="0028564C" w:rsidRDefault="00E8253C" w:rsidP="00E8253C">
      <w:pPr>
        <w:rPr>
          <w:sz w:val="22"/>
        </w:rPr>
      </w:pPr>
    </w:p>
    <w:p w14:paraId="644F74E1" w14:textId="77777777" w:rsidR="00E8253C" w:rsidRPr="0028564C" w:rsidRDefault="00E8253C" w:rsidP="00E8253C">
      <w:pPr>
        <w:rPr>
          <w:sz w:val="22"/>
        </w:rPr>
      </w:pPr>
      <w:r>
        <w:rPr>
          <w:sz w:val="22"/>
        </w:rPr>
        <w:t>Cooperating Teacher</w:t>
      </w:r>
      <w:r w:rsidRPr="0028564C">
        <w:rPr>
          <w:sz w:val="22"/>
        </w:rPr>
        <w:t>’s signature _________</w:t>
      </w:r>
      <w:r>
        <w:rPr>
          <w:sz w:val="22"/>
        </w:rPr>
        <w:t xml:space="preserve">________________________         </w:t>
      </w:r>
      <w:r w:rsidRPr="0028564C">
        <w:rPr>
          <w:sz w:val="22"/>
        </w:rPr>
        <w:t xml:space="preserve"> </w:t>
      </w:r>
      <w:r>
        <w:rPr>
          <w:sz w:val="22"/>
        </w:rPr>
        <w:tab/>
      </w:r>
      <w:r w:rsidRPr="0028564C">
        <w:rPr>
          <w:sz w:val="22"/>
        </w:rPr>
        <w:t>Date      ____________</w:t>
      </w:r>
    </w:p>
    <w:p w14:paraId="5743BBF2" w14:textId="77777777" w:rsidR="00E8253C" w:rsidRPr="0028564C" w:rsidRDefault="00E8253C" w:rsidP="00E8253C">
      <w:pPr>
        <w:rPr>
          <w:sz w:val="22"/>
        </w:rPr>
      </w:pPr>
    </w:p>
    <w:p w14:paraId="5C8E1571" w14:textId="77777777" w:rsidR="00E8253C" w:rsidRPr="0028564C" w:rsidRDefault="00E8253C" w:rsidP="00E8253C">
      <w:pPr>
        <w:rPr>
          <w:sz w:val="22"/>
        </w:rPr>
      </w:pPr>
      <w:r w:rsidRPr="0028564C">
        <w:rPr>
          <w:sz w:val="22"/>
        </w:rPr>
        <w:t>UTA</w:t>
      </w:r>
      <w:r>
        <w:rPr>
          <w:sz w:val="22"/>
        </w:rPr>
        <w:t xml:space="preserve"> Field</w:t>
      </w:r>
      <w:r w:rsidRPr="0028564C">
        <w:rPr>
          <w:sz w:val="22"/>
        </w:rPr>
        <w:t xml:space="preserve"> Supervisor signature___________________________________</w:t>
      </w:r>
      <w:r w:rsidRPr="0028564C">
        <w:rPr>
          <w:sz w:val="22"/>
        </w:rPr>
        <w:tab/>
        <w:t>Date</w:t>
      </w:r>
      <w:r w:rsidRPr="0028564C">
        <w:rPr>
          <w:sz w:val="22"/>
        </w:rPr>
        <w:tab/>
        <w:t>____________</w:t>
      </w:r>
    </w:p>
    <w:p w14:paraId="51D98AC8" w14:textId="77777777" w:rsidR="00E8253C" w:rsidRPr="0028564C" w:rsidRDefault="00E8253C" w:rsidP="00E8253C">
      <w:pPr>
        <w:rPr>
          <w:sz w:val="22"/>
        </w:rPr>
      </w:pPr>
    </w:p>
    <w:p w14:paraId="21AE08BA" w14:textId="77777777" w:rsidR="00E8253C" w:rsidRPr="002D3018" w:rsidRDefault="00E8253C" w:rsidP="00E8253C">
      <w:pPr>
        <w:rPr>
          <w:rFonts w:ascii="Arial" w:hAnsi="Arial" w:cs="Arial"/>
          <w:strike/>
        </w:rPr>
      </w:pPr>
      <w:r w:rsidRPr="0028564C">
        <w:rPr>
          <w:sz w:val="22"/>
        </w:rPr>
        <w:t xml:space="preserve">I have read and </w:t>
      </w:r>
      <w:r>
        <w:rPr>
          <w:sz w:val="22"/>
        </w:rPr>
        <w:t>understan</w:t>
      </w:r>
      <w:r w:rsidRPr="0028564C">
        <w:rPr>
          <w:sz w:val="22"/>
        </w:rPr>
        <w:t xml:space="preserve">d the Action Plan.  </w:t>
      </w:r>
      <w:r w:rsidRPr="00D96B8C">
        <w:rPr>
          <w:sz w:val="22"/>
          <w:szCs w:val="22"/>
        </w:rPr>
        <w:t xml:space="preserve">I understand that failure to comply may result in removal from the program.  </w:t>
      </w:r>
    </w:p>
    <w:p w14:paraId="2C919AE4" w14:textId="77777777" w:rsidR="00E8253C" w:rsidRPr="002D3018" w:rsidRDefault="00E8253C" w:rsidP="00E8253C">
      <w:pPr>
        <w:rPr>
          <w:strike/>
          <w:sz w:val="22"/>
        </w:rPr>
      </w:pPr>
    </w:p>
    <w:p w14:paraId="68EFF611" w14:textId="77777777" w:rsidR="00E8253C" w:rsidRPr="0028564C" w:rsidRDefault="00E8253C" w:rsidP="00E8253C">
      <w:pPr>
        <w:rPr>
          <w:sz w:val="22"/>
        </w:rPr>
      </w:pPr>
    </w:p>
    <w:p w14:paraId="3572C16B" w14:textId="6395D88C" w:rsidR="00BC345F" w:rsidRPr="00153531" w:rsidRDefault="00E8253C" w:rsidP="00153531">
      <w:pPr>
        <w:rPr>
          <w:sz w:val="22"/>
        </w:rPr>
      </w:pPr>
      <w:r w:rsidRPr="0028564C">
        <w:rPr>
          <w:sz w:val="22"/>
        </w:rPr>
        <w:t>UTA Student</w:t>
      </w:r>
      <w:r>
        <w:rPr>
          <w:sz w:val="22"/>
        </w:rPr>
        <w:t xml:space="preserve"> Teacher</w:t>
      </w:r>
      <w:r w:rsidRPr="0028564C">
        <w:rPr>
          <w:sz w:val="22"/>
        </w:rPr>
        <w:t xml:space="preserve">’s signature:___________________________________      Date     </w:t>
      </w:r>
      <w:r w:rsidRPr="0028564C">
        <w:t>____________</w:t>
      </w:r>
    </w:p>
    <w:p w14:paraId="0AC14CEA" w14:textId="77777777" w:rsidR="004257BB" w:rsidRDefault="004257BB" w:rsidP="004257BB">
      <w:pPr>
        <w:spacing w:before="100" w:beforeAutospacing="1" w:after="100" w:afterAutospacing="1"/>
        <w:ind w:firstLine="720"/>
        <w:jc w:val="center"/>
        <w:rPr>
          <w:sz w:val="32"/>
          <w:szCs w:val="32"/>
        </w:rPr>
      </w:pPr>
      <w:r w:rsidRPr="0042715C">
        <w:rPr>
          <w:rFonts w:ascii="Cambria" w:hAnsi="Cambria"/>
          <w:b/>
          <w:bCs/>
          <w:sz w:val="32"/>
          <w:szCs w:val="32"/>
        </w:rPr>
        <w:lastRenderedPageBreak/>
        <w:t>Speech Competency in Instructional Settings Form</w:t>
      </w:r>
    </w:p>
    <w:p w14:paraId="34B0516D" w14:textId="77777777" w:rsidR="004257BB" w:rsidRPr="0042715C" w:rsidRDefault="004257BB" w:rsidP="004257BB">
      <w:pPr>
        <w:spacing w:before="100" w:beforeAutospacing="1" w:after="100" w:afterAutospacing="1"/>
        <w:ind w:firstLine="720"/>
        <w:jc w:val="center"/>
        <w:rPr>
          <w:sz w:val="32"/>
          <w:szCs w:val="32"/>
        </w:rPr>
      </w:pPr>
      <w:r w:rsidRPr="0042715C">
        <w:rPr>
          <w:rFonts w:ascii="Calibri" w:hAnsi="Calibri" w:cs="Calibri"/>
          <w:sz w:val="22"/>
          <w:szCs w:val="22"/>
        </w:rPr>
        <w:t>This form is to be completed by the Cooperating Teacher and submitted to your Tk20 portfolio.</w:t>
      </w:r>
    </w:p>
    <w:p w14:paraId="6B3080B6" w14:textId="77777777" w:rsidR="004257BB" w:rsidRPr="0042715C" w:rsidRDefault="004257BB" w:rsidP="004257BB">
      <w:pPr>
        <w:spacing w:before="100" w:beforeAutospacing="1" w:after="100" w:afterAutospacing="1"/>
      </w:pPr>
      <w:r w:rsidRPr="0042715C">
        <w:rPr>
          <w:rFonts w:ascii="Calibri" w:hAnsi="Calibri" w:cs="Calibri"/>
          <w:sz w:val="22"/>
          <w:szCs w:val="22"/>
        </w:rPr>
        <w:t xml:space="preserve">UTA Clinical Teaching Candidate: </w:t>
      </w:r>
      <w:r>
        <w:rPr>
          <w:rFonts w:ascii="Calibri" w:hAnsi="Calibri" w:cs="Calibri"/>
          <w:sz w:val="22"/>
          <w:szCs w:val="22"/>
        </w:rPr>
        <w:t>____________</w:t>
      </w:r>
      <w:r w:rsidRPr="0042715C">
        <w:rPr>
          <w:rFonts w:ascii="Calibri" w:hAnsi="Calibri" w:cs="Calibri"/>
          <w:sz w:val="22"/>
          <w:szCs w:val="22"/>
        </w:rPr>
        <w:t xml:space="preserve">_________________________________________ </w:t>
      </w:r>
    </w:p>
    <w:p w14:paraId="3EC6B636" w14:textId="77777777" w:rsidR="004257BB" w:rsidRPr="0042715C" w:rsidRDefault="004257BB" w:rsidP="004257BB">
      <w:pPr>
        <w:spacing w:before="100" w:beforeAutospacing="1" w:after="100" w:afterAutospacing="1"/>
      </w:pPr>
      <w:r w:rsidRPr="0042715C">
        <w:rPr>
          <w:rFonts w:ascii="Calibri" w:hAnsi="Calibri" w:cs="Calibri"/>
          <w:sz w:val="22"/>
          <w:szCs w:val="22"/>
        </w:rPr>
        <w:t xml:space="preserve">Cooperating Teacher and School: </w:t>
      </w:r>
      <w:r>
        <w:rPr>
          <w:rFonts w:ascii="Calibri" w:hAnsi="Calibri" w:cs="Calibri"/>
          <w:sz w:val="22"/>
          <w:szCs w:val="22"/>
        </w:rPr>
        <w:t xml:space="preserve"> ____________________________________________________</w:t>
      </w:r>
    </w:p>
    <w:p w14:paraId="68490544" w14:textId="77777777" w:rsidR="004257BB" w:rsidRPr="0042715C" w:rsidRDefault="004257BB" w:rsidP="004257BB">
      <w:pPr>
        <w:spacing w:before="100" w:beforeAutospacing="1" w:after="100" w:afterAutospacing="1"/>
      </w:pPr>
      <w:r w:rsidRPr="0042715C">
        <w:rPr>
          <w:rFonts w:ascii="Calibri" w:hAnsi="Calibri" w:cs="Calibri"/>
          <w:sz w:val="22"/>
          <w:szCs w:val="22"/>
        </w:rPr>
        <w:t xml:space="preserve">UTA Supervisor: </w:t>
      </w:r>
      <w:r>
        <w:rPr>
          <w:rFonts w:ascii="Calibri" w:hAnsi="Calibri" w:cs="Calibri"/>
          <w:sz w:val="22"/>
          <w:szCs w:val="22"/>
        </w:rPr>
        <w:t xml:space="preserve"> __________________________________________________________________</w:t>
      </w:r>
    </w:p>
    <w:p w14:paraId="545BDEC3" w14:textId="77777777" w:rsidR="004257BB" w:rsidRPr="0042715C" w:rsidRDefault="004257BB" w:rsidP="004257BB">
      <w:pPr>
        <w:spacing w:before="100" w:beforeAutospacing="1" w:after="100" w:afterAutospacing="1"/>
      </w:pPr>
      <w:r w:rsidRPr="0042715C">
        <w:rPr>
          <w:rFonts w:ascii="Calibri" w:hAnsi="Calibri" w:cs="Calibri"/>
          <w:sz w:val="22"/>
          <w:szCs w:val="22"/>
        </w:rPr>
        <w:t xml:space="preserve">This form is to be completed by the Cooperating Teacher. Cooperating teachers should initial each item to verify response. Circle each item, Yes or No. </w:t>
      </w:r>
    </w:p>
    <w:p w14:paraId="637DCF9B" w14:textId="77777777" w:rsidR="004257BB" w:rsidRPr="0042715C" w:rsidRDefault="004257BB" w:rsidP="004257BB">
      <w:pPr>
        <w:spacing w:before="100" w:beforeAutospacing="1" w:after="100" w:afterAutospacing="1"/>
      </w:pPr>
      <w:r>
        <w:rPr>
          <w:rFonts w:ascii="Calibri" w:hAnsi="Calibri" w:cs="Calibri"/>
          <w:sz w:val="22"/>
          <w:szCs w:val="22"/>
        </w:rPr>
        <w:t>_____</w:t>
      </w:r>
      <w:r w:rsidRPr="0042715C">
        <w:rPr>
          <w:rFonts w:ascii="Calibri" w:hAnsi="Calibri" w:cs="Calibri"/>
          <w:sz w:val="22"/>
          <w:szCs w:val="22"/>
        </w:rPr>
        <w:t xml:space="preserve">1. The UTA candidate uses grammatically correct speech including verb tense, pronouns, etc. </w:t>
      </w:r>
    </w:p>
    <w:p w14:paraId="6C92554F" w14:textId="77777777" w:rsidR="004257BB" w:rsidRDefault="004257BB" w:rsidP="004257BB">
      <w:pPr>
        <w:spacing w:before="100" w:beforeAutospacing="1" w:after="100" w:afterAutospacing="1"/>
        <w:rPr>
          <w:rFonts w:ascii="Calibri" w:hAnsi="Calibri" w:cs="Calibri"/>
          <w:sz w:val="22"/>
          <w:szCs w:val="22"/>
        </w:rPr>
      </w:pPr>
      <w:r w:rsidRPr="0042715C">
        <w:rPr>
          <w:rFonts w:ascii="Calibri" w:hAnsi="Calibri" w:cs="Calibri"/>
          <w:sz w:val="22"/>
          <w:szCs w:val="22"/>
        </w:rPr>
        <w:t xml:space="preserve">YES NO </w:t>
      </w:r>
    </w:p>
    <w:p w14:paraId="44DF9609" w14:textId="77777777" w:rsidR="004257BB" w:rsidRPr="0042715C" w:rsidRDefault="004257BB" w:rsidP="004257BB">
      <w:pPr>
        <w:spacing w:before="100" w:beforeAutospacing="1" w:after="100" w:afterAutospacing="1"/>
      </w:pPr>
      <w:r>
        <w:rPr>
          <w:rFonts w:ascii="Calibri" w:hAnsi="Calibri" w:cs="Calibri"/>
          <w:sz w:val="22"/>
          <w:szCs w:val="22"/>
        </w:rPr>
        <w:t>_____</w:t>
      </w:r>
      <w:r w:rsidRPr="0042715C">
        <w:rPr>
          <w:rFonts w:ascii="Calibri" w:hAnsi="Calibri" w:cs="Calibri"/>
          <w:sz w:val="22"/>
          <w:szCs w:val="22"/>
        </w:rPr>
        <w:t xml:space="preserve">2. The UTA candidate clearly enunciates sounds and words so that his/her students can clearly understand words and sentences. </w:t>
      </w:r>
    </w:p>
    <w:p w14:paraId="508BA51F" w14:textId="77777777" w:rsidR="004257BB" w:rsidRPr="0042715C" w:rsidRDefault="004257BB" w:rsidP="004257BB">
      <w:pPr>
        <w:spacing w:before="100" w:beforeAutospacing="1" w:after="100" w:afterAutospacing="1"/>
      </w:pPr>
      <w:r w:rsidRPr="0042715C">
        <w:rPr>
          <w:rFonts w:ascii="Calibri" w:hAnsi="Calibri" w:cs="Calibri"/>
          <w:sz w:val="22"/>
          <w:szCs w:val="22"/>
        </w:rPr>
        <w:t xml:space="preserve">YES NO </w:t>
      </w:r>
    </w:p>
    <w:p w14:paraId="184A658A" w14:textId="77777777" w:rsidR="004257BB" w:rsidRPr="0042715C" w:rsidRDefault="004257BB" w:rsidP="004257BB">
      <w:pPr>
        <w:spacing w:before="100" w:beforeAutospacing="1" w:after="100" w:afterAutospacing="1"/>
      </w:pPr>
      <w:r>
        <w:rPr>
          <w:rFonts w:ascii="Calibri" w:hAnsi="Calibri" w:cs="Calibri"/>
          <w:sz w:val="22"/>
          <w:szCs w:val="22"/>
        </w:rPr>
        <w:t>_____</w:t>
      </w:r>
      <w:r w:rsidRPr="0042715C">
        <w:rPr>
          <w:rFonts w:ascii="Calibri" w:hAnsi="Calibri" w:cs="Calibri"/>
          <w:sz w:val="22"/>
          <w:szCs w:val="22"/>
        </w:rPr>
        <w:t xml:space="preserve">3. The UTA candidate correctly pronounces words, especially technical terms or names in the content area. </w:t>
      </w:r>
    </w:p>
    <w:p w14:paraId="79261959" w14:textId="77777777" w:rsidR="004257BB" w:rsidRDefault="004257BB" w:rsidP="004257BB">
      <w:pPr>
        <w:spacing w:before="100" w:beforeAutospacing="1" w:after="100" w:afterAutospacing="1"/>
        <w:rPr>
          <w:rFonts w:ascii="Calibri" w:hAnsi="Calibri" w:cs="Calibri"/>
          <w:sz w:val="22"/>
          <w:szCs w:val="22"/>
        </w:rPr>
      </w:pPr>
      <w:r w:rsidRPr="0042715C">
        <w:rPr>
          <w:rFonts w:ascii="Calibri" w:hAnsi="Calibri" w:cs="Calibri"/>
          <w:sz w:val="22"/>
          <w:szCs w:val="22"/>
        </w:rPr>
        <w:t>YES NO</w:t>
      </w:r>
    </w:p>
    <w:p w14:paraId="45A770B4" w14:textId="77777777" w:rsidR="004257BB" w:rsidRPr="0042715C" w:rsidRDefault="004257BB" w:rsidP="004257BB">
      <w:pPr>
        <w:spacing w:before="100" w:beforeAutospacing="1" w:after="100" w:afterAutospacing="1"/>
      </w:pPr>
      <w:r>
        <w:rPr>
          <w:rFonts w:ascii="Calibri" w:hAnsi="Calibri" w:cs="Calibri"/>
          <w:sz w:val="22"/>
          <w:szCs w:val="22"/>
        </w:rPr>
        <w:t>_____</w:t>
      </w:r>
      <w:r w:rsidRPr="0042715C">
        <w:rPr>
          <w:rFonts w:ascii="Calibri" w:hAnsi="Calibri" w:cs="Calibri"/>
          <w:sz w:val="22"/>
          <w:szCs w:val="22"/>
        </w:rPr>
        <w:t xml:space="preserve">4. The UTA candidate speaks loudly enough so that his/her students can hear him/her, and at appropriate loudness for the size of the room. </w:t>
      </w:r>
    </w:p>
    <w:p w14:paraId="439B8F85" w14:textId="77777777" w:rsidR="004257BB" w:rsidRPr="0042715C" w:rsidRDefault="004257BB" w:rsidP="004257BB">
      <w:pPr>
        <w:spacing w:before="100" w:beforeAutospacing="1" w:after="100" w:afterAutospacing="1"/>
      </w:pPr>
      <w:r w:rsidRPr="0042715C">
        <w:rPr>
          <w:rFonts w:ascii="Calibri" w:hAnsi="Calibri" w:cs="Calibri"/>
          <w:sz w:val="22"/>
          <w:szCs w:val="22"/>
        </w:rPr>
        <w:t xml:space="preserve">YES NO </w:t>
      </w:r>
    </w:p>
    <w:p w14:paraId="41DDAAE5" w14:textId="77777777" w:rsidR="004257BB" w:rsidRPr="0042715C" w:rsidRDefault="004257BB" w:rsidP="004257BB">
      <w:pPr>
        <w:spacing w:before="100" w:beforeAutospacing="1" w:after="100" w:afterAutospacing="1"/>
      </w:pPr>
      <w:r>
        <w:rPr>
          <w:rFonts w:ascii="Calibri" w:hAnsi="Calibri" w:cs="Calibri"/>
          <w:sz w:val="22"/>
          <w:szCs w:val="22"/>
        </w:rPr>
        <w:t>_____</w:t>
      </w:r>
      <w:r w:rsidRPr="0042715C">
        <w:rPr>
          <w:rFonts w:ascii="Calibri" w:hAnsi="Calibri" w:cs="Calibri"/>
          <w:sz w:val="22"/>
          <w:szCs w:val="22"/>
        </w:rPr>
        <w:t xml:space="preserve">5. The UTA candidate speaks at an appropriate speed or rate so that students can clearly understand him/her. </w:t>
      </w:r>
    </w:p>
    <w:p w14:paraId="6FF1FB44" w14:textId="77777777" w:rsidR="004257BB" w:rsidRDefault="004257BB" w:rsidP="004257BB">
      <w:pPr>
        <w:spacing w:before="100" w:beforeAutospacing="1" w:after="100" w:afterAutospacing="1"/>
        <w:rPr>
          <w:rFonts w:ascii="Calibri" w:hAnsi="Calibri" w:cs="Calibri"/>
          <w:sz w:val="22"/>
          <w:szCs w:val="22"/>
        </w:rPr>
      </w:pPr>
      <w:r w:rsidRPr="0042715C">
        <w:rPr>
          <w:rFonts w:ascii="Calibri" w:hAnsi="Calibri" w:cs="Calibri"/>
          <w:sz w:val="22"/>
          <w:szCs w:val="22"/>
        </w:rPr>
        <w:t>YES NO</w:t>
      </w:r>
    </w:p>
    <w:p w14:paraId="31414502" w14:textId="77777777" w:rsidR="004257BB" w:rsidRPr="0042715C" w:rsidRDefault="004257BB" w:rsidP="004257BB">
      <w:pPr>
        <w:spacing w:before="100" w:beforeAutospacing="1" w:after="100" w:afterAutospacing="1"/>
      </w:pPr>
      <w:r>
        <w:rPr>
          <w:rFonts w:ascii="Calibri" w:hAnsi="Calibri" w:cs="Calibri"/>
          <w:sz w:val="22"/>
          <w:szCs w:val="22"/>
        </w:rPr>
        <w:t>_____</w:t>
      </w:r>
      <w:r w:rsidRPr="0042715C">
        <w:rPr>
          <w:rFonts w:ascii="Calibri" w:hAnsi="Calibri" w:cs="Calibri"/>
          <w:sz w:val="22"/>
          <w:szCs w:val="22"/>
        </w:rPr>
        <w:t xml:space="preserve">6. The UTA candidate gives clear verbal directions, descriptions, and explanations. </w:t>
      </w:r>
    </w:p>
    <w:p w14:paraId="30012762" w14:textId="77777777" w:rsidR="004257BB" w:rsidRPr="0042715C" w:rsidRDefault="004257BB" w:rsidP="004257BB">
      <w:pPr>
        <w:spacing w:before="100" w:beforeAutospacing="1" w:after="100" w:afterAutospacing="1"/>
      </w:pPr>
      <w:r w:rsidRPr="0042715C">
        <w:rPr>
          <w:rFonts w:ascii="Calibri" w:hAnsi="Calibri" w:cs="Calibri"/>
          <w:sz w:val="22"/>
          <w:szCs w:val="22"/>
        </w:rPr>
        <w:t xml:space="preserve">YES NO </w:t>
      </w:r>
    </w:p>
    <w:p w14:paraId="3750A348" w14:textId="77777777" w:rsidR="004257BB" w:rsidRPr="0042715C" w:rsidRDefault="004257BB" w:rsidP="004257BB">
      <w:pPr>
        <w:spacing w:before="100" w:beforeAutospacing="1" w:after="100" w:afterAutospacing="1"/>
      </w:pPr>
      <w:r>
        <w:rPr>
          <w:rFonts w:ascii="Calibri" w:hAnsi="Calibri" w:cs="Calibri"/>
          <w:sz w:val="22"/>
          <w:szCs w:val="22"/>
        </w:rPr>
        <w:t>_____</w:t>
      </w:r>
      <w:r w:rsidRPr="0042715C">
        <w:rPr>
          <w:rFonts w:ascii="Calibri" w:hAnsi="Calibri" w:cs="Calibri"/>
          <w:sz w:val="22"/>
          <w:szCs w:val="22"/>
        </w:rPr>
        <w:t xml:space="preserve">7. The UTA candidate is free of speech defects that would impair his/her ability to communicate clearly (such as lisping, stuttering, etc.), or appropriately compensates for the defect. </w:t>
      </w:r>
    </w:p>
    <w:p w14:paraId="2B94E257" w14:textId="10EE3523" w:rsidR="004257BB" w:rsidRDefault="004257BB" w:rsidP="004257BB">
      <w:pPr>
        <w:spacing w:before="100" w:beforeAutospacing="1" w:after="100" w:afterAutospacing="1"/>
        <w:rPr>
          <w:rFonts w:ascii="Calibri" w:hAnsi="Calibri" w:cs="Calibri"/>
          <w:sz w:val="22"/>
          <w:szCs w:val="22"/>
        </w:rPr>
      </w:pPr>
      <w:r w:rsidRPr="0042715C">
        <w:rPr>
          <w:rFonts w:ascii="Calibri" w:hAnsi="Calibri" w:cs="Calibri"/>
          <w:sz w:val="22"/>
          <w:szCs w:val="22"/>
        </w:rPr>
        <w:t xml:space="preserve">YES NO </w:t>
      </w:r>
    </w:p>
    <w:p w14:paraId="1D79373D" w14:textId="77777777" w:rsidR="00FE1CF4" w:rsidRPr="0042715C" w:rsidRDefault="00FE1CF4" w:rsidP="004257BB">
      <w:pPr>
        <w:spacing w:before="100" w:beforeAutospacing="1" w:after="100" w:afterAutospacing="1"/>
      </w:pPr>
    </w:p>
    <w:p w14:paraId="09BBEDA3" w14:textId="77777777" w:rsidR="004257BB" w:rsidRPr="0042715C" w:rsidRDefault="004257BB" w:rsidP="004257BB">
      <w:pPr>
        <w:spacing w:before="100" w:beforeAutospacing="1" w:after="100" w:afterAutospacing="1"/>
      </w:pPr>
      <w:r>
        <w:rPr>
          <w:rFonts w:ascii="Calibri" w:hAnsi="Calibri" w:cs="Calibri"/>
          <w:sz w:val="22"/>
          <w:szCs w:val="22"/>
        </w:rPr>
        <w:lastRenderedPageBreak/>
        <w:t>_____</w:t>
      </w:r>
      <w:r w:rsidRPr="0042715C">
        <w:rPr>
          <w:rFonts w:ascii="Calibri" w:hAnsi="Calibri" w:cs="Calibri"/>
          <w:sz w:val="22"/>
          <w:szCs w:val="22"/>
        </w:rPr>
        <w:t xml:space="preserve">8. The UTA candidate communicates with students using appropriate eye contact, gestures, and body movements. </w:t>
      </w:r>
    </w:p>
    <w:p w14:paraId="09984B61" w14:textId="77777777" w:rsidR="004257BB" w:rsidRPr="0042715C" w:rsidRDefault="004257BB" w:rsidP="004257BB">
      <w:pPr>
        <w:spacing w:before="100" w:beforeAutospacing="1" w:after="100" w:afterAutospacing="1"/>
      </w:pPr>
      <w:r w:rsidRPr="0042715C">
        <w:rPr>
          <w:rFonts w:ascii="Calibri" w:hAnsi="Calibri" w:cs="Calibri"/>
          <w:sz w:val="22"/>
          <w:szCs w:val="22"/>
        </w:rPr>
        <w:t xml:space="preserve">YES NO </w:t>
      </w:r>
    </w:p>
    <w:p w14:paraId="32906E74" w14:textId="77777777" w:rsidR="004257BB" w:rsidRPr="0042715C" w:rsidRDefault="004257BB" w:rsidP="004257BB">
      <w:pPr>
        <w:spacing w:before="100" w:beforeAutospacing="1" w:after="100" w:afterAutospacing="1"/>
      </w:pPr>
      <w:r>
        <w:rPr>
          <w:rFonts w:ascii="Calibri" w:hAnsi="Calibri" w:cs="Calibri"/>
          <w:sz w:val="22"/>
          <w:szCs w:val="22"/>
        </w:rPr>
        <w:t>_____</w:t>
      </w:r>
      <w:r w:rsidRPr="0042715C">
        <w:rPr>
          <w:rFonts w:ascii="Calibri" w:hAnsi="Calibri" w:cs="Calibri"/>
          <w:sz w:val="22"/>
          <w:szCs w:val="22"/>
        </w:rPr>
        <w:t xml:space="preserve">9. The UTA candidate communicates with students with appropriate enthusiasm, variation of tone, and expression. </w:t>
      </w:r>
    </w:p>
    <w:p w14:paraId="69EA240A" w14:textId="77777777" w:rsidR="004257BB" w:rsidRPr="0042715C" w:rsidRDefault="004257BB" w:rsidP="004257BB">
      <w:pPr>
        <w:spacing w:before="100" w:beforeAutospacing="1" w:after="100" w:afterAutospacing="1"/>
      </w:pPr>
      <w:r w:rsidRPr="0042715C">
        <w:rPr>
          <w:rFonts w:ascii="Calibri" w:hAnsi="Calibri" w:cs="Calibri"/>
          <w:sz w:val="22"/>
          <w:szCs w:val="22"/>
        </w:rPr>
        <w:t xml:space="preserve">YES NO </w:t>
      </w:r>
    </w:p>
    <w:p w14:paraId="567593E9" w14:textId="77777777" w:rsidR="004257BB" w:rsidRPr="0042715C" w:rsidRDefault="004257BB" w:rsidP="004257BB">
      <w:pPr>
        <w:spacing w:before="100" w:beforeAutospacing="1" w:after="100" w:afterAutospacing="1"/>
      </w:pPr>
      <w:r>
        <w:rPr>
          <w:rFonts w:ascii="Calibri" w:hAnsi="Calibri" w:cs="Calibri"/>
          <w:sz w:val="22"/>
          <w:szCs w:val="22"/>
        </w:rPr>
        <w:t>_____</w:t>
      </w:r>
      <w:r w:rsidRPr="0042715C">
        <w:rPr>
          <w:rFonts w:ascii="Calibri" w:hAnsi="Calibri" w:cs="Calibri"/>
          <w:sz w:val="22"/>
          <w:szCs w:val="22"/>
        </w:rPr>
        <w:t xml:space="preserve">10. The UTA candidate communicates with his/her students with poise and self- confidence. </w:t>
      </w:r>
    </w:p>
    <w:p w14:paraId="77B82A48" w14:textId="77777777" w:rsidR="004257BB" w:rsidRPr="0042715C" w:rsidRDefault="004257BB" w:rsidP="004257BB">
      <w:pPr>
        <w:spacing w:before="100" w:beforeAutospacing="1" w:after="100" w:afterAutospacing="1"/>
      </w:pPr>
      <w:r w:rsidRPr="0042715C">
        <w:rPr>
          <w:rFonts w:ascii="Calibri" w:hAnsi="Calibri" w:cs="Calibri"/>
          <w:sz w:val="22"/>
          <w:szCs w:val="22"/>
        </w:rPr>
        <w:t xml:space="preserve">YES NO </w:t>
      </w:r>
    </w:p>
    <w:p w14:paraId="6F3B07C9" w14:textId="77777777" w:rsidR="004257BB" w:rsidRPr="0042715C" w:rsidRDefault="004257BB" w:rsidP="004257BB">
      <w:pPr>
        <w:spacing w:before="100" w:beforeAutospacing="1" w:after="100" w:afterAutospacing="1"/>
      </w:pPr>
      <w:r>
        <w:rPr>
          <w:rFonts w:ascii="Calibri" w:hAnsi="Calibri" w:cs="Calibri"/>
          <w:sz w:val="22"/>
          <w:szCs w:val="22"/>
        </w:rPr>
        <w:t>_____</w:t>
      </w:r>
      <w:r w:rsidRPr="0042715C">
        <w:rPr>
          <w:rFonts w:ascii="Calibri" w:hAnsi="Calibri" w:cs="Calibri"/>
          <w:sz w:val="22"/>
          <w:szCs w:val="22"/>
        </w:rPr>
        <w:t xml:space="preserve">11. The UTA candidate is free of inappropriate verbal and body mannerisms which are distracting for students. </w:t>
      </w:r>
    </w:p>
    <w:p w14:paraId="46A69F22" w14:textId="77777777" w:rsidR="004257BB" w:rsidRDefault="004257BB" w:rsidP="004257BB">
      <w:pPr>
        <w:spacing w:before="100" w:beforeAutospacing="1" w:after="100" w:afterAutospacing="1"/>
        <w:rPr>
          <w:rFonts w:ascii="Calibri" w:hAnsi="Calibri" w:cs="Calibri"/>
          <w:sz w:val="22"/>
          <w:szCs w:val="22"/>
        </w:rPr>
      </w:pPr>
      <w:r w:rsidRPr="0042715C">
        <w:rPr>
          <w:rFonts w:ascii="Calibri" w:hAnsi="Calibri" w:cs="Calibri"/>
          <w:sz w:val="22"/>
          <w:szCs w:val="22"/>
        </w:rPr>
        <w:t>YES NO</w:t>
      </w:r>
    </w:p>
    <w:p w14:paraId="0133B199" w14:textId="77777777" w:rsidR="004257BB" w:rsidRPr="0042715C" w:rsidRDefault="004257BB" w:rsidP="004257BB">
      <w:pPr>
        <w:spacing w:before="100" w:beforeAutospacing="1" w:after="100" w:afterAutospacing="1"/>
        <w:rPr>
          <w:rFonts w:ascii="Calibri" w:hAnsi="Calibri" w:cs="Calibri"/>
          <w:sz w:val="22"/>
          <w:szCs w:val="22"/>
        </w:rPr>
      </w:pPr>
      <w:r>
        <w:rPr>
          <w:rFonts w:ascii="Calibri" w:hAnsi="Calibri" w:cs="Calibri"/>
          <w:sz w:val="22"/>
          <w:szCs w:val="22"/>
        </w:rPr>
        <w:t>_____</w:t>
      </w:r>
      <w:r w:rsidRPr="0042715C">
        <w:rPr>
          <w:rFonts w:ascii="Calibri" w:hAnsi="Calibri" w:cs="Calibri"/>
          <w:sz w:val="22"/>
          <w:szCs w:val="22"/>
        </w:rPr>
        <w:t xml:space="preserve">12. The UTA candidate makes consistent use of inclusive language (gender/culture). </w:t>
      </w:r>
    </w:p>
    <w:p w14:paraId="3730F0AE" w14:textId="77777777" w:rsidR="004257BB" w:rsidRDefault="004257BB" w:rsidP="004257BB">
      <w:pPr>
        <w:spacing w:before="100" w:beforeAutospacing="1" w:after="100" w:afterAutospacing="1"/>
        <w:rPr>
          <w:rFonts w:ascii="Calibri" w:hAnsi="Calibri" w:cs="Calibri"/>
          <w:sz w:val="22"/>
          <w:szCs w:val="22"/>
        </w:rPr>
      </w:pPr>
      <w:r w:rsidRPr="0042715C">
        <w:rPr>
          <w:rFonts w:ascii="Calibri" w:hAnsi="Calibri" w:cs="Calibri"/>
          <w:sz w:val="22"/>
          <w:szCs w:val="22"/>
        </w:rPr>
        <w:t>YES NO</w:t>
      </w:r>
    </w:p>
    <w:p w14:paraId="6B8E2298" w14:textId="77777777" w:rsidR="004257BB" w:rsidRPr="0042715C" w:rsidRDefault="004257BB" w:rsidP="004257BB">
      <w:pPr>
        <w:spacing w:before="100" w:beforeAutospacing="1" w:after="100" w:afterAutospacing="1"/>
      </w:pPr>
      <w:r>
        <w:rPr>
          <w:rFonts w:ascii="Calibri" w:hAnsi="Calibri" w:cs="Calibri"/>
          <w:sz w:val="22"/>
          <w:szCs w:val="22"/>
        </w:rPr>
        <w:t>_____</w:t>
      </w:r>
      <w:r w:rsidRPr="0042715C">
        <w:rPr>
          <w:rFonts w:ascii="Calibri" w:hAnsi="Calibri" w:cs="Calibri"/>
          <w:sz w:val="22"/>
          <w:szCs w:val="22"/>
        </w:rPr>
        <w:t xml:space="preserve">13. The UTA candidate uses professional speech and mannerisms. </w:t>
      </w:r>
    </w:p>
    <w:p w14:paraId="46D20F4A" w14:textId="77777777" w:rsidR="004257BB" w:rsidRDefault="004257BB" w:rsidP="004257BB">
      <w:pPr>
        <w:spacing w:before="100" w:beforeAutospacing="1" w:after="100" w:afterAutospacing="1"/>
        <w:rPr>
          <w:rFonts w:ascii="Calibri" w:hAnsi="Calibri" w:cs="Calibri"/>
          <w:sz w:val="22"/>
          <w:szCs w:val="22"/>
        </w:rPr>
      </w:pPr>
      <w:r w:rsidRPr="0042715C">
        <w:rPr>
          <w:rFonts w:ascii="Calibri" w:hAnsi="Calibri" w:cs="Calibri"/>
          <w:sz w:val="22"/>
          <w:szCs w:val="22"/>
        </w:rPr>
        <w:t>YES NO</w:t>
      </w:r>
    </w:p>
    <w:p w14:paraId="03A15D48" w14:textId="77777777" w:rsidR="004257BB" w:rsidRPr="0042715C" w:rsidRDefault="004257BB" w:rsidP="004257BB">
      <w:pPr>
        <w:spacing w:before="100" w:beforeAutospacing="1" w:after="100" w:afterAutospacing="1"/>
      </w:pPr>
      <w:r>
        <w:rPr>
          <w:rFonts w:ascii="Calibri" w:hAnsi="Calibri" w:cs="Calibri"/>
          <w:sz w:val="22"/>
          <w:szCs w:val="22"/>
        </w:rPr>
        <w:t>_____</w:t>
      </w:r>
      <w:r w:rsidRPr="0042715C">
        <w:rPr>
          <w:rFonts w:ascii="Calibri" w:hAnsi="Calibri" w:cs="Calibri"/>
          <w:sz w:val="22"/>
          <w:szCs w:val="22"/>
        </w:rPr>
        <w:t xml:space="preserve">14. The UTA candidate greets other professionals and students in a positive manner. </w:t>
      </w:r>
    </w:p>
    <w:p w14:paraId="60844D00" w14:textId="77777777" w:rsidR="004257BB" w:rsidRPr="0042715C" w:rsidRDefault="004257BB" w:rsidP="004257BB">
      <w:pPr>
        <w:spacing w:before="100" w:beforeAutospacing="1" w:after="100" w:afterAutospacing="1"/>
      </w:pPr>
      <w:r w:rsidRPr="0042715C">
        <w:rPr>
          <w:rFonts w:ascii="Calibri" w:hAnsi="Calibri" w:cs="Calibri"/>
          <w:sz w:val="22"/>
          <w:szCs w:val="22"/>
        </w:rPr>
        <w:t xml:space="preserve">YES NO </w:t>
      </w:r>
    </w:p>
    <w:p w14:paraId="4E8ADB88" w14:textId="77777777" w:rsidR="004257BB" w:rsidRPr="0042715C" w:rsidRDefault="004257BB" w:rsidP="004257BB">
      <w:pPr>
        <w:spacing w:before="100" w:beforeAutospacing="1" w:after="100" w:afterAutospacing="1"/>
      </w:pPr>
      <w:r w:rsidRPr="0042715C">
        <w:rPr>
          <w:rFonts w:ascii="Calibri" w:hAnsi="Calibri" w:cs="Calibri"/>
          <w:b/>
          <w:bCs/>
          <w:sz w:val="22"/>
          <w:szCs w:val="22"/>
        </w:rPr>
        <w:t xml:space="preserve">OVERALL COMMENTS / SUGGESTIONS: </w:t>
      </w:r>
    </w:p>
    <w:p w14:paraId="4014C4C7" w14:textId="77777777" w:rsidR="004257BB" w:rsidRDefault="004257BB" w:rsidP="004257BB">
      <w:pPr>
        <w:spacing w:before="100" w:beforeAutospacing="1" w:after="100" w:afterAutospacing="1"/>
        <w:rPr>
          <w:rFonts w:ascii="Calibri" w:hAnsi="Calibri" w:cs="Calibri"/>
          <w:sz w:val="22"/>
          <w:szCs w:val="22"/>
        </w:rPr>
      </w:pPr>
    </w:p>
    <w:p w14:paraId="77CDCDFF" w14:textId="77777777" w:rsidR="004257BB" w:rsidRDefault="004257BB" w:rsidP="004257BB">
      <w:pPr>
        <w:spacing w:before="100" w:beforeAutospacing="1" w:after="100" w:afterAutospacing="1"/>
        <w:rPr>
          <w:rFonts w:ascii="Calibri" w:hAnsi="Calibri" w:cs="Calibri"/>
          <w:sz w:val="22"/>
          <w:szCs w:val="22"/>
        </w:rPr>
      </w:pPr>
    </w:p>
    <w:p w14:paraId="2D64A952" w14:textId="77777777" w:rsidR="004257BB" w:rsidRDefault="004257BB" w:rsidP="004257BB">
      <w:pPr>
        <w:spacing w:before="100" w:beforeAutospacing="1" w:after="100" w:afterAutospacing="1"/>
        <w:rPr>
          <w:rFonts w:ascii="Calibri" w:hAnsi="Calibri" w:cs="Calibri"/>
          <w:sz w:val="22"/>
          <w:szCs w:val="22"/>
        </w:rPr>
      </w:pPr>
    </w:p>
    <w:p w14:paraId="09C08808" w14:textId="77777777" w:rsidR="004257BB" w:rsidRDefault="004257BB" w:rsidP="004257BB">
      <w:pPr>
        <w:spacing w:before="100" w:beforeAutospacing="1" w:after="100" w:afterAutospacing="1"/>
        <w:rPr>
          <w:rFonts w:ascii="Calibri" w:hAnsi="Calibri" w:cs="Calibri"/>
          <w:sz w:val="22"/>
          <w:szCs w:val="22"/>
        </w:rPr>
      </w:pPr>
      <w:r>
        <w:rPr>
          <w:rFonts w:ascii="Calibri" w:hAnsi="Calibri" w:cs="Calibri"/>
          <w:sz w:val="22"/>
          <w:szCs w:val="22"/>
        </w:rPr>
        <w:t>_________________________________________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_______________. </w:t>
      </w:r>
      <w:r w:rsidRPr="0042715C">
        <w:rPr>
          <w:rFonts w:ascii="Calibri" w:hAnsi="Calibri" w:cs="Calibri"/>
          <w:sz w:val="22"/>
          <w:szCs w:val="22"/>
        </w:rPr>
        <w:t xml:space="preserve">Cooperating Teacher Signature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42715C">
        <w:rPr>
          <w:rFonts w:ascii="Calibri" w:hAnsi="Calibri" w:cs="Calibri"/>
          <w:sz w:val="22"/>
          <w:szCs w:val="22"/>
        </w:rPr>
        <w:t xml:space="preserve">Date </w:t>
      </w:r>
    </w:p>
    <w:p w14:paraId="3A2F5B32" w14:textId="77777777" w:rsidR="004257BB" w:rsidRDefault="004257BB" w:rsidP="004257BB">
      <w:pPr>
        <w:spacing w:before="100" w:beforeAutospacing="1" w:after="100" w:afterAutospacing="1"/>
        <w:rPr>
          <w:rFonts w:ascii="Calibri" w:hAnsi="Calibri" w:cs="Calibri"/>
          <w:sz w:val="22"/>
          <w:szCs w:val="22"/>
        </w:rPr>
      </w:pPr>
    </w:p>
    <w:p w14:paraId="45CA6129" w14:textId="77777777" w:rsidR="004257BB" w:rsidRPr="0042715C" w:rsidRDefault="004257BB" w:rsidP="004257BB">
      <w:pPr>
        <w:spacing w:before="100" w:beforeAutospacing="1" w:after="100" w:afterAutospacing="1"/>
        <w:rPr>
          <w:rFonts w:ascii="Calibri" w:hAnsi="Calibri" w:cs="Calibri"/>
          <w:sz w:val="22"/>
          <w:szCs w:val="22"/>
        </w:rPr>
      </w:pPr>
      <w:r>
        <w:rPr>
          <w:rFonts w:ascii="Calibri" w:hAnsi="Calibri" w:cs="Calibri"/>
          <w:sz w:val="22"/>
          <w:szCs w:val="22"/>
        </w:rPr>
        <w:t xml:space="preserve">_________________________________________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42715C">
        <w:rPr>
          <w:rFonts w:ascii="Calibri" w:hAnsi="Calibri" w:cs="Calibri"/>
          <w:sz w:val="22"/>
          <w:szCs w:val="22"/>
        </w:rPr>
        <w:t xml:space="preserve">Campus and Grade: </w:t>
      </w:r>
    </w:p>
    <w:p w14:paraId="5C085D2D" w14:textId="77777777" w:rsidR="00E8253C" w:rsidRPr="0028564C" w:rsidRDefault="00E8253C" w:rsidP="00E8253C">
      <w:pPr>
        <w:autoSpaceDE w:val="0"/>
        <w:autoSpaceDN w:val="0"/>
        <w:adjustRightInd w:val="0"/>
        <w:rPr>
          <w:b/>
          <w:bCs/>
        </w:rPr>
      </w:pPr>
    </w:p>
    <w:sectPr w:rsidR="00E8253C" w:rsidRPr="0028564C" w:rsidSect="00CD5AC2">
      <w:footerReference w:type="even" r:id="rId18"/>
      <w:footerReference w:type="default" r:id="rId19"/>
      <w:pgSz w:w="12240" w:h="15840"/>
      <w:pgMar w:top="1224" w:right="1440" w:bottom="1152"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FC723" w14:textId="77777777" w:rsidR="00C525DD" w:rsidRDefault="00C525DD">
      <w:r>
        <w:separator/>
      </w:r>
    </w:p>
  </w:endnote>
  <w:endnote w:type="continuationSeparator" w:id="0">
    <w:p w14:paraId="0DBBD0FB" w14:textId="77777777" w:rsidR="00C525DD" w:rsidRDefault="00C5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0360" w14:textId="77777777" w:rsidR="00FB5623" w:rsidRDefault="00FB5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B46327" w14:textId="77777777" w:rsidR="00FB5623" w:rsidRDefault="00FB5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77E7" w14:textId="77777777" w:rsidR="00FB5623" w:rsidRDefault="00FB5623">
    <w:pPr>
      <w:pStyle w:val="Footer"/>
      <w:jc w:val="right"/>
    </w:pPr>
    <w:r>
      <w:fldChar w:fldCharType="begin"/>
    </w:r>
    <w:r>
      <w:instrText xml:space="preserve"> PAGE   \* MERGEFORMAT </w:instrText>
    </w:r>
    <w:r>
      <w:fldChar w:fldCharType="separate"/>
    </w:r>
    <w:r w:rsidR="00452C8B">
      <w:rPr>
        <w:noProof/>
      </w:rPr>
      <w:t>15</w:t>
    </w:r>
    <w:r>
      <w:fldChar w:fldCharType="end"/>
    </w:r>
  </w:p>
  <w:p w14:paraId="6B9DC9D5" w14:textId="77777777" w:rsidR="00FB5623" w:rsidRPr="004A63EA" w:rsidRDefault="00FB5623">
    <w:pPr>
      <w:pStyle w:val="Footer"/>
      <w:rPr>
        <w:i/>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B0CA7" w14:textId="77777777" w:rsidR="00C525DD" w:rsidRDefault="00C525DD">
      <w:r>
        <w:separator/>
      </w:r>
    </w:p>
  </w:footnote>
  <w:footnote w:type="continuationSeparator" w:id="0">
    <w:p w14:paraId="6E662667" w14:textId="77777777" w:rsidR="00C525DD" w:rsidRDefault="00C52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4AA5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E475D"/>
    <w:multiLevelType w:val="singleLevel"/>
    <w:tmpl w:val="DCC03F24"/>
    <w:lvl w:ilvl="0">
      <w:start w:val="1"/>
      <w:numFmt w:val="decimal"/>
      <w:lvlText w:val="%1."/>
      <w:lvlJc w:val="left"/>
      <w:pPr>
        <w:tabs>
          <w:tab w:val="num" w:pos="1080"/>
        </w:tabs>
        <w:ind w:left="1080" w:hanging="360"/>
      </w:pPr>
      <w:rPr>
        <w:rFonts w:hint="default"/>
      </w:rPr>
    </w:lvl>
  </w:abstractNum>
  <w:abstractNum w:abstractNumId="2" w15:restartNumberingAfterBreak="0">
    <w:nsid w:val="0362694B"/>
    <w:multiLevelType w:val="hybridMultilevel"/>
    <w:tmpl w:val="0F22F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62611F"/>
    <w:multiLevelType w:val="hybridMultilevel"/>
    <w:tmpl w:val="24BCAA72"/>
    <w:lvl w:ilvl="0" w:tplc="1DD84B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83E8F"/>
    <w:multiLevelType w:val="hybridMultilevel"/>
    <w:tmpl w:val="68CE0E58"/>
    <w:lvl w:ilvl="0" w:tplc="99E44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F32168"/>
    <w:multiLevelType w:val="hybridMultilevel"/>
    <w:tmpl w:val="6BA62772"/>
    <w:lvl w:ilvl="0" w:tplc="27CE989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57750"/>
    <w:multiLevelType w:val="hybridMultilevel"/>
    <w:tmpl w:val="25F69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9429E4"/>
    <w:multiLevelType w:val="hybridMultilevel"/>
    <w:tmpl w:val="A0FEAC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7BE09F1"/>
    <w:multiLevelType w:val="hybridMultilevel"/>
    <w:tmpl w:val="D430C7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625047"/>
    <w:multiLevelType w:val="hybridMultilevel"/>
    <w:tmpl w:val="1472CC2E"/>
    <w:lvl w:ilvl="0" w:tplc="A9DE28C4">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8E46E5"/>
    <w:multiLevelType w:val="hybridMultilevel"/>
    <w:tmpl w:val="F174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2137A"/>
    <w:multiLevelType w:val="singleLevel"/>
    <w:tmpl w:val="DA2A276A"/>
    <w:lvl w:ilvl="0">
      <w:start w:val="1"/>
      <w:numFmt w:val="lowerLetter"/>
      <w:lvlText w:val="%1."/>
      <w:lvlJc w:val="left"/>
      <w:pPr>
        <w:tabs>
          <w:tab w:val="num" w:pos="1080"/>
        </w:tabs>
        <w:ind w:left="1080" w:hanging="360"/>
      </w:pPr>
      <w:rPr>
        <w:rFonts w:hint="default"/>
      </w:rPr>
    </w:lvl>
  </w:abstractNum>
  <w:abstractNum w:abstractNumId="13" w15:restartNumberingAfterBreak="0">
    <w:nsid w:val="34C3659B"/>
    <w:multiLevelType w:val="hybridMultilevel"/>
    <w:tmpl w:val="8ECCCA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843D4"/>
    <w:multiLevelType w:val="hybridMultilevel"/>
    <w:tmpl w:val="6812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10E02"/>
    <w:multiLevelType w:val="hybridMultilevel"/>
    <w:tmpl w:val="47285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01738C"/>
    <w:multiLevelType w:val="hybridMultilevel"/>
    <w:tmpl w:val="1040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84F6B"/>
    <w:multiLevelType w:val="hybridMultilevel"/>
    <w:tmpl w:val="6F6CE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BA701C"/>
    <w:multiLevelType w:val="hybridMultilevel"/>
    <w:tmpl w:val="2BAC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83FE0"/>
    <w:multiLevelType w:val="hybridMultilevel"/>
    <w:tmpl w:val="79A89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EE7141"/>
    <w:multiLevelType w:val="multilevel"/>
    <w:tmpl w:val="DD848CA6"/>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6E1C2B"/>
    <w:multiLevelType w:val="hybridMultilevel"/>
    <w:tmpl w:val="9774D9BC"/>
    <w:lvl w:ilvl="0" w:tplc="D0C6CF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DA5B5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51E6BCD"/>
    <w:multiLevelType w:val="singleLevel"/>
    <w:tmpl w:val="DD848CA6"/>
    <w:lvl w:ilvl="0">
      <w:start w:val="1"/>
      <w:numFmt w:val="lowerLetter"/>
      <w:lvlText w:val="%1."/>
      <w:lvlJc w:val="left"/>
      <w:pPr>
        <w:tabs>
          <w:tab w:val="num" w:pos="1080"/>
        </w:tabs>
        <w:ind w:left="1080" w:hanging="360"/>
      </w:pPr>
      <w:rPr>
        <w:rFonts w:hint="default"/>
      </w:rPr>
    </w:lvl>
  </w:abstractNum>
  <w:abstractNum w:abstractNumId="24" w15:restartNumberingAfterBreak="0">
    <w:nsid w:val="6C8D30A6"/>
    <w:multiLevelType w:val="hybridMultilevel"/>
    <w:tmpl w:val="2384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91F9B"/>
    <w:multiLevelType w:val="hybridMultilevel"/>
    <w:tmpl w:val="9D16CD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C26125"/>
    <w:multiLevelType w:val="hybridMultilevel"/>
    <w:tmpl w:val="0A304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2"/>
  </w:num>
  <w:num w:numId="4">
    <w:abstractNumId w:val="19"/>
  </w:num>
  <w:num w:numId="5">
    <w:abstractNumId w:val="5"/>
  </w:num>
  <w:num w:numId="6">
    <w:abstractNumId w:val="6"/>
  </w:num>
  <w:num w:numId="7">
    <w:abstractNumId w:val="10"/>
  </w:num>
  <w:num w:numId="8">
    <w:abstractNumId w:val="2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25"/>
  </w:num>
  <w:num w:numId="13">
    <w:abstractNumId w:val="3"/>
  </w:num>
  <w:num w:numId="14">
    <w:abstractNumId w:val="0"/>
  </w:num>
  <w:num w:numId="15">
    <w:abstractNumId w:val="21"/>
  </w:num>
  <w:num w:numId="16">
    <w:abstractNumId w:val="15"/>
  </w:num>
  <w:num w:numId="17">
    <w:abstractNumId w:val="26"/>
  </w:num>
  <w:num w:numId="18">
    <w:abstractNumId w:val="17"/>
  </w:num>
  <w:num w:numId="19">
    <w:abstractNumId w:val="2"/>
  </w:num>
  <w:num w:numId="20">
    <w:abstractNumId w:val="7"/>
  </w:num>
  <w:num w:numId="21">
    <w:abstractNumId w:val="20"/>
  </w:num>
  <w:num w:numId="22">
    <w:abstractNumId w:val="13"/>
  </w:num>
  <w:num w:numId="23">
    <w:abstractNumId w:val="11"/>
  </w:num>
  <w:num w:numId="24">
    <w:abstractNumId w:val="16"/>
  </w:num>
  <w:num w:numId="25">
    <w:abstractNumId w:val="14"/>
  </w:num>
  <w:num w:numId="26">
    <w:abstractNumId w:val="24"/>
  </w:num>
  <w:num w:numId="2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A1"/>
    <w:rsid w:val="0001458D"/>
    <w:rsid w:val="000157B0"/>
    <w:rsid w:val="00034AE0"/>
    <w:rsid w:val="0004092A"/>
    <w:rsid w:val="000433DB"/>
    <w:rsid w:val="00050B8B"/>
    <w:rsid w:val="00051DE9"/>
    <w:rsid w:val="0005453E"/>
    <w:rsid w:val="0005652E"/>
    <w:rsid w:val="00070F9B"/>
    <w:rsid w:val="00082116"/>
    <w:rsid w:val="000946E5"/>
    <w:rsid w:val="00096872"/>
    <w:rsid w:val="000A43A6"/>
    <w:rsid w:val="000B133C"/>
    <w:rsid w:val="000C4A0A"/>
    <w:rsid w:val="000D79DF"/>
    <w:rsid w:val="000E219E"/>
    <w:rsid w:val="000E3048"/>
    <w:rsid w:val="000E4C8D"/>
    <w:rsid w:val="00102C55"/>
    <w:rsid w:val="00103746"/>
    <w:rsid w:val="001240C2"/>
    <w:rsid w:val="00126378"/>
    <w:rsid w:val="00146FDC"/>
    <w:rsid w:val="00150EAD"/>
    <w:rsid w:val="00153531"/>
    <w:rsid w:val="00175F22"/>
    <w:rsid w:val="001A666E"/>
    <w:rsid w:val="001B7FEB"/>
    <w:rsid w:val="001C4734"/>
    <w:rsid w:val="001F26C8"/>
    <w:rsid w:val="001F4533"/>
    <w:rsid w:val="002114A3"/>
    <w:rsid w:val="00234B1C"/>
    <w:rsid w:val="00243DD0"/>
    <w:rsid w:val="002935CC"/>
    <w:rsid w:val="002A1804"/>
    <w:rsid w:val="002A7836"/>
    <w:rsid w:val="002B1A9C"/>
    <w:rsid w:val="002C4AFF"/>
    <w:rsid w:val="002C7AEF"/>
    <w:rsid w:val="002D0EDE"/>
    <w:rsid w:val="002E3661"/>
    <w:rsid w:val="002E712B"/>
    <w:rsid w:val="00301A7C"/>
    <w:rsid w:val="003220F6"/>
    <w:rsid w:val="003325A1"/>
    <w:rsid w:val="00333B77"/>
    <w:rsid w:val="00393354"/>
    <w:rsid w:val="003A2EC2"/>
    <w:rsid w:val="003B4699"/>
    <w:rsid w:val="003B474B"/>
    <w:rsid w:val="003B7617"/>
    <w:rsid w:val="003C3F5A"/>
    <w:rsid w:val="003D11B1"/>
    <w:rsid w:val="003D5E4A"/>
    <w:rsid w:val="003E158A"/>
    <w:rsid w:val="003E35ED"/>
    <w:rsid w:val="00405660"/>
    <w:rsid w:val="00423C26"/>
    <w:rsid w:val="004257BB"/>
    <w:rsid w:val="00427A0B"/>
    <w:rsid w:val="00452C8B"/>
    <w:rsid w:val="00454347"/>
    <w:rsid w:val="00460A62"/>
    <w:rsid w:val="004669FF"/>
    <w:rsid w:val="00476D91"/>
    <w:rsid w:val="00477030"/>
    <w:rsid w:val="0047759C"/>
    <w:rsid w:val="004B703A"/>
    <w:rsid w:val="004C2CBF"/>
    <w:rsid w:val="004C2E5A"/>
    <w:rsid w:val="004C7682"/>
    <w:rsid w:val="004D6B32"/>
    <w:rsid w:val="004E3EE6"/>
    <w:rsid w:val="004E7FF7"/>
    <w:rsid w:val="00530858"/>
    <w:rsid w:val="00531663"/>
    <w:rsid w:val="00560DD8"/>
    <w:rsid w:val="005633E0"/>
    <w:rsid w:val="005814D3"/>
    <w:rsid w:val="005B02C3"/>
    <w:rsid w:val="005C4A93"/>
    <w:rsid w:val="005C6C6D"/>
    <w:rsid w:val="005D1E1D"/>
    <w:rsid w:val="005D4AE1"/>
    <w:rsid w:val="00631FE7"/>
    <w:rsid w:val="00632E2B"/>
    <w:rsid w:val="00640702"/>
    <w:rsid w:val="00650165"/>
    <w:rsid w:val="00660AAF"/>
    <w:rsid w:val="00661CA1"/>
    <w:rsid w:val="00687B95"/>
    <w:rsid w:val="006B16DF"/>
    <w:rsid w:val="006C5D08"/>
    <w:rsid w:val="006D339C"/>
    <w:rsid w:val="006D5800"/>
    <w:rsid w:val="006D6F10"/>
    <w:rsid w:val="006E26C6"/>
    <w:rsid w:val="006F781B"/>
    <w:rsid w:val="00702128"/>
    <w:rsid w:val="00721484"/>
    <w:rsid w:val="00731B1A"/>
    <w:rsid w:val="00760ED5"/>
    <w:rsid w:val="00773576"/>
    <w:rsid w:val="00790E55"/>
    <w:rsid w:val="007A7A2F"/>
    <w:rsid w:val="007B46F1"/>
    <w:rsid w:val="007B65D4"/>
    <w:rsid w:val="007E1462"/>
    <w:rsid w:val="007E21B7"/>
    <w:rsid w:val="007E4650"/>
    <w:rsid w:val="007F1BFF"/>
    <w:rsid w:val="007F5A52"/>
    <w:rsid w:val="008103DA"/>
    <w:rsid w:val="00826BDD"/>
    <w:rsid w:val="00851DE2"/>
    <w:rsid w:val="00860C2A"/>
    <w:rsid w:val="00863B0D"/>
    <w:rsid w:val="00864DCE"/>
    <w:rsid w:val="00885DE9"/>
    <w:rsid w:val="008B202E"/>
    <w:rsid w:val="008C0575"/>
    <w:rsid w:val="008C504D"/>
    <w:rsid w:val="008D3D24"/>
    <w:rsid w:val="008D4DEA"/>
    <w:rsid w:val="009035A5"/>
    <w:rsid w:val="00904086"/>
    <w:rsid w:val="0090645B"/>
    <w:rsid w:val="00973AE6"/>
    <w:rsid w:val="00994F6C"/>
    <w:rsid w:val="009B0C9B"/>
    <w:rsid w:val="009C21C4"/>
    <w:rsid w:val="009C284A"/>
    <w:rsid w:val="00A069C9"/>
    <w:rsid w:val="00A33452"/>
    <w:rsid w:val="00A3471A"/>
    <w:rsid w:val="00A42659"/>
    <w:rsid w:val="00A44095"/>
    <w:rsid w:val="00A466CB"/>
    <w:rsid w:val="00A52566"/>
    <w:rsid w:val="00A57645"/>
    <w:rsid w:val="00A602F2"/>
    <w:rsid w:val="00A60AE0"/>
    <w:rsid w:val="00A667B2"/>
    <w:rsid w:val="00A75C7F"/>
    <w:rsid w:val="00A862C3"/>
    <w:rsid w:val="00AA2FF0"/>
    <w:rsid w:val="00B14B57"/>
    <w:rsid w:val="00B3569F"/>
    <w:rsid w:val="00B40D3B"/>
    <w:rsid w:val="00B4259F"/>
    <w:rsid w:val="00B51945"/>
    <w:rsid w:val="00B5771E"/>
    <w:rsid w:val="00B738D9"/>
    <w:rsid w:val="00B73A24"/>
    <w:rsid w:val="00BB0A76"/>
    <w:rsid w:val="00BB198F"/>
    <w:rsid w:val="00BB6FBD"/>
    <w:rsid w:val="00BC1C92"/>
    <w:rsid w:val="00BC345F"/>
    <w:rsid w:val="00BE0B8F"/>
    <w:rsid w:val="00BF63E9"/>
    <w:rsid w:val="00C07DC4"/>
    <w:rsid w:val="00C37B81"/>
    <w:rsid w:val="00C44692"/>
    <w:rsid w:val="00C46E25"/>
    <w:rsid w:val="00C47A65"/>
    <w:rsid w:val="00C525DD"/>
    <w:rsid w:val="00CB2A2C"/>
    <w:rsid w:val="00CB5CF1"/>
    <w:rsid w:val="00CC2CCA"/>
    <w:rsid w:val="00CD5AC2"/>
    <w:rsid w:val="00CE1D3F"/>
    <w:rsid w:val="00CE20F8"/>
    <w:rsid w:val="00CE7A6F"/>
    <w:rsid w:val="00CF08CA"/>
    <w:rsid w:val="00CF29AF"/>
    <w:rsid w:val="00CF38F8"/>
    <w:rsid w:val="00CF57E9"/>
    <w:rsid w:val="00CF5C48"/>
    <w:rsid w:val="00D1090C"/>
    <w:rsid w:val="00D303B5"/>
    <w:rsid w:val="00D43003"/>
    <w:rsid w:val="00D80E08"/>
    <w:rsid w:val="00D8134B"/>
    <w:rsid w:val="00D93A47"/>
    <w:rsid w:val="00DA7839"/>
    <w:rsid w:val="00DB7876"/>
    <w:rsid w:val="00DD5C8F"/>
    <w:rsid w:val="00DD79FC"/>
    <w:rsid w:val="00E03947"/>
    <w:rsid w:val="00E079B3"/>
    <w:rsid w:val="00E204B3"/>
    <w:rsid w:val="00E41081"/>
    <w:rsid w:val="00E41FA6"/>
    <w:rsid w:val="00E47E73"/>
    <w:rsid w:val="00E54EE6"/>
    <w:rsid w:val="00E71932"/>
    <w:rsid w:val="00E818C1"/>
    <w:rsid w:val="00E8253C"/>
    <w:rsid w:val="00EA2C37"/>
    <w:rsid w:val="00EB7DB3"/>
    <w:rsid w:val="00ED080F"/>
    <w:rsid w:val="00ED0EC7"/>
    <w:rsid w:val="00ED1815"/>
    <w:rsid w:val="00ED3C3A"/>
    <w:rsid w:val="00EE7DE0"/>
    <w:rsid w:val="00EF1D7E"/>
    <w:rsid w:val="00F00726"/>
    <w:rsid w:val="00F266CD"/>
    <w:rsid w:val="00F50C5A"/>
    <w:rsid w:val="00F51BFF"/>
    <w:rsid w:val="00F864A1"/>
    <w:rsid w:val="00F90F42"/>
    <w:rsid w:val="00FB3659"/>
    <w:rsid w:val="00FB5623"/>
    <w:rsid w:val="00FC0359"/>
    <w:rsid w:val="00FC7CD0"/>
    <w:rsid w:val="00FE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524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549C"/>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i/>
      <w:sz w:val="22"/>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paragraph" w:styleId="Header">
    <w:name w:val="header"/>
    <w:basedOn w:val="Normal"/>
    <w:pPr>
      <w:tabs>
        <w:tab w:val="center" w:pos="4320"/>
        <w:tab w:val="right" w:pos="8640"/>
      </w:tabs>
    </w:pPr>
    <w:rPr>
      <w:sz w:val="24"/>
    </w:rPr>
  </w:style>
  <w:style w:type="paragraph" w:styleId="Footer">
    <w:name w:val="footer"/>
    <w:basedOn w:val="Normal"/>
    <w:link w:val="FooterChar"/>
    <w:uiPriority w:val="99"/>
    <w:pPr>
      <w:tabs>
        <w:tab w:val="center" w:pos="4320"/>
        <w:tab w:val="right" w:pos="8640"/>
      </w:tabs>
    </w:pPr>
    <w:rPr>
      <w:sz w:val="24"/>
      <w:lang w:val="x-none" w:eastAsia="x-none"/>
    </w:rPr>
  </w:style>
  <w:style w:type="paragraph" w:styleId="BodyText">
    <w:name w:val="Body Text"/>
    <w:basedOn w:val="Normal"/>
    <w:pPr>
      <w:jc w:val="both"/>
    </w:pPr>
    <w:rPr>
      <w:b/>
      <w:sz w:val="22"/>
    </w:rPr>
  </w:style>
  <w:style w:type="character" w:styleId="PageNumber">
    <w:name w:val="page number"/>
    <w:basedOn w:val="DefaultParagraphFont"/>
  </w:style>
  <w:style w:type="paragraph" w:styleId="NormalWeb">
    <w:name w:val="Normal (Web)"/>
    <w:basedOn w:val="Normal"/>
    <w:uiPriority w:val="99"/>
    <w:rsid w:val="00B970EB"/>
    <w:pPr>
      <w:spacing w:before="100" w:beforeAutospacing="1" w:after="100" w:afterAutospacing="1"/>
    </w:pPr>
    <w:rPr>
      <w:color w:val="000066"/>
      <w:sz w:val="24"/>
      <w:szCs w:val="24"/>
    </w:rPr>
  </w:style>
  <w:style w:type="character" w:styleId="Hyperlink">
    <w:name w:val="Hyperlink"/>
    <w:rsid w:val="00B970EB"/>
    <w:rPr>
      <w:color w:val="FF0000"/>
      <w:u w:val="single"/>
    </w:rPr>
  </w:style>
  <w:style w:type="table" w:styleId="TableGrid">
    <w:name w:val="Table Grid"/>
    <w:basedOn w:val="TableNormal"/>
    <w:uiPriority w:val="59"/>
    <w:rsid w:val="00BF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D549C"/>
    <w:rPr>
      <w:color w:val="800080"/>
      <w:u w:val="single"/>
    </w:rPr>
  </w:style>
  <w:style w:type="paragraph" w:customStyle="1" w:styleId="xl22">
    <w:name w:val="xl22"/>
    <w:basedOn w:val="Normal"/>
    <w:rsid w:val="00BD549C"/>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23">
    <w:name w:val="xl23"/>
    <w:basedOn w:val="Normal"/>
    <w:rsid w:val="00BD549C"/>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i/>
      <w:iCs/>
      <w:sz w:val="24"/>
      <w:szCs w:val="24"/>
    </w:rPr>
  </w:style>
  <w:style w:type="paragraph" w:customStyle="1" w:styleId="xl24">
    <w:name w:val="xl24"/>
    <w:basedOn w:val="Normal"/>
    <w:rsid w:val="00BD549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4"/>
      <w:szCs w:val="24"/>
    </w:rPr>
  </w:style>
  <w:style w:type="paragraph" w:customStyle="1" w:styleId="xl25">
    <w:name w:val="xl25"/>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24"/>
      <w:szCs w:val="24"/>
    </w:rPr>
  </w:style>
  <w:style w:type="paragraph" w:customStyle="1" w:styleId="xl26">
    <w:name w:val="xl26"/>
    <w:basedOn w:val="Normal"/>
    <w:rsid w:val="00BD549C"/>
    <w:pPr>
      <w:spacing w:before="100" w:beforeAutospacing="1" w:after="100" w:afterAutospacing="1"/>
    </w:pPr>
    <w:rPr>
      <w:rFonts w:ascii="Arial" w:hAnsi="Arial" w:cs="Arial"/>
      <w:sz w:val="24"/>
      <w:szCs w:val="24"/>
    </w:rPr>
  </w:style>
  <w:style w:type="paragraph" w:customStyle="1" w:styleId="xl27">
    <w:name w:val="xl27"/>
    <w:basedOn w:val="Normal"/>
    <w:rsid w:val="00BD549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28">
    <w:name w:val="xl28"/>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24"/>
      <w:szCs w:val="24"/>
    </w:rPr>
  </w:style>
  <w:style w:type="paragraph" w:customStyle="1" w:styleId="xl29">
    <w:name w:val="xl29"/>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color w:val="0000FF"/>
      <w:sz w:val="24"/>
      <w:szCs w:val="24"/>
    </w:rPr>
  </w:style>
  <w:style w:type="paragraph" w:customStyle="1" w:styleId="xl30">
    <w:name w:val="xl30"/>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24"/>
      <w:szCs w:val="24"/>
    </w:rPr>
  </w:style>
  <w:style w:type="paragraph" w:customStyle="1" w:styleId="xl31">
    <w:name w:val="xl31"/>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00FF"/>
      <w:sz w:val="24"/>
      <w:szCs w:val="24"/>
    </w:rPr>
  </w:style>
  <w:style w:type="paragraph" w:customStyle="1" w:styleId="xl32">
    <w:name w:val="xl32"/>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00FF"/>
      <w:sz w:val="24"/>
      <w:szCs w:val="24"/>
    </w:rPr>
  </w:style>
  <w:style w:type="paragraph" w:customStyle="1" w:styleId="xl33">
    <w:name w:val="xl33"/>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i/>
      <w:iCs/>
      <w:color w:val="0000FF"/>
      <w:sz w:val="24"/>
      <w:szCs w:val="24"/>
    </w:rPr>
  </w:style>
  <w:style w:type="paragraph" w:customStyle="1" w:styleId="xl34">
    <w:name w:val="xl34"/>
    <w:basedOn w:val="Normal"/>
    <w:rsid w:val="00BD549C"/>
    <w:pPr>
      <w:shd w:val="clear" w:color="auto" w:fill="C0C0C0"/>
      <w:spacing w:before="100" w:beforeAutospacing="1" w:after="100" w:afterAutospacing="1"/>
    </w:pPr>
    <w:rPr>
      <w:rFonts w:ascii="Arial" w:hAnsi="Arial" w:cs="Arial"/>
      <w:color w:val="0000FF"/>
      <w:sz w:val="24"/>
      <w:szCs w:val="24"/>
    </w:rPr>
  </w:style>
  <w:style w:type="paragraph" w:customStyle="1" w:styleId="xl35">
    <w:name w:val="xl35"/>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rPr>
  </w:style>
  <w:style w:type="paragraph" w:customStyle="1" w:styleId="xl36">
    <w:name w:val="xl36"/>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color w:val="008080"/>
      <w:sz w:val="24"/>
      <w:szCs w:val="24"/>
    </w:rPr>
  </w:style>
  <w:style w:type="paragraph" w:customStyle="1" w:styleId="xl37">
    <w:name w:val="xl37"/>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24"/>
      <w:szCs w:val="24"/>
    </w:rPr>
  </w:style>
  <w:style w:type="paragraph" w:customStyle="1" w:styleId="xl38">
    <w:name w:val="xl38"/>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8080"/>
      <w:sz w:val="24"/>
      <w:szCs w:val="24"/>
    </w:rPr>
  </w:style>
  <w:style w:type="paragraph" w:customStyle="1" w:styleId="xl39">
    <w:name w:val="xl39"/>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8080"/>
      <w:sz w:val="24"/>
      <w:szCs w:val="24"/>
    </w:rPr>
  </w:style>
  <w:style w:type="paragraph" w:customStyle="1" w:styleId="xl40">
    <w:name w:val="xl40"/>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24"/>
      <w:szCs w:val="24"/>
    </w:rPr>
  </w:style>
  <w:style w:type="paragraph" w:customStyle="1" w:styleId="xl41">
    <w:name w:val="xl41"/>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i/>
      <w:iCs/>
      <w:color w:val="008080"/>
      <w:sz w:val="24"/>
      <w:szCs w:val="24"/>
    </w:rPr>
  </w:style>
  <w:style w:type="paragraph" w:customStyle="1" w:styleId="xl42">
    <w:name w:val="xl42"/>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24"/>
      <w:szCs w:val="24"/>
    </w:rPr>
  </w:style>
  <w:style w:type="paragraph" w:customStyle="1" w:styleId="xl43">
    <w:name w:val="xl43"/>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color w:val="008000"/>
      <w:sz w:val="24"/>
      <w:szCs w:val="24"/>
    </w:rPr>
  </w:style>
  <w:style w:type="paragraph" w:customStyle="1" w:styleId="xl44">
    <w:name w:val="xl44"/>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00"/>
      <w:sz w:val="24"/>
      <w:szCs w:val="24"/>
    </w:rPr>
  </w:style>
  <w:style w:type="paragraph" w:customStyle="1" w:styleId="xl45">
    <w:name w:val="xl45"/>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8000"/>
      <w:sz w:val="24"/>
      <w:szCs w:val="24"/>
    </w:rPr>
  </w:style>
  <w:style w:type="paragraph" w:customStyle="1" w:styleId="xl46">
    <w:name w:val="xl46"/>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008000"/>
      <w:sz w:val="24"/>
      <w:szCs w:val="24"/>
    </w:rPr>
  </w:style>
  <w:style w:type="paragraph" w:customStyle="1" w:styleId="xl47">
    <w:name w:val="xl47"/>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48">
    <w:name w:val="xl48"/>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00"/>
      <w:sz w:val="24"/>
      <w:szCs w:val="24"/>
    </w:rPr>
  </w:style>
  <w:style w:type="paragraph" w:customStyle="1" w:styleId="xl49">
    <w:name w:val="xl49"/>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i/>
      <w:iCs/>
      <w:color w:val="008000"/>
      <w:sz w:val="24"/>
      <w:szCs w:val="24"/>
    </w:rPr>
  </w:style>
  <w:style w:type="paragraph" w:customStyle="1" w:styleId="xl50">
    <w:name w:val="xl50"/>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00"/>
      <w:sz w:val="24"/>
      <w:szCs w:val="24"/>
    </w:rPr>
  </w:style>
  <w:style w:type="paragraph" w:customStyle="1" w:styleId="xl51">
    <w:name w:val="xl51"/>
    <w:basedOn w:val="Normal"/>
    <w:rsid w:val="00BD549C"/>
    <w:pPr>
      <w:pBdr>
        <w:top w:val="single" w:sz="4" w:space="0" w:color="auto"/>
        <w:left w:val="single" w:sz="4" w:space="0" w:color="auto"/>
        <w:bottom w:val="single" w:sz="4" w:space="0" w:color="auto"/>
      </w:pBdr>
      <w:spacing w:before="100" w:beforeAutospacing="1" w:after="100" w:afterAutospacing="1"/>
      <w:jc w:val="right"/>
    </w:pPr>
    <w:rPr>
      <w:rFonts w:ascii="Arial" w:hAnsi="Arial" w:cs="Arial"/>
      <w:color w:val="008000"/>
      <w:sz w:val="24"/>
      <w:szCs w:val="24"/>
    </w:rPr>
  </w:style>
  <w:style w:type="paragraph" w:customStyle="1" w:styleId="xl52">
    <w:name w:val="xl52"/>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color w:val="FF6600"/>
      <w:sz w:val="24"/>
      <w:szCs w:val="24"/>
    </w:rPr>
  </w:style>
  <w:style w:type="paragraph" w:customStyle="1" w:styleId="xl53">
    <w:name w:val="xl53"/>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6600"/>
      <w:sz w:val="24"/>
      <w:szCs w:val="24"/>
    </w:rPr>
  </w:style>
  <w:style w:type="paragraph" w:customStyle="1" w:styleId="xl54">
    <w:name w:val="xl54"/>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FF6600"/>
      <w:sz w:val="24"/>
      <w:szCs w:val="24"/>
    </w:rPr>
  </w:style>
  <w:style w:type="paragraph" w:customStyle="1" w:styleId="xl55">
    <w:name w:val="xl55"/>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color w:val="FF6600"/>
      <w:sz w:val="24"/>
      <w:szCs w:val="24"/>
    </w:rPr>
  </w:style>
  <w:style w:type="paragraph" w:customStyle="1" w:styleId="xl56">
    <w:name w:val="xl56"/>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6600"/>
      <w:sz w:val="24"/>
      <w:szCs w:val="24"/>
    </w:rPr>
  </w:style>
  <w:style w:type="paragraph" w:customStyle="1" w:styleId="xl57">
    <w:name w:val="xl57"/>
    <w:basedOn w:val="Normal"/>
    <w:rsid w:val="00BD549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i/>
      <w:iCs/>
      <w:color w:val="FF6600"/>
      <w:sz w:val="24"/>
      <w:szCs w:val="24"/>
    </w:rPr>
  </w:style>
  <w:style w:type="paragraph" w:customStyle="1" w:styleId="xl58">
    <w:name w:val="xl58"/>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6600"/>
      <w:sz w:val="24"/>
      <w:szCs w:val="24"/>
    </w:rPr>
  </w:style>
  <w:style w:type="paragraph" w:customStyle="1" w:styleId="xl59">
    <w:name w:val="xl59"/>
    <w:basedOn w:val="Normal"/>
    <w:rsid w:val="00BD54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6600"/>
      <w:sz w:val="24"/>
      <w:szCs w:val="24"/>
    </w:rPr>
  </w:style>
  <w:style w:type="paragraph" w:customStyle="1" w:styleId="xl60">
    <w:name w:val="xl60"/>
    <w:basedOn w:val="Normal"/>
    <w:rsid w:val="00BD549C"/>
    <w:pPr>
      <w:pBdr>
        <w:top w:val="single" w:sz="4" w:space="0" w:color="auto"/>
        <w:left w:val="single" w:sz="4" w:space="0" w:color="auto"/>
        <w:bottom w:val="single" w:sz="4" w:space="0" w:color="auto"/>
      </w:pBdr>
      <w:spacing w:before="100" w:beforeAutospacing="1" w:after="100" w:afterAutospacing="1"/>
      <w:jc w:val="right"/>
    </w:pPr>
    <w:rPr>
      <w:rFonts w:ascii="Arial" w:hAnsi="Arial" w:cs="Arial"/>
      <w:color w:val="FF6600"/>
      <w:sz w:val="24"/>
      <w:szCs w:val="24"/>
    </w:rPr>
  </w:style>
  <w:style w:type="paragraph" w:customStyle="1" w:styleId="xl61">
    <w:name w:val="xl61"/>
    <w:basedOn w:val="Normal"/>
    <w:rsid w:val="00BD549C"/>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b/>
      <w:bCs/>
      <w:i/>
      <w:iCs/>
      <w:sz w:val="24"/>
      <w:szCs w:val="24"/>
    </w:rPr>
  </w:style>
  <w:style w:type="paragraph" w:customStyle="1" w:styleId="xl62">
    <w:name w:val="xl62"/>
    <w:basedOn w:val="Normal"/>
    <w:rsid w:val="00BD549C"/>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i/>
      <w:iCs/>
      <w:sz w:val="24"/>
      <w:szCs w:val="24"/>
    </w:rPr>
  </w:style>
  <w:style w:type="paragraph" w:customStyle="1" w:styleId="xl63">
    <w:name w:val="xl63"/>
    <w:basedOn w:val="Normal"/>
    <w:rsid w:val="00BD549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64">
    <w:name w:val="xl64"/>
    <w:basedOn w:val="Normal"/>
    <w:rsid w:val="00BD549C"/>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hAnsi="Arial" w:cs="Arial"/>
      <w:b/>
      <w:bCs/>
      <w:i/>
      <w:iCs/>
      <w:sz w:val="24"/>
      <w:szCs w:val="24"/>
    </w:rPr>
  </w:style>
  <w:style w:type="paragraph" w:customStyle="1" w:styleId="xl65">
    <w:name w:val="xl65"/>
    <w:basedOn w:val="Normal"/>
    <w:rsid w:val="00BD549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i/>
      <w:iCs/>
      <w:sz w:val="24"/>
      <w:szCs w:val="24"/>
    </w:rPr>
  </w:style>
  <w:style w:type="paragraph" w:customStyle="1" w:styleId="xl66">
    <w:name w:val="xl66"/>
    <w:basedOn w:val="Normal"/>
    <w:rsid w:val="00BD549C"/>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67">
    <w:name w:val="xl67"/>
    <w:basedOn w:val="Normal"/>
    <w:rsid w:val="00BD549C"/>
    <w:pPr>
      <w:pBdr>
        <w:top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
    <w:rsid w:val="00BD549C"/>
    <w:pPr>
      <w:pBdr>
        <w:top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9">
    <w:name w:val="xl69"/>
    <w:basedOn w:val="Normal"/>
    <w:rsid w:val="00BD549C"/>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rFonts w:ascii="Arial" w:hAnsi="Arial" w:cs="Arial"/>
      <w:sz w:val="24"/>
      <w:szCs w:val="24"/>
    </w:rPr>
  </w:style>
  <w:style w:type="paragraph" w:customStyle="1" w:styleId="xl70">
    <w:name w:val="xl70"/>
    <w:basedOn w:val="Normal"/>
    <w:rsid w:val="00BD549C"/>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24"/>
      <w:szCs w:val="24"/>
    </w:rPr>
  </w:style>
  <w:style w:type="paragraph" w:customStyle="1" w:styleId="xl71">
    <w:name w:val="xl71"/>
    <w:basedOn w:val="Normal"/>
    <w:rsid w:val="00BD549C"/>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i/>
      <w:iCs/>
      <w:sz w:val="24"/>
      <w:szCs w:val="24"/>
    </w:rPr>
  </w:style>
  <w:style w:type="paragraph" w:customStyle="1" w:styleId="6ptabpara">
    <w:name w:val="6 pt ab para."/>
    <w:rsid w:val="00396CD8"/>
    <w:pPr>
      <w:tabs>
        <w:tab w:val="left" w:pos="360"/>
      </w:tabs>
      <w:spacing w:before="240"/>
    </w:pPr>
    <w:rPr>
      <w:rFonts w:ascii="Times" w:hAnsi="Times"/>
      <w:noProof/>
    </w:rPr>
  </w:style>
  <w:style w:type="paragraph" w:customStyle="1" w:styleId="NL">
    <w:name w:val="NL"/>
    <w:rsid w:val="00396CD8"/>
    <w:pPr>
      <w:tabs>
        <w:tab w:val="decimal" w:pos="480"/>
        <w:tab w:val="left" w:pos="720"/>
        <w:tab w:val="left" w:pos="1080"/>
      </w:tabs>
      <w:ind w:left="720" w:hanging="480"/>
    </w:pPr>
    <w:rPr>
      <w:rFonts w:ascii="Times" w:hAnsi="Times"/>
      <w:noProof/>
    </w:rPr>
  </w:style>
  <w:style w:type="paragraph" w:styleId="BodyTextIndent2">
    <w:name w:val="Body Text Indent 2"/>
    <w:basedOn w:val="Normal"/>
    <w:link w:val="BodyTextIndent2Char"/>
    <w:rsid w:val="00F10F43"/>
    <w:pPr>
      <w:spacing w:after="120" w:line="480" w:lineRule="auto"/>
      <w:ind w:left="360"/>
    </w:pPr>
  </w:style>
  <w:style w:type="character" w:customStyle="1" w:styleId="BodyTextIndent2Char">
    <w:name w:val="Body Text Indent 2 Char"/>
    <w:basedOn w:val="DefaultParagraphFont"/>
    <w:link w:val="BodyTextIndent2"/>
    <w:rsid w:val="00F10F43"/>
  </w:style>
  <w:style w:type="paragraph" w:styleId="PlainText">
    <w:name w:val="Plain Text"/>
    <w:basedOn w:val="Normal"/>
    <w:link w:val="PlainTextChar"/>
    <w:rsid w:val="00F10F43"/>
    <w:rPr>
      <w:rFonts w:ascii="Courier New" w:hAnsi="Courier New"/>
      <w:lang w:val="x-none" w:eastAsia="x-none"/>
    </w:rPr>
  </w:style>
  <w:style w:type="character" w:customStyle="1" w:styleId="PlainTextChar">
    <w:name w:val="Plain Text Char"/>
    <w:link w:val="PlainText"/>
    <w:rsid w:val="00F10F43"/>
    <w:rPr>
      <w:rFonts w:ascii="Courier New" w:hAnsi="Courier New" w:cs="Courier New"/>
    </w:rPr>
  </w:style>
  <w:style w:type="paragraph" w:styleId="BodyTextIndent">
    <w:name w:val="Body Text Indent"/>
    <w:basedOn w:val="Normal"/>
    <w:link w:val="BodyTextIndentChar"/>
    <w:rsid w:val="00F10F43"/>
    <w:pPr>
      <w:spacing w:after="120"/>
      <w:ind w:left="360"/>
    </w:pPr>
  </w:style>
  <w:style w:type="character" w:customStyle="1" w:styleId="BodyTextIndentChar">
    <w:name w:val="Body Text Indent Char"/>
    <w:basedOn w:val="DefaultParagraphFont"/>
    <w:link w:val="BodyTextIndent"/>
    <w:rsid w:val="00F10F43"/>
  </w:style>
  <w:style w:type="paragraph" w:styleId="BodyText3">
    <w:name w:val="Body Text 3"/>
    <w:basedOn w:val="Normal"/>
    <w:link w:val="BodyText3Char"/>
    <w:rsid w:val="00EA45C9"/>
    <w:pPr>
      <w:spacing w:after="120"/>
    </w:pPr>
    <w:rPr>
      <w:sz w:val="16"/>
      <w:szCs w:val="16"/>
      <w:lang w:val="x-none" w:eastAsia="x-none"/>
    </w:rPr>
  </w:style>
  <w:style w:type="character" w:customStyle="1" w:styleId="BodyText3Char">
    <w:name w:val="Body Text 3 Char"/>
    <w:link w:val="BodyText3"/>
    <w:rsid w:val="00EA45C9"/>
    <w:rPr>
      <w:sz w:val="16"/>
      <w:szCs w:val="16"/>
    </w:rPr>
  </w:style>
  <w:style w:type="paragraph" w:customStyle="1" w:styleId="ColorfulList-Accent11">
    <w:name w:val="Colorful List - Accent 11"/>
    <w:basedOn w:val="Normal"/>
    <w:uiPriority w:val="34"/>
    <w:qFormat/>
    <w:rsid w:val="00EA45C9"/>
    <w:pPr>
      <w:ind w:left="720"/>
    </w:pPr>
  </w:style>
  <w:style w:type="paragraph" w:styleId="Title">
    <w:name w:val="Title"/>
    <w:basedOn w:val="Normal"/>
    <w:link w:val="TitleChar"/>
    <w:qFormat/>
    <w:rsid w:val="007F5A70"/>
    <w:pPr>
      <w:pBdr>
        <w:top w:val="single" w:sz="12" w:space="1" w:color="auto"/>
        <w:left w:val="single" w:sz="12" w:space="4" w:color="auto"/>
        <w:bottom w:val="single" w:sz="12" w:space="1" w:color="auto"/>
        <w:right w:val="single" w:sz="12" w:space="4" w:color="auto"/>
      </w:pBdr>
      <w:jc w:val="center"/>
    </w:pPr>
    <w:rPr>
      <w:bCs/>
      <w:color w:val="000000"/>
      <w:sz w:val="28"/>
      <w:szCs w:val="24"/>
      <w:lang w:val="x-none" w:eastAsia="x-none"/>
    </w:rPr>
  </w:style>
  <w:style w:type="character" w:customStyle="1" w:styleId="TitleChar">
    <w:name w:val="Title Char"/>
    <w:link w:val="Title"/>
    <w:rsid w:val="007F5A70"/>
    <w:rPr>
      <w:bCs/>
      <w:color w:val="000000"/>
      <w:sz w:val="28"/>
      <w:szCs w:val="24"/>
    </w:rPr>
  </w:style>
  <w:style w:type="character" w:customStyle="1" w:styleId="FooterChar">
    <w:name w:val="Footer Char"/>
    <w:link w:val="Footer"/>
    <w:uiPriority w:val="99"/>
    <w:rsid w:val="007F5A70"/>
    <w:rPr>
      <w:sz w:val="24"/>
    </w:rPr>
  </w:style>
  <w:style w:type="paragraph" w:styleId="BalloonText">
    <w:name w:val="Balloon Text"/>
    <w:basedOn w:val="Normal"/>
    <w:link w:val="BalloonTextChar"/>
    <w:rsid w:val="00640702"/>
    <w:rPr>
      <w:rFonts w:ascii="Lucida Grande" w:hAnsi="Lucida Grande"/>
      <w:sz w:val="18"/>
      <w:szCs w:val="18"/>
    </w:rPr>
  </w:style>
  <w:style w:type="character" w:customStyle="1" w:styleId="BalloonTextChar">
    <w:name w:val="Balloon Text Char"/>
    <w:basedOn w:val="DefaultParagraphFont"/>
    <w:link w:val="BalloonText"/>
    <w:rsid w:val="00640702"/>
    <w:rPr>
      <w:rFonts w:ascii="Lucida Grande" w:hAnsi="Lucida Grande"/>
      <w:sz w:val="18"/>
      <w:szCs w:val="18"/>
    </w:rPr>
  </w:style>
  <w:style w:type="paragraph" w:styleId="ListParagraph">
    <w:name w:val="List Paragraph"/>
    <w:basedOn w:val="Normal"/>
    <w:uiPriority w:val="34"/>
    <w:qFormat/>
    <w:rsid w:val="007B65D4"/>
    <w:pPr>
      <w:ind w:left="720"/>
      <w:contextualSpacing/>
    </w:pPr>
  </w:style>
  <w:style w:type="character" w:styleId="UnresolvedMention">
    <w:name w:val="Unresolved Mention"/>
    <w:basedOn w:val="DefaultParagraphFont"/>
    <w:rsid w:val="004D6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10648">
      <w:bodyDiv w:val="1"/>
      <w:marLeft w:val="0"/>
      <w:marRight w:val="0"/>
      <w:marTop w:val="0"/>
      <w:marBottom w:val="0"/>
      <w:divBdr>
        <w:top w:val="none" w:sz="0" w:space="0" w:color="auto"/>
        <w:left w:val="none" w:sz="0" w:space="0" w:color="auto"/>
        <w:bottom w:val="none" w:sz="0" w:space="0" w:color="auto"/>
        <w:right w:val="none" w:sz="0" w:space="0" w:color="auto"/>
      </w:divBdr>
    </w:div>
    <w:div w:id="298654618">
      <w:bodyDiv w:val="1"/>
      <w:marLeft w:val="0"/>
      <w:marRight w:val="0"/>
      <w:marTop w:val="0"/>
      <w:marBottom w:val="0"/>
      <w:divBdr>
        <w:top w:val="none" w:sz="0" w:space="0" w:color="auto"/>
        <w:left w:val="none" w:sz="0" w:space="0" w:color="auto"/>
        <w:bottom w:val="none" w:sz="0" w:space="0" w:color="auto"/>
        <w:right w:val="none" w:sz="0" w:space="0" w:color="auto"/>
      </w:divBdr>
    </w:div>
    <w:div w:id="408429473">
      <w:bodyDiv w:val="1"/>
      <w:marLeft w:val="0"/>
      <w:marRight w:val="0"/>
      <w:marTop w:val="0"/>
      <w:marBottom w:val="0"/>
      <w:divBdr>
        <w:top w:val="none" w:sz="0" w:space="0" w:color="auto"/>
        <w:left w:val="none" w:sz="0" w:space="0" w:color="auto"/>
        <w:bottom w:val="none" w:sz="0" w:space="0" w:color="auto"/>
        <w:right w:val="none" w:sz="0" w:space="0" w:color="auto"/>
      </w:divBdr>
      <w:divsChild>
        <w:div w:id="1868634695">
          <w:marLeft w:val="0"/>
          <w:marRight w:val="0"/>
          <w:marTop w:val="0"/>
          <w:marBottom w:val="0"/>
          <w:divBdr>
            <w:top w:val="none" w:sz="0" w:space="0" w:color="auto"/>
            <w:left w:val="none" w:sz="0" w:space="0" w:color="auto"/>
            <w:bottom w:val="none" w:sz="0" w:space="0" w:color="auto"/>
            <w:right w:val="none" w:sz="0" w:space="0" w:color="auto"/>
          </w:divBdr>
          <w:divsChild>
            <w:div w:id="901332452">
              <w:marLeft w:val="0"/>
              <w:marRight w:val="0"/>
              <w:marTop w:val="0"/>
              <w:marBottom w:val="0"/>
              <w:divBdr>
                <w:top w:val="none" w:sz="0" w:space="0" w:color="auto"/>
                <w:left w:val="none" w:sz="0" w:space="0" w:color="auto"/>
                <w:bottom w:val="none" w:sz="0" w:space="0" w:color="auto"/>
                <w:right w:val="none" w:sz="0" w:space="0" w:color="auto"/>
              </w:divBdr>
            </w:div>
            <w:div w:id="13665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29200">
      <w:bodyDiv w:val="1"/>
      <w:marLeft w:val="0"/>
      <w:marRight w:val="0"/>
      <w:marTop w:val="0"/>
      <w:marBottom w:val="0"/>
      <w:divBdr>
        <w:top w:val="none" w:sz="0" w:space="0" w:color="auto"/>
        <w:left w:val="none" w:sz="0" w:space="0" w:color="auto"/>
        <w:bottom w:val="none" w:sz="0" w:space="0" w:color="auto"/>
        <w:right w:val="none" w:sz="0" w:space="0" w:color="auto"/>
      </w:divBdr>
    </w:div>
    <w:div w:id="472212938">
      <w:bodyDiv w:val="1"/>
      <w:marLeft w:val="0"/>
      <w:marRight w:val="0"/>
      <w:marTop w:val="0"/>
      <w:marBottom w:val="0"/>
      <w:divBdr>
        <w:top w:val="none" w:sz="0" w:space="0" w:color="auto"/>
        <w:left w:val="none" w:sz="0" w:space="0" w:color="auto"/>
        <w:bottom w:val="none" w:sz="0" w:space="0" w:color="auto"/>
        <w:right w:val="none" w:sz="0" w:space="0" w:color="auto"/>
      </w:divBdr>
    </w:div>
    <w:div w:id="547107888">
      <w:bodyDiv w:val="1"/>
      <w:marLeft w:val="0"/>
      <w:marRight w:val="0"/>
      <w:marTop w:val="0"/>
      <w:marBottom w:val="0"/>
      <w:divBdr>
        <w:top w:val="none" w:sz="0" w:space="0" w:color="auto"/>
        <w:left w:val="none" w:sz="0" w:space="0" w:color="auto"/>
        <w:bottom w:val="none" w:sz="0" w:space="0" w:color="auto"/>
        <w:right w:val="none" w:sz="0" w:space="0" w:color="auto"/>
      </w:divBdr>
    </w:div>
    <w:div w:id="797989393">
      <w:bodyDiv w:val="1"/>
      <w:marLeft w:val="0"/>
      <w:marRight w:val="0"/>
      <w:marTop w:val="0"/>
      <w:marBottom w:val="0"/>
      <w:divBdr>
        <w:top w:val="none" w:sz="0" w:space="0" w:color="auto"/>
        <w:left w:val="none" w:sz="0" w:space="0" w:color="auto"/>
        <w:bottom w:val="none" w:sz="0" w:space="0" w:color="auto"/>
        <w:right w:val="none" w:sz="0" w:space="0" w:color="auto"/>
      </w:divBdr>
    </w:div>
    <w:div w:id="1170606913">
      <w:bodyDiv w:val="1"/>
      <w:marLeft w:val="0"/>
      <w:marRight w:val="0"/>
      <w:marTop w:val="0"/>
      <w:marBottom w:val="0"/>
      <w:divBdr>
        <w:top w:val="none" w:sz="0" w:space="0" w:color="auto"/>
        <w:left w:val="none" w:sz="0" w:space="0" w:color="auto"/>
        <w:bottom w:val="none" w:sz="0" w:space="0" w:color="auto"/>
        <w:right w:val="none" w:sz="0" w:space="0" w:color="auto"/>
      </w:divBdr>
    </w:div>
    <w:div w:id="1183059051">
      <w:bodyDiv w:val="1"/>
      <w:marLeft w:val="0"/>
      <w:marRight w:val="0"/>
      <w:marTop w:val="0"/>
      <w:marBottom w:val="0"/>
      <w:divBdr>
        <w:top w:val="none" w:sz="0" w:space="0" w:color="auto"/>
        <w:left w:val="none" w:sz="0" w:space="0" w:color="auto"/>
        <w:bottom w:val="none" w:sz="0" w:space="0" w:color="auto"/>
        <w:right w:val="none" w:sz="0" w:space="0" w:color="auto"/>
      </w:divBdr>
      <w:divsChild>
        <w:div w:id="373038931">
          <w:marLeft w:val="0"/>
          <w:marRight w:val="0"/>
          <w:marTop w:val="0"/>
          <w:marBottom w:val="0"/>
          <w:divBdr>
            <w:top w:val="none" w:sz="0" w:space="0" w:color="auto"/>
            <w:left w:val="none" w:sz="0" w:space="0" w:color="auto"/>
            <w:bottom w:val="none" w:sz="0" w:space="0" w:color="auto"/>
            <w:right w:val="none" w:sz="0" w:space="0" w:color="auto"/>
          </w:divBdr>
          <w:divsChild>
            <w:div w:id="1772360699">
              <w:marLeft w:val="0"/>
              <w:marRight w:val="0"/>
              <w:marTop w:val="0"/>
              <w:marBottom w:val="0"/>
              <w:divBdr>
                <w:top w:val="none" w:sz="0" w:space="0" w:color="auto"/>
                <w:left w:val="none" w:sz="0" w:space="0" w:color="auto"/>
                <w:bottom w:val="none" w:sz="0" w:space="0" w:color="auto"/>
                <w:right w:val="none" w:sz="0" w:space="0" w:color="auto"/>
              </w:divBdr>
              <w:divsChild>
                <w:div w:id="11075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0954">
      <w:bodyDiv w:val="1"/>
      <w:marLeft w:val="0"/>
      <w:marRight w:val="0"/>
      <w:marTop w:val="0"/>
      <w:marBottom w:val="0"/>
      <w:divBdr>
        <w:top w:val="none" w:sz="0" w:space="0" w:color="auto"/>
        <w:left w:val="none" w:sz="0" w:space="0" w:color="auto"/>
        <w:bottom w:val="none" w:sz="0" w:space="0" w:color="auto"/>
        <w:right w:val="none" w:sz="0" w:space="0" w:color="auto"/>
      </w:divBdr>
    </w:div>
    <w:div w:id="1493720862">
      <w:bodyDiv w:val="1"/>
      <w:marLeft w:val="0"/>
      <w:marRight w:val="0"/>
      <w:marTop w:val="0"/>
      <w:marBottom w:val="0"/>
      <w:divBdr>
        <w:top w:val="none" w:sz="0" w:space="0" w:color="auto"/>
        <w:left w:val="none" w:sz="0" w:space="0" w:color="auto"/>
        <w:bottom w:val="none" w:sz="0" w:space="0" w:color="auto"/>
        <w:right w:val="none" w:sz="0" w:space="0" w:color="auto"/>
      </w:divBdr>
    </w:div>
    <w:div w:id="1646399139">
      <w:bodyDiv w:val="1"/>
      <w:marLeft w:val="0"/>
      <w:marRight w:val="0"/>
      <w:marTop w:val="0"/>
      <w:marBottom w:val="0"/>
      <w:divBdr>
        <w:top w:val="none" w:sz="0" w:space="0" w:color="auto"/>
        <w:left w:val="none" w:sz="0" w:space="0" w:color="auto"/>
        <w:bottom w:val="none" w:sz="0" w:space="0" w:color="auto"/>
        <w:right w:val="none" w:sz="0" w:space="0" w:color="auto"/>
      </w:divBdr>
    </w:div>
    <w:div w:id="1804227741">
      <w:bodyDiv w:val="1"/>
      <w:marLeft w:val="0"/>
      <w:marRight w:val="0"/>
      <w:marTop w:val="0"/>
      <w:marBottom w:val="0"/>
      <w:divBdr>
        <w:top w:val="none" w:sz="0" w:space="0" w:color="auto"/>
        <w:left w:val="none" w:sz="0" w:space="0" w:color="auto"/>
        <w:bottom w:val="none" w:sz="0" w:space="0" w:color="auto"/>
        <w:right w:val="none" w:sz="0" w:space="0" w:color="auto"/>
      </w:divBdr>
    </w:div>
    <w:div w:id="2138989210">
      <w:bodyDiv w:val="1"/>
      <w:marLeft w:val="0"/>
      <w:marRight w:val="0"/>
      <w:marTop w:val="0"/>
      <w:marBottom w:val="0"/>
      <w:divBdr>
        <w:top w:val="none" w:sz="0" w:space="0" w:color="auto"/>
        <w:left w:val="none" w:sz="0" w:space="0" w:color="auto"/>
        <w:bottom w:val="none" w:sz="0" w:space="0" w:color="auto"/>
        <w:right w:val="none" w:sz="0" w:space="0" w:color="auto"/>
      </w:divBdr>
    </w:div>
    <w:div w:id="214580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ison.white@uta.edu" TargetMode="External"/><Relationship Id="rId13" Type="http://schemas.openxmlformats.org/officeDocument/2006/relationships/hyperlink" Target="mailto:resources@uta.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uta.edu/coed/_downloads/fieldexperience/Policy_and_Guidelines_for_Professional_Dispositions_Approved_2-7-2017.pdf" TargetMode="External"/><Relationship Id="rId17" Type="http://schemas.openxmlformats.org/officeDocument/2006/relationships/hyperlink" Target="https://www.uta.edu/ideas/services/mentoring/index.php" TargetMode="External"/><Relationship Id="rId2" Type="http://schemas.openxmlformats.org/officeDocument/2006/relationships/styles" Target="styles.xml"/><Relationship Id="rId16" Type="http://schemas.openxmlformats.org/officeDocument/2006/relationships/hyperlink" Target="https://www.uta.edu/ideas/services/tutoring/index.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oit/cs/email/mavmail.php" TargetMode="External"/><Relationship Id="rId5" Type="http://schemas.openxmlformats.org/officeDocument/2006/relationships/footnotes" Target="footnotes.xml"/><Relationship Id="rId15" Type="http://schemas.openxmlformats.org/officeDocument/2006/relationships/hyperlink" Target="https://www.uta.edu/ideas/" TargetMode="External"/><Relationship Id="rId10" Type="http://schemas.openxmlformats.org/officeDocument/2006/relationships/hyperlink" Target="https://resources.uta.edu/provost/course-related-info/institutional-policies.ph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ta.edu/coed/fieldexperience/weekly-report-reflection.php"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17</Pages>
  <Words>6712</Words>
  <Characters>38260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Adapted Physical Activity</vt:lpstr>
    </vt:vector>
  </TitlesOfParts>
  <Company>Rosser, Inc.</Company>
  <LinksUpToDate>false</LinksUpToDate>
  <CharactersWithSpaces>44883</CharactersWithSpaces>
  <SharedDoc>false</SharedDoc>
  <HLinks>
    <vt:vector size="12" baseType="variant">
      <vt:variant>
        <vt:i4>8126534</vt:i4>
      </vt:variant>
      <vt:variant>
        <vt:i4>0</vt:i4>
      </vt:variant>
      <vt:variant>
        <vt:i4>0</vt:i4>
      </vt:variant>
      <vt:variant>
        <vt:i4>5</vt:i4>
      </vt:variant>
      <vt:variant>
        <vt:lpwstr>mailto:anwhite@uta.edu</vt:lpwstr>
      </vt:variant>
      <vt:variant>
        <vt:lpwstr/>
      </vt:variant>
      <vt:variant>
        <vt:i4>4980835</vt:i4>
      </vt:variant>
      <vt:variant>
        <vt:i4>2089</vt:i4>
      </vt:variant>
      <vt:variant>
        <vt:i4>1025</vt:i4>
      </vt:variant>
      <vt:variant>
        <vt:i4>1</vt:i4>
      </vt:variant>
      <vt:variant>
        <vt:lpwstr>A-2color%20logo%20dept%20copy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Adapted Physical Activity</dc:title>
  <dc:subject/>
  <dc:creator>Dawn D'Ann Rosser</dc:creator>
  <cp:keywords/>
  <cp:lastModifiedBy>White, Alison N</cp:lastModifiedBy>
  <cp:revision>19</cp:revision>
  <cp:lastPrinted>2017-08-21T18:42:00Z</cp:lastPrinted>
  <dcterms:created xsi:type="dcterms:W3CDTF">2021-01-11T17:03:00Z</dcterms:created>
  <dcterms:modified xsi:type="dcterms:W3CDTF">2021-01-11T20:58:00Z</dcterms:modified>
</cp:coreProperties>
</file>