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0836" w14:textId="56E65B49" w:rsidR="004440C6" w:rsidRPr="004440C6" w:rsidRDefault="004440C6" w:rsidP="004440C6">
      <w:pPr>
        <w:spacing w:before="100" w:beforeAutospacing="1" w:after="100" w:afterAutospacing="1"/>
        <w:outlineLvl w:val="0"/>
        <w:rPr>
          <w:rFonts w:ascii="Times New Roman" w:eastAsia="Times New Roman" w:hAnsi="Times New Roman" w:cs="Times New Roman"/>
          <w:b/>
          <w:bCs/>
          <w:kern w:val="36"/>
          <w:sz w:val="48"/>
          <w:szCs w:val="48"/>
        </w:rPr>
      </w:pPr>
      <w:r w:rsidRPr="004440C6">
        <w:rPr>
          <w:rFonts w:ascii="Times New Roman" w:eastAsia="Times New Roman" w:hAnsi="Times New Roman" w:cs="Times New Roman"/>
          <w:b/>
          <w:bCs/>
          <w:kern w:val="36"/>
          <w:sz w:val="48"/>
          <w:szCs w:val="48"/>
        </w:rPr>
        <w:t>Capstone Project</w:t>
      </w:r>
      <w:r>
        <w:rPr>
          <w:rFonts w:ascii="Times New Roman" w:eastAsia="Times New Roman" w:hAnsi="Times New Roman" w:cs="Times New Roman"/>
          <w:b/>
          <w:bCs/>
          <w:kern w:val="36"/>
          <w:sz w:val="48"/>
          <w:szCs w:val="48"/>
        </w:rPr>
        <w:t xml:space="preserve"> Overview</w:t>
      </w:r>
    </w:p>
    <w:p w14:paraId="7D177387" w14:textId="77777777" w:rsidR="002C1D2B" w:rsidRPr="002C1D2B" w:rsidRDefault="002C1D2B" w:rsidP="002C1D2B">
      <w:p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sz w:val="24"/>
          <w:szCs w:val="24"/>
        </w:rPr>
        <w:t>The Honors Capstone completes your Honors degree. The project is a prized academic milestone, signifying a great amount of research and organization of thought. While the project will serve as a remarkable personal achievement, it will also provide evidence—to graduate school admissions committees, scholarship review boards, and prospective employers—that you have the intellectual maturity to pursue independent academic endeavors.</w:t>
      </w:r>
    </w:p>
    <w:p w14:paraId="07B7EB2C" w14:textId="77777777" w:rsidR="002C1D2B" w:rsidRPr="002C1D2B" w:rsidRDefault="002C1D2B" w:rsidP="002C1D2B">
      <w:pPr>
        <w:spacing w:before="100" w:beforeAutospacing="1" w:after="100" w:afterAutospacing="1"/>
        <w:outlineLvl w:val="2"/>
        <w:rPr>
          <w:rFonts w:ascii="Times New Roman" w:eastAsia="Times New Roman" w:hAnsi="Times New Roman" w:cs="Times New Roman"/>
          <w:b/>
          <w:bCs/>
          <w:sz w:val="27"/>
          <w:szCs w:val="27"/>
        </w:rPr>
      </w:pPr>
      <w:r w:rsidRPr="002C1D2B">
        <w:rPr>
          <w:rFonts w:ascii="Times New Roman" w:eastAsia="Times New Roman" w:hAnsi="Times New Roman" w:cs="Times New Roman"/>
          <w:b/>
          <w:bCs/>
          <w:sz w:val="27"/>
          <w:szCs w:val="27"/>
        </w:rPr>
        <w:t>Important Notice</w:t>
      </w:r>
    </w:p>
    <w:p w14:paraId="35C5A478" w14:textId="77777777" w:rsidR="002C1D2B" w:rsidRPr="002C1D2B" w:rsidRDefault="002C1D2B" w:rsidP="002C1D2B">
      <w:p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sz w:val="24"/>
          <w:szCs w:val="24"/>
        </w:rPr>
        <w:t>In an effort to provide students with an exceptional academic experience, the Honors College seeks to designate courses for Honors credit taught by some of the most rigorous faculty in the university. Students are strongly encouraged to approach full-time instructors in their academic major as mentors for the Honors Capstone. In order to ensure rigor and maintain consistency, graduate students and part-time, adjunct faculty members should not supervise an Honors Capstone project.</w:t>
      </w:r>
    </w:p>
    <w:p w14:paraId="7A434CE2" w14:textId="56086FF6" w:rsidR="002C1D2B" w:rsidRPr="002C1D2B" w:rsidRDefault="002C1D2B" w:rsidP="002C1D2B">
      <w:p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sz w:val="24"/>
          <w:szCs w:val="24"/>
        </w:rPr>
        <w:t xml:space="preserve">Each College/School determines which </w:t>
      </w:r>
      <w:r w:rsidR="00D17AD2" w:rsidRPr="00D17AD2">
        <w:rPr>
          <w:rFonts w:ascii="Times New Roman" w:eastAsia="Times New Roman" w:hAnsi="Times New Roman" w:cs="Times New Roman"/>
          <w:sz w:val="24"/>
          <w:szCs w:val="24"/>
          <w:highlight w:val="cyan"/>
        </w:rPr>
        <w:t>options</w:t>
      </w:r>
      <w:r w:rsidRPr="002C1D2B">
        <w:rPr>
          <w:rFonts w:ascii="Times New Roman" w:eastAsia="Times New Roman" w:hAnsi="Times New Roman" w:cs="Times New Roman"/>
          <w:sz w:val="24"/>
          <w:szCs w:val="24"/>
        </w:rPr>
        <w:t xml:space="preserve">(s) their students may select to fulfill the Honors Capstone requirement. </w:t>
      </w:r>
      <w:r w:rsidR="00D17AD2" w:rsidRPr="00D17AD2">
        <w:rPr>
          <w:rFonts w:ascii="Times New Roman" w:eastAsia="Times New Roman" w:hAnsi="Times New Roman" w:cs="Times New Roman"/>
          <w:sz w:val="24"/>
          <w:szCs w:val="24"/>
        </w:rPr>
        <w:t>Please refer to the college-specific Honors degree plan to determine the options for your specific major (</w:t>
      </w:r>
      <w:hyperlink r:id="rId5" w:history="1">
        <w:r w:rsidR="00D17AD2" w:rsidRPr="0091604C">
          <w:rPr>
            <w:rStyle w:val="Hyperlink"/>
            <w:rFonts w:ascii="Times New Roman" w:eastAsia="Times New Roman" w:hAnsi="Times New Roman" w:cs="Times New Roman"/>
            <w:sz w:val="24"/>
            <w:szCs w:val="24"/>
          </w:rPr>
          <w:t>https://www.uta.edu/academics/schools-colleges/honors/academics/honors-degree</w:t>
        </w:r>
      </w:hyperlink>
      <w:r w:rsidR="00D17AD2" w:rsidRPr="00D17AD2">
        <w:rPr>
          <w:rFonts w:ascii="Times New Roman" w:eastAsia="Times New Roman" w:hAnsi="Times New Roman" w:cs="Times New Roman"/>
          <w:sz w:val="24"/>
          <w:szCs w:val="24"/>
        </w:rPr>
        <w:t>).</w:t>
      </w:r>
      <w:r w:rsidR="00D17AD2">
        <w:rPr>
          <w:rFonts w:ascii="Times New Roman" w:eastAsia="Times New Roman" w:hAnsi="Times New Roman" w:cs="Times New Roman"/>
          <w:sz w:val="24"/>
          <w:szCs w:val="24"/>
        </w:rPr>
        <w:t xml:space="preserve"> </w:t>
      </w:r>
      <w:r w:rsidRPr="002C1D2B">
        <w:rPr>
          <w:rFonts w:ascii="Times New Roman" w:eastAsia="Times New Roman" w:hAnsi="Times New Roman" w:cs="Times New Roman"/>
          <w:sz w:val="24"/>
          <w:szCs w:val="24"/>
        </w:rPr>
        <w:t xml:space="preserve">Note: All students will produce a deliverable and showcase their Capstone project at the Honors Research Symposium (HRS) </w:t>
      </w:r>
      <w:r w:rsidRPr="002C1D2B">
        <w:rPr>
          <w:rFonts w:ascii="Times New Roman" w:eastAsia="Times New Roman" w:hAnsi="Times New Roman" w:cs="Times New Roman"/>
          <w:sz w:val="24"/>
          <w:szCs w:val="24"/>
          <w:highlight w:val="cyan"/>
        </w:rPr>
        <w:t>with a</w:t>
      </w:r>
      <w:r w:rsidRPr="002C1D2B">
        <w:rPr>
          <w:rFonts w:ascii="Times New Roman" w:eastAsia="Times New Roman" w:hAnsi="Times New Roman" w:cs="Times New Roman"/>
          <w:sz w:val="24"/>
          <w:szCs w:val="24"/>
        </w:rPr>
        <w:t xml:space="preserve"> poster presentation.</w:t>
      </w:r>
    </w:p>
    <w:p w14:paraId="02E96A46" w14:textId="77777777" w:rsidR="002C1D2B" w:rsidRPr="002C1D2B" w:rsidRDefault="002C1D2B" w:rsidP="002C1D2B">
      <w:pPr>
        <w:spacing w:before="100" w:beforeAutospacing="1" w:after="100" w:afterAutospacing="1"/>
        <w:outlineLvl w:val="2"/>
        <w:rPr>
          <w:rFonts w:ascii="Times New Roman" w:eastAsia="Times New Roman" w:hAnsi="Times New Roman" w:cs="Times New Roman"/>
          <w:b/>
          <w:bCs/>
          <w:sz w:val="27"/>
          <w:szCs w:val="27"/>
        </w:rPr>
      </w:pPr>
      <w:r w:rsidRPr="002C1D2B">
        <w:rPr>
          <w:rFonts w:ascii="Times New Roman" w:eastAsia="Times New Roman" w:hAnsi="Times New Roman" w:cs="Times New Roman"/>
          <w:b/>
          <w:bCs/>
          <w:sz w:val="27"/>
          <w:szCs w:val="27"/>
        </w:rPr>
        <w:t>Capstone Options</w:t>
      </w:r>
    </w:p>
    <w:p w14:paraId="4F9EAFC2" w14:textId="77777777" w:rsidR="002C1D2B" w:rsidRPr="002C1D2B" w:rsidRDefault="002C1D2B" w:rsidP="002C1D2B">
      <w:pPr>
        <w:shd w:val="clear" w:color="auto" w:fill="FFFFFF"/>
        <w:spacing w:before="100" w:beforeAutospacing="1" w:after="100" w:afterAutospacing="1"/>
        <w:jc w:val="center"/>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RESEARCH</w:t>
      </w:r>
      <w:r w:rsidRPr="002C1D2B">
        <w:rPr>
          <w:rFonts w:ascii="Times New Roman" w:eastAsia="Times New Roman" w:hAnsi="Times New Roman" w:cs="Times New Roman"/>
          <w:sz w:val="24"/>
          <w:szCs w:val="24"/>
        </w:rPr>
        <w:br/>
      </w:r>
      <w:r w:rsidRPr="002C1D2B">
        <w:rPr>
          <w:rFonts w:ascii="Times New Roman" w:eastAsia="Times New Roman" w:hAnsi="Times New Roman" w:cs="Times New Roman"/>
          <w:sz w:val="24"/>
          <w:szCs w:val="24"/>
        </w:rPr>
        <w:br/>
        <w:t>Traditional Thesis</w:t>
      </w:r>
      <w:r w:rsidRPr="002C1D2B">
        <w:rPr>
          <w:rFonts w:ascii="Times New Roman" w:eastAsia="Times New Roman" w:hAnsi="Times New Roman" w:cs="Times New Roman"/>
          <w:sz w:val="24"/>
          <w:szCs w:val="24"/>
        </w:rPr>
        <w:br/>
        <w:t> </w:t>
      </w:r>
    </w:p>
    <w:p w14:paraId="15C98564" w14:textId="77777777" w:rsidR="002C1D2B" w:rsidRPr="002C1D2B" w:rsidRDefault="002C1D2B" w:rsidP="002C1D2B">
      <w:pPr>
        <w:shd w:val="clear" w:color="auto" w:fill="FFFFFF"/>
        <w:spacing w:before="100" w:beforeAutospacing="1" w:after="100" w:afterAutospacing="1"/>
        <w:jc w:val="center"/>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INTERNATIONAL</w:t>
      </w:r>
      <w:r w:rsidRPr="002C1D2B">
        <w:rPr>
          <w:rFonts w:ascii="Times New Roman" w:eastAsia="Times New Roman" w:hAnsi="Times New Roman" w:cs="Times New Roman"/>
          <w:sz w:val="24"/>
          <w:szCs w:val="24"/>
        </w:rPr>
        <w:br/>
      </w:r>
      <w:r w:rsidRPr="002C1D2B">
        <w:rPr>
          <w:rFonts w:ascii="Times New Roman" w:eastAsia="Times New Roman" w:hAnsi="Times New Roman" w:cs="Times New Roman"/>
          <w:sz w:val="24"/>
          <w:szCs w:val="24"/>
        </w:rPr>
        <w:br/>
        <w:t>Study Abroad or Service Learning Abroad</w:t>
      </w:r>
    </w:p>
    <w:p w14:paraId="6F0F049F" w14:textId="77777777" w:rsidR="002C1D2B" w:rsidRPr="002C1D2B" w:rsidRDefault="002C1D2B" w:rsidP="002C1D2B">
      <w:pPr>
        <w:shd w:val="clear" w:color="auto" w:fill="FFFFFF"/>
        <w:spacing w:before="100" w:beforeAutospacing="1" w:after="100" w:afterAutospacing="1"/>
        <w:jc w:val="center"/>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PROFESSIONAL</w:t>
      </w:r>
      <w:r w:rsidRPr="002C1D2B">
        <w:rPr>
          <w:rFonts w:ascii="Times New Roman" w:eastAsia="Times New Roman" w:hAnsi="Times New Roman" w:cs="Times New Roman"/>
          <w:sz w:val="24"/>
          <w:szCs w:val="24"/>
        </w:rPr>
        <w:br/>
      </w:r>
      <w:r w:rsidRPr="002C1D2B">
        <w:rPr>
          <w:rFonts w:ascii="Times New Roman" w:eastAsia="Times New Roman" w:hAnsi="Times New Roman" w:cs="Times New Roman"/>
          <w:sz w:val="24"/>
          <w:szCs w:val="24"/>
        </w:rPr>
        <w:br/>
        <w:t>Internship, Co-op, or Practicum</w:t>
      </w:r>
    </w:p>
    <w:p w14:paraId="2E3149EA" w14:textId="77777777" w:rsidR="002C1D2B" w:rsidRPr="002C1D2B" w:rsidRDefault="002C1D2B" w:rsidP="002C1D2B">
      <w:pPr>
        <w:shd w:val="clear" w:color="auto" w:fill="FFFFFF"/>
        <w:spacing w:before="100" w:beforeAutospacing="1" w:after="100" w:afterAutospacing="1"/>
        <w:jc w:val="center"/>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CREATIVE</w:t>
      </w:r>
      <w:r w:rsidRPr="002C1D2B">
        <w:rPr>
          <w:rFonts w:ascii="Times New Roman" w:eastAsia="Times New Roman" w:hAnsi="Times New Roman" w:cs="Times New Roman"/>
          <w:sz w:val="24"/>
          <w:szCs w:val="24"/>
        </w:rPr>
        <w:br/>
      </w:r>
      <w:r w:rsidRPr="002C1D2B">
        <w:rPr>
          <w:rFonts w:ascii="Times New Roman" w:eastAsia="Times New Roman" w:hAnsi="Times New Roman" w:cs="Times New Roman"/>
          <w:sz w:val="24"/>
          <w:szCs w:val="24"/>
        </w:rPr>
        <w:br/>
        <w:t>Original Creative Work</w:t>
      </w:r>
    </w:p>
    <w:p w14:paraId="341A09D6" w14:textId="25ADF2D4" w:rsidR="002C1D2B" w:rsidRPr="002C1D2B" w:rsidRDefault="002C1D2B" w:rsidP="00DB13A7">
      <w:pPr>
        <w:shd w:val="clear" w:color="auto" w:fill="FFFFFF"/>
        <w:spacing w:before="100" w:beforeAutospacing="1" w:after="100" w:afterAutospacing="1"/>
        <w:jc w:val="center"/>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lastRenderedPageBreak/>
        <w:t>COLLEGE-SPECIFIC CAPSTONE</w:t>
      </w:r>
      <w:r w:rsidRPr="002C1D2B">
        <w:rPr>
          <w:rFonts w:ascii="Times New Roman" w:eastAsia="Times New Roman" w:hAnsi="Times New Roman" w:cs="Times New Roman"/>
          <w:sz w:val="24"/>
          <w:szCs w:val="24"/>
        </w:rPr>
        <w:br/>
        <w:t> </w:t>
      </w:r>
      <w:r w:rsidRPr="002C1D2B">
        <w:rPr>
          <w:rFonts w:ascii="Times New Roman" w:eastAsia="Times New Roman" w:hAnsi="Times New Roman" w:cs="Times New Roman"/>
          <w:sz w:val="24"/>
          <w:szCs w:val="24"/>
        </w:rPr>
        <w:br/>
      </w:r>
    </w:p>
    <w:p w14:paraId="65F82A96" w14:textId="77777777" w:rsidR="002C1D2B" w:rsidRPr="002C1D2B" w:rsidRDefault="002C1D2B" w:rsidP="002C1D2B">
      <w:pPr>
        <w:numPr>
          <w:ilvl w:val="0"/>
          <w:numId w:val="1"/>
        </w:num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Research Option</w:t>
      </w:r>
      <w:r w:rsidRPr="002C1D2B">
        <w:rPr>
          <w:rFonts w:ascii="Times New Roman" w:eastAsia="Times New Roman" w:hAnsi="Times New Roman" w:cs="Times New Roman"/>
          <w:sz w:val="24"/>
          <w:szCs w:val="24"/>
        </w:rPr>
        <w:br/>
        <w:t>This option offers students the opportunity to complete sustained original research or creative activity in their major field.</w:t>
      </w:r>
    </w:p>
    <w:p w14:paraId="7C86A025" w14:textId="30F8609D" w:rsidR="002C1D2B" w:rsidRPr="002C1D2B" w:rsidRDefault="002C1D2B" w:rsidP="002C1D2B">
      <w:pPr>
        <w:numPr>
          <w:ilvl w:val="0"/>
          <w:numId w:val="1"/>
        </w:num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International Option</w:t>
      </w:r>
      <w:r w:rsidRPr="002C1D2B">
        <w:rPr>
          <w:rFonts w:ascii="Times New Roman" w:eastAsia="Times New Roman" w:hAnsi="Times New Roman" w:cs="Times New Roman"/>
          <w:sz w:val="24"/>
          <w:szCs w:val="24"/>
        </w:rPr>
        <w:br/>
        <w:t xml:space="preserve">Students work with their major adviser to identify appropriate courses that can be applied to their degree and normally spend one or two semesters abroad (fall and/or spring only for </w:t>
      </w:r>
      <w:r w:rsidR="004440C6" w:rsidRPr="004440C6">
        <w:rPr>
          <w:rFonts w:ascii="Times New Roman" w:eastAsia="Times New Roman" w:hAnsi="Times New Roman" w:cs="Times New Roman"/>
          <w:sz w:val="24"/>
          <w:szCs w:val="24"/>
          <w:highlight w:val="cyan"/>
        </w:rPr>
        <w:t>Capstone</w:t>
      </w:r>
      <w:r w:rsidRPr="002C1D2B">
        <w:rPr>
          <w:rFonts w:ascii="Times New Roman" w:eastAsia="Times New Roman" w:hAnsi="Times New Roman" w:cs="Times New Roman"/>
          <w:sz w:val="24"/>
          <w:szCs w:val="24"/>
        </w:rPr>
        <w:t xml:space="preserve"> projects). These students also work with a UTA faculty mentor to produce a detailed, substantive written </w:t>
      </w:r>
      <w:r w:rsidRPr="002C1D2B">
        <w:rPr>
          <w:rFonts w:ascii="Times New Roman" w:eastAsia="Times New Roman" w:hAnsi="Times New Roman" w:cs="Times New Roman"/>
          <w:sz w:val="24"/>
          <w:szCs w:val="24"/>
          <w:highlight w:val="cyan"/>
        </w:rPr>
        <w:t xml:space="preserve">research </w:t>
      </w:r>
      <w:r w:rsidRPr="002C1D2B">
        <w:rPr>
          <w:rFonts w:ascii="Times New Roman" w:eastAsia="Times New Roman" w:hAnsi="Times New Roman" w:cs="Times New Roman"/>
          <w:sz w:val="24"/>
          <w:szCs w:val="24"/>
        </w:rPr>
        <w:t>project that focuses on a disciplinary problem and documents how the study abroad or service abroad experience helped them in addressing and/or understanding the problem.</w:t>
      </w:r>
    </w:p>
    <w:p w14:paraId="53BA9B9C" w14:textId="6E0FEBD5" w:rsidR="002C1D2B" w:rsidRPr="002C1D2B" w:rsidRDefault="002C1D2B" w:rsidP="002C1D2B">
      <w:pPr>
        <w:numPr>
          <w:ilvl w:val="0"/>
          <w:numId w:val="1"/>
        </w:num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Professional Option</w:t>
      </w:r>
      <w:r w:rsidRPr="002C1D2B">
        <w:rPr>
          <w:rFonts w:ascii="Times New Roman" w:eastAsia="Times New Roman" w:hAnsi="Times New Roman" w:cs="Times New Roman"/>
          <w:sz w:val="24"/>
          <w:szCs w:val="24"/>
        </w:rPr>
        <w:br/>
        <w:t xml:space="preserve">Students work with a faculty mentor to produce a detailed, substantive written </w:t>
      </w:r>
      <w:r w:rsidRPr="002C1D2B">
        <w:rPr>
          <w:rFonts w:ascii="Times New Roman" w:eastAsia="Times New Roman" w:hAnsi="Times New Roman" w:cs="Times New Roman"/>
          <w:sz w:val="24"/>
          <w:szCs w:val="24"/>
          <w:highlight w:val="cyan"/>
        </w:rPr>
        <w:t xml:space="preserve">research </w:t>
      </w:r>
      <w:r w:rsidRPr="002C1D2B">
        <w:rPr>
          <w:rFonts w:ascii="Times New Roman" w:eastAsia="Times New Roman" w:hAnsi="Times New Roman" w:cs="Times New Roman"/>
          <w:sz w:val="24"/>
          <w:szCs w:val="24"/>
        </w:rPr>
        <w:t>project that focuses on a disciplinary problem and documents how the internship, co-op, or practicum helped them in addressing and/or understanding the problem.</w:t>
      </w:r>
    </w:p>
    <w:p w14:paraId="38F0865D" w14:textId="77777777" w:rsidR="002C1D2B" w:rsidRPr="002C1D2B" w:rsidRDefault="002C1D2B" w:rsidP="002C1D2B">
      <w:pPr>
        <w:numPr>
          <w:ilvl w:val="0"/>
          <w:numId w:val="1"/>
        </w:num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Creative Option</w:t>
      </w:r>
      <w:r w:rsidRPr="002C1D2B">
        <w:rPr>
          <w:rFonts w:ascii="Times New Roman" w:eastAsia="Times New Roman" w:hAnsi="Times New Roman" w:cs="Times New Roman"/>
          <w:sz w:val="24"/>
          <w:szCs w:val="24"/>
        </w:rPr>
        <w:br/>
        <w:t>Students work with a faculty mentor to produce a detailed, substantive creative project that focuses on a disciplinary problem and/or addresses a need within a particular discipline.</w:t>
      </w:r>
    </w:p>
    <w:p w14:paraId="7E5F7DB1" w14:textId="12B10C3D" w:rsidR="002C1D2B" w:rsidRDefault="002C1D2B" w:rsidP="002C1D2B">
      <w:pPr>
        <w:numPr>
          <w:ilvl w:val="0"/>
          <w:numId w:val="1"/>
        </w:num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b/>
          <w:bCs/>
          <w:sz w:val="24"/>
          <w:szCs w:val="24"/>
        </w:rPr>
        <w:t>College-Specific Option</w:t>
      </w:r>
      <w:r w:rsidRPr="002C1D2B">
        <w:rPr>
          <w:rFonts w:ascii="Times New Roman" w:eastAsia="Times New Roman" w:hAnsi="Times New Roman" w:cs="Times New Roman"/>
          <w:sz w:val="24"/>
          <w:szCs w:val="24"/>
        </w:rPr>
        <w:br/>
        <w:t xml:space="preserve">Students work with a faculty mentor to develop a substantive project specific to the major College. Note: this option is only available to students in the </w:t>
      </w:r>
      <w:r w:rsidRPr="002C1D2B">
        <w:rPr>
          <w:rFonts w:ascii="Times New Roman" w:eastAsia="Times New Roman" w:hAnsi="Times New Roman" w:cs="Times New Roman"/>
          <w:strike/>
          <w:sz w:val="24"/>
          <w:szCs w:val="24"/>
          <w:highlight w:val="yellow"/>
        </w:rPr>
        <w:t>College of Business and the</w:t>
      </w:r>
      <w:r w:rsidRPr="002C1D2B">
        <w:rPr>
          <w:rFonts w:ascii="Times New Roman" w:eastAsia="Times New Roman" w:hAnsi="Times New Roman" w:cs="Times New Roman"/>
          <w:strike/>
          <w:sz w:val="24"/>
          <w:szCs w:val="24"/>
        </w:rPr>
        <w:t xml:space="preserve"> </w:t>
      </w:r>
      <w:r w:rsidRPr="002C1D2B">
        <w:rPr>
          <w:rFonts w:ascii="Times New Roman" w:eastAsia="Times New Roman" w:hAnsi="Times New Roman" w:cs="Times New Roman"/>
          <w:sz w:val="24"/>
          <w:szCs w:val="24"/>
        </w:rPr>
        <w:t>College of Engineering.</w:t>
      </w:r>
    </w:p>
    <w:p w14:paraId="2D2F43BF" w14:textId="77777777" w:rsidR="002C1D2B" w:rsidRDefault="002C1D2B" w:rsidP="002C1D2B">
      <w:pPr>
        <w:pBdr>
          <w:bottom w:val="single" w:sz="4" w:space="1" w:color="auto"/>
        </w:pBdr>
        <w:spacing w:before="100" w:beforeAutospacing="1" w:after="100" w:afterAutospacing="1"/>
        <w:rPr>
          <w:rFonts w:ascii="Times New Roman" w:eastAsia="Times New Roman" w:hAnsi="Times New Roman" w:cs="Times New Roman"/>
          <w:sz w:val="24"/>
          <w:szCs w:val="24"/>
        </w:rPr>
      </w:pPr>
    </w:p>
    <w:p w14:paraId="47045655" w14:textId="4A7F5A1E" w:rsidR="002C1D2B" w:rsidRPr="002C1D2B" w:rsidRDefault="002C1D2B" w:rsidP="002C1D2B">
      <w:p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sz w:val="24"/>
          <w:szCs w:val="24"/>
          <w:highlight w:val="yellow"/>
        </w:rPr>
        <w:t>DELETE ALL OF THE COLLEGE SPECIFIC TRACKS BELOW – THEY CAN LOOK AT THE DEGREE PLANS.</w:t>
      </w:r>
    </w:p>
    <w:p w14:paraId="3065DC53"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College of Architecture, Planning, and Public Affairs</w:t>
      </w:r>
      <w:r w:rsidRPr="002C1D2B">
        <w:rPr>
          <w:rFonts w:ascii="Times New Roman" w:eastAsia="Times New Roman" w:hAnsi="Times New Roman" w:cs="Times New Roman"/>
          <w:strike/>
          <w:sz w:val="24"/>
          <w:szCs w:val="24"/>
        </w:rPr>
        <w:br/>
        <w:t>Eligible tracks: Research, International, or Creative project</w:t>
      </w:r>
    </w:p>
    <w:p w14:paraId="4EC21AB8"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College of Business Administration</w:t>
      </w:r>
      <w:r w:rsidRPr="002C1D2B">
        <w:rPr>
          <w:rFonts w:ascii="Times New Roman" w:eastAsia="Times New Roman" w:hAnsi="Times New Roman" w:cs="Times New Roman"/>
          <w:strike/>
          <w:sz w:val="24"/>
          <w:szCs w:val="24"/>
        </w:rPr>
        <w:br/>
        <w:t>Eligible tracks: College-specific professional business portfolio project</w:t>
      </w:r>
    </w:p>
    <w:p w14:paraId="0787D206"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College of Education</w:t>
      </w:r>
      <w:r w:rsidRPr="002C1D2B">
        <w:rPr>
          <w:rFonts w:ascii="Times New Roman" w:eastAsia="Times New Roman" w:hAnsi="Times New Roman" w:cs="Times New Roman"/>
          <w:strike/>
          <w:sz w:val="24"/>
          <w:szCs w:val="24"/>
        </w:rPr>
        <w:br/>
        <w:t>Eligible tracks: Research, Professional, or Creative project</w:t>
      </w:r>
    </w:p>
    <w:p w14:paraId="0090E71B"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College of Engineering</w:t>
      </w:r>
      <w:r w:rsidRPr="002C1D2B">
        <w:rPr>
          <w:rFonts w:ascii="Times New Roman" w:eastAsia="Times New Roman" w:hAnsi="Times New Roman" w:cs="Times New Roman"/>
          <w:strike/>
          <w:sz w:val="24"/>
          <w:szCs w:val="24"/>
        </w:rPr>
        <w:br/>
        <w:t>Eligible tracks: Research, International, Professional, Creative, or College-specific enhanced group project</w:t>
      </w:r>
    </w:p>
    <w:p w14:paraId="51FEAFC1"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lastRenderedPageBreak/>
        <w:t>College of Liberal Arts</w:t>
      </w:r>
      <w:r w:rsidRPr="002C1D2B">
        <w:rPr>
          <w:rFonts w:ascii="Times New Roman" w:eastAsia="Times New Roman" w:hAnsi="Times New Roman" w:cs="Times New Roman"/>
          <w:strike/>
          <w:sz w:val="24"/>
          <w:szCs w:val="24"/>
        </w:rPr>
        <w:br/>
        <w:t>Eligible tracks: Research, International, Professional, or Creative project</w:t>
      </w:r>
    </w:p>
    <w:p w14:paraId="32A95AC1"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College of Nursing and Health Innovation</w:t>
      </w:r>
      <w:r w:rsidRPr="002C1D2B">
        <w:rPr>
          <w:rFonts w:ascii="Times New Roman" w:eastAsia="Times New Roman" w:hAnsi="Times New Roman" w:cs="Times New Roman"/>
          <w:strike/>
          <w:sz w:val="24"/>
          <w:szCs w:val="24"/>
        </w:rPr>
        <w:br/>
        <w:t>Eligible tracks: Research, International, or Professional project</w:t>
      </w:r>
    </w:p>
    <w:p w14:paraId="260B62AD"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College of Science</w:t>
      </w:r>
      <w:r w:rsidRPr="002C1D2B">
        <w:rPr>
          <w:rFonts w:ascii="Times New Roman" w:eastAsia="Times New Roman" w:hAnsi="Times New Roman" w:cs="Times New Roman"/>
          <w:strike/>
          <w:sz w:val="24"/>
          <w:szCs w:val="24"/>
        </w:rPr>
        <w:br/>
        <w:t>Eligible track for Biology, Chemistry, Physics and Psychology: Research</w:t>
      </w:r>
      <w:r w:rsidRPr="002C1D2B">
        <w:rPr>
          <w:rFonts w:ascii="Times New Roman" w:eastAsia="Times New Roman" w:hAnsi="Times New Roman" w:cs="Times New Roman"/>
          <w:strike/>
          <w:sz w:val="24"/>
          <w:szCs w:val="24"/>
        </w:rPr>
        <w:br/>
        <w:t>Eligible tracks for Geology and Mathematics: Research or International project</w:t>
      </w:r>
    </w:p>
    <w:p w14:paraId="1DD5420B"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School of Social Work</w:t>
      </w:r>
      <w:r w:rsidRPr="002C1D2B">
        <w:rPr>
          <w:rFonts w:ascii="Times New Roman" w:eastAsia="Times New Roman" w:hAnsi="Times New Roman" w:cs="Times New Roman"/>
          <w:strike/>
          <w:sz w:val="24"/>
          <w:szCs w:val="24"/>
        </w:rPr>
        <w:br/>
        <w:t>Eligible tracks: Research, International, or Professional project</w:t>
      </w:r>
    </w:p>
    <w:p w14:paraId="19536682" w14:textId="77777777" w:rsidR="002C1D2B" w:rsidRPr="002C1D2B" w:rsidRDefault="002C1D2B" w:rsidP="002C1D2B">
      <w:pPr>
        <w:spacing w:before="100" w:beforeAutospacing="1" w:after="100" w:afterAutospacing="1"/>
        <w:rPr>
          <w:rFonts w:ascii="Times New Roman" w:eastAsia="Times New Roman" w:hAnsi="Times New Roman" w:cs="Times New Roman"/>
          <w:strike/>
          <w:sz w:val="24"/>
          <w:szCs w:val="24"/>
        </w:rPr>
      </w:pPr>
      <w:r w:rsidRPr="002C1D2B">
        <w:rPr>
          <w:rFonts w:ascii="Times New Roman" w:eastAsia="Times New Roman" w:hAnsi="Times New Roman" w:cs="Times New Roman"/>
          <w:b/>
          <w:bCs/>
          <w:strike/>
          <w:sz w:val="24"/>
          <w:szCs w:val="24"/>
        </w:rPr>
        <w:t>Honors College Interdisciplinary Studies</w:t>
      </w:r>
      <w:r w:rsidRPr="002C1D2B">
        <w:rPr>
          <w:rFonts w:ascii="Times New Roman" w:eastAsia="Times New Roman" w:hAnsi="Times New Roman" w:cs="Times New Roman"/>
          <w:strike/>
          <w:sz w:val="24"/>
          <w:szCs w:val="24"/>
        </w:rPr>
        <w:br/>
        <w:t>Eligible tracks: Research, International, Professional, or Creative project</w:t>
      </w:r>
    </w:p>
    <w:p w14:paraId="2F9039C8" w14:textId="77777777" w:rsidR="002C1D2B" w:rsidRPr="002C1D2B" w:rsidRDefault="002C1D2B" w:rsidP="002C1D2B">
      <w:pPr>
        <w:spacing w:before="100" w:beforeAutospacing="1" w:after="100" w:afterAutospacing="1"/>
        <w:outlineLvl w:val="2"/>
        <w:rPr>
          <w:rFonts w:ascii="Times New Roman" w:eastAsia="Times New Roman" w:hAnsi="Times New Roman" w:cs="Times New Roman"/>
          <w:b/>
          <w:bCs/>
          <w:sz w:val="27"/>
          <w:szCs w:val="27"/>
        </w:rPr>
      </w:pPr>
      <w:r w:rsidRPr="002C1D2B">
        <w:rPr>
          <w:rFonts w:ascii="Times New Roman" w:eastAsia="Times New Roman" w:hAnsi="Times New Roman" w:cs="Times New Roman"/>
          <w:b/>
          <w:bCs/>
          <w:sz w:val="27"/>
          <w:szCs w:val="27"/>
        </w:rPr>
        <w:t>Dates and Deadlines</w:t>
      </w:r>
    </w:p>
    <w:p w14:paraId="4B057C1B" w14:textId="38F74A99" w:rsidR="002C1D2B" w:rsidRPr="002C1D2B" w:rsidRDefault="002C1D2B" w:rsidP="002C1D2B">
      <w:pPr>
        <w:spacing w:before="100" w:beforeAutospacing="1" w:after="100" w:afterAutospacing="1"/>
        <w:rPr>
          <w:rFonts w:ascii="Times New Roman" w:eastAsia="Times New Roman" w:hAnsi="Times New Roman" w:cs="Times New Roman"/>
          <w:sz w:val="24"/>
          <w:szCs w:val="24"/>
        </w:rPr>
      </w:pPr>
      <w:hyperlink r:id="rId6" w:history="1">
        <w:r w:rsidRPr="002C1D2B">
          <w:rPr>
            <w:rFonts w:ascii="Times New Roman" w:eastAsia="Times New Roman" w:hAnsi="Times New Roman" w:cs="Times New Roman"/>
            <w:color w:val="0000FF"/>
            <w:sz w:val="24"/>
            <w:szCs w:val="24"/>
            <w:u w:val="single"/>
          </w:rPr>
          <w:t>A list of dates and deadlines for Spring 2022 is available here</w:t>
        </w:r>
      </w:hyperlink>
      <w:r w:rsidRPr="002C1D2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C1D2B">
        <w:rPr>
          <w:rFonts w:ascii="Times New Roman" w:eastAsia="Times New Roman" w:hAnsi="Times New Roman" w:cs="Times New Roman"/>
          <w:sz w:val="24"/>
          <w:szCs w:val="24"/>
          <w:highlight w:val="cyan"/>
        </w:rPr>
        <w:t>There is an updated file for fall.</w:t>
      </w:r>
    </w:p>
    <w:p w14:paraId="2C76F878" w14:textId="77777777" w:rsidR="002C1D2B" w:rsidRPr="002C1D2B" w:rsidRDefault="002C1D2B" w:rsidP="002C1D2B">
      <w:pPr>
        <w:spacing w:before="100" w:beforeAutospacing="1" w:after="100" w:afterAutospacing="1"/>
        <w:outlineLvl w:val="2"/>
        <w:rPr>
          <w:rFonts w:ascii="Times New Roman" w:eastAsia="Times New Roman" w:hAnsi="Times New Roman" w:cs="Times New Roman"/>
          <w:b/>
          <w:bCs/>
          <w:sz w:val="27"/>
          <w:szCs w:val="27"/>
        </w:rPr>
      </w:pPr>
      <w:r w:rsidRPr="002C1D2B">
        <w:rPr>
          <w:rFonts w:ascii="Times New Roman" w:eastAsia="Times New Roman" w:hAnsi="Times New Roman" w:cs="Times New Roman"/>
          <w:b/>
          <w:bCs/>
          <w:sz w:val="27"/>
          <w:szCs w:val="27"/>
        </w:rPr>
        <w:t>Resources and Forms</w:t>
      </w:r>
    </w:p>
    <w:p w14:paraId="6B26D335" w14:textId="77777777" w:rsidR="002C1D2B" w:rsidRPr="002C1D2B" w:rsidRDefault="002C1D2B" w:rsidP="002C1D2B">
      <w:pPr>
        <w:spacing w:before="100" w:beforeAutospacing="1" w:after="100" w:afterAutospacing="1"/>
        <w:rPr>
          <w:rFonts w:ascii="Times New Roman" w:eastAsia="Times New Roman" w:hAnsi="Times New Roman" w:cs="Times New Roman"/>
          <w:sz w:val="24"/>
          <w:szCs w:val="24"/>
        </w:rPr>
      </w:pPr>
      <w:r w:rsidRPr="002C1D2B">
        <w:rPr>
          <w:rFonts w:ascii="Times New Roman" w:eastAsia="Times New Roman" w:hAnsi="Times New Roman" w:cs="Times New Roman"/>
          <w:sz w:val="24"/>
          <w:szCs w:val="24"/>
        </w:rPr>
        <w:t>All Senior Project options use the same Proposal Form.</w:t>
      </w:r>
    </w:p>
    <w:p w14:paraId="4B817A42" w14:textId="544BA1E5"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rPr>
      </w:pPr>
      <w:hyperlink r:id="rId7" w:tgtFrame="_blank" w:history="1">
        <w:r w:rsidRPr="002C1D2B">
          <w:rPr>
            <w:rFonts w:ascii="Times New Roman" w:eastAsia="Times New Roman" w:hAnsi="Times New Roman" w:cs="Times New Roman"/>
            <w:color w:val="0000FF"/>
            <w:sz w:val="24"/>
            <w:szCs w:val="24"/>
            <w:u w:val="single"/>
          </w:rPr>
          <w:t>Senior Project Options Overview</w:t>
        </w:r>
      </w:hyperlink>
      <w:r>
        <w:rPr>
          <w:rFonts w:ascii="Times New Roman" w:eastAsia="Times New Roman" w:hAnsi="Times New Roman" w:cs="Times New Roman"/>
          <w:sz w:val="24"/>
          <w:szCs w:val="24"/>
        </w:rPr>
        <w:t xml:space="preserve"> – DELETE LINK ENTIRELY</w:t>
      </w:r>
    </w:p>
    <w:p w14:paraId="413C264B"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8" w:tgtFrame="_blank" w:history="1">
        <w:r w:rsidRPr="002C1D2B">
          <w:rPr>
            <w:rFonts w:ascii="Times New Roman" w:eastAsia="Times New Roman" w:hAnsi="Times New Roman" w:cs="Times New Roman"/>
            <w:color w:val="0000FF"/>
            <w:sz w:val="24"/>
            <w:szCs w:val="24"/>
            <w:highlight w:val="cyan"/>
            <w:u w:val="single"/>
          </w:rPr>
          <w:t>Senior Project Template</w:t>
        </w:r>
      </w:hyperlink>
    </w:p>
    <w:p w14:paraId="3B95EFCD"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9" w:tgtFrame="_blank" w:history="1">
        <w:r w:rsidRPr="002C1D2B">
          <w:rPr>
            <w:rFonts w:ascii="Times New Roman" w:eastAsia="Times New Roman" w:hAnsi="Times New Roman" w:cs="Times New Roman"/>
            <w:color w:val="0000FF"/>
            <w:sz w:val="24"/>
            <w:szCs w:val="24"/>
            <w:highlight w:val="cyan"/>
            <w:u w:val="single"/>
          </w:rPr>
          <w:t>Senior Project Formatting in Word</w:t>
        </w:r>
      </w:hyperlink>
    </w:p>
    <w:p w14:paraId="021D5C2D"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10" w:history="1">
        <w:r w:rsidRPr="002C1D2B">
          <w:rPr>
            <w:rFonts w:ascii="Times New Roman" w:eastAsia="Times New Roman" w:hAnsi="Times New Roman" w:cs="Times New Roman"/>
            <w:color w:val="0000FF"/>
            <w:sz w:val="24"/>
            <w:szCs w:val="24"/>
            <w:highlight w:val="cyan"/>
            <w:u w:val="single"/>
          </w:rPr>
          <w:t>Capstone Proposal Form</w:t>
        </w:r>
      </w:hyperlink>
    </w:p>
    <w:p w14:paraId="3B65CF83"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11" w:tgtFrame="_blank" w:history="1">
        <w:r w:rsidRPr="002C1D2B">
          <w:rPr>
            <w:rFonts w:ascii="Times New Roman" w:eastAsia="Times New Roman" w:hAnsi="Times New Roman" w:cs="Times New Roman"/>
            <w:color w:val="0000FF"/>
            <w:sz w:val="24"/>
            <w:szCs w:val="24"/>
            <w:highlight w:val="cyan"/>
            <w:u w:val="single"/>
          </w:rPr>
          <w:t>Senior Project Timeline</w:t>
        </w:r>
      </w:hyperlink>
    </w:p>
    <w:p w14:paraId="4BD6B207"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12" w:tgtFrame="_blank" w:history="1">
        <w:r w:rsidRPr="002C1D2B">
          <w:rPr>
            <w:rFonts w:ascii="Times New Roman" w:eastAsia="Times New Roman" w:hAnsi="Times New Roman" w:cs="Times New Roman"/>
            <w:color w:val="0000FF"/>
            <w:sz w:val="24"/>
            <w:szCs w:val="24"/>
            <w:highlight w:val="cyan"/>
            <w:u w:val="single"/>
          </w:rPr>
          <w:t>How To Write Your Project Proposal — Non-Engineering</w:t>
        </w:r>
      </w:hyperlink>
    </w:p>
    <w:p w14:paraId="0678946F"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13" w:tgtFrame="_blank" w:history="1">
        <w:r w:rsidRPr="002C1D2B">
          <w:rPr>
            <w:rFonts w:ascii="Times New Roman" w:eastAsia="Times New Roman" w:hAnsi="Times New Roman" w:cs="Times New Roman"/>
            <w:color w:val="0000FF"/>
            <w:sz w:val="24"/>
            <w:szCs w:val="24"/>
            <w:highlight w:val="cyan"/>
            <w:u w:val="single"/>
          </w:rPr>
          <w:t>How To Write Your Project Proposal — Engineering Group Project</w:t>
        </w:r>
      </w:hyperlink>
    </w:p>
    <w:p w14:paraId="5AE30A4A"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14" w:tgtFrame="_blank" w:history="1">
        <w:r w:rsidRPr="002C1D2B">
          <w:rPr>
            <w:rFonts w:ascii="Times New Roman" w:eastAsia="Times New Roman" w:hAnsi="Times New Roman" w:cs="Times New Roman"/>
            <w:color w:val="0000FF"/>
            <w:sz w:val="24"/>
            <w:szCs w:val="24"/>
            <w:highlight w:val="cyan"/>
            <w:u w:val="single"/>
          </w:rPr>
          <w:t>Senior Project Approval form</w:t>
        </w:r>
      </w:hyperlink>
    </w:p>
    <w:p w14:paraId="530E99EA"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15" w:tgtFrame="_blank" w:history="1">
        <w:r w:rsidRPr="002C1D2B">
          <w:rPr>
            <w:rFonts w:ascii="Times New Roman" w:eastAsia="Times New Roman" w:hAnsi="Times New Roman" w:cs="Times New Roman"/>
            <w:color w:val="0000FF"/>
            <w:sz w:val="24"/>
            <w:szCs w:val="24"/>
            <w:highlight w:val="cyan"/>
            <w:u w:val="single"/>
          </w:rPr>
          <w:t xml:space="preserve">Writing Guide: </w:t>
        </w:r>
        <w:r w:rsidRPr="002C1D2B">
          <w:rPr>
            <w:rFonts w:ascii="Times New Roman" w:eastAsia="Times New Roman" w:hAnsi="Times New Roman" w:cs="Times New Roman"/>
            <w:i/>
            <w:iCs/>
            <w:color w:val="0000FF"/>
            <w:sz w:val="24"/>
            <w:szCs w:val="24"/>
            <w:highlight w:val="cyan"/>
            <w:u w:val="single"/>
          </w:rPr>
          <w:t>How To Not See Red: Your Writing And You</w:t>
        </w:r>
      </w:hyperlink>
    </w:p>
    <w:p w14:paraId="72338876" w14:textId="77777777" w:rsidR="002C1D2B" w:rsidRPr="002C1D2B" w:rsidRDefault="002C1D2B" w:rsidP="002C1D2B">
      <w:pPr>
        <w:numPr>
          <w:ilvl w:val="0"/>
          <w:numId w:val="2"/>
        </w:numPr>
        <w:spacing w:before="100" w:beforeAutospacing="1" w:after="100" w:afterAutospacing="1"/>
        <w:rPr>
          <w:rFonts w:ascii="Times New Roman" w:eastAsia="Times New Roman" w:hAnsi="Times New Roman" w:cs="Times New Roman"/>
          <w:sz w:val="24"/>
          <w:szCs w:val="24"/>
          <w:highlight w:val="cyan"/>
        </w:rPr>
      </w:pPr>
      <w:hyperlink r:id="rId16" w:tgtFrame="_blank" w:history="1">
        <w:r w:rsidRPr="002C1D2B">
          <w:rPr>
            <w:rFonts w:ascii="Times New Roman" w:eastAsia="Times New Roman" w:hAnsi="Times New Roman" w:cs="Times New Roman"/>
            <w:color w:val="0000FF"/>
            <w:sz w:val="24"/>
            <w:szCs w:val="24"/>
            <w:highlight w:val="cyan"/>
            <w:u w:val="single"/>
          </w:rPr>
          <w:t xml:space="preserve">Writing Guide: </w:t>
        </w:r>
        <w:r w:rsidRPr="002C1D2B">
          <w:rPr>
            <w:rFonts w:ascii="Times New Roman" w:eastAsia="Times New Roman" w:hAnsi="Times New Roman" w:cs="Times New Roman"/>
            <w:i/>
            <w:iCs/>
            <w:color w:val="0000FF"/>
            <w:sz w:val="24"/>
            <w:szCs w:val="24"/>
            <w:highlight w:val="cyan"/>
            <w:u w:val="single"/>
          </w:rPr>
          <w:t>Writing A Literature Review</w:t>
        </w:r>
      </w:hyperlink>
    </w:p>
    <w:p w14:paraId="4D42E620" w14:textId="5B654865" w:rsidR="002C1D2B" w:rsidRDefault="002C1D2B">
      <w:r w:rsidRPr="002C1D2B">
        <w:rPr>
          <w:highlight w:val="cyan"/>
        </w:rPr>
        <w:t>All of these have new/updated files</w:t>
      </w:r>
    </w:p>
    <w:sectPr w:rsidR="002C1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5D7B"/>
    <w:multiLevelType w:val="multilevel"/>
    <w:tmpl w:val="0A68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660F9"/>
    <w:multiLevelType w:val="multilevel"/>
    <w:tmpl w:val="ECFA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D2B"/>
    <w:rsid w:val="00002965"/>
    <w:rsid w:val="002C1D2B"/>
    <w:rsid w:val="004440C6"/>
    <w:rsid w:val="009B0073"/>
    <w:rsid w:val="00D17AD2"/>
    <w:rsid w:val="00DB1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DB1E"/>
  <w15:chartTrackingRefBased/>
  <w15:docId w15:val="{86A7087B-C47F-430E-B31A-E65185D9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AD2"/>
    <w:rPr>
      <w:color w:val="0563C1" w:themeColor="hyperlink"/>
      <w:u w:val="single"/>
    </w:rPr>
  </w:style>
  <w:style w:type="character" w:styleId="UnresolvedMention">
    <w:name w:val="Unresolved Mention"/>
    <w:basedOn w:val="DefaultParagraphFont"/>
    <w:uiPriority w:val="99"/>
    <w:semiHidden/>
    <w:unhideWhenUsed/>
    <w:rsid w:val="00D1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58798">
      <w:bodyDiv w:val="1"/>
      <w:marLeft w:val="0"/>
      <w:marRight w:val="0"/>
      <w:marTop w:val="0"/>
      <w:marBottom w:val="0"/>
      <w:divBdr>
        <w:top w:val="none" w:sz="0" w:space="0" w:color="auto"/>
        <w:left w:val="none" w:sz="0" w:space="0" w:color="auto"/>
        <w:bottom w:val="none" w:sz="0" w:space="0" w:color="auto"/>
        <w:right w:val="none" w:sz="0" w:space="0" w:color="auto"/>
      </w:divBdr>
    </w:div>
    <w:div w:id="1699817171">
      <w:bodyDiv w:val="1"/>
      <w:marLeft w:val="0"/>
      <w:marRight w:val="0"/>
      <w:marTop w:val="0"/>
      <w:marBottom w:val="0"/>
      <w:divBdr>
        <w:top w:val="none" w:sz="0" w:space="0" w:color="auto"/>
        <w:left w:val="none" w:sz="0" w:space="0" w:color="auto"/>
        <w:bottom w:val="none" w:sz="0" w:space="0" w:color="auto"/>
        <w:right w:val="none" w:sz="0" w:space="0" w:color="auto"/>
      </w:divBdr>
      <w:divsChild>
        <w:div w:id="1706560285">
          <w:marLeft w:val="0"/>
          <w:marRight w:val="0"/>
          <w:marTop w:val="0"/>
          <w:marBottom w:val="0"/>
          <w:divBdr>
            <w:top w:val="none" w:sz="0" w:space="0" w:color="auto"/>
            <w:left w:val="none" w:sz="0" w:space="0" w:color="auto"/>
            <w:bottom w:val="none" w:sz="0" w:space="0" w:color="auto"/>
            <w:right w:val="none" w:sz="0" w:space="0" w:color="auto"/>
          </w:divBdr>
          <w:divsChild>
            <w:div w:id="1511723405">
              <w:marLeft w:val="0"/>
              <w:marRight w:val="0"/>
              <w:marTop w:val="0"/>
              <w:marBottom w:val="0"/>
              <w:divBdr>
                <w:top w:val="none" w:sz="0" w:space="0" w:color="auto"/>
                <w:left w:val="none" w:sz="0" w:space="0" w:color="auto"/>
                <w:bottom w:val="none" w:sz="0" w:space="0" w:color="auto"/>
                <w:right w:val="none" w:sz="0" w:space="0" w:color="auto"/>
              </w:divBdr>
              <w:divsChild>
                <w:div w:id="659697272">
                  <w:marLeft w:val="0"/>
                  <w:marRight w:val="0"/>
                  <w:marTop w:val="0"/>
                  <w:marBottom w:val="0"/>
                  <w:divBdr>
                    <w:top w:val="none" w:sz="0" w:space="0" w:color="auto"/>
                    <w:left w:val="none" w:sz="0" w:space="0" w:color="auto"/>
                    <w:bottom w:val="none" w:sz="0" w:space="0" w:color="auto"/>
                    <w:right w:val="none" w:sz="0" w:space="0" w:color="auto"/>
                  </w:divBdr>
                  <w:divsChild>
                    <w:div w:id="2092463794">
                      <w:marLeft w:val="0"/>
                      <w:marRight w:val="0"/>
                      <w:marTop w:val="0"/>
                      <w:marBottom w:val="0"/>
                      <w:divBdr>
                        <w:top w:val="none" w:sz="0" w:space="0" w:color="auto"/>
                        <w:left w:val="none" w:sz="0" w:space="0" w:color="auto"/>
                        <w:bottom w:val="none" w:sz="0" w:space="0" w:color="auto"/>
                        <w:right w:val="none" w:sz="0" w:space="0" w:color="auto"/>
                      </w:divBdr>
                      <w:divsChild>
                        <w:div w:id="1250698308">
                          <w:marLeft w:val="0"/>
                          <w:marRight w:val="0"/>
                          <w:marTop w:val="0"/>
                          <w:marBottom w:val="240"/>
                          <w:divBdr>
                            <w:top w:val="none" w:sz="0" w:space="0" w:color="auto"/>
                            <w:left w:val="none" w:sz="0" w:space="0" w:color="auto"/>
                            <w:bottom w:val="none" w:sz="0" w:space="0" w:color="auto"/>
                            <w:right w:val="none" w:sz="0" w:space="0" w:color="auto"/>
                          </w:divBdr>
                          <w:divsChild>
                            <w:div w:id="734086761">
                              <w:marLeft w:val="0"/>
                              <w:marRight w:val="240"/>
                              <w:marTop w:val="0"/>
                              <w:marBottom w:val="0"/>
                              <w:divBdr>
                                <w:top w:val="single" w:sz="6" w:space="6" w:color="000000"/>
                                <w:left w:val="single" w:sz="6" w:space="6" w:color="000000"/>
                                <w:bottom w:val="single" w:sz="6" w:space="6" w:color="000000"/>
                                <w:right w:val="single" w:sz="6" w:space="6" w:color="000000"/>
                              </w:divBdr>
                            </w:div>
                            <w:div w:id="1300959158">
                              <w:marLeft w:val="0"/>
                              <w:marRight w:val="240"/>
                              <w:marTop w:val="0"/>
                              <w:marBottom w:val="0"/>
                              <w:divBdr>
                                <w:top w:val="single" w:sz="6" w:space="6" w:color="000000"/>
                                <w:left w:val="single" w:sz="6" w:space="6" w:color="000000"/>
                                <w:bottom w:val="single" w:sz="6" w:space="6" w:color="000000"/>
                                <w:right w:val="single" w:sz="6" w:space="6" w:color="000000"/>
                              </w:divBdr>
                            </w:div>
                            <w:div w:id="1025181528">
                              <w:marLeft w:val="0"/>
                              <w:marRight w:val="240"/>
                              <w:marTop w:val="0"/>
                              <w:marBottom w:val="0"/>
                              <w:divBdr>
                                <w:top w:val="single" w:sz="6" w:space="6" w:color="000000"/>
                                <w:left w:val="single" w:sz="6" w:space="6" w:color="000000"/>
                                <w:bottom w:val="single" w:sz="6" w:space="6" w:color="000000"/>
                                <w:right w:val="single" w:sz="6" w:space="6" w:color="000000"/>
                              </w:divBdr>
                            </w:div>
                            <w:div w:id="891647991">
                              <w:marLeft w:val="0"/>
                              <w:marRight w:val="240"/>
                              <w:marTop w:val="0"/>
                              <w:marBottom w:val="0"/>
                              <w:divBdr>
                                <w:top w:val="single" w:sz="6" w:space="6" w:color="000000"/>
                                <w:left w:val="single" w:sz="6" w:space="6" w:color="000000"/>
                                <w:bottom w:val="single" w:sz="6" w:space="6" w:color="000000"/>
                                <w:right w:val="single" w:sz="6" w:space="6" w:color="000000"/>
                              </w:divBdr>
                            </w:div>
                            <w:div w:id="1730347700">
                              <w:marLeft w:val="0"/>
                              <w:marRight w:val="0"/>
                              <w:marTop w:val="0"/>
                              <w:marBottom w:val="0"/>
                              <w:divBdr>
                                <w:top w:val="single" w:sz="6" w:space="6" w:color="000000"/>
                                <w:left w:val="single" w:sz="6" w:space="6" w:color="000000"/>
                                <w:bottom w:val="single" w:sz="6" w:space="6" w:color="000000"/>
                                <w:right w:val="single" w:sz="6" w:space="6" w:color="000000"/>
                              </w:divBdr>
                            </w:div>
                          </w:divsChild>
                        </w:div>
                        <w:div w:id="14839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web.uta.edu/-/media/project/website/honors-college/documents/academics/capstone-project/senior-project-template.ashx?revision=d371d5dc-470e-4611-b81a-53b6f3018dbb" TargetMode="External"/><Relationship Id="rId13" Type="http://schemas.openxmlformats.org/officeDocument/2006/relationships/hyperlink" Target="https://cdn.web.uta.edu/-/media/project/website/honors-college/documents/academics/capstone-project/seniorprojectproposaloutline_engrgroup.ashx?revision=272352ee-dd9e-4177-a3cf-ed045e5329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dn.web.uta.edu/-/media/project/website/honors-college/documents/academics/capstone-project/senior-project-options-overview.ashx?revision=3700adf4-4460-4b3f-8e5c-da9911625c15" TargetMode="External"/><Relationship Id="rId12" Type="http://schemas.openxmlformats.org/officeDocument/2006/relationships/hyperlink" Target="https://cdn.web.uta.edu/-/media/project/website/honors-college/documents/academics/capstone-project/senior-project-proposal-writing.ashx?revision=77bbf0b8-1242-44cc-8034-9978a26e4b0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dn.web.uta.edu/-/media/project/website/honors-college/documents/academics/capstone-project/writing-a-literature-review.ashx?revision=c4ee23a2-be88-48fc-a8fd-3b0f5a194383" TargetMode="External"/><Relationship Id="rId1" Type="http://schemas.openxmlformats.org/officeDocument/2006/relationships/numbering" Target="numbering.xml"/><Relationship Id="rId6" Type="http://schemas.openxmlformats.org/officeDocument/2006/relationships/hyperlink" Target="https://www.uta.edu/academics/schools-colleges/honors/academics/capstone-project/dates" TargetMode="External"/><Relationship Id="rId11" Type="http://schemas.openxmlformats.org/officeDocument/2006/relationships/hyperlink" Target="https://cdn.web.uta.edu/-/media/project/website/honors-college/documents/academics/capstone-project/senior-project-timeline.ashx?revision=4c53b0ea-a676-401a-95b9-8624ed912d9d" TargetMode="External"/><Relationship Id="rId5" Type="http://schemas.openxmlformats.org/officeDocument/2006/relationships/hyperlink" Target="https://www.uta.edu/academics/schools-colleges/honors/academics/honors-degree" TargetMode="External"/><Relationship Id="rId15" Type="http://schemas.openxmlformats.org/officeDocument/2006/relationships/hyperlink" Target="https://cdn.web.uta.edu/-/media/project/website/honors-college/documents/academics/capstone-project/writing-guide-how-not-to-see-red.ashx?revision=cc541aee-5459-40e1-8a3c-1fd17982c33a" TargetMode="External"/><Relationship Id="rId10" Type="http://schemas.openxmlformats.org/officeDocument/2006/relationships/hyperlink" Target="https://cdn.web.uta.edu/-/media/project/website/honors-college/documents/academics/capstone-project/capstone-proposal-form_revisedjuly-2022.ashx?revision=3f3431b6-e407-4173-a036-d11971af23cb" TargetMode="External"/><Relationship Id="rId4" Type="http://schemas.openxmlformats.org/officeDocument/2006/relationships/webSettings" Target="webSettings.xml"/><Relationship Id="rId9" Type="http://schemas.openxmlformats.org/officeDocument/2006/relationships/hyperlink" Target="https://cdn.web.uta.edu/-/media/project/website/honors-college/documents/academics/capstone-project/senior-project-formatting-word.ashx?revision=12baf321-492b-4ad3-b3ac-0e598672f6b1" TargetMode="External"/><Relationship Id="rId14" Type="http://schemas.openxmlformats.org/officeDocument/2006/relationships/hyperlink" Target="https://cdn.web.uta.edu/-/media/project/website/honors-college/documents/academics/capstone-project/senior-project-approval-form.ashx?revision=7fb4417e-4f92-4a01-8e4b-d58d2227ec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Bobbie</dc:creator>
  <cp:keywords/>
  <dc:description/>
  <cp:lastModifiedBy>Brown, Bobbie</cp:lastModifiedBy>
  <cp:revision>2</cp:revision>
  <dcterms:created xsi:type="dcterms:W3CDTF">2022-08-12T20:59:00Z</dcterms:created>
  <dcterms:modified xsi:type="dcterms:W3CDTF">2022-08-12T21:44:00Z</dcterms:modified>
</cp:coreProperties>
</file>