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AFC" w:rsidRDefault="00B82AFC" w:rsidP="00A75351"/>
    <w:p w:rsidR="00B82AFC" w:rsidRDefault="00B82AFC" w:rsidP="00B82AFC">
      <w:pPr>
        <w:spacing w:after="0" w:line="240" w:lineRule="auto"/>
        <w:jc w:val="center"/>
        <w:rPr>
          <w:sz w:val="23"/>
          <w:szCs w:val="23"/>
        </w:rPr>
      </w:pPr>
      <w:r>
        <w:rPr>
          <w:sz w:val="23"/>
          <w:szCs w:val="23"/>
        </w:rPr>
        <w:t>The University of Texas at Arlington</w:t>
      </w:r>
    </w:p>
    <w:p w:rsidR="00B82AFC" w:rsidRDefault="00B82AFC" w:rsidP="00B82AFC">
      <w:pPr>
        <w:spacing w:after="0" w:line="240" w:lineRule="auto"/>
        <w:jc w:val="center"/>
        <w:rPr>
          <w:sz w:val="23"/>
          <w:szCs w:val="23"/>
        </w:rPr>
      </w:pPr>
      <w:r>
        <w:rPr>
          <w:sz w:val="23"/>
          <w:szCs w:val="23"/>
        </w:rPr>
        <w:t>Undergraduate Assembly</w:t>
      </w:r>
    </w:p>
    <w:p w:rsidR="00B82AFC" w:rsidRDefault="00B82AFC" w:rsidP="00B82AFC">
      <w:pPr>
        <w:spacing w:after="0" w:line="240" w:lineRule="auto"/>
        <w:jc w:val="center"/>
        <w:rPr>
          <w:sz w:val="23"/>
          <w:szCs w:val="23"/>
        </w:rPr>
      </w:pPr>
      <w:r>
        <w:rPr>
          <w:sz w:val="23"/>
          <w:szCs w:val="23"/>
        </w:rPr>
        <w:t>April 5, 2016</w:t>
      </w:r>
    </w:p>
    <w:p w:rsidR="00B82AFC" w:rsidRDefault="00B82AFC" w:rsidP="00B82AFC">
      <w:pPr>
        <w:spacing w:after="0" w:line="240" w:lineRule="auto"/>
        <w:jc w:val="center"/>
        <w:rPr>
          <w:sz w:val="23"/>
          <w:szCs w:val="23"/>
        </w:rPr>
      </w:pPr>
      <w:r>
        <w:rPr>
          <w:sz w:val="23"/>
          <w:szCs w:val="23"/>
        </w:rPr>
        <w:t>Register of Attendance</w:t>
      </w:r>
    </w:p>
    <w:p w:rsidR="00B82AFC" w:rsidRDefault="00B82AFC" w:rsidP="00B82AFC">
      <w:pPr>
        <w:spacing w:after="0" w:line="240" w:lineRule="auto"/>
        <w:jc w:val="center"/>
        <w:rPr>
          <w:sz w:val="23"/>
          <w:szCs w:val="23"/>
        </w:rPr>
      </w:pPr>
    </w:p>
    <w:p w:rsidR="00B82AFC" w:rsidRDefault="00B82AFC" w:rsidP="00B82AFC">
      <w:pPr>
        <w:spacing w:after="0" w:line="240" w:lineRule="auto"/>
        <w:jc w:val="center"/>
        <w:rPr>
          <w:sz w:val="23"/>
          <w:szCs w:val="23"/>
        </w:rPr>
      </w:pPr>
    </w:p>
    <w:tbl>
      <w:tblPr>
        <w:tblStyle w:val="TableGrid"/>
        <w:tblW w:w="0" w:type="auto"/>
        <w:tblLook w:val="04A0" w:firstRow="1" w:lastRow="0" w:firstColumn="1" w:lastColumn="0" w:noHBand="0" w:noVBand="1"/>
      </w:tblPr>
      <w:tblGrid>
        <w:gridCol w:w="2469"/>
        <w:gridCol w:w="1372"/>
        <w:gridCol w:w="1611"/>
        <w:gridCol w:w="1753"/>
        <w:gridCol w:w="2371"/>
      </w:tblGrid>
      <w:tr w:rsidR="00B82AFC" w:rsidTr="00B82AFC">
        <w:tc>
          <w:tcPr>
            <w:tcW w:w="2605" w:type="dxa"/>
            <w:tcBorders>
              <w:top w:val="single" w:sz="4" w:space="0" w:color="auto"/>
              <w:left w:val="single" w:sz="4" w:space="0" w:color="auto"/>
              <w:bottom w:val="single" w:sz="4" w:space="0" w:color="auto"/>
              <w:right w:val="single" w:sz="4" w:space="0" w:color="auto"/>
            </w:tcBorders>
          </w:tcPr>
          <w:p w:rsidR="00B82AFC" w:rsidRDefault="00B82AFC">
            <w:pPr>
              <w:spacing w:after="0" w:line="240" w:lineRule="auto"/>
              <w:rPr>
                <w:sz w:val="23"/>
                <w:szCs w:val="23"/>
              </w:rPr>
            </w:pPr>
          </w:p>
        </w:tc>
        <w:tc>
          <w:tcPr>
            <w:tcW w:w="1440" w:type="dxa"/>
            <w:tcBorders>
              <w:top w:val="single" w:sz="4" w:space="0" w:color="auto"/>
              <w:left w:val="single" w:sz="4" w:space="0" w:color="auto"/>
              <w:bottom w:val="single" w:sz="4" w:space="0" w:color="auto"/>
              <w:right w:val="single" w:sz="4" w:space="0" w:color="auto"/>
            </w:tcBorders>
            <w:hideMark/>
          </w:tcPr>
          <w:p w:rsidR="00B82AFC" w:rsidRDefault="00B82AFC">
            <w:pPr>
              <w:spacing w:after="0" w:line="240" w:lineRule="auto"/>
              <w:jc w:val="center"/>
              <w:rPr>
                <w:sz w:val="23"/>
                <w:szCs w:val="23"/>
              </w:rPr>
            </w:pPr>
            <w:r>
              <w:rPr>
                <w:sz w:val="23"/>
                <w:szCs w:val="23"/>
              </w:rPr>
              <w:t>Present</w:t>
            </w:r>
          </w:p>
        </w:tc>
        <w:tc>
          <w:tcPr>
            <w:tcW w:w="1710" w:type="dxa"/>
            <w:tcBorders>
              <w:top w:val="single" w:sz="4" w:space="0" w:color="auto"/>
              <w:left w:val="single" w:sz="4" w:space="0" w:color="auto"/>
              <w:bottom w:val="single" w:sz="4" w:space="0" w:color="auto"/>
              <w:right w:val="single" w:sz="4" w:space="0" w:color="auto"/>
            </w:tcBorders>
            <w:hideMark/>
          </w:tcPr>
          <w:p w:rsidR="00B82AFC" w:rsidRDefault="00B82AFC">
            <w:pPr>
              <w:spacing w:after="0" w:line="240" w:lineRule="auto"/>
              <w:jc w:val="center"/>
              <w:rPr>
                <w:sz w:val="23"/>
                <w:szCs w:val="23"/>
              </w:rPr>
            </w:pPr>
            <w:r>
              <w:rPr>
                <w:sz w:val="23"/>
                <w:szCs w:val="23"/>
              </w:rPr>
              <w:t>Excused</w:t>
            </w:r>
          </w:p>
        </w:tc>
        <w:tc>
          <w:tcPr>
            <w:tcW w:w="1890" w:type="dxa"/>
            <w:tcBorders>
              <w:top w:val="single" w:sz="4" w:space="0" w:color="auto"/>
              <w:left w:val="single" w:sz="4" w:space="0" w:color="auto"/>
              <w:bottom w:val="single" w:sz="4" w:space="0" w:color="auto"/>
              <w:right w:val="single" w:sz="4" w:space="0" w:color="auto"/>
            </w:tcBorders>
            <w:hideMark/>
          </w:tcPr>
          <w:p w:rsidR="00B82AFC" w:rsidRDefault="00B82AFC">
            <w:pPr>
              <w:spacing w:after="0" w:line="240" w:lineRule="auto"/>
              <w:jc w:val="center"/>
              <w:rPr>
                <w:sz w:val="23"/>
                <w:szCs w:val="23"/>
              </w:rPr>
            </w:pPr>
            <w:r>
              <w:rPr>
                <w:sz w:val="23"/>
                <w:szCs w:val="23"/>
              </w:rPr>
              <w:t>Absent</w:t>
            </w:r>
          </w:p>
        </w:tc>
        <w:tc>
          <w:tcPr>
            <w:tcW w:w="2569" w:type="dxa"/>
            <w:tcBorders>
              <w:top w:val="single" w:sz="4" w:space="0" w:color="auto"/>
              <w:left w:val="single" w:sz="4" w:space="0" w:color="auto"/>
              <w:bottom w:val="single" w:sz="4" w:space="0" w:color="auto"/>
              <w:right w:val="single" w:sz="4" w:space="0" w:color="auto"/>
            </w:tcBorders>
            <w:hideMark/>
          </w:tcPr>
          <w:p w:rsidR="00B82AFC" w:rsidRDefault="00B82AFC">
            <w:pPr>
              <w:spacing w:after="0" w:line="240" w:lineRule="auto"/>
              <w:jc w:val="center"/>
              <w:rPr>
                <w:sz w:val="23"/>
                <w:szCs w:val="23"/>
              </w:rPr>
            </w:pPr>
            <w:r>
              <w:rPr>
                <w:sz w:val="23"/>
                <w:szCs w:val="23"/>
              </w:rPr>
              <w:t>Alternate</w:t>
            </w:r>
          </w:p>
        </w:tc>
      </w:tr>
      <w:tr w:rsidR="00416E36" w:rsidTr="00B82AFC">
        <w:tc>
          <w:tcPr>
            <w:tcW w:w="2605" w:type="dxa"/>
            <w:tcBorders>
              <w:top w:val="single" w:sz="4" w:space="0" w:color="auto"/>
              <w:left w:val="single" w:sz="4" w:space="0" w:color="auto"/>
              <w:bottom w:val="single" w:sz="4" w:space="0" w:color="auto"/>
              <w:right w:val="single" w:sz="4" w:space="0" w:color="auto"/>
            </w:tcBorders>
            <w:hideMark/>
          </w:tcPr>
          <w:p w:rsidR="00416E36" w:rsidRDefault="00416E36">
            <w:pPr>
              <w:spacing w:after="0" w:line="240" w:lineRule="auto"/>
              <w:rPr>
                <w:sz w:val="23"/>
                <w:szCs w:val="23"/>
              </w:rPr>
            </w:pPr>
            <w:r>
              <w:rPr>
                <w:sz w:val="23"/>
                <w:szCs w:val="23"/>
              </w:rPr>
              <w:t>Amy Tigner</w:t>
            </w:r>
          </w:p>
        </w:tc>
        <w:tc>
          <w:tcPr>
            <w:tcW w:w="144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c>
          <w:tcPr>
            <w:tcW w:w="171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c>
          <w:tcPr>
            <w:tcW w:w="1890" w:type="dxa"/>
            <w:tcBorders>
              <w:top w:val="single" w:sz="4" w:space="0" w:color="auto"/>
              <w:left w:val="single" w:sz="4" w:space="0" w:color="auto"/>
              <w:bottom w:val="single" w:sz="4" w:space="0" w:color="auto"/>
              <w:right w:val="single" w:sz="4" w:space="0" w:color="auto"/>
            </w:tcBorders>
          </w:tcPr>
          <w:p w:rsidR="00416E36" w:rsidRDefault="00280CDB">
            <w:pPr>
              <w:spacing w:after="0" w:line="240" w:lineRule="auto"/>
              <w:jc w:val="center"/>
              <w:rPr>
                <w:sz w:val="23"/>
                <w:szCs w:val="23"/>
              </w:rPr>
            </w:pPr>
            <w:r>
              <w:rPr>
                <w:sz w:val="23"/>
                <w:szCs w:val="23"/>
              </w:rPr>
              <w:t>x</w:t>
            </w:r>
          </w:p>
        </w:tc>
        <w:tc>
          <w:tcPr>
            <w:tcW w:w="2569"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r>
      <w:tr w:rsidR="00416E36" w:rsidTr="00B82AFC">
        <w:tc>
          <w:tcPr>
            <w:tcW w:w="2605" w:type="dxa"/>
            <w:tcBorders>
              <w:top w:val="single" w:sz="4" w:space="0" w:color="auto"/>
              <w:left w:val="single" w:sz="4" w:space="0" w:color="auto"/>
              <w:bottom w:val="single" w:sz="4" w:space="0" w:color="auto"/>
              <w:right w:val="single" w:sz="4" w:space="0" w:color="auto"/>
            </w:tcBorders>
            <w:hideMark/>
          </w:tcPr>
          <w:p w:rsidR="00416E36" w:rsidRDefault="00416E36">
            <w:pPr>
              <w:spacing w:after="0" w:line="240" w:lineRule="auto"/>
              <w:rPr>
                <w:sz w:val="23"/>
                <w:szCs w:val="23"/>
              </w:rPr>
            </w:pPr>
            <w:r>
              <w:rPr>
                <w:sz w:val="23"/>
                <w:szCs w:val="23"/>
              </w:rPr>
              <w:t>Andrew Kruzic</w:t>
            </w:r>
          </w:p>
        </w:tc>
        <w:tc>
          <w:tcPr>
            <w:tcW w:w="144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r>
              <w:rPr>
                <w:sz w:val="23"/>
                <w:szCs w:val="23"/>
              </w:rPr>
              <w:t>x</w:t>
            </w:r>
          </w:p>
        </w:tc>
        <w:tc>
          <w:tcPr>
            <w:tcW w:w="171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c>
          <w:tcPr>
            <w:tcW w:w="189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c>
          <w:tcPr>
            <w:tcW w:w="2569"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r>
      <w:tr w:rsidR="00416E36" w:rsidTr="00B82AFC">
        <w:tc>
          <w:tcPr>
            <w:tcW w:w="2605"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rPr>
                <w:sz w:val="23"/>
                <w:szCs w:val="23"/>
              </w:rPr>
            </w:pPr>
            <w:r>
              <w:rPr>
                <w:sz w:val="23"/>
                <w:szCs w:val="23"/>
              </w:rPr>
              <w:t xml:space="preserve">Angela </w:t>
            </w:r>
            <w:proofErr w:type="spellStart"/>
            <w:r>
              <w:rPr>
                <w:sz w:val="23"/>
                <w:szCs w:val="23"/>
              </w:rPr>
              <w:t>Dougall</w:t>
            </w:r>
            <w:proofErr w:type="spellEnd"/>
          </w:p>
        </w:tc>
        <w:tc>
          <w:tcPr>
            <w:tcW w:w="144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r>
              <w:rPr>
                <w:sz w:val="23"/>
                <w:szCs w:val="23"/>
              </w:rPr>
              <w:t>x</w:t>
            </w:r>
          </w:p>
        </w:tc>
        <w:tc>
          <w:tcPr>
            <w:tcW w:w="171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c>
          <w:tcPr>
            <w:tcW w:w="189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c>
          <w:tcPr>
            <w:tcW w:w="2569"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r>
      <w:tr w:rsidR="00416E36" w:rsidTr="00B82AFC">
        <w:tc>
          <w:tcPr>
            <w:tcW w:w="2605" w:type="dxa"/>
            <w:tcBorders>
              <w:top w:val="single" w:sz="4" w:space="0" w:color="auto"/>
              <w:left w:val="single" w:sz="4" w:space="0" w:color="auto"/>
              <w:bottom w:val="single" w:sz="4" w:space="0" w:color="auto"/>
              <w:right w:val="single" w:sz="4" w:space="0" w:color="auto"/>
            </w:tcBorders>
            <w:hideMark/>
          </w:tcPr>
          <w:p w:rsidR="00416E36" w:rsidRDefault="00416E36">
            <w:pPr>
              <w:spacing w:after="0" w:line="240" w:lineRule="auto"/>
              <w:rPr>
                <w:sz w:val="23"/>
                <w:szCs w:val="23"/>
              </w:rPr>
            </w:pPr>
            <w:r>
              <w:rPr>
                <w:sz w:val="23"/>
                <w:szCs w:val="23"/>
              </w:rPr>
              <w:t>Ann Healy</w:t>
            </w:r>
          </w:p>
        </w:tc>
        <w:tc>
          <w:tcPr>
            <w:tcW w:w="144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r>
              <w:rPr>
                <w:sz w:val="23"/>
                <w:szCs w:val="23"/>
              </w:rPr>
              <w:t>x</w:t>
            </w:r>
          </w:p>
        </w:tc>
        <w:tc>
          <w:tcPr>
            <w:tcW w:w="171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c>
          <w:tcPr>
            <w:tcW w:w="189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c>
          <w:tcPr>
            <w:tcW w:w="2569"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r>
      <w:tr w:rsidR="00416E36" w:rsidTr="00B82AFC">
        <w:tc>
          <w:tcPr>
            <w:tcW w:w="2605" w:type="dxa"/>
            <w:tcBorders>
              <w:top w:val="single" w:sz="4" w:space="0" w:color="auto"/>
              <w:left w:val="single" w:sz="4" w:space="0" w:color="auto"/>
              <w:bottom w:val="single" w:sz="4" w:space="0" w:color="auto"/>
              <w:right w:val="single" w:sz="4" w:space="0" w:color="auto"/>
            </w:tcBorders>
            <w:hideMark/>
          </w:tcPr>
          <w:p w:rsidR="00416E36" w:rsidRDefault="00416E36">
            <w:pPr>
              <w:spacing w:after="0" w:line="240" w:lineRule="auto"/>
              <w:rPr>
                <w:sz w:val="23"/>
                <w:szCs w:val="23"/>
              </w:rPr>
            </w:pPr>
            <w:r>
              <w:rPr>
                <w:sz w:val="23"/>
                <w:szCs w:val="23"/>
              </w:rPr>
              <w:t>Anne Bavier</w:t>
            </w:r>
          </w:p>
        </w:tc>
        <w:tc>
          <w:tcPr>
            <w:tcW w:w="144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r>
              <w:rPr>
                <w:sz w:val="23"/>
                <w:szCs w:val="23"/>
              </w:rPr>
              <w:t>X</w:t>
            </w:r>
          </w:p>
        </w:tc>
        <w:tc>
          <w:tcPr>
            <w:tcW w:w="171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c>
          <w:tcPr>
            <w:tcW w:w="189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c>
          <w:tcPr>
            <w:tcW w:w="2569" w:type="dxa"/>
            <w:tcBorders>
              <w:top w:val="single" w:sz="4" w:space="0" w:color="auto"/>
              <w:left w:val="single" w:sz="4" w:space="0" w:color="auto"/>
              <w:bottom w:val="single" w:sz="4" w:space="0" w:color="auto"/>
              <w:right w:val="single" w:sz="4" w:space="0" w:color="auto"/>
            </w:tcBorders>
            <w:hideMark/>
          </w:tcPr>
          <w:p w:rsidR="00416E36" w:rsidRDefault="00416E36">
            <w:pPr>
              <w:spacing w:after="0" w:line="240" w:lineRule="auto"/>
              <w:jc w:val="center"/>
              <w:rPr>
                <w:sz w:val="23"/>
                <w:szCs w:val="23"/>
              </w:rPr>
            </w:pPr>
          </w:p>
        </w:tc>
      </w:tr>
      <w:tr w:rsidR="00416E36" w:rsidTr="00B82AFC">
        <w:tc>
          <w:tcPr>
            <w:tcW w:w="2605" w:type="dxa"/>
            <w:tcBorders>
              <w:top w:val="single" w:sz="4" w:space="0" w:color="auto"/>
              <w:left w:val="single" w:sz="4" w:space="0" w:color="auto"/>
              <w:bottom w:val="single" w:sz="4" w:space="0" w:color="auto"/>
              <w:right w:val="single" w:sz="4" w:space="0" w:color="auto"/>
            </w:tcBorders>
            <w:hideMark/>
          </w:tcPr>
          <w:p w:rsidR="00416E36" w:rsidRDefault="00416E36">
            <w:pPr>
              <w:spacing w:after="0" w:line="240" w:lineRule="auto"/>
              <w:rPr>
                <w:sz w:val="23"/>
                <w:szCs w:val="23"/>
              </w:rPr>
            </w:pPr>
            <w:r>
              <w:rPr>
                <w:sz w:val="23"/>
                <w:szCs w:val="23"/>
              </w:rPr>
              <w:t>Barbara Shipman</w:t>
            </w:r>
          </w:p>
        </w:tc>
        <w:tc>
          <w:tcPr>
            <w:tcW w:w="144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c>
          <w:tcPr>
            <w:tcW w:w="171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c>
          <w:tcPr>
            <w:tcW w:w="1890" w:type="dxa"/>
            <w:tcBorders>
              <w:top w:val="single" w:sz="4" w:space="0" w:color="auto"/>
              <w:left w:val="single" w:sz="4" w:space="0" w:color="auto"/>
              <w:bottom w:val="single" w:sz="4" w:space="0" w:color="auto"/>
              <w:right w:val="single" w:sz="4" w:space="0" w:color="auto"/>
            </w:tcBorders>
          </w:tcPr>
          <w:p w:rsidR="00416E36" w:rsidRDefault="00280CDB">
            <w:pPr>
              <w:spacing w:after="0" w:line="240" w:lineRule="auto"/>
              <w:jc w:val="center"/>
              <w:rPr>
                <w:sz w:val="23"/>
                <w:szCs w:val="23"/>
              </w:rPr>
            </w:pPr>
            <w:r>
              <w:rPr>
                <w:sz w:val="23"/>
                <w:szCs w:val="23"/>
              </w:rPr>
              <w:t>x</w:t>
            </w:r>
          </w:p>
        </w:tc>
        <w:tc>
          <w:tcPr>
            <w:tcW w:w="2569"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r>
      <w:tr w:rsidR="00416E36" w:rsidTr="00B82AFC">
        <w:tc>
          <w:tcPr>
            <w:tcW w:w="2605" w:type="dxa"/>
            <w:tcBorders>
              <w:top w:val="single" w:sz="4" w:space="0" w:color="auto"/>
              <w:left w:val="single" w:sz="4" w:space="0" w:color="auto"/>
              <w:bottom w:val="single" w:sz="4" w:space="0" w:color="auto"/>
              <w:right w:val="single" w:sz="4" w:space="0" w:color="auto"/>
            </w:tcBorders>
            <w:hideMark/>
          </w:tcPr>
          <w:p w:rsidR="00416E36" w:rsidRDefault="00416E36">
            <w:pPr>
              <w:spacing w:after="0" w:line="240" w:lineRule="auto"/>
              <w:rPr>
                <w:sz w:val="23"/>
                <w:szCs w:val="23"/>
              </w:rPr>
            </w:pPr>
            <w:r>
              <w:rPr>
                <w:sz w:val="23"/>
                <w:szCs w:val="23"/>
              </w:rPr>
              <w:t>Bonnie Boardman</w:t>
            </w:r>
          </w:p>
        </w:tc>
        <w:tc>
          <w:tcPr>
            <w:tcW w:w="144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r>
              <w:rPr>
                <w:sz w:val="23"/>
                <w:szCs w:val="23"/>
              </w:rPr>
              <w:t>X</w:t>
            </w:r>
          </w:p>
        </w:tc>
        <w:tc>
          <w:tcPr>
            <w:tcW w:w="171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c>
          <w:tcPr>
            <w:tcW w:w="189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c>
          <w:tcPr>
            <w:tcW w:w="2569"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r>
              <w:rPr>
                <w:sz w:val="23"/>
                <w:szCs w:val="23"/>
              </w:rPr>
              <w:t>Lynn Peterson</w:t>
            </w:r>
          </w:p>
        </w:tc>
      </w:tr>
      <w:tr w:rsidR="00416E36" w:rsidTr="00B82AFC">
        <w:tc>
          <w:tcPr>
            <w:tcW w:w="2605" w:type="dxa"/>
            <w:tcBorders>
              <w:top w:val="single" w:sz="4" w:space="0" w:color="auto"/>
              <w:left w:val="single" w:sz="4" w:space="0" w:color="auto"/>
              <w:bottom w:val="single" w:sz="4" w:space="0" w:color="auto"/>
              <w:right w:val="single" w:sz="4" w:space="0" w:color="auto"/>
            </w:tcBorders>
            <w:hideMark/>
          </w:tcPr>
          <w:p w:rsidR="00416E36" w:rsidRDefault="00416E36">
            <w:pPr>
              <w:spacing w:after="0" w:line="240" w:lineRule="auto"/>
              <w:rPr>
                <w:sz w:val="23"/>
                <w:szCs w:val="23"/>
              </w:rPr>
            </w:pPr>
            <w:r>
              <w:rPr>
                <w:sz w:val="23"/>
                <w:szCs w:val="23"/>
              </w:rPr>
              <w:t>Bradley Bell</w:t>
            </w:r>
          </w:p>
        </w:tc>
        <w:tc>
          <w:tcPr>
            <w:tcW w:w="144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c>
          <w:tcPr>
            <w:tcW w:w="171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c>
          <w:tcPr>
            <w:tcW w:w="1890" w:type="dxa"/>
            <w:tcBorders>
              <w:top w:val="single" w:sz="4" w:space="0" w:color="auto"/>
              <w:left w:val="single" w:sz="4" w:space="0" w:color="auto"/>
              <w:bottom w:val="single" w:sz="4" w:space="0" w:color="auto"/>
              <w:right w:val="single" w:sz="4" w:space="0" w:color="auto"/>
            </w:tcBorders>
          </w:tcPr>
          <w:p w:rsidR="00416E36" w:rsidRDefault="00280CDB">
            <w:pPr>
              <w:spacing w:after="0" w:line="240" w:lineRule="auto"/>
              <w:jc w:val="center"/>
              <w:rPr>
                <w:sz w:val="23"/>
                <w:szCs w:val="23"/>
              </w:rPr>
            </w:pPr>
            <w:r>
              <w:rPr>
                <w:sz w:val="23"/>
                <w:szCs w:val="23"/>
              </w:rPr>
              <w:t>x</w:t>
            </w:r>
          </w:p>
        </w:tc>
        <w:tc>
          <w:tcPr>
            <w:tcW w:w="2569"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r>
      <w:tr w:rsidR="00416E36" w:rsidTr="00B82AFC">
        <w:tc>
          <w:tcPr>
            <w:tcW w:w="2605" w:type="dxa"/>
            <w:tcBorders>
              <w:top w:val="single" w:sz="4" w:space="0" w:color="auto"/>
              <w:left w:val="single" w:sz="4" w:space="0" w:color="auto"/>
              <w:bottom w:val="single" w:sz="4" w:space="0" w:color="auto"/>
              <w:right w:val="single" w:sz="4" w:space="0" w:color="auto"/>
            </w:tcBorders>
            <w:hideMark/>
          </w:tcPr>
          <w:p w:rsidR="00416E36" w:rsidRDefault="00416E36">
            <w:pPr>
              <w:spacing w:after="0" w:line="240" w:lineRule="auto"/>
              <w:rPr>
                <w:sz w:val="23"/>
                <w:szCs w:val="23"/>
              </w:rPr>
            </w:pPr>
            <w:r>
              <w:rPr>
                <w:sz w:val="23"/>
                <w:szCs w:val="23"/>
              </w:rPr>
              <w:t>Bradley Pierce</w:t>
            </w:r>
          </w:p>
        </w:tc>
        <w:tc>
          <w:tcPr>
            <w:tcW w:w="144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r>
              <w:rPr>
                <w:sz w:val="23"/>
                <w:szCs w:val="23"/>
              </w:rPr>
              <w:t>x</w:t>
            </w:r>
          </w:p>
        </w:tc>
        <w:tc>
          <w:tcPr>
            <w:tcW w:w="171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c>
          <w:tcPr>
            <w:tcW w:w="189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c>
          <w:tcPr>
            <w:tcW w:w="2569"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r>
      <w:tr w:rsidR="00416E36" w:rsidTr="00B82AFC">
        <w:tc>
          <w:tcPr>
            <w:tcW w:w="2605" w:type="dxa"/>
            <w:tcBorders>
              <w:top w:val="single" w:sz="4" w:space="0" w:color="auto"/>
              <w:left w:val="single" w:sz="4" w:space="0" w:color="auto"/>
              <w:bottom w:val="single" w:sz="4" w:space="0" w:color="auto"/>
              <w:right w:val="single" w:sz="4" w:space="0" w:color="auto"/>
            </w:tcBorders>
            <w:hideMark/>
          </w:tcPr>
          <w:p w:rsidR="00416E36" w:rsidRDefault="00416E36">
            <w:pPr>
              <w:spacing w:after="0" w:line="240" w:lineRule="auto"/>
              <w:rPr>
                <w:sz w:val="23"/>
                <w:szCs w:val="23"/>
              </w:rPr>
            </w:pPr>
            <w:r>
              <w:rPr>
                <w:sz w:val="23"/>
                <w:szCs w:val="23"/>
              </w:rPr>
              <w:t>Brent Sasley</w:t>
            </w:r>
          </w:p>
        </w:tc>
        <w:tc>
          <w:tcPr>
            <w:tcW w:w="144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c>
          <w:tcPr>
            <w:tcW w:w="171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c>
          <w:tcPr>
            <w:tcW w:w="1890" w:type="dxa"/>
            <w:tcBorders>
              <w:top w:val="single" w:sz="4" w:space="0" w:color="auto"/>
              <w:left w:val="single" w:sz="4" w:space="0" w:color="auto"/>
              <w:bottom w:val="single" w:sz="4" w:space="0" w:color="auto"/>
              <w:right w:val="single" w:sz="4" w:space="0" w:color="auto"/>
            </w:tcBorders>
          </w:tcPr>
          <w:p w:rsidR="00416E36" w:rsidRDefault="00280CDB">
            <w:pPr>
              <w:spacing w:after="0" w:line="240" w:lineRule="auto"/>
              <w:jc w:val="center"/>
              <w:rPr>
                <w:sz w:val="23"/>
                <w:szCs w:val="23"/>
              </w:rPr>
            </w:pPr>
            <w:r>
              <w:rPr>
                <w:sz w:val="23"/>
                <w:szCs w:val="23"/>
              </w:rPr>
              <w:t>x</w:t>
            </w:r>
          </w:p>
        </w:tc>
        <w:tc>
          <w:tcPr>
            <w:tcW w:w="2569"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r>
      <w:tr w:rsidR="00416E36" w:rsidTr="00B82AFC">
        <w:tc>
          <w:tcPr>
            <w:tcW w:w="2605" w:type="dxa"/>
            <w:tcBorders>
              <w:top w:val="single" w:sz="4" w:space="0" w:color="auto"/>
              <w:left w:val="single" w:sz="4" w:space="0" w:color="auto"/>
              <w:bottom w:val="single" w:sz="4" w:space="0" w:color="auto"/>
              <w:right w:val="single" w:sz="4" w:space="0" w:color="auto"/>
            </w:tcBorders>
            <w:hideMark/>
          </w:tcPr>
          <w:p w:rsidR="00416E36" w:rsidRDefault="00416E36">
            <w:pPr>
              <w:spacing w:after="0" w:line="240" w:lineRule="auto"/>
              <w:rPr>
                <w:sz w:val="23"/>
                <w:szCs w:val="23"/>
              </w:rPr>
            </w:pPr>
            <w:r>
              <w:rPr>
                <w:sz w:val="23"/>
                <w:szCs w:val="23"/>
              </w:rPr>
              <w:t>Bruce Bower</w:t>
            </w:r>
          </w:p>
        </w:tc>
        <w:tc>
          <w:tcPr>
            <w:tcW w:w="144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r>
              <w:rPr>
                <w:sz w:val="23"/>
                <w:szCs w:val="23"/>
              </w:rPr>
              <w:t>X</w:t>
            </w:r>
          </w:p>
        </w:tc>
        <w:tc>
          <w:tcPr>
            <w:tcW w:w="1710" w:type="dxa"/>
            <w:tcBorders>
              <w:top w:val="single" w:sz="4" w:space="0" w:color="auto"/>
              <w:left w:val="single" w:sz="4" w:space="0" w:color="auto"/>
              <w:bottom w:val="single" w:sz="4" w:space="0" w:color="auto"/>
              <w:right w:val="single" w:sz="4" w:space="0" w:color="auto"/>
            </w:tcBorders>
            <w:hideMark/>
          </w:tcPr>
          <w:p w:rsidR="00416E36" w:rsidRDefault="00416E36">
            <w:pPr>
              <w:spacing w:after="0" w:line="240" w:lineRule="auto"/>
              <w:jc w:val="center"/>
              <w:rPr>
                <w:sz w:val="23"/>
                <w:szCs w:val="23"/>
              </w:rPr>
            </w:pPr>
          </w:p>
        </w:tc>
        <w:tc>
          <w:tcPr>
            <w:tcW w:w="189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c>
          <w:tcPr>
            <w:tcW w:w="2569"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r>
              <w:rPr>
                <w:sz w:val="23"/>
                <w:szCs w:val="23"/>
              </w:rPr>
              <w:t>Don Schuman</w:t>
            </w:r>
          </w:p>
        </w:tc>
      </w:tr>
      <w:tr w:rsidR="00416E36" w:rsidTr="00B82AFC">
        <w:tc>
          <w:tcPr>
            <w:tcW w:w="2605" w:type="dxa"/>
            <w:tcBorders>
              <w:top w:val="single" w:sz="4" w:space="0" w:color="auto"/>
              <w:left w:val="single" w:sz="4" w:space="0" w:color="auto"/>
              <w:bottom w:val="single" w:sz="4" w:space="0" w:color="auto"/>
              <w:right w:val="single" w:sz="4" w:space="0" w:color="auto"/>
            </w:tcBorders>
            <w:hideMark/>
          </w:tcPr>
          <w:p w:rsidR="00416E36" w:rsidRDefault="00416E36">
            <w:pPr>
              <w:spacing w:after="0" w:line="240" w:lineRule="auto"/>
              <w:rPr>
                <w:sz w:val="23"/>
                <w:szCs w:val="23"/>
              </w:rPr>
            </w:pPr>
            <w:r>
              <w:rPr>
                <w:sz w:val="23"/>
                <w:szCs w:val="23"/>
              </w:rPr>
              <w:t>Carla Amaro-Jimenez</w:t>
            </w:r>
          </w:p>
        </w:tc>
        <w:tc>
          <w:tcPr>
            <w:tcW w:w="144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r>
              <w:rPr>
                <w:sz w:val="23"/>
                <w:szCs w:val="23"/>
              </w:rPr>
              <w:t>x</w:t>
            </w:r>
          </w:p>
        </w:tc>
        <w:tc>
          <w:tcPr>
            <w:tcW w:w="171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c>
          <w:tcPr>
            <w:tcW w:w="189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c>
          <w:tcPr>
            <w:tcW w:w="2569"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r>
      <w:tr w:rsidR="00416E36" w:rsidTr="00B82AFC">
        <w:tc>
          <w:tcPr>
            <w:tcW w:w="2605" w:type="dxa"/>
            <w:tcBorders>
              <w:top w:val="single" w:sz="4" w:space="0" w:color="auto"/>
              <w:left w:val="single" w:sz="4" w:space="0" w:color="auto"/>
              <w:bottom w:val="single" w:sz="4" w:space="0" w:color="auto"/>
              <w:right w:val="single" w:sz="4" w:space="0" w:color="auto"/>
            </w:tcBorders>
            <w:hideMark/>
          </w:tcPr>
          <w:p w:rsidR="00416E36" w:rsidRDefault="00416E36">
            <w:pPr>
              <w:spacing w:after="0" w:line="240" w:lineRule="auto"/>
              <w:rPr>
                <w:sz w:val="23"/>
                <w:szCs w:val="23"/>
              </w:rPr>
            </w:pPr>
            <w:r>
              <w:rPr>
                <w:sz w:val="23"/>
                <w:szCs w:val="23"/>
              </w:rPr>
              <w:t>Chandra Subramaniam</w:t>
            </w:r>
          </w:p>
        </w:tc>
        <w:tc>
          <w:tcPr>
            <w:tcW w:w="144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c>
          <w:tcPr>
            <w:tcW w:w="171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c>
          <w:tcPr>
            <w:tcW w:w="1890" w:type="dxa"/>
            <w:tcBorders>
              <w:top w:val="single" w:sz="4" w:space="0" w:color="auto"/>
              <w:left w:val="single" w:sz="4" w:space="0" w:color="auto"/>
              <w:bottom w:val="single" w:sz="4" w:space="0" w:color="auto"/>
              <w:right w:val="single" w:sz="4" w:space="0" w:color="auto"/>
            </w:tcBorders>
          </w:tcPr>
          <w:p w:rsidR="00416E36" w:rsidRDefault="00280CDB">
            <w:pPr>
              <w:spacing w:after="0" w:line="240" w:lineRule="auto"/>
              <w:jc w:val="center"/>
              <w:rPr>
                <w:sz w:val="23"/>
                <w:szCs w:val="23"/>
              </w:rPr>
            </w:pPr>
            <w:r>
              <w:rPr>
                <w:sz w:val="23"/>
                <w:szCs w:val="23"/>
              </w:rPr>
              <w:t>x</w:t>
            </w:r>
          </w:p>
        </w:tc>
        <w:tc>
          <w:tcPr>
            <w:tcW w:w="2569"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r>
      <w:tr w:rsidR="00416E36" w:rsidTr="00B82AFC">
        <w:tc>
          <w:tcPr>
            <w:tcW w:w="2605" w:type="dxa"/>
            <w:tcBorders>
              <w:top w:val="single" w:sz="4" w:space="0" w:color="auto"/>
              <w:left w:val="single" w:sz="4" w:space="0" w:color="auto"/>
              <w:bottom w:val="single" w:sz="4" w:space="0" w:color="auto"/>
              <w:right w:val="single" w:sz="4" w:space="0" w:color="auto"/>
            </w:tcBorders>
            <w:hideMark/>
          </w:tcPr>
          <w:p w:rsidR="00416E36" w:rsidRDefault="00416E36">
            <w:pPr>
              <w:spacing w:after="0" w:line="240" w:lineRule="auto"/>
              <w:rPr>
                <w:sz w:val="23"/>
                <w:szCs w:val="23"/>
              </w:rPr>
            </w:pPr>
            <w:r>
              <w:rPr>
                <w:sz w:val="23"/>
                <w:szCs w:val="23"/>
              </w:rPr>
              <w:t>Daniel Cavanagh</w:t>
            </w:r>
          </w:p>
        </w:tc>
        <w:tc>
          <w:tcPr>
            <w:tcW w:w="144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r>
              <w:rPr>
                <w:sz w:val="23"/>
                <w:szCs w:val="23"/>
              </w:rPr>
              <w:t>X</w:t>
            </w:r>
          </w:p>
        </w:tc>
        <w:tc>
          <w:tcPr>
            <w:tcW w:w="171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c>
          <w:tcPr>
            <w:tcW w:w="189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c>
          <w:tcPr>
            <w:tcW w:w="2569"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r>
      <w:tr w:rsidR="00416E36" w:rsidTr="00B82AFC">
        <w:tc>
          <w:tcPr>
            <w:tcW w:w="2605" w:type="dxa"/>
            <w:tcBorders>
              <w:top w:val="single" w:sz="4" w:space="0" w:color="auto"/>
              <w:left w:val="single" w:sz="4" w:space="0" w:color="auto"/>
              <w:bottom w:val="single" w:sz="4" w:space="0" w:color="auto"/>
              <w:right w:val="single" w:sz="4" w:space="0" w:color="auto"/>
            </w:tcBorders>
            <w:hideMark/>
          </w:tcPr>
          <w:p w:rsidR="00416E36" w:rsidRDefault="00416E36">
            <w:pPr>
              <w:spacing w:after="0" w:line="240" w:lineRule="auto"/>
              <w:rPr>
                <w:sz w:val="23"/>
                <w:szCs w:val="23"/>
              </w:rPr>
            </w:pPr>
            <w:r>
              <w:rPr>
                <w:sz w:val="23"/>
                <w:szCs w:val="23"/>
              </w:rPr>
              <w:t>Emmalie Moe</w:t>
            </w:r>
          </w:p>
        </w:tc>
        <w:tc>
          <w:tcPr>
            <w:tcW w:w="144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r>
              <w:rPr>
                <w:sz w:val="23"/>
                <w:szCs w:val="23"/>
              </w:rPr>
              <w:t>x</w:t>
            </w:r>
          </w:p>
        </w:tc>
        <w:tc>
          <w:tcPr>
            <w:tcW w:w="171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c>
          <w:tcPr>
            <w:tcW w:w="189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c>
          <w:tcPr>
            <w:tcW w:w="2569"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r>
      <w:tr w:rsidR="00416E36" w:rsidTr="00B82AFC">
        <w:tc>
          <w:tcPr>
            <w:tcW w:w="2605" w:type="dxa"/>
            <w:tcBorders>
              <w:top w:val="single" w:sz="4" w:space="0" w:color="auto"/>
              <w:left w:val="single" w:sz="4" w:space="0" w:color="auto"/>
              <w:bottom w:val="single" w:sz="4" w:space="0" w:color="auto"/>
              <w:right w:val="single" w:sz="4" w:space="0" w:color="auto"/>
            </w:tcBorders>
            <w:hideMark/>
          </w:tcPr>
          <w:p w:rsidR="00416E36" w:rsidRDefault="00416E36">
            <w:pPr>
              <w:spacing w:after="0" w:line="240" w:lineRule="auto"/>
              <w:rPr>
                <w:sz w:val="23"/>
                <w:szCs w:val="23"/>
              </w:rPr>
            </w:pPr>
            <w:r>
              <w:rPr>
                <w:sz w:val="23"/>
                <w:szCs w:val="23"/>
              </w:rPr>
              <w:t>Enid Arvidson</w:t>
            </w:r>
          </w:p>
        </w:tc>
        <w:tc>
          <w:tcPr>
            <w:tcW w:w="144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r>
              <w:rPr>
                <w:sz w:val="23"/>
                <w:szCs w:val="23"/>
              </w:rPr>
              <w:t>X</w:t>
            </w:r>
          </w:p>
        </w:tc>
        <w:tc>
          <w:tcPr>
            <w:tcW w:w="171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c>
          <w:tcPr>
            <w:tcW w:w="189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c>
          <w:tcPr>
            <w:tcW w:w="2569"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r>
      <w:tr w:rsidR="00416E36" w:rsidTr="00B82AFC">
        <w:tc>
          <w:tcPr>
            <w:tcW w:w="2605" w:type="dxa"/>
            <w:tcBorders>
              <w:top w:val="single" w:sz="4" w:space="0" w:color="auto"/>
              <w:left w:val="single" w:sz="4" w:space="0" w:color="auto"/>
              <w:bottom w:val="single" w:sz="4" w:space="0" w:color="auto"/>
              <w:right w:val="single" w:sz="4" w:space="0" w:color="auto"/>
            </w:tcBorders>
            <w:hideMark/>
          </w:tcPr>
          <w:p w:rsidR="00416E36" w:rsidRDefault="00416E36">
            <w:pPr>
              <w:spacing w:after="0" w:line="240" w:lineRule="auto"/>
              <w:rPr>
                <w:sz w:val="23"/>
                <w:szCs w:val="23"/>
              </w:rPr>
            </w:pPr>
            <w:r>
              <w:rPr>
                <w:sz w:val="23"/>
                <w:szCs w:val="23"/>
              </w:rPr>
              <w:t>Gergely Zaruba</w:t>
            </w:r>
          </w:p>
        </w:tc>
        <w:tc>
          <w:tcPr>
            <w:tcW w:w="144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r>
              <w:rPr>
                <w:sz w:val="23"/>
                <w:szCs w:val="23"/>
              </w:rPr>
              <w:t>X</w:t>
            </w:r>
          </w:p>
        </w:tc>
        <w:tc>
          <w:tcPr>
            <w:tcW w:w="171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c>
          <w:tcPr>
            <w:tcW w:w="189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c>
          <w:tcPr>
            <w:tcW w:w="2569"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r>
      <w:tr w:rsidR="00416E36" w:rsidTr="00B82AFC">
        <w:tc>
          <w:tcPr>
            <w:tcW w:w="2605" w:type="dxa"/>
            <w:tcBorders>
              <w:top w:val="single" w:sz="4" w:space="0" w:color="auto"/>
              <w:left w:val="single" w:sz="4" w:space="0" w:color="auto"/>
              <w:bottom w:val="single" w:sz="4" w:space="0" w:color="auto"/>
              <w:right w:val="single" w:sz="4" w:space="0" w:color="auto"/>
            </w:tcBorders>
            <w:hideMark/>
          </w:tcPr>
          <w:p w:rsidR="00416E36" w:rsidRDefault="00416E36">
            <w:pPr>
              <w:spacing w:after="0" w:line="240" w:lineRule="auto"/>
              <w:rPr>
                <w:sz w:val="23"/>
                <w:szCs w:val="23"/>
              </w:rPr>
            </w:pPr>
            <w:r>
              <w:rPr>
                <w:sz w:val="23"/>
                <w:szCs w:val="23"/>
              </w:rPr>
              <w:t>Jacqueline Hungerford</w:t>
            </w:r>
          </w:p>
        </w:tc>
        <w:tc>
          <w:tcPr>
            <w:tcW w:w="144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r>
              <w:rPr>
                <w:sz w:val="23"/>
                <w:szCs w:val="23"/>
              </w:rPr>
              <w:t>x</w:t>
            </w:r>
          </w:p>
        </w:tc>
        <w:tc>
          <w:tcPr>
            <w:tcW w:w="171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c>
          <w:tcPr>
            <w:tcW w:w="189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c>
          <w:tcPr>
            <w:tcW w:w="2569"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r>
      <w:tr w:rsidR="00416E36" w:rsidTr="00B82AFC">
        <w:tc>
          <w:tcPr>
            <w:tcW w:w="2605" w:type="dxa"/>
            <w:tcBorders>
              <w:top w:val="single" w:sz="4" w:space="0" w:color="auto"/>
              <w:left w:val="single" w:sz="4" w:space="0" w:color="auto"/>
              <w:bottom w:val="single" w:sz="4" w:space="0" w:color="auto"/>
              <w:right w:val="single" w:sz="4" w:space="0" w:color="auto"/>
            </w:tcBorders>
            <w:hideMark/>
          </w:tcPr>
          <w:p w:rsidR="00416E36" w:rsidRDefault="00416E36">
            <w:pPr>
              <w:spacing w:after="0" w:line="240" w:lineRule="auto"/>
              <w:rPr>
                <w:sz w:val="23"/>
                <w:szCs w:val="23"/>
              </w:rPr>
            </w:pPr>
            <w:r>
              <w:rPr>
                <w:sz w:val="23"/>
                <w:szCs w:val="23"/>
              </w:rPr>
              <w:t>James Epperson</w:t>
            </w:r>
          </w:p>
        </w:tc>
        <w:tc>
          <w:tcPr>
            <w:tcW w:w="144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r>
              <w:rPr>
                <w:sz w:val="23"/>
                <w:szCs w:val="23"/>
              </w:rPr>
              <w:t>x</w:t>
            </w:r>
          </w:p>
        </w:tc>
        <w:tc>
          <w:tcPr>
            <w:tcW w:w="171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c>
          <w:tcPr>
            <w:tcW w:w="189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c>
          <w:tcPr>
            <w:tcW w:w="2569"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r>
      <w:tr w:rsidR="00416E36" w:rsidTr="00B82AFC">
        <w:tc>
          <w:tcPr>
            <w:tcW w:w="2605" w:type="dxa"/>
            <w:tcBorders>
              <w:top w:val="single" w:sz="4" w:space="0" w:color="auto"/>
              <w:left w:val="single" w:sz="4" w:space="0" w:color="auto"/>
              <w:bottom w:val="single" w:sz="4" w:space="0" w:color="auto"/>
              <w:right w:val="single" w:sz="4" w:space="0" w:color="auto"/>
            </w:tcBorders>
            <w:hideMark/>
          </w:tcPr>
          <w:p w:rsidR="00416E36" w:rsidRDefault="00416E36">
            <w:pPr>
              <w:spacing w:after="0" w:line="240" w:lineRule="auto"/>
              <w:rPr>
                <w:sz w:val="23"/>
                <w:szCs w:val="23"/>
              </w:rPr>
            </w:pPr>
            <w:r>
              <w:rPr>
                <w:sz w:val="23"/>
                <w:szCs w:val="23"/>
              </w:rPr>
              <w:t>James Ruedlinger</w:t>
            </w:r>
          </w:p>
        </w:tc>
        <w:tc>
          <w:tcPr>
            <w:tcW w:w="144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r>
              <w:rPr>
                <w:sz w:val="23"/>
                <w:szCs w:val="23"/>
              </w:rPr>
              <w:t>x</w:t>
            </w:r>
          </w:p>
        </w:tc>
        <w:tc>
          <w:tcPr>
            <w:tcW w:w="171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c>
          <w:tcPr>
            <w:tcW w:w="189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c>
          <w:tcPr>
            <w:tcW w:w="2569"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r>
      <w:tr w:rsidR="00416E36" w:rsidTr="00B82AFC">
        <w:tc>
          <w:tcPr>
            <w:tcW w:w="2605" w:type="dxa"/>
            <w:tcBorders>
              <w:top w:val="single" w:sz="4" w:space="0" w:color="auto"/>
              <w:left w:val="single" w:sz="4" w:space="0" w:color="auto"/>
              <w:bottom w:val="single" w:sz="4" w:space="0" w:color="auto"/>
              <w:right w:val="single" w:sz="4" w:space="0" w:color="auto"/>
            </w:tcBorders>
            <w:hideMark/>
          </w:tcPr>
          <w:p w:rsidR="00416E36" w:rsidRDefault="00416E36">
            <w:pPr>
              <w:spacing w:after="0" w:line="240" w:lineRule="auto"/>
              <w:rPr>
                <w:sz w:val="23"/>
                <w:szCs w:val="23"/>
              </w:rPr>
            </w:pPr>
            <w:r>
              <w:rPr>
                <w:sz w:val="23"/>
                <w:szCs w:val="23"/>
              </w:rPr>
              <w:t>Jamie Rogers</w:t>
            </w:r>
          </w:p>
        </w:tc>
        <w:tc>
          <w:tcPr>
            <w:tcW w:w="144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c>
          <w:tcPr>
            <w:tcW w:w="1710" w:type="dxa"/>
            <w:tcBorders>
              <w:top w:val="single" w:sz="4" w:space="0" w:color="auto"/>
              <w:left w:val="single" w:sz="4" w:space="0" w:color="auto"/>
              <w:bottom w:val="single" w:sz="4" w:space="0" w:color="auto"/>
              <w:right w:val="single" w:sz="4" w:space="0" w:color="auto"/>
            </w:tcBorders>
            <w:hideMark/>
          </w:tcPr>
          <w:p w:rsidR="00416E36" w:rsidRDefault="00416E36">
            <w:pPr>
              <w:spacing w:after="0" w:line="240" w:lineRule="auto"/>
              <w:jc w:val="center"/>
              <w:rPr>
                <w:sz w:val="23"/>
                <w:szCs w:val="23"/>
              </w:rPr>
            </w:pPr>
          </w:p>
        </w:tc>
        <w:tc>
          <w:tcPr>
            <w:tcW w:w="1890" w:type="dxa"/>
            <w:tcBorders>
              <w:top w:val="single" w:sz="4" w:space="0" w:color="auto"/>
              <w:left w:val="single" w:sz="4" w:space="0" w:color="auto"/>
              <w:bottom w:val="single" w:sz="4" w:space="0" w:color="auto"/>
              <w:right w:val="single" w:sz="4" w:space="0" w:color="auto"/>
            </w:tcBorders>
          </w:tcPr>
          <w:p w:rsidR="00416E36" w:rsidRDefault="00280CDB">
            <w:pPr>
              <w:spacing w:after="0" w:line="240" w:lineRule="auto"/>
              <w:jc w:val="center"/>
              <w:rPr>
                <w:sz w:val="23"/>
                <w:szCs w:val="23"/>
              </w:rPr>
            </w:pPr>
            <w:r>
              <w:rPr>
                <w:sz w:val="23"/>
                <w:szCs w:val="23"/>
              </w:rPr>
              <w:t>x</w:t>
            </w:r>
          </w:p>
        </w:tc>
        <w:tc>
          <w:tcPr>
            <w:tcW w:w="2569" w:type="dxa"/>
            <w:tcBorders>
              <w:top w:val="single" w:sz="4" w:space="0" w:color="auto"/>
              <w:left w:val="single" w:sz="4" w:space="0" w:color="auto"/>
              <w:bottom w:val="single" w:sz="4" w:space="0" w:color="auto"/>
              <w:right w:val="single" w:sz="4" w:space="0" w:color="auto"/>
            </w:tcBorders>
            <w:hideMark/>
          </w:tcPr>
          <w:p w:rsidR="00416E36" w:rsidRDefault="00416E36">
            <w:pPr>
              <w:spacing w:after="0" w:line="240" w:lineRule="auto"/>
              <w:jc w:val="center"/>
              <w:rPr>
                <w:sz w:val="23"/>
                <w:szCs w:val="23"/>
              </w:rPr>
            </w:pPr>
          </w:p>
        </w:tc>
      </w:tr>
      <w:tr w:rsidR="00416E36" w:rsidTr="00B82AFC">
        <w:tc>
          <w:tcPr>
            <w:tcW w:w="2605" w:type="dxa"/>
            <w:tcBorders>
              <w:top w:val="single" w:sz="4" w:space="0" w:color="auto"/>
              <w:left w:val="single" w:sz="4" w:space="0" w:color="auto"/>
              <w:bottom w:val="single" w:sz="4" w:space="0" w:color="auto"/>
              <w:right w:val="single" w:sz="4" w:space="0" w:color="auto"/>
            </w:tcBorders>
            <w:hideMark/>
          </w:tcPr>
          <w:p w:rsidR="00416E36" w:rsidRDefault="00416E36">
            <w:pPr>
              <w:spacing w:after="0" w:line="240" w:lineRule="auto"/>
              <w:rPr>
                <w:sz w:val="23"/>
                <w:szCs w:val="23"/>
              </w:rPr>
            </w:pPr>
            <w:r>
              <w:rPr>
                <w:sz w:val="23"/>
                <w:szCs w:val="23"/>
              </w:rPr>
              <w:t>Jeanean Boyd</w:t>
            </w:r>
          </w:p>
        </w:tc>
        <w:tc>
          <w:tcPr>
            <w:tcW w:w="144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r>
              <w:rPr>
                <w:sz w:val="23"/>
                <w:szCs w:val="23"/>
              </w:rPr>
              <w:t>X</w:t>
            </w:r>
          </w:p>
        </w:tc>
        <w:tc>
          <w:tcPr>
            <w:tcW w:w="171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c>
          <w:tcPr>
            <w:tcW w:w="189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c>
          <w:tcPr>
            <w:tcW w:w="2569"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r>
      <w:tr w:rsidR="00416E36" w:rsidTr="00B82AFC">
        <w:tc>
          <w:tcPr>
            <w:tcW w:w="2605" w:type="dxa"/>
            <w:tcBorders>
              <w:top w:val="single" w:sz="4" w:space="0" w:color="auto"/>
              <w:left w:val="single" w:sz="4" w:space="0" w:color="auto"/>
              <w:bottom w:val="single" w:sz="4" w:space="0" w:color="auto"/>
              <w:right w:val="single" w:sz="4" w:space="0" w:color="auto"/>
            </w:tcBorders>
            <w:hideMark/>
          </w:tcPr>
          <w:p w:rsidR="00416E36" w:rsidRDefault="00416E36">
            <w:pPr>
              <w:spacing w:after="0" w:line="240" w:lineRule="auto"/>
              <w:rPr>
                <w:sz w:val="23"/>
                <w:szCs w:val="23"/>
              </w:rPr>
            </w:pPr>
            <w:r>
              <w:rPr>
                <w:sz w:val="23"/>
                <w:szCs w:val="23"/>
              </w:rPr>
              <w:t>Jeanne Gerlach</w:t>
            </w:r>
          </w:p>
        </w:tc>
        <w:tc>
          <w:tcPr>
            <w:tcW w:w="144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c>
          <w:tcPr>
            <w:tcW w:w="1710" w:type="dxa"/>
            <w:tcBorders>
              <w:top w:val="single" w:sz="4" w:space="0" w:color="auto"/>
              <w:left w:val="single" w:sz="4" w:space="0" w:color="auto"/>
              <w:bottom w:val="single" w:sz="4" w:space="0" w:color="auto"/>
              <w:right w:val="single" w:sz="4" w:space="0" w:color="auto"/>
            </w:tcBorders>
            <w:hideMark/>
          </w:tcPr>
          <w:p w:rsidR="00416E36" w:rsidRDefault="00416E36">
            <w:pPr>
              <w:spacing w:after="0" w:line="240" w:lineRule="auto"/>
              <w:jc w:val="center"/>
              <w:rPr>
                <w:sz w:val="23"/>
                <w:szCs w:val="23"/>
              </w:rPr>
            </w:pPr>
          </w:p>
        </w:tc>
        <w:tc>
          <w:tcPr>
            <w:tcW w:w="1890" w:type="dxa"/>
            <w:tcBorders>
              <w:top w:val="single" w:sz="4" w:space="0" w:color="auto"/>
              <w:left w:val="single" w:sz="4" w:space="0" w:color="auto"/>
              <w:bottom w:val="single" w:sz="4" w:space="0" w:color="auto"/>
              <w:right w:val="single" w:sz="4" w:space="0" w:color="auto"/>
            </w:tcBorders>
          </w:tcPr>
          <w:p w:rsidR="00416E36" w:rsidRDefault="00280CDB">
            <w:pPr>
              <w:spacing w:after="0" w:line="240" w:lineRule="auto"/>
              <w:jc w:val="center"/>
              <w:rPr>
                <w:sz w:val="23"/>
                <w:szCs w:val="23"/>
              </w:rPr>
            </w:pPr>
            <w:r>
              <w:rPr>
                <w:sz w:val="23"/>
                <w:szCs w:val="23"/>
              </w:rPr>
              <w:t>x</w:t>
            </w:r>
          </w:p>
        </w:tc>
        <w:tc>
          <w:tcPr>
            <w:tcW w:w="2569" w:type="dxa"/>
            <w:tcBorders>
              <w:top w:val="single" w:sz="4" w:space="0" w:color="auto"/>
              <w:left w:val="single" w:sz="4" w:space="0" w:color="auto"/>
              <w:bottom w:val="single" w:sz="4" w:space="0" w:color="auto"/>
              <w:right w:val="single" w:sz="4" w:space="0" w:color="auto"/>
            </w:tcBorders>
            <w:hideMark/>
          </w:tcPr>
          <w:p w:rsidR="00416E36" w:rsidRDefault="00416E36">
            <w:pPr>
              <w:spacing w:after="0" w:line="240" w:lineRule="auto"/>
              <w:jc w:val="center"/>
              <w:rPr>
                <w:sz w:val="23"/>
                <w:szCs w:val="23"/>
              </w:rPr>
            </w:pPr>
          </w:p>
        </w:tc>
      </w:tr>
      <w:tr w:rsidR="00416E36" w:rsidTr="00B82AFC">
        <w:tc>
          <w:tcPr>
            <w:tcW w:w="2605" w:type="dxa"/>
            <w:tcBorders>
              <w:top w:val="single" w:sz="4" w:space="0" w:color="auto"/>
              <w:left w:val="single" w:sz="4" w:space="0" w:color="auto"/>
              <w:bottom w:val="single" w:sz="4" w:space="0" w:color="auto"/>
              <w:right w:val="single" w:sz="4" w:space="0" w:color="auto"/>
            </w:tcBorders>
            <w:hideMark/>
          </w:tcPr>
          <w:p w:rsidR="00416E36" w:rsidRDefault="00416E36">
            <w:pPr>
              <w:spacing w:after="0" w:line="240" w:lineRule="auto"/>
              <w:rPr>
                <w:sz w:val="23"/>
                <w:szCs w:val="23"/>
              </w:rPr>
            </w:pPr>
            <w:r>
              <w:rPr>
                <w:sz w:val="23"/>
                <w:szCs w:val="23"/>
              </w:rPr>
              <w:t>Jennifer Zhang</w:t>
            </w:r>
          </w:p>
        </w:tc>
        <w:tc>
          <w:tcPr>
            <w:tcW w:w="144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c>
          <w:tcPr>
            <w:tcW w:w="171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c>
          <w:tcPr>
            <w:tcW w:w="1890" w:type="dxa"/>
            <w:tcBorders>
              <w:top w:val="single" w:sz="4" w:space="0" w:color="auto"/>
              <w:left w:val="single" w:sz="4" w:space="0" w:color="auto"/>
              <w:bottom w:val="single" w:sz="4" w:space="0" w:color="auto"/>
              <w:right w:val="single" w:sz="4" w:space="0" w:color="auto"/>
            </w:tcBorders>
          </w:tcPr>
          <w:p w:rsidR="00416E36" w:rsidRDefault="00280CDB">
            <w:pPr>
              <w:spacing w:after="0" w:line="240" w:lineRule="auto"/>
              <w:jc w:val="center"/>
              <w:rPr>
                <w:sz w:val="23"/>
                <w:szCs w:val="23"/>
              </w:rPr>
            </w:pPr>
            <w:r>
              <w:rPr>
                <w:sz w:val="23"/>
                <w:szCs w:val="23"/>
              </w:rPr>
              <w:t>x</w:t>
            </w:r>
          </w:p>
        </w:tc>
        <w:tc>
          <w:tcPr>
            <w:tcW w:w="2569"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r>
      <w:tr w:rsidR="00416E36" w:rsidTr="00B82AFC">
        <w:tc>
          <w:tcPr>
            <w:tcW w:w="2605" w:type="dxa"/>
            <w:tcBorders>
              <w:top w:val="single" w:sz="4" w:space="0" w:color="auto"/>
              <w:left w:val="single" w:sz="4" w:space="0" w:color="auto"/>
              <w:bottom w:val="single" w:sz="4" w:space="0" w:color="auto"/>
              <w:right w:val="single" w:sz="4" w:space="0" w:color="auto"/>
            </w:tcBorders>
            <w:hideMark/>
          </w:tcPr>
          <w:p w:rsidR="00416E36" w:rsidRDefault="00416E36">
            <w:pPr>
              <w:spacing w:after="0" w:line="240" w:lineRule="auto"/>
              <w:rPr>
                <w:sz w:val="23"/>
                <w:szCs w:val="23"/>
              </w:rPr>
            </w:pPr>
            <w:r>
              <w:rPr>
                <w:sz w:val="23"/>
                <w:szCs w:val="23"/>
              </w:rPr>
              <w:t>Jingguo Wang</w:t>
            </w:r>
          </w:p>
        </w:tc>
        <w:tc>
          <w:tcPr>
            <w:tcW w:w="144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r>
              <w:rPr>
                <w:sz w:val="23"/>
                <w:szCs w:val="23"/>
              </w:rPr>
              <w:t>X</w:t>
            </w:r>
          </w:p>
        </w:tc>
        <w:tc>
          <w:tcPr>
            <w:tcW w:w="171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c>
          <w:tcPr>
            <w:tcW w:w="189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c>
          <w:tcPr>
            <w:tcW w:w="2569"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r>
      <w:tr w:rsidR="00416E36" w:rsidTr="00B82AFC">
        <w:tc>
          <w:tcPr>
            <w:tcW w:w="2605" w:type="dxa"/>
            <w:tcBorders>
              <w:top w:val="single" w:sz="4" w:space="0" w:color="auto"/>
              <w:left w:val="single" w:sz="4" w:space="0" w:color="auto"/>
              <w:bottom w:val="single" w:sz="4" w:space="0" w:color="auto"/>
              <w:right w:val="single" w:sz="4" w:space="0" w:color="auto"/>
            </w:tcBorders>
            <w:hideMark/>
          </w:tcPr>
          <w:p w:rsidR="00416E36" w:rsidRDefault="00416E36">
            <w:pPr>
              <w:spacing w:after="0" w:line="240" w:lineRule="auto"/>
              <w:rPr>
                <w:sz w:val="23"/>
                <w:szCs w:val="23"/>
              </w:rPr>
            </w:pPr>
            <w:r>
              <w:rPr>
                <w:sz w:val="23"/>
                <w:szCs w:val="23"/>
              </w:rPr>
              <w:t>Joo Hi Lee</w:t>
            </w:r>
          </w:p>
        </w:tc>
        <w:tc>
          <w:tcPr>
            <w:tcW w:w="144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c>
          <w:tcPr>
            <w:tcW w:w="171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c>
          <w:tcPr>
            <w:tcW w:w="1890" w:type="dxa"/>
            <w:tcBorders>
              <w:top w:val="single" w:sz="4" w:space="0" w:color="auto"/>
              <w:left w:val="single" w:sz="4" w:space="0" w:color="auto"/>
              <w:bottom w:val="single" w:sz="4" w:space="0" w:color="auto"/>
              <w:right w:val="single" w:sz="4" w:space="0" w:color="auto"/>
            </w:tcBorders>
          </w:tcPr>
          <w:p w:rsidR="00416E36" w:rsidRDefault="00280CDB">
            <w:pPr>
              <w:spacing w:after="0" w:line="240" w:lineRule="auto"/>
              <w:jc w:val="center"/>
              <w:rPr>
                <w:sz w:val="23"/>
                <w:szCs w:val="23"/>
              </w:rPr>
            </w:pPr>
            <w:r>
              <w:rPr>
                <w:sz w:val="23"/>
                <w:szCs w:val="23"/>
              </w:rPr>
              <w:t>x</w:t>
            </w:r>
          </w:p>
        </w:tc>
        <w:tc>
          <w:tcPr>
            <w:tcW w:w="2569"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r>
      <w:tr w:rsidR="00416E36" w:rsidTr="00B82AFC">
        <w:tc>
          <w:tcPr>
            <w:tcW w:w="2605" w:type="dxa"/>
            <w:tcBorders>
              <w:top w:val="single" w:sz="4" w:space="0" w:color="auto"/>
              <w:left w:val="single" w:sz="4" w:space="0" w:color="auto"/>
              <w:bottom w:val="single" w:sz="4" w:space="0" w:color="auto"/>
              <w:right w:val="single" w:sz="4" w:space="0" w:color="auto"/>
            </w:tcBorders>
            <w:hideMark/>
          </w:tcPr>
          <w:p w:rsidR="00416E36" w:rsidRDefault="00416E36">
            <w:pPr>
              <w:spacing w:after="0" w:line="240" w:lineRule="auto"/>
              <w:rPr>
                <w:sz w:val="23"/>
                <w:szCs w:val="23"/>
              </w:rPr>
            </w:pPr>
            <w:r>
              <w:rPr>
                <w:sz w:val="23"/>
                <w:szCs w:val="23"/>
              </w:rPr>
              <w:t>Judy Wilson</w:t>
            </w:r>
          </w:p>
        </w:tc>
        <w:tc>
          <w:tcPr>
            <w:tcW w:w="144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r>
              <w:rPr>
                <w:sz w:val="23"/>
                <w:szCs w:val="23"/>
              </w:rPr>
              <w:t>X</w:t>
            </w:r>
          </w:p>
        </w:tc>
        <w:tc>
          <w:tcPr>
            <w:tcW w:w="171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c>
          <w:tcPr>
            <w:tcW w:w="189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c>
          <w:tcPr>
            <w:tcW w:w="2569"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r>
      <w:tr w:rsidR="00416E36" w:rsidTr="00B82AFC">
        <w:tc>
          <w:tcPr>
            <w:tcW w:w="2605" w:type="dxa"/>
            <w:tcBorders>
              <w:top w:val="single" w:sz="4" w:space="0" w:color="auto"/>
              <w:left w:val="single" w:sz="4" w:space="0" w:color="auto"/>
              <w:bottom w:val="single" w:sz="4" w:space="0" w:color="auto"/>
              <w:right w:val="single" w:sz="4" w:space="0" w:color="auto"/>
            </w:tcBorders>
            <w:hideMark/>
          </w:tcPr>
          <w:p w:rsidR="00416E36" w:rsidRDefault="00416E36">
            <w:pPr>
              <w:spacing w:after="0" w:line="240" w:lineRule="auto"/>
              <w:rPr>
                <w:sz w:val="23"/>
                <w:szCs w:val="23"/>
              </w:rPr>
            </w:pPr>
            <w:r>
              <w:rPr>
                <w:sz w:val="23"/>
                <w:szCs w:val="23"/>
              </w:rPr>
              <w:t>Karl Petruso</w:t>
            </w:r>
          </w:p>
        </w:tc>
        <w:tc>
          <w:tcPr>
            <w:tcW w:w="144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r>
              <w:rPr>
                <w:sz w:val="23"/>
                <w:szCs w:val="23"/>
              </w:rPr>
              <w:t>x</w:t>
            </w:r>
          </w:p>
        </w:tc>
        <w:tc>
          <w:tcPr>
            <w:tcW w:w="171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c>
          <w:tcPr>
            <w:tcW w:w="189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c>
          <w:tcPr>
            <w:tcW w:w="2569"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r>
      <w:tr w:rsidR="00416E36" w:rsidTr="00B82AFC">
        <w:tc>
          <w:tcPr>
            <w:tcW w:w="2605" w:type="dxa"/>
            <w:tcBorders>
              <w:top w:val="single" w:sz="4" w:space="0" w:color="auto"/>
              <w:left w:val="single" w:sz="4" w:space="0" w:color="auto"/>
              <w:bottom w:val="single" w:sz="4" w:space="0" w:color="auto"/>
              <w:right w:val="single" w:sz="4" w:space="0" w:color="auto"/>
            </w:tcBorders>
            <w:hideMark/>
          </w:tcPr>
          <w:p w:rsidR="00416E36" w:rsidRDefault="00416E36">
            <w:pPr>
              <w:spacing w:after="0" w:line="240" w:lineRule="auto"/>
              <w:rPr>
                <w:sz w:val="23"/>
                <w:szCs w:val="23"/>
              </w:rPr>
            </w:pPr>
            <w:r>
              <w:rPr>
                <w:sz w:val="23"/>
                <w:szCs w:val="23"/>
              </w:rPr>
              <w:t>Khosrow Behbehani</w:t>
            </w:r>
          </w:p>
        </w:tc>
        <w:tc>
          <w:tcPr>
            <w:tcW w:w="144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r>
              <w:rPr>
                <w:sz w:val="23"/>
                <w:szCs w:val="23"/>
              </w:rPr>
              <w:t>x</w:t>
            </w:r>
          </w:p>
        </w:tc>
        <w:tc>
          <w:tcPr>
            <w:tcW w:w="171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c>
          <w:tcPr>
            <w:tcW w:w="189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c>
          <w:tcPr>
            <w:tcW w:w="2569"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r>
      <w:tr w:rsidR="00416E36" w:rsidTr="00B82AFC">
        <w:tc>
          <w:tcPr>
            <w:tcW w:w="2605" w:type="dxa"/>
            <w:tcBorders>
              <w:top w:val="single" w:sz="4" w:space="0" w:color="auto"/>
              <w:left w:val="single" w:sz="4" w:space="0" w:color="auto"/>
              <w:bottom w:val="single" w:sz="4" w:space="0" w:color="auto"/>
              <w:right w:val="single" w:sz="4" w:space="0" w:color="auto"/>
            </w:tcBorders>
            <w:hideMark/>
          </w:tcPr>
          <w:p w:rsidR="00416E36" w:rsidRDefault="00416E36">
            <w:pPr>
              <w:spacing w:after="0" w:line="240" w:lineRule="auto"/>
              <w:rPr>
                <w:sz w:val="23"/>
                <w:szCs w:val="23"/>
              </w:rPr>
            </w:pPr>
            <w:r>
              <w:rPr>
                <w:sz w:val="23"/>
                <w:szCs w:val="23"/>
              </w:rPr>
              <w:t>Kimberly Van Noort</w:t>
            </w:r>
          </w:p>
        </w:tc>
        <w:tc>
          <w:tcPr>
            <w:tcW w:w="144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c>
          <w:tcPr>
            <w:tcW w:w="171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r>
              <w:rPr>
                <w:sz w:val="23"/>
                <w:szCs w:val="23"/>
              </w:rPr>
              <w:t>x</w:t>
            </w:r>
          </w:p>
        </w:tc>
        <w:tc>
          <w:tcPr>
            <w:tcW w:w="189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c>
          <w:tcPr>
            <w:tcW w:w="2569"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r>
      <w:tr w:rsidR="00416E36" w:rsidTr="00B82AFC">
        <w:tc>
          <w:tcPr>
            <w:tcW w:w="2605" w:type="dxa"/>
            <w:tcBorders>
              <w:top w:val="single" w:sz="4" w:space="0" w:color="auto"/>
              <w:left w:val="single" w:sz="4" w:space="0" w:color="auto"/>
              <w:bottom w:val="single" w:sz="4" w:space="0" w:color="auto"/>
              <w:right w:val="single" w:sz="4" w:space="0" w:color="auto"/>
            </w:tcBorders>
            <w:hideMark/>
          </w:tcPr>
          <w:p w:rsidR="00416E36" w:rsidRDefault="00416E36">
            <w:pPr>
              <w:spacing w:after="0" w:line="240" w:lineRule="auto"/>
              <w:rPr>
                <w:sz w:val="23"/>
                <w:szCs w:val="23"/>
              </w:rPr>
            </w:pPr>
            <w:r>
              <w:rPr>
                <w:sz w:val="23"/>
                <w:szCs w:val="23"/>
              </w:rPr>
              <w:t>Laura Mydlarz</w:t>
            </w:r>
          </w:p>
        </w:tc>
        <w:tc>
          <w:tcPr>
            <w:tcW w:w="144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r>
              <w:rPr>
                <w:sz w:val="23"/>
                <w:szCs w:val="23"/>
              </w:rPr>
              <w:t>x</w:t>
            </w:r>
          </w:p>
        </w:tc>
        <w:tc>
          <w:tcPr>
            <w:tcW w:w="171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c>
          <w:tcPr>
            <w:tcW w:w="189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c>
          <w:tcPr>
            <w:tcW w:w="2569"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r>
      <w:tr w:rsidR="00416E36" w:rsidTr="00B82AFC">
        <w:tc>
          <w:tcPr>
            <w:tcW w:w="2605" w:type="dxa"/>
            <w:tcBorders>
              <w:top w:val="single" w:sz="4" w:space="0" w:color="auto"/>
              <w:left w:val="single" w:sz="4" w:space="0" w:color="auto"/>
              <w:bottom w:val="single" w:sz="4" w:space="0" w:color="auto"/>
              <w:right w:val="single" w:sz="4" w:space="0" w:color="auto"/>
            </w:tcBorders>
            <w:hideMark/>
          </w:tcPr>
          <w:p w:rsidR="00416E36" w:rsidRDefault="00416E36">
            <w:pPr>
              <w:spacing w:after="0" w:line="240" w:lineRule="auto"/>
              <w:rPr>
                <w:sz w:val="23"/>
                <w:szCs w:val="23"/>
              </w:rPr>
            </w:pPr>
            <w:r>
              <w:rPr>
                <w:sz w:val="23"/>
                <w:szCs w:val="23"/>
              </w:rPr>
              <w:t>Linda Johnsrud</w:t>
            </w:r>
          </w:p>
        </w:tc>
        <w:tc>
          <w:tcPr>
            <w:tcW w:w="144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r>
              <w:rPr>
                <w:sz w:val="23"/>
                <w:szCs w:val="23"/>
              </w:rPr>
              <w:t>x</w:t>
            </w:r>
          </w:p>
        </w:tc>
        <w:tc>
          <w:tcPr>
            <w:tcW w:w="171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c>
          <w:tcPr>
            <w:tcW w:w="189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c>
          <w:tcPr>
            <w:tcW w:w="2569"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r>
      <w:tr w:rsidR="00416E36" w:rsidTr="00B82AFC">
        <w:tc>
          <w:tcPr>
            <w:tcW w:w="2605" w:type="dxa"/>
            <w:tcBorders>
              <w:top w:val="single" w:sz="4" w:space="0" w:color="auto"/>
              <w:left w:val="single" w:sz="4" w:space="0" w:color="auto"/>
              <w:bottom w:val="single" w:sz="4" w:space="0" w:color="auto"/>
              <w:right w:val="single" w:sz="4" w:space="0" w:color="auto"/>
            </w:tcBorders>
            <w:hideMark/>
          </w:tcPr>
          <w:p w:rsidR="00416E36" w:rsidRDefault="00416E36">
            <w:pPr>
              <w:spacing w:after="0" w:line="240" w:lineRule="auto"/>
              <w:rPr>
                <w:sz w:val="23"/>
                <w:szCs w:val="23"/>
              </w:rPr>
            </w:pPr>
            <w:r>
              <w:rPr>
                <w:sz w:val="23"/>
                <w:szCs w:val="23"/>
              </w:rPr>
              <w:t>Lynn Cope</w:t>
            </w:r>
          </w:p>
        </w:tc>
        <w:tc>
          <w:tcPr>
            <w:tcW w:w="144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r>
              <w:rPr>
                <w:sz w:val="23"/>
                <w:szCs w:val="23"/>
              </w:rPr>
              <w:t>x</w:t>
            </w:r>
          </w:p>
        </w:tc>
        <w:tc>
          <w:tcPr>
            <w:tcW w:w="1710" w:type="dxa"/>
            <w:tcBorders>
              <w:top w:val="single" w:sz="4" w:space="0" w:color="auto"/>
              <w:left w:val="single" w:sz="4" w:space="0" w:color="auto"/>
              <w:bottom w:val="single" w:sz="4" w:space="0" w:color="auto"/>
              <w:right w:val="single" w:sz="4" w:space="0" w:color="auto"/>
            </w:tcBorders>
            <w:hideMark/>
          </w:tcPr>
          <w:p w:rsidR="00416E36" w:rsidRDefault="00416E36">
            <w:pPr>
              <w:spacing w:after="0" w:line="240" w:lineRule="auto"/>
              <w:jc w:val="center"/>
              <w:rPr>
                <w:sz w:val="23"/>
                <w:szCs w:val="23"/>
              </w:rPr>
            </w:pPr>
          </w:p>
        </w:tc>
        <w:tc>
          <w:tcPr>
            <w:tcW w:w="189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c>
          <w:tcPr>
            <w:tcW w:w="2569" w:type="dxa"/>
            <w:tcBorders>
              <w:top w:val="single" w:sz="4" w:space="0" w:color="auto"/>
              <w:left w:val="single" w:sz="4" w:space="0" w:color="auto"/>
              <w:bottom w:val="single" w:sz="4" w:space="0" w:color="auto"/>
              <w:right w:val="single" w:sz="4" w:space="0" w:color="auto"/>
            </w:tcBorders>
            <w:hideMark/>
          </w:tcPr>
          <w:p w:rsidR="00416E36" w:rsidRDefault="00416E36">
            <w:pPr>
              <w:spacing w:after="0" w:line="240" w:lineRule="auto"/>
              <w:jc w:val="center"/>
              <w:rPr>
                <w:sz w:val="23"/>
                <w:szCs w:val="23"/>
              </w:rPr>
            </w:pPr>
          </w:p>
        </w:tc>
      </w:tr>
      <w:tr w:rsidR="00416E36" w:rsidTr="00B82AFC">
        <w:tc>
          <w:tcPr>
            <w:tcW w:w="2605" w:type="dxa"/>
            <w:tcBorders>
              <w:top w:val="single" w:sz="4" w:space="0" w:color="auto"/>
              <w:left w:val="single" w:sz="4" w:space="0" w:color="auto"/>
              <w:bottom w:val="single" w:sz="4" w:space="0" w:color="auto"/>
              <w:right w:val="single" w:sz="4" w:space="0" w:color="auto"/>
            </w:tcBorders>
            <w:hideMark/>
          </w:tcPr>
          <w:p w:rsidR="00416E36" w:rsidRDefault="00416E36">
            <w:pPr>
              <w:spacing w:after="0" w:line="240" w:lineRule="auto"/>
              <w:rPr>
                <w:sz w:val="23"/>
                <w:szCs w:val="23"/>
              </w:rPr>
            </w:pPr>
            <w:r>
              <w:rPr>
                <w:sz w:val="23"/>
                <w:szCs w:val="23"/>
              </w:rPr>
              <w:t>Madan Mehta</w:t>
            </w:r>
          </w:p>
        </w:tc>
        <w:tc>
          <w:tcPr>
            <w:tcW w:w="144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r>
              <w:rPr>
                <w:sz w:val="23"/>
                <w:szCs w:val="23"/>
              </w:rPr>
              <w:t>x</w:t>
            </w:r>
          </w:p>
        </w:tc>
        <w:tc>
          <w:tcPr>
            <w:tcW w:w="171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c>
          <w:tcPr>
            <w:tcW w:w="189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c>
          <w:tcPr>
            <w:tcW w:w="2569"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r>
      <w:tr w:rsidR="00416E36" w:rsidTr="00B82AFC">
        <w:tc>
          <w:tcPr>
            <w:tcW w:w="2605" w:type="dxa"/>
            <w:tcBorders>
              <w:top w:val="single" w:sz="4" w:space="0" w:color="auto"/>
              <w:left w:val="single" w:sz="4" w:space="0" w:color="auto"/>
              <w:bottom w:val="single" w:sz="4" w:space="0" w:color="auto"/>
              <w:right w:val="single" w:sz="4" w:space="0" w:color="auto"/>
            </w:tcBorders>
            <w:hideMark/>
          </w:tcPr>
          <w:p w:rsidR="00416E36" w:rsidRDefault="00416E36">
            <w:pPr>
              <w:spacing w:after="0" w:line="240" w:lineRule="auto"/>
              <w:rPr>
                <w:sz w:val="23"/>
                <w:szCs w:val="23"/>
              </w:rPr>
            </w:pPr>
            <w:r>
              <w:rPr>
                <w:sz w:val="23"/>
                <w:szCs w:val="23"/>
              </w:rPr>
              <w:t>Mark Tremayne</w:t>
            </w:r>
          </w:p>
        </w:tc>
        <w:tc>
          <w:tcPr>
            <w:tcW w:w="144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r>
              <w:rPr>
                <w:sz w:val="23"/>
                <w:szCs w:val="23"/>
              </w:rPr>
              <w:t>x</w:t>
            </w:r>
          </w:p>
        </w:tc>
        <w:tc>
          <w:tcPr>
            <w:tcW w:w="171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c>
          <w:tcPr>
            <w:tcW w:w="189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c>
          <w:tcPr>
            <w:tcW w:w="2569"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r>
      <w:tr w:rsidR="00416E36" w:rsidTr="00B82AFC">
        <w:tc>
          <w:tcPr>
            <w:tcW w:w="2605" w:type="dxa"/>
            <w:tcBorders>
              <w:top w:val="single" w:sz="4" w:space="0" w:color="auto"/>
              <w:left w:val="single" w:sz="4" w:space="0" w:color="auto"/>
              <w:bottom w:val="single" w:sz="4" w:space="0" w:color="auto"/>
              <w:right w:val="single" w:sz="4" w:space="0" w:color="auto"/>
            </w:tcBorders>
            <w:hideMark/>
          </w:tcPr>
          <w:p w:rsidR="00416E36" w:rsidRDefault="00416E36">
            <w:pPr>
              <w:spacing w:after="0" w:line="240" w:lineRule="auto"/>
              <w:rPr>
                <w:sz w:val="23"/>
                <w:szCs w:val="23"/>
              </w:rPr>
            </w:pPr>
            <w:r>
              <w:rPr>
                <w:sz w:val="23"/>
                <w:szCs w:val="23"/>
              </w:rPr>
              <w:t xml:space="preserve">Mary </w:t>
            </w:r>
            <w:proofErr w:type="spellStart"/>
            <w:r>
              <w:rPr>
                <w:sz w:val="23"/>
                <w:szCs w:val="23"/>
              </w:rPr>
              <w:t>JoLyons</w:t>
            </w:r>
            <w:proofErr w:type="spellEnd"/>
          </w:p>
        </w:tc>
        <w:tc>
          <w:tcPr>
            <w:tcW w:w="144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r>
              <w:rPr>
                <w:sz w:val="23"/>
                <w:szCs w:val="23"/>
              </w:rPr>
              <w:t>x</w:t>
            </w:r>
          </w:p>
        </w:tc>
        <w:tc>
          <w:tcPr>
            <w:tcW w:w="171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c>
          <w:tcPr>
            <w:tcW w:w="189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c>
          <w:tcPr>
            <w:tcW w:w="2569"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r>
      <w:tr w:rsidR="00416E36" w:rsidTr="00B82AFC">
        <w:tc>
          <w:tcPr>
            <w:tcW w:w="2605" w:type="dxa"/>
            <w:tcBorders>
              <w:top w:val="single" w:sz="4" w:space="0" w:color="auto"/>
              <w:left w:val="single" w:sz="4" w:space="0" w:color="auto"/>
              <w:bottom w:val="single" w:sz="4" w:space="0" w:color="auto"/>
              <w:right w:val="single" w:sz="4" w:space="0" w:color="auto"/>
            </w:tcBorders>
            <w:hideMark/>
          </w:tcPr>
          <w:p w:rsidR="00416E36" w:rsidRDefault="00416E36">
            <w:pPr>
              <w:spacing w:after="0" w:line="240" w:lineRule="auto"/>
              <w:rPr>
                <w:sz w:val="23"/>
                <w:szCs w:val="23"/>
              </w:rPr>
            </w:pPr>
            <w:r>
              <w:rPr>
                <w:sz w:val="23"/>
                <w:szCs w:val="23"/>
              </w:rPr>
              <w:t>Morteza Khaledi</w:t>
            </w:r>
          </w:p>
        </w:tc>
        <w:tc>
          <w:tcPr>
            <w:tcW w:w="144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r>
              <w:rPr>
                <w:sz w:val="23"/>
                <w:szCs w:val="23"/>
              </w:rPr>
              <w:t>x</w:t>
            </w:r>
          </w:p>
        </w:tc>
        <w:tc>
          <w:tcPr>
            <w:tcW w:w="171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c>
          <w:tcPr>
            <w:tcW w:w="189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c>
          <w:tcPr>
            <w:tcW w:w="2569"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r>
      <w:tr w:rsidR="00416E36" w:rsidTr="00B82AFC">
        <w:tc>
          <w:tcPr>
            <w:tcW w:w="2605" w:type="dxa"/>
            <w:tcBorders>
              <w:top w:val="single" w:sz="4" w:space="0" w:color="auto"/>
              <w:left w:val="single" w:sz="4" w:space="0" w:color="auto"/>
              <w:bottom w:val="single" w:sz="4" w:space="0" w:color="auto"/>
              <w:right w:val="single" w:sz="4" w:space="0" w:color="auto"/>
            </w:tcBorders>
            <w:hideMark/>
          </w:tcPr>
          <w:p w:rsidR="00416E36" w:rsidRDefault="00416E36">
            <w:pPr>
              <w:spacing w:after="0" w:line="240" w:lineRule="auto"/>
              <w:rPr>
                <w:sz w:val="23"/>
                <w:szCs w:val="23"/>
              </w:rPr>
            </w:pPr>
            <w:r>
              <w:rPr>
                <w:sz w:val="23"/>
                <w:szCs w:val="23"/>
              </w:rPr>
              <w:t>Nan Ellin</w:t>
            </w:r>
          </w:p>
        </w:tc>
        <w:tc>
          <w:tcPr>
            <w:tcW w:w="144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c>
          <w:tcPr>
            <w:tcW w:w="171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c>
          <w:tcPr>
            <w:tcW w:w="1890" w:type="dxa"/>
            <w:tcBorders>
              <w:top w:val="single" w:sz="4" w:space="0" w:color="auto"/>
              <w:left w:val="single" w:sz="4" w:space="0" w:color="auto"/>
              <w:bottom w:val="single" w:sz="4" w:space="0" w:color="auto"/>
              <w:right w:val="single" w:sz="4" w:space="0" w:color="auto"/>
            </w:tcBorders>
          </w:tcPr>
          <w:p w:rsidR="00416E36" w:rsidRDefault="00280CDB">
            <w:pPr>
              <w:spacing w:after="0" w:line="240" w:lineRule="auto"/>
              <w:jc w:val="center"/>
              <w:rPr>
                <w:sz w:val="23"/>
                <w:szCs w:val="23"/>
              </w:rPr>
            </w:pPr>
            <w:r>
              <w:rPr>
                <w:sz w:val="23"/>
                <w:szCs w:val="23"/>
              </w:rPr>
              <w:t>x</w:t>
            </w:r>
          </w:p>
        </w:tc>
        <w:tc>
          <w:tcPr>
            <w:tcW w:w="2569"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r>
      <w:tr w:rsidR="00416E36" w:rsidTr="00B82AFC">
        <w:tc>
          <w:tcPr>
            <w:tcW w:w="2605" w:type="dxa"/>
            <w:tcBorders>
              <w:top w:val="single" w:sz="4" w:space="0" w:color="auto"/>
              <w:left w:val="single" w:sz="4" w:space="0" w:color="auto"/>
              <w:bottom w:val="single" w:sz="4" w:space="0" w:color="auto"/>
              <w:right w:val="single" w:sz="4" w:space="0" w:color="auto"/>
            </w:tcBorders>
            <w:hideMark/>
          </w:tcPr>
          <w:p w:rsidR="00416E36" w:rsidRDefault="00416E36">
            <w:pPr>
              <w:spacing w:after="0" w:line="240" w:lineRule="auto"/>
              <w:rPr>
                <w:sz w:val="23"/>
                <w:szCs w:val="23"/>
              </w:rPr>
            </w:pPr>
            <w:r>
              <w:rPr>
                <w:sz w:val="23"/>
                <w:szCs w:val="23"/>
              </w:rPr>
              <w:t>Pamela White</w:t>
            </w:r>
          </w:p>
        </w:tc>
        <w:tc>
          <w:tcPr>
            <w:tcW w:w="144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r>
              <w:rPr>
                <w:sz w:val="23"/>
                <w:szCs w:val="23"/>
              </w:rPr>
              <w:t>X</w:t>
            </w:r>
          </w:p>
        </w:tc>
        <w:tc>
          <w:tcPr>
            <w:tcW w:w="171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c>
          <w:tcPr>
            <w:tcW w:w="189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c>
          <w:tcPr>
            <w:tcW w:w="2569"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r>
      <w:tr w:rsidR="00416E36" w:rsidTr="00B82AFC">
        <w:tc>
          <w:tcPr>
            <w:tcW w:w="2605" w:type="dxa"/>
            <w:tcBorders>
              <w:top w:val="single" w:sz="4" w:space="0" w:color="auto"/>
              <w:left w:val="single" w:sz="4" w:space="0" w:color="auto"/>
              <w:bottom w:val="single" w:sz="4" w:space="0" w:color="auto"/>
              <w:right w:val="single" w:sz="4" w:space="0" w:color="auto"/>
            </w:tcBorders>
            <w:hideMark/>
          </w:tcPr>
          <w:p w:rsidR="00416E36" w:rsidRDefault="00416E36">
            <w:pPr>
              <w:spacing w:after="0" w:line="240" w:lineRule="auto"/>
              <w:rPr>
                <w:sz w:val="23"/>
                <w:szCs w:val="23"/>
              </w:rPr>
            </w:pPr>
            <w:r>
              <w:rPr>
                <w:sz w:val="23"/>
                <w:szCs w:val="23"/>
              </w:rPr>
              <w:t>Paul Wong</w:t>
            </w:r>
          </w:p>
        </w:tc>
        <w:tc>
          <w:tcPr>
            <w:tcW w:w="144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c>
          <w:tcPr>
            <w:tcW w:w="171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c>
          <w:tcPr>
            <w:tcW w:w="1890" w:type="dxa"/>
            <w:tcBorders>
              <w:top w:val="single" w:sz="4" w:space="0" w:color="auto"/>
              <w:left w:val="single" w:sz="4" w:space="0" w:color="auto"/>
              <w:bottom w:val="single" w:sz="4" w:space="0" w:color="auto"/>
              <w:right w:val="single" w:sz="4" w:space="0" w:color="auto"/>
            </w:tcBorders>
          </w:tcPr>
          <w:p w:rsidR="00416E36" w:rsidRDefault="00280CDB">
            <w:pPr>
              <w:spacing w:after="0" w:line="240" w:lineRule="auto"/>
              <w:jc w:val="center"/>
              <w:rPr>
                <w:sz w:val="23"/>
                <w:szCs w:val="23"/>
              </w:rPr>
            </w:pPr>
            <w:r>
              <w:rPr>
                <w:sz w:val="23"/>
                <w:szCs w:val="23"/>
              </w:rPr>
              <w:t>x</w:t>
            </w:r>
          </w:p>
        </w:tc>
        <w:tc>
          <w:tcPr>
            <w:tcW w:w="2569"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r>
      <w:tr w:rsidR="00416E36" w:rsidTr="00B82AFC">
        <w:tc>
          <w:tcPr>
            <w:tcW w:w="2605"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rPr>
                <w:sz w:val="23"/>
                <w:szCs w:val="23"/>
              </w:rPr>
            </w:pPr>
            <w:r>
              <w:rPr>
                <w:sz w:val="23"/>
                <w:szCs w:val="23"/>
              </w:rPr>
              <w:t>Pranesh Aswath</w:t>
            </w:r>
          </w:p>
        </w:tc>
        <w:tc>
          <w:tcPr>
            <w:tcW w:w="144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c>
          <w:tcPr>
            <w:tcW w:w="171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r>
              <w:rPr>
                <w:sz w:val="23"/>
                <w:szCs w:val="23"/>
              </w:rPr>
              <w:t>x</w:t>
            </w:r>
          </w:p>
        </w:tc>
        <w:tc>
          <w:tcPr>
            <w:tcW w:w="189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c>
          <w:tcPr>
            <w:tcW w:w="2569"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r>
      <w:tr w:rsidR="00416E36" w:rsidTr="00B82AFC">
        <w:tc>
          <w:tcPr>
            <w:tcW w:w="2605" w:type="dxa"/>
            <w:tcBorders>
              <w:top w:val="single" w:sz="4" w:space="0" w:color="auto"/>
              <w:left w:val="single" w:sz="4" w:space="0" w:color="auto"/>
              <w:bottom w:val="single" w:sz="4" w:space="0" w:color="auto"/>
              <w:right w:val="single" w:sz="4" w:space="0" w:color="auto"/>
            </w:tcBorders>
            <w:hideMark/>
          </w:tcPr>
          <w:p w:rsidR="00416E36" w:rsidRDefault="00416E36">
            <w:pPr>
              <w:spacing w:after="0" w:line="240" w:lineRule="auto"/>
              <w:rPr>
                <w:sz w:val="23"/>
                <w:szCs w:val="23"/>
              </w:rPr>
            </w:pPr>
            <w:r>
              <w:rPr>
                <w:sz w:val="23"/>
                <w:szCs w:val="23"/>
              </w:rPr>
              <w:t>Qing Hao</w:t>
            </w:r>
          </w:p>
        </w:tc>
        <w:tc>
          <w:tcPr>
            <w:tcW w:w="144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r>
              <w:rPr>
                <w:sz w:val="23"/>
                <w:szCs w:val="23"/>
              </w:rPr>
              <w:t>x</w:t>
            </w:r>
          </w:p>
        </w:tc>
        <w:tc>
          <w:tcPr>
            <w:tcW w:w="171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c>
          <w:tcPr>
            <w:tcW w:w="189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c>
          <w:tcPr>
            <w:tcW w:w="2569"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r>
      <w:tr w:rsidR="00416E36" w:rsidTr="00B82AFC">
        <w:tc>
          <w:tcPr>
            <w:tcW w:w="2605" w:type="dxa"/>
            <w:tcBorders>
              <w:top w:val="single" w:sz="4" w:space="0" w:color="auto"/>
              <w:left w:val="single" w:sz="4" w:space="0" w:color="auto"/>
              <w:bottom w:val="single" w:sz="4" w:space="0" w:color="auto"/>
              <w:right w:val="single" w:sz="4" w:space="0" w:color="auto"/>
            </w:tcBorders>
            <w:hideMark/>
          </w:tcPr>
          <w:p w:rsidR="00416E36" w:rsidRDefault="00416E36">
            <w:pPr>
              <w:spacing w:after="0" w:line="240" w:lineRule="auto"/>
              <w:rPr>
                <w:sz w:val="23"/>
                <w:szCs w:val="23"/>
              </w:rPr>
            </w:pPr>
            <w:r>
              <w:rPr>
                <w:sz w:val="23"/>
                <w:szCs w:val="23"/>
              </w:rPr>
              <w:t>Rachel Croson</w:t>
            </w:r>
          </w:p>
        </w:tc>
        <w:tc>
          <w:tcPr>
            <w:tcW w:w="1440" w:type="dxa"/>
            <w:tcBorders>
              <w:top w:val="single" w:sz="4" w:space="0" w:color="auto"/>
              <w:left w:val="single" w:sz="4" w:space="0" w:color="auto"/>
              <w:bottom w:val="single" w:sz="4" w:space="0" w:color="auto"/>
              <w:right w:val="single" w:sz="4" w:space="0" w:color="auto"/>
            </w:tcBorders>
          </w:tcPr>
          <w:p w:rsidR="00416E36" w:rsidRDefault="00AC6D53">
            <w:pPr>
              <w:spacing w:after="0" w:line="240" w:lineRule="auto"/>
              <w:jc w:val="center"/>
              <w:rPr>
                <w:sz w:val="23"/>
                <w:szCs w:val="23"/>
              </w:rPr>
            </w:pPr>
            <w:r>
              <w:rPr>
                <w:sz w:val="23"/>
                <w:szCs w:val="23"/>
              </w:rPr>
              <w:t>x</w:t>
            </w:r>
          </w:p>
        </w:tc>
        <w:tc>
          <w:tcPr>
            <w:tcW w:w="171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c>
          <w:tcPr>
            <w:tcW w:w="189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c>
          <w:tcPr>
            <w:tcW w:w="2569"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r>
      <w:tr w:rsidR="00416E36" w:rsidTr="00B82AFC">
        <w:tc>
          <w:tcPr>
            <w:tcW w:w="2605" w:type="dxa"/>
            <w:tcBorders>
              <w:top w:val="single" w:sz="4" w:space="0" w:color="auto"/>
              <w:left w:val="single" w:sz="4" w:space="0" w:color="auto"/>
              <w:bottom w:val="single" w:sz="4" w:space="0" w:color="auto"/>
              <w:right w:val="single" w:sz="4" w:space="0" w:color="auto"/>
            </w:tcBorders>
            <w:hideMark/>
          </w:tcPr>
          <w:p w:rsidR="00416E36" w:rsidRDefault="00416E36">
            <w:pPr>
              <w:spacing w:after="0" w:line="240" w:lineRule="auto"/>
              <w:rPr>
                <w:sz w:val="23"/>
                <w:szCs w:val="23"/>
              </w:rPr>
            </w:pPr>
            <w:r>
              <w:rPr>
                <w:sz w:val="23"/>
                <w:szCs w:val="23"/>
              </w:rPr>
              <w:t>Ramgopal Venkataraman</w:t>
            </w:r>
          </w:p>
        </w:tc>
        <w:tc>
          <w:tcPr>
            <w:tcW w:w="144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r>
              <w:rPr>
                <w:sz w:val="23"/>
                <w:szCs w:val="23"/>
              </w:rPr>
              <w:t>x</w:t>
            </w:r>
          </w:p>
        </w:tc>
        <w:tc>
          <w:tcPr>
            <w:tcW w:w="171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c>
          <w:tcPr>
            <w:tcW w:w="189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c>
          <w:tcPr>
            <w:tcW w:w="2569"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r>
      <w:tr w:rsidR="00416E36" w:rsidTr="00B82AFC">
        <w:tc>
          <w:tcPr>
            <w:tcW w:w="2605" w:type="dxa"/>
            <w:tcBorders>
              <w:top w:val="single" w:sz="4" w:space="0" w:color="auto"/>
              <w:left w:val="single" w:sz="4" w:space="0" w:color="auto"/>
              <w:bottom w:val="single" w:sz="4" w:space="0" w:color="auto"/>
              <w:right w:val="single" w:sz="4" w:space="0" w:color="auto"/>
            </w:tcBorders>
            <w:hideMark/>
          </w:tcPr>
          <w:p w:rsidR="00416E36" w:rsidRDefault="00416E36">
            <w:pPr>
              <w:spacing w:after="0" w:line="240" w:lineRule="auto"/>
              <w:rPr>
                <w:sz w:val="23"/>
                <w:szCs w:val="23"/>
              </w:rPr>
            </w:pPr>
            <w:r>
              <w:rPr>
                <w:sz w:val="23"/>
                <w:szCs w:val="23"/>
              </w:rPr>
              <w:t>Regina Praetorius</w:t>
            </w:r>
          </w:p>
        </w:tc>
        <w:tc>
          <w:tcPr>
            <w:tcW w:w="1440" w:type="dxa"/>
            <w:tcBorders>
              <w:top w:val="single" w:sz="4" w:space="0" w:color="auto"/>
              <w:left w:val="single" w:sz="4" w:space="0" w:color="auto"/>
              <w:bottom w:val="single" w:sz="4" w:space="0" w:color="auto"/>
              <w:right w:val="single" w:sz="4" w:space="0" w:color="auto"/>
            </w:tcBorders>
          </w:tcPr>
          <w:p w:rsidR="00416E36" w:rsidRDefault="00AC6D53">
            <w:pPr>
              <w:spacing w:after="0" w:line="240" w:lineRule="auto"/>
              <w:jc w:val="center"/>
              <w:rPr>
                <w:sz w:val="23"/>
                <w:szCs w:val="23"/>
              </w:rPr>
            </w:pPr>
            <w:r>
              <w:rPr>
                <w:sz w:val="23"/>
                <w:szCs w:val="23"/>
              </w:rPr>
              <w:t>x</w:t>
            </w:r>
          </w:p>
        </w:tc>
        <w:tc>
          <w:tcPr>
            <w:tcW w:w="171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c>
          <w:tcPr>
            <w:tcW w:w="189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c>
          <w:tcPr>
            <w:tcW w:w="2569"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r>
      <w:tr w:rsidR="00416E36" w:rsidTr="00B82AFC">
        <w:tc>
          <w:tcPr>
            <w:tcW w:w="2605" w:type="dxa"/>
            <w:tcBorders>
              <w:top w:val="single" w:sz="4" w:space="0" w:color="auto"/>
              <w:left w:val="single" w:sz="4" w:space="0" w:color="auto"/>
              <w:bottom w:val="single" w:sz="4" w:space="0" w:color="auto"/>
              <w:right w:val="single" w:sz="4" w:space="0" w:color="auto"/>
            </w:tcBorders>
            <w:hideMark/>
          </w:tcPr>
          <w:p w:rsidR="00416E36" w:rsidRDefault="00416E36">
            <w:pPr>
              <w:spacing w:after="0" w:line="240" w:lineRule="auto"/>
              <w:rPr>
                <w:sz w:val="23"/>
                <w:szCs w:val="23"/>
              </w:rPr>
            </w:pPr>
            <w:r>
              <w:rPr>
                <w:sz w:val="23"/>
                <w:szCs w:val="23"/>
              </w:rPr>
              <w:t>Richard Jimmerson</w:t>
            </w:r>
          </w:p>
        </w:tc>
        <w:tc>
          <w:tcPr>
            <w:tcW w:w="1440" w:type="dxa"/>
            <w:tcBorders>
              <w:top w:val="single" w:sz="4" w:space="0" w:color="auto"/>
              <w:left w:val="single" w:sz="4" w:space="0" w:color="auto"/>
              <w:bottom w:val="single" w:sz="4" w:space="0" w:color="auto"/>
              <w:right w:val="single" w:sz="4" w:space="0" w:color="auto"/>
            </w:tcBorders>
          </w:tcPr>
          <w:p w:rsidR="00416E36" w:rsidRDefault="00AC6D53">
            <w:pPr>
              <w:spacing w:after="0" w:line="240" w:lineRule="auto"/>
              <w:jc w:val="center"/>
              <w:rPr>
                <w:sz w:val="23"/>
                <w:szCs w:val="23"/>
              </w:rPr>
            </w:pPr>
            <w:r>
              <w:rPr>
                <w:sz w:val="23"/>
                <w:szCs w:val="23"/>
              </w:rPr>
              <w:t>x</w:t>
            </w:r>
          </w:p>
        </w:tc>
        <w:tc>
          <w:tcPr>
            <w:tcW w:w="171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c>
          <w:tcPr>
            <w:tcW w:w="189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c>
          <w:tcPr>
            <w:tcW w:w="2569"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r>
      <w:tr w:rsidR="00416E36" w:rsidTr="00B82AFC">
        <w:tc>
          <w:tcPr>
            <w:tcW w:w="2605" w:type="dxa"/>
            <w:tcBorders>
              <w:top w:val="single" w:sz="4" w:space="0" w:color="auto"/>
              <w:left w:val="single" w:sz="4" w:space="0" w:color="auto"/>
              <w:bottom w:val="single" w:sz="4" w:space="0" w:color="auto"/>
              <w:right w:val="single" w:sz="4" w:space="0" w:color="auto"/>
            </w:tcBorders>
            <w:hideMark/>
          </w:tcPr>
          <w:p w:rsidR="00416E36" w:rsidRDefault="00416E36">
            <w:pPr>
              <w:spacing w:after="0" w:line="240" w:lineRule="auto"/>
              <w:rPr>
                <w:sz w:val="23"/>
                <w:szCs w:val="23"/>
              </w:rPr>
            </w:pPr>
            <w:r>
              <w:rPr>
                <w:sz w:val="23"/>
                <w:szCs w:val="23"/>
              </w:rPr>
              <w:t>Rod Hissong</w:t>
            </w:r>
          </w:p>
        </w:tc>
        <w:tc>
          <w:tcPr>
            <w:tcW w:w="1440" w:type="dxa"/>
            <w:tcBorders>
              <w:top w:val="single" w:sz="4" w:space="0" w:color="auto"/>
              <w:left w:val="single" w:sz="4" w:space="0" w:color="auto"/>
              <w:bottom w:val="single" w:sz="4" w:space="0" w:color="auto"/>
              <w:right w:val="single" w:sz="4" w:space="0" w:color="auto"/>
            </w:tcBorders>
          </w:tcPr>
          <w:p w:rsidR="00416E36" w:rsidRDefault="00AC6D53">
            <w:pPr>
              <w:spacing w:after="0" w:line="240" w:lineRule="auto"/>
              <w:jc w:val="center"/>
              <w:rPr>
                <w:sz w:val="23"/>
                <w:szCs w:val="23"/>
              </w:rPr>
            </w:pPr>
            <w:r>
              <w:rPr>
                <w:sz w:val="23"/>
                <w:szCs w:val="23"/>
              </w:rPr>
              <w:t>x</w:t>
            </w:r>
          </w:p>
        </w:tc>
        <w:tc>
          <w:tcPr>
            <w:tcW w:w="171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c>
          <w:tcPr>
            <w:tcW w:w="189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c>
          <w:tcPr>
            <w:tcW w:w="2569"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r>
      <w:tr w:rsidR="00416E36" w:rsidTr="00B82AFC">
        <w:tc>
          <w:tcPr>
            <w:tcW w:w="2605" w:type="dxa"/>
            <w:tcBorders>
              <w:top w:val="single" w:sz="4" w:space="0" w:color="auto"/>
              <w:left w:val="single" w:sz="4" w:space="0" w:color="auto"/>
              <w:bottom w:val="single" w:sz="4" w:space="0" w:color="auto"/>
              <w:right w:val="single" w:sz="4" w:space="0" w:color="auto"/>
            </w:tcBorders>
            <w:hideMark/>
          </w:tcPr>
          <w:p w:rsidR="00416E36" w:rsidRDefault="00416E36">
            <w:pPr>
              <w:spacing w:after="0" w:line="240" w:lineRule="auto"/>
              <w:rPr>
                <w:sz w:val="23"/>
                <w:szCs w:val="23"/>
              </w:rPr>
            </w:pPr>
            <w:r>
              <w:rPr>
                <w:sz w:val="23"/>
                <w:szCs w:val="23"/>
              </w:rPr>
              <w:t>Ronald Elsenbaumer</w:t>
            </w:r>
          </w:p>
        </w:tc>
        <w:tc>
          <w:tcPr>
            <w:tcW w:w="144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c>
          <w:tcPr>
            <w:tcW w:w="171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c>
          <w:tcPr>
            <w:tcW w:w="1890" w:type="dxa"/>
            <w:tcBorders>
              <w:top w:val="single" w:sz="4" w:space="0" w:color="auto"/>
              <w:left w:val="single" w:sz="4" w:space="0" w:color="auto"/>
              <w:bottom w:val="single" w:sz="4" w:space="0" w:color="auto"/>
              <w:right w:val="single" w:sz="4" w:space="0" w:color="auto"/>
            </w:tcBorders>
          </w:tcPr>
          <w:p w:rsidR="00416E36" w:rsidRDefault="00280CDB">
            <w:pPr>
              <w:spacing w:after="0" w:line="240" w:lineRule="auto"/>
              <w:jc w:val="center"/>
              <w:rPr>
                <w:sz w:val="23"/>
                <w:szCs w:val="23"/>
              </w:rPr>
            </w:pPr>
            <w:r>
              <w:rPr>
                <w:sz w:val="23"/>
                <w:szCs w:val="23"/>
              </w:rPr>
              <w:t>x</w:t>
            </w:r>
          </w:p>
        </w:tc>
        <w:tc>
          <w:tcPr>
            <w:tcW w:w="2569"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r>
      <w:tr w:rsidR="00416E36" w:rsidTr="00B82AFC">
        <w:tc>
          <w:tcPr>
            <w:tcW w:w="2605" w:type="dxa"/>
            <w:tcBorders>
              <w:top w:val="single" w:sz="4" w:space="0" w:color="auto"/>
              <w:left w:val="single" w:sz="4" w:space="0" w:color="auto"/>
              <w:bottom w:val="single" w:sz="4" w:space="0" w:color="auto"/>
              <w:right w:val="single" w:sz="4" w:space="0" w:color="auto"/>
            </w:tcBorders>
            <w:hideMark/>
          </w:tcPr>
          <w:p w:rsidR="00416E36" w:rsidRDefault="00416E36">
            <w:pPr>
              <w:spacing w:after="0" w:line="240" w:lineRule="auto"/>
              <w:rPr>
                <w:sz w:val="23"/>
                <w:szCs w:val="23"/>
              </w:rPr>
            </w:pPr>
            <w:r>
              <w:rPr>
                <w:sz w:val="23"/>
                <w:szCs w:val="23"/>
              </w:rPr>
              <w:t>Saibun Tjuatja</w:t>
            </w:r>
          </w:p>
        </w:tc>
        <w:tc>
          <w:tcPr>
            <w:tcW w:w="1440" w:type="dxa"/>
            <w:tcBorders>
              <w:top w:val="single" w:sz="4" w:space="0" w:color="auto"/>
              <w:left w:val="single" w:sz="4" w:space="0" w:color="auto"/>
              <w:bottom w:val="single" w:sz="4" w:space="0" w:color="auto"/>
              <w:right w:val="single" w:sz="4" w:space="0" w:color="auto"/>
            </w:tcBorders>
          </w:tcPr>
          <w:p w:rsidR="00416E36" w:rsidRDefault="00AC6D53">
            <w:pPr>
              <w:spacing w:after="0" w:line="240" w:lineRule="auto"/>
              <w:jc w:val="center"/>
              <w:rPr>
                <w:sz w:val="23"/>
                <w:szCs w:val="23"/>
              </w:rPr>
            </w:pPr>
            <w:r>
              <w:rPr>
                <w:sz w:val="23"/>
                <w:szCs w:val="23"/>
              </w:rPr>
              <w:t>x</w:t>
            </w:r>
          </w:p>
        </w:tc>
        <w:tc>
          <w:tcPr>
            <w:tcW w:w="171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c>
          <w:tcPr>
            <w:tcW w:w="189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c>
          <w:tcPr>
            <w:tcW w:w="2569"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r>
      <w:tr w:rsidR="00416E36" w:rsidTr="00B82AFC">
        <w:tc>
          <w:tcPr>
            <w:tcW w:w="2605" w:type="dxa"/>
            <w:tcBorders>
              <w:top w:val="single" w:sz="4" w:space="0" w:color="auto"/>
              <w:left w:val="single" w:sz="4" w:space="0" w:color="auto"/>
              <w:bottom w:val="single" w:sz="4" w:space="0" w:color="auto"/>
              <w:right w:val="single" w:sz="4" w:space="0" w:color="auto"/>
            </w:tcBorders>
            <w:hideMark/>
          </w:tcPr>
          <w:p w:rsidR="00416E36" w:rsidRDefault="00416E36">
            <w:pPr>
              <w:spacing w:after="0" w:line="240" w:lineRule="auto"/>
              <w:rPr>
                <w:sz w:val="23"/>
                <w:szCs w:val="23"/>
              </w:rPr>
            </w:pPr>
            <w:r>
              <w:rPr>
                <w:sz w:val="23"/>
                <w:szCs w:val="23"/>
              </w:rPr>
              <w:t>Scott Ryan</w:t>
            </w:r>
          </w:p>
        </w:tc>
        <w:tc>
          <w:tcPr>
            <w:tcW w:w="144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c>
          <w:tcPr>
            <w:tcW w:w="1710" w:type="dxa"/>
            <w:tcBorders>
              <w:top w:val="single" w:sz="4" w:space="0" w:color="auto"/>
              <w:left w:val="single" w:sz="4" w:space="0" w:color="auto"/>
              <w:bottom w:val="single" w:sz="4" w:space="0" w:color="auto"/>
              <w:right w:val="single" w:sz="4" w:space="0" w:color="auto"/>
            </w:tcBorders>
            <w:hideMark/>
          </w:tcPr>
          <w:p w:rsidR="00416E36" w:rsidRDefault="00416E36">
            <w:pPr>
              <w:spacing w:after="0" w:line="240" w:lineRule="auto"/>
              <w:jc w:val="center"/>
              <w:rPr>
                <w:sz w:val="23"/>
                <w:szCs w:val="23"/>
              </w:rPr>
            </w:pPr>
          </w:p>
        </w:tc>
        <w:tc>
          <w:tcPr>
            <w:tcW w:w="1890" w:type="dxa"/>
            <w:tcBorders>
              <w:top w:val="single" w:sz="4" w:space="0" w:color="auto"/>
              <w:left w:val="single" w:sz="4" w:space="0" w:color="auto"/>
              <w:bottom w:val="single" w:sz="4" w:space="0" w:color="auto"/>
              <w:right w:val="single" w:sz="4" w:space="0" w:color="auto"/>
            </w:tcBorders>
          </w:tcPr>
          <w:p w:rsidR="00416E36" w:rsidRDefault="00280CDB">
            <w:pPr>
              <w:spacing w:after="0" w:line="240" w:lineRule="auto"/>
              <w:jc w:val="center"/>
              <w:rPr>
                <w:sz w:val="23"/>
                <w:szCs w:val="23"/>
              </w:rPr>
            </w:pPr>
            <w:r>
              <w:rPr>
                <w:sz w:val="23"/>
                <w:szCs w:val="23"/>
              </w:rPr>
              <w:t>x</w:t>
            </w:r>
          </w:p>
        </w:tc>
        <w:tc>
          <w:tcPr>
            <w:tcW w:w="2569" w:type="dxa"/>
            <w:tcBorders>
              <w:top w:val="single" w:sz="4" w:space="0" w:color="auto"/>
              <w:left w:val="single" w:sz="4" w:space="0" w:color="auto"/>
              <w:bottom w:val="single" w:sz="4" w:space="0" w:color="auto"/>
              <w:right w:val="single" w:sz="4" w:space="0" w:color="auto"/>
            </w:tcBorders>
            <w:hideMark/>
          </w:tcPr>
          <w:p w:rsidR="00416E36" w:rsidRDefault="00416E36">
            <w:pPr>
              <w:spacing w:after="0" w:line="240" w:lineRule="auto"/>
              <w:jc w:val="center"/>
              <w:rPr>
                <w:sz w:val="23"/>
                <w:szCs w:val="23"/>
              </w:rPr>
            </w:pPr>
          </w:p>
        </w:tc>
      </w:tr>
      <w:tr w:rsidR="00416E36" w:rsidTr="00B82AFC">
        <w:tc>
          <w:tcPr>
            <w:tcW w:w="2605" w:type="dxa"/>
            <w:tcBorders>
              <w:top w:val="single" w:sz="4" w:space="0" w:color="auto"/>
              <w:left w:val="single" w:sz="4" w:space="0" w:color="auto"/>
              <w:bottom w:val="single" w:sz="4" w:space="0" w:color="auto"/>
              <w:right w:val="single" w:sz="4" w:space="0" w:color="auto"/>
            </w:tcBorders>
            <w:hideMark/>
          </w:tcPr>
          <w:p w:rsidR="00416E36" w:rsidRDefault="00416E36">
            <w:pPr>
              <w:spacing w:after="0" w:line="240" w:lineRule="auto"/>
              <w:rPr>
                <w:sz w:val="23"/>
                <w:szCs w:val="23"/>
              </w:rPr>
            </w:pPr>
            <w:r>
              <w:rPr>
                <w:sz w:val="23"/>
                <w:szCs w:val="23"/>
              </w:rPr>
              <w:t>Seiji Ikeda</w:t>
            </w:r>
          </w:p>
        </w:tc>
        <w:tc>
          <w:tcPr>
            <w:tcW w:w="144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c>
          <w:tcPr>
            <w:tcW w:w="171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c>
          <w:tcPr>
            <w:tcW w:w="1890" w:type="dxa"/>
            <w:tcBorders>
              <w:top w:val="single" w:sz="4" w:space="0" w:color="auto"/>
              <w:left w:val="single" w:sz="4" w:space="0" w:color="auto"/>
              <w:bottom w:val="single" w:sz="4" w:space="0" w:color="auto"/>
              <w:right w:val="single" w:sz="4" w:space="0" w:color="auto"/>
            </w:tcBorders>
          </w:tcPr>
          <w:p w:rsidR="00416E36" w:rsidRDefault="00280CDB">
            <w:pPr>
              <w:spacing w:after="0" w:line="240" w:lineRule="auto"/>
              <w:jc w:val="center"/>
              <w:rPr>
                <w:sz w:val="23"/>
                <w:szCs w:val="23"/>
              </w:rPr>
            </w:pPr>
            <w:r>
              <w:rPr>
                <w:sz w:val="23"/>
                <w:szCs w:val="23"/>
              </w:rPr>
              <w:t>x</w:t>
            </w:r>
          </w:p>
        </w:tc>
        <w:tc>
          <w:tcPr>
            <w:tcW w:w="2569"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r>
      <w:tr w:rsidR="00416E36" w:rsidTr="00B82AFC">
        <w:tc>
          <w:tcPr>
            <w:tcW w:w="2605" w:type="dxa"/>
            <w:tcBorders>
              <w:top w:val="single" w:sz="4" w:space="0" w:color="auto"/>
              <w:left w:val="single" w:sz="4" w:space="0" w:color="auto"/>
              <w:bottom w:val="single" w:sz="4" w:space="0" w:color="auto"/>
              <w:right w:val="single" w:sz="4" w:space="0" w:color="auto"/>
            </w:tcBorders>
            <w:hideMark/>
          </w:tcPr>
          <w:p w:rsidR="00416E36" w:rsidRDefault="00416E36">
            <w:pPr>
              <w:spacing w:after="0" w:line="240" w:lineRule="auto"/>
              <w:rPr>
                <w:sz w:val="23"/>
                <w:szCs w:val="23"/>
              </w:rPr>
            </w:pPr>
            <w:r>
              <w:rPr>
                <w:sz w:val="23"/>
                <w:szCs w:val="23"/>
              </w:rPr>
              <w:t>Sergio Espinosa</w:t>
            </w:r>
          </w:p>
        </w:tc>
        <w:tc>
          <w:tcPr>
            <w:tcW w:w="144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c>
          <w:tcPr>
            <w:tcW w:w="1710"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c>
          <w:tcPr>
            <w:tcW w:w="1890" w:type="dxa"/>
            <w:tcBorders>
              <w:top w:val="single" w:sz="4" w:space="0" w:color="auto"/>
              <w:left w:val="single" w:sz="4" w:space="0" w:color="auto"/>
              <w:bottom w:val="single" w:sz="4" w:space="0" w:color="auto"/>
              <w:right w:val="single" w:sz="4" w:space="0" w:color="auto"/>
            </w:tcBorders>
          </w:tcPr>
          <w:p w:rsidR="00416E36" w:rsidRDefault="00280CDB">
            <w:pPr>
              <w:spacing w:after="0" w:line="240" w:lineRule="auto"/>
              <w:jc w:val="center"/>
              <w:rPr>
                <w:sz w:val="23"/>
                <w:szCs w:val="23"/>
              </w:rPr>
            </w:pPr>
            <w:r>
              <w:rPr>
                <w:sz w:val="23"/>
                <w:szCs w:val="23"/>
              </w:rPr>
              <w:t>x</w:t>
            </w:r>
          </w:p>
        </w:tc>
        <w:tc>
          <w:tcPr>
            <w:tcW w:w="2569" w:type="dxa"/>
            <w:tcBorders>
              <w:top w:val="single" w:sz="4" w:space="0" w:color="auto"/>
              <w:left w:val="single" w:sz="4" w:space="0" w:color="auto"/>
              <w:bottom w:val="single" w:sz="4" w:space="0" w:color="auto"/>
              <w:right w:val="single" w:sz="4" w:space="0" w:color="auto"/>
            </w:tcBorders>
          </w:tcPr>
          <w:p w:rsidR="00416E36" w:rsidRDefault="00416E36">
            <w:pPr>
              <w:spacing w:after="0" w:line="240" w:lineRule="auto"/>
              <w:jc w:val="center"/>
              <w:rPr>
                <w:sz w:val="23"/>
                <w:szCs w:val="23"/>
              </w:rPr>
            </w:pPr>
          </w:p>
        </w:tc>
      </w:tr>
      <w:tr w:rsidR="00B82AFC" w:rsidTr="00B82AFC">
        <w:tc>
          <w:tcPr>
            <w:tcW w:w="2605" w:type="dxa"/>
            <w:tcBorders>
              <w:top w:val="single" w:sz="4" w:space="0" w:color="auto"/>
              <w:left w:val="single" w:sz="4" w:space="0" w:color="auto"/>
              <w:bottom w:val="single" w:sz="4" w:space="0" w:color="auto"/>
              <w:right w:val="single" w:sz="4" w:space="0" w:color="auto"/>
            </w:tcBorders>
          </w:tcPr>
          <w:p w:rsidR="00B82AFC" w:rsidRDefault="008B1B2B">
            <w:pPr>
              <w:spacing w:after="0" w:line="240" w:lineRule="auto"/>
              <w:rPr>
                <w:sz w:val="23"/>
                <w:szCs w:val="23"/>
              </w:rPr>
            </w:pPr>
            <w:r>
              <w:rPr>
                <w:sz w:val="23"/>
                <w:szCs w:val="23"/>
              </w:rPr>
              <w:t>Holly Hungerford</w:t>
            </w:r>
          </w:p>
        </w:tc>
        <w:tc>
          <w:tcPr>
            <w:tcW w:w="1440" w:type="dxa"/>
            <w:tcBorders>
              <w:top w:val="single" w:sz="4" w:space="0" w:color="auto"/>
              <w:left w:val="single" w:sz="4" w:space="0" w:color="auto"/>
              <w:bottom w:val="single" w:sz="4" w:space="0" w:color="auto"/>
              <w:right w:val="single" w:sz="4" w:space="0" w:color="auto"/>
            </w:tcBorders>
          </w:tcPr>
          <w:p w:rsidR="00B82AFC" w:rsidRDefault="00B82AFC">
            <w:pPr>
              <w:spacing w:after="0" w:line="240" w:lineRule="auto"/>
              <w:jc w:val="center"/>
              <w:rPr>
                <w:sz w:val="23"/>
                <w:szCs w:val="23"/>
              </w:rPr>
            </w:pPr>
          </w:p>
        </w:tc>
        <w:tc>
          <w:tcPr>
            <w:tcW w:w="1710" w:type="dxa"/>
            <w:tcBorders>
              <w:top w:val="single" w:sz="4" w:space="0" w:color="auto"/>
              <w:left w:val="single" w:sz="4" w:space="0" w:color="auto"/>
              <w:bottom w:val="single" w:sz="4" w:space="0" w:color="auto"/>
              <w:right w:val="single" w:sz="4" w:space="0" w:color="auto"/>
            </w:tcBorders>
          </w:tcPr>
          <w:p w:rsidR="00B82AFC" w:rsidRDefault="00B82AFC">
            <w:pPr>
              <w:spacing w:after="0" w:line="240" w:lineRule="auto"/>
              <w:jc w:val="center"/>
              <w:rPr>
                <w:sz w:val="23"/>
                <w:szCs w:val="23"/>
              </w:rPr>
            </w:pPr>
          </w:p>
        </w:tc>
        <w:tc>
          <w:tcPr>
            <w:tcW w:w="1890" w:type="dxa"/>
            <w:tcBorders>
              <w:top w:val="single" w:sz="4" w:space="0" w:color="auto"/>
              <w:left w:val="single" w:sz="4" w:space="0" w:color="auto"/>
              <w:bottom w:val="single" w:sz="4" w:space="0" w:color="auto"/>
              <w:right w:val="single" w:sz="4" w:space="0" w:color="auto"/>
            </w:tcBorders>
          </w:tcPr>
          <w:p w:rsidR="00B82AFC" w:rsidRDefault="00280CDB">
            <w:pPr>
              <w:spacing w:after="0" w:line="240" w:lineRule="auto"/>
              <w:jc w:val="center"/>
              <w:rPr>
                <w:sz w:val="23"/>
                <w:szCs w:val="23"/>
              </w:rPr>
            </w:pPr>
            <w:r>
              <w:rPr>
                <w:sz w:val="23"/>
                <w:szCs w:val="23"/>
              </w:rPr>
              <w:t>x</w:t>
            </w:r>
          </w:p>
        </w:tc>
        <w:tc>
          <w:tcPr>
            <w:tcW w:w="2569" w:type="dxa"/>
            <w:tcBorders>
              <w:top w:val="single" w:sz="4" w:space="0" w:color="auto"/>
              <w:left w:val="single" w:sz="4" w:space="0" w:color="auto"/>
              <w:bottom w:val="single" w:sz="4" w:space="0" w:color="auto"/>
              <w:right w:val="single" w:sz="4" w:space="0" w:color="auto"/>
            </w:tcBorders>
          </w:tcPr>
          <w:p w:rsidR="00B82AFC" w:rsidRDefault="00B82AFC">
            <w:pPr>
              <w:spacing w:after="0" w:line="240" w:lineRule="auto"/>
              <w:jc w:val="center"/>
              <w:rPr>
                <w:sz w:val="23"/>
                <w:szCs w:val="23"/>
              </w:rPr>
            </w:pPr>
          </w:p>
        </w:tc>
      </w:tr>
      <w:tr w:rsidR="00B82AFC" w:rsidTr="00B82AFC">
        <w:tc>
          <w:tcPr>
            <w:tcW w:w="2605" w:type="dxa"/>
            <w:tcBorders>
              <w:top w:val="single" w:sz="4" w:space="0" w:color="auto"/>
              <w:left w:val="single" w:sz="4" w:space="0" w:color="auto"/>
              <w:bottom w:val="single" w:sz="4" w:space="0" w:color="auto"/>
              <w:right w:val="single" w:sz="4" w:space="0" w:color="auto"/>
            </w:tcBorders>
          </w:tcPr>
          <w:p w:rsidR="00B82AFC" w:rsidRDefault="00B82AFC">
            <w:pPr>
              <w:spacing w:after="0" w:line="240" w:lineRule="auto"/>
              <w:rPr>
                <w:sz w:val="23"/>
                <w:szCs w:val="23"/>
              </w:rPr>
            </w:pPr>
          </w:p>
        </w:tc>
        <w:tc>
          <w:tcPr>
            <w:tcW w:w="1440" w:type="dxa"/>
            <w:tcBorders>
              <w:top w:val="single" w:sz="4" w:space="0" w:color="auto"/>
              <w:left w:val="single" w:sz="4" w:space="0" w:color="auto"/>
              <w:bottom w:val="single" w:sz="4" w:space="0" w:color="auto"/>
              <w:right w:val="single" w:sz="4" w:space="0" w:color="auto"/>
            </w:tcBorders>
          </w:tcPr>
          <w:p w:rsidR="00B82AFC" w:rsidRDefault="00B82AFC">
            <w:pPr>
              <w:spacing w:after="0" w:line="240" w:lineRule="auto"/>
              <w:jc w:val="center"/>
              <w:rPr>
                <w:sz w:val="23"/>
                <w:szCs w:val="23"/>
              </w:rPr>
            </w:pPr>
          </w:p>
        </w:tc>
        <w:tc>
          <w:tcPr>
            <w:tcW w:w="1710" w:type="dxa"/>
            <w:tcBorders>
              <w:top w:val="single" w:sz="4" w:space="0" w:color="auto"/>
              <w:left w:val="single" w:sz="4" w:space="0" w:color="auto"/>
              <w:bottom w:val="single" w:sz="4" w:space="0" w:color="auto"/>
              <w:right w:val="single" w:sz="4" w:space="0" w:color="auto"/>
            </w:tcBorders>
          </w:tcPr>
          <w:p w:rsidR="00B82AFC" w:rsidRDefault="00B82AFC">
            <w:pPr>
              <w:spacing w:after="0" w:line="240" w:lineRule="auto"/>
              <w:jc w:val="center"/>
              <w:rPr>
                <w:sz w:val="23"/>
                <w:szCs w:val="23"/>
              </w:rPr>
            </w:pPr>
          </w:p>
        </w:tc>
        <w:tc>
          <w:tcPr>
            <w:tcW w:w="1890" w:type="dxa"/>
            <w:tcBorders>
              <w:top w:val="single" w:sz="4" w:space="0" w:color="auto"/>
              <w:left w:val="single" w:sz="4" w:space="0" w:color="auto"/>
              <w:bottom w:val="single" w:sz="4" w:space="0" w:color="auto"/>
              <w:right w:val="single" w:sz="4" w:space="0" w:color="auto"/>
            </w:tcBorders>
          </w:tcPr>
          <w:p w:rsidR="00B82AFC" w:rsidRDefault="00B82AFC">
            <w:pPr>
              <w:spacing w:after="0" w:line="240" w:lineRule="auto"/>
              <w:jc w:val="center"/>
              <w:rPr>
                <w:sz w:val="23"/>
                <w:szCs w:val="23"/>
              </w:rPr>
            </w:pPr>
          </w:p>
        </w:tc>
        <w:tc>
          <w:tcPr>
            <w:tcW w:w="2569" w:type="dxa"/>
            <w:tcBorders>
              <w:top w:val="single" w:sz="4" w:space="0" w:color="auto"/>
              <w:left w:val="single" w:sz="4" w:space="0" w:color="auto"/>
              <w:bottom w:val="single" w:sz="4" w:space="0" w:color="auto"/>
              <w:right w:val="single" w:sz="4" w:space="0" w:color="auto"/>
            </w:tcBorders>
          </w:tcPr>
          <w:p w:rsidR="00B82AFC" w:rsidRDefault="00B82AFC">
            <w:pPr>
              <w:spacing w:after="0" w:line="240" w:lineRule="auto"/>
              <w:jc w:val="center"/>
              <w:rPr>
                <w:sz w:val="23"/>
                <w:szCs w:val="23"/>
              </w:rPr>
            </w:pPr>
          </w:p>
        </w:tc>
      </w:tr>
    </w:tbl>
    <w:p w:rsidR="00B82AFC" w:rsidRDefault="00B82AFC" w:rsidP="00B82AFC">
      <w:pPr>
        <w:spacing w:after="0" w:line="240" w:lineRule="auto"/>
        <w:jc w:val="center"/>
        <w:rPr>
          <w:sz w:val="23"/>
          <w:szCs w:val="23"/>
        </w:rPr>
      </w:pPr>
    </w:p>
    <w:p w:rsidR="00B82AFC" w:rsidRDefault="00B82AFC">
      <w:pPr>
        <w:spacing w:after="160" w:line="259" w:lineRule="auto"/>
      </w:pPr>
      <w:r>
        <w:br w:type="page"/>
      </w:r>
    </w:p>
    <w:p w:rsidR="00A75351" w:rsidRDefault="00A75351" w:rsidP="00A75351"/>
    <w:p w:rsidR="00A75351" w:rsidRDefault="00BA47D2" w:rsidP="00A75351">
      <w:r>
        <w:t>Meeting called to order at 2:50</w:t>
      </w:r>
      <w:r w:rsidR="00A75351">
        <w:t xml:space="preserve"> p.m. for the </w:t>
      </w:r>
      <w:r>
        <w:t>April 5th</w:t>
      </w:r>
      <w:r w:rsidR="00A75351">
        <w:t xml:space="preserve">, Undergraduate Assembly.  </w:t>
      </w:r>
    </w:p>
    <w:p w:rsidR="00A75351" w:rsidRDefault="00A75351" w:rsidP="00A75351">
      <w:r>
        <w:rPr>
          <w:b/>
          <w:u w:val="single"/>
        </w:rPr>
        <w:t xml:space="preserve">Approval of Minutes.    </w:t>
      </w:r>
      <w:r w:rsidR="00BA47D2">
        <w:t>The minutes from the last meeting were unavailable.</w:t>
      </w:r>
    </w:p>
    <w:p w:rsidR="00A75351" w:rsidRDefault="00A75351" w:rsidP="00A75351">
      <w:pPr>
        <w:rPr>
          <w:b/>
          <w:u w:val="single"/>
        </w:rPr>
      </w:pPr>
    </w:p>
    <w:p w:rsidR="00A75351" w:rsidRPr="005C26E0" w:rsidRDefault="00A75351" w:rsidP="00A75351">
      <w:pPr>
        <w:rPr>
          <w:b/>
        </w:rPr>
      </w:pPr>
      <w:r>
        <w:rPr>
          <w:b/>
          <w:u w:val="single"/>
        </w:rPr>
        <w:t xml:space="preserve">Undergraduate Curriculum Committee </w:t>
      </w:r>
      <w:r>
        <w:rPr>
          <w:b/>
          <w:u w:val="single"/>
        </w:rPr>
        <w:tab/>
      </w:r>
      <w:r>
        <w:rPr>
          <w:b/>
        </w:rPr>
        <w:tab/>
      </w:r>
      <w:r>
        <w:rPr>
          <w:b/>
        </w:rPr>
        <w:tab/>
      </w:r>
      <w:r>
        <w:rPr>
          <w:b/>
        </w:rPr>
        <w:tab/>
      </w:r>
      <w:r>
        <w:rPr>
          <w:b/>
        </w:rPr>
        <w:tab/>
        <w:t xml:space="preserve">                        Kevin Gustafson </w:t>
      </w:r>
    </w:p>
    <w:p w:rsidR="00A75351" w:rsidRPr="00190E9D" w:rsidRDefault="00A75351" w:rsidP="00A75351">
      <w:pPr>
        <w:kinsoku w:val="0"/>
        <w:overflowPunct w:val="0"/>
        <w:autoSpaceDE w:val="0"/>
        <w:autoSpaceDN w:val="0"/>
        <w:adjustRightInd w:val="0"/>
        <w:spacing w:after="0" w:line="240" w:lineRule="auto"/>
        <w:rPr>
          <w:rFonts w:ascii="Times New Roman" w:hAnsi="Times New Roman" w:cs="Times New Roman"/>
          <w:sz w:val="20"/>
          <w:szCs w:val="20"/>
        </w:rPr>
      </w:pPr>
    </w:p>
    <w:p w:rsidR="00BA47D2" w:rsidRDefault="00BA47D2" w:rsidP="00BA47D2">
      <w:pPr>
        <w:pStyle w:val="NoSpacing"/>
        <w:jc w:val="center"/>
        <w:rPr>
          <w:b/>
          <w:sz w:val="26"/>
          <w:szCs w:val="26"/>
        </w:rPr>
      </w:pPr>
      <w:r>
        <w:rPr>
          <w:b/>
          <w:sz w:val="26"/>
          <w:szCs w:val="26"/>
        </w:rPr>
        <w:t>Minutes of the</w:t>
      </w:r>
    </w:p>
    <w:p w:rsidR="00BA47D2" w:rsidRDefault="00BA47D2" w:rsidP="00BA47D2">
      <w:pPr>
        <w:pStyle w:val="NoSpacing"/>
        <w:jc w:val="center"/>
        <w:rPr>
          <w:b/>
          <w:sz w:val="26"/>
          <w:szCs w:val="26"/>
        </w:rPr>
      </w:pPr>
      <w:r>
        <w:rPr>
          <w:b/>
          <w:sz w:val="26"/>
          <w:szCs w:val="26"/>
        </w:rPr>
        <w:t>Undergraduate Curriculum Committee</w:t>
      </w:r>
    </w:p>
    <w:p w:rsidR="00BA47D2" w:rsidRDefault="00BA47D2" w:rsidP="00BA47D2">
      <w:pPr>
        <w:pStyle w:val="NoSpacing"/>
        <w:jc w:val="center"/>
        <w:rPr>
          <w:b/>
          <w:sz w:val="26"/>
          <w:szCs w:val="26"/>
        </w:rPr>
      </w:pPr>
      <w:r>
        <w:rPr>
          <w:b/>
          <w:sz w:val="26"/>
          <w:szCs w:val="26"/>
        </w:rPr>
        <w:t>February 9, 2016</w:t>
      </w:r>
    </w:p>
    <w:p w:rsidR="00BA47D2" w:rsidRDefault="00BA47D2" w:rsidP="00BA47D2">
      <w:pPr>
        <w:pStyle w:val="NoSpacing"/>
        <w:jc w:val="center"/>
        <w:rPr>
          <w:b/>
          <w:sz w:val="26"/>
          <w:szCs w:val="26"/>
        </w:rPr>
      </w:pPr>
    </w:p>
    <w:p w:rsidR="00BA47D2" w:rsidRDefault="00BA47D2" w:rsidP="00BA47D2">
      <w:pPr>
        <w:pStyle w:val="NoSpacing"/>
        <w:rPr>
          <w:sz w:val="24"/>
          <w:szCs w:val="24"/>
        </w:rPr>
      </w:pPr>
      <w:r>
        <w:rPr>
          <w:sz w:val="24"/>
          <w:szCs w:val="24"/>
        </w:rPr>
        <w:t xml:space="preserve">Kevin Gustafson, Chair, presided over the meeting of the Undergraduate Curriculum Committee (UCC).  The meeting was convened at 3:05 pm in 303 CPB.  The following people were in attendance:  Elisabeth Cawthon, </w:t>
      </w:r>
      <w:proofErr w:type="spellStart"/>
      <w:r>
        <w:rPr>
          <w:sz w:val="24"/>
          <w:szCs w:val="24"/>
        </w:rPr>
        <w:t>CoLA</w:t>
      </w:r>
      <w:proofErr w:type="spellEnd"/>
      <w:r>
        <w:rPr>
          <w:sz w:val="24"/>
          <w:szCs w:val="24"/>
        </w:rPr>
        <w:t xml:space="preserve">; Minerva Cordero, Science; Brenda </w:t>
      </w:r>
      <w:proofErr w:type="spellStart"/>
      <w:r>
        <w:rPr>
          <w:sz w:val="24"/>
          <w:szCs w:val="24"/>
        </w:rPr>
        <w:t>Hoolapa</w:t>
      </w:r>
      <w:proofErr w:type="spellEnd"/>
      <w:r>
        <w:rPr>
          <w:sz w:val="24"/>
          <w:szCs w:val="24"/>
        </w:rPr>
        <w:t xml:space="preserve">, Nursing; Cheryl Donaldson, CAPPA; Heath MacDonald, CAPPA; Mohan Pant, Education &amp; Health; Lynn Peterson, Engineering; Regina Praetorius, Social Work; Martha Salinger, Registrar; Kimberly Van Noort, University College; Abu </w:t>
      </w:r>
      <w:proofErr w:type="spellStart"/>
      <w:r>
        <w:rPr>
          <w:sz w:val="24"/>
          <w:szCs w:val="24"/>
        </w:rPr>
        <w:t>Yilla</w:t>
      </w:r>
      <w:proofErr w:type="spellEnd"/>
      <w:r>
        <w:rPr>
          <w:sz w:val="24"/>
          <w:szCs w:val="24"/>
        </w:rPr>
        <w:t>, Kinesiology; Becky Garner, Kinesiology; and Meagan Rogers, Nursing.</w:t>
      </w:r>
    </w:p>
    <w:p w:rsidR="00BA47D2" w:rsidRDefault="00BA47D2" w:rsidP="00BA47D2">
      <w:pPr>
        <w:pStyle w:val="NoSpacing"/>
        <w:rPr>
          <w:sz w:val="24"/>
          <w:szCs w:val="24"/>
        </w:rPr>
      </w:pPr>
    </w:p>
    <w:p w:rsidR="00BA47D2" w:rsidRDefault="00BA47D2" w:rsidP="00BA47D2">
      <w:pPr>
        <w:pStyle w:val="NoSpacing"/>
        <w:rPr>
          <w:sz w:val="24"/>
          <w:szCs w:val="24"/>
        </w:rPr>
      </w:pPr>
      <w:r>
        <w:rPr>
          <w:sz w:val="24"/>
          <w:szCs w:val="24"/>
        </w:rPr>
        <w:t>The following changes were requested:</w:t>
      </w:r>
    </w:p>
    <w:p w:rsidR="00BA47D2" w:rsidRDefault="00BA47D2" w:rsidP="00BA47D2">
      <w:pPr>
        <w:pStyle w:val="NoSpacing"/>
        <w:rPr>
          <w:sz w:val="24"/>
          <w:szCs w:val="24"/>
        </w:rPr>
      </w:pPr>
    </w:p>
    <w:p w:rsidR="00BA47D2" w:rsidRDefault="00BA47D2" w:rsidP="00BA47D2">
      <w:pPr>
        <w:pStyle w:val="NoSpacing"/>
        <w:rPr>
          <w:b/>
          <w:sz w:val="26"/>
          <w:szCs w:val="26"/>
        </w:rPr>
      </w:pPr>
      <w:r>
        <w:rPr>
          <w:b/>
          <w:sz w:val="26"/>
          <w:szCs w:val="26"/>
        </w:rPr>
        <w:t xml:space="preserve">COLLEGE OF SCIENCE </w:t>
      </w:r>
    </w:p>
    <w:p w:rsidR="00BA47D2" w:rsidRDefault="00BA47D2" w:rsidP="00BA47D2">
      <w:pPr>
        <w:pStyle w:val="NoSpacing"/>
        <w:rPr>
          <w:sz w:val="26"/>
          <w:szCs w:val="26"/>
        </w:rPr>
      </w:pPr>
      <w:r>
        <w:rPr>
          <w:sz w:val="26"/>
          <w:szCs w:val="26"/>
        </w:rPr>
        <w:t>Minerva Cordero presented the College of Science material:</w:t>
      </w:r>
    </w:p>
    <w:p w:rsidR="00BA47D2" w:rsidRDefault="00BA47D2" w:rsidP="00BA47D2">
      <w:pPr>
        <w:pStyle w:val="NoSpacing"/>
        <w:rPr>
          <w:b/>
          <w:sz w:val="26"/>
          <w:szCs w:val="26"/>
        </w:rPr>
      </w:pPr>
    </w:p>
    <w:p w:rsidR="00BA47D2" w:rsidRDefault="00BA47D2" w:rsidP="00BA47D2">
      <w:pPr>
        <w:pStyle w:val="NoSpacing"/>
        <w:rPr>
          <w:sz w:val="26"/>
          <w:szCs w:val="26"/>
        </w:rPr>
      </w:pPr>
      <w:r>
        <w:rPr>
          <w:sz w:val="26"/>
          <w:szCs w:val="26"/>
        </w:rPr>
        <w:t>Department of Earth &amp; Environmental Sciences</w:t>
      </w:r>
    </w:p>
    <w:p w:rsidR="00BA47D2" w:rsidRDefault="00BA47D2" w:rsidP="00BA47D2">
      <w:pPr>
        <w:pStyle w:val="NoSpacing"/>
        <w:rPr>
          <w:sz w:val="24"/>
          <w:szCs w:val="24"/>
          <w:u w:val="single"/>
        </w:rPr>
      </w:pPr>
      <w:r>
        <w:rPr>
          <w:sz w:val="24"/>
          <w:szCs w:val="24"/>
          <w:u w:val="single"/>
        </w:rPr>
        <w:t>Course Add</w:t>
      </w:r>
    </w:p>
    <w:p w:rsidR="00BA47D2" w:rsidRDefault="00BA47D2" w:rsidP="00BA47D2">
      <w:pPr>
        <w:pStyle w:val="NoSpacing"/>
        <w:rPr>
          <w:i/>
          <w:color w:val="FF0000"/>
          <w:sz w:val="24"/>
          <w:szCs w:val="24"/>
        </w:rPr>
      </w:pPr>
      <w:r>
        <w:rPr>
          <w:sz w:val="24"/>
          <w:szCs w:val="24"/>
        </w:rPr>
        <w:t xml:space="preserve">GEOL 4335: Tectonics and Isotopes – new elective for undergraduate Geology majors – will cross-list with similar graduate course   </w:t>
      </w:r>
      <w:r>
        <w:rPr>
          <w:i/>
          <w:color w:val="FF0000"/>
          <w:sz w:val="24"/>
          <w:szCs w:val="24"/>
        </w:rPr>
        <w:t>Approved as is</w:t>
      </w:r>
    </w:p>
    <w:p w:rsidR="00BA47D2" w:rsidRDefault="00BA47D2" w:rsidP="00BA47D2">
      <w:pPr>
        <w:pStyle w:val="NoSpacing"/>
        <w:rPr>
          <w:sz w:val="24"/>
          <w:szCs w:val="24"/>
          <w:u w:val="single"/>
        </w:rPr>
      </w:pPr>
      <w:r>
        <w:rPr>
          <w:sz w:val="24"/>
          <w:szCs w:val="24"/>
          <w:u w:val="single"/>
        </w:rPr>
        <w:t>Course Change</w:t>
      </w:r>
    </w:p>
    <w:p w:rsidR="00BA47D2" w:rsidRDefault="00BA47D2" w:rsidP="00BA47D2">
      <w:pPr>
        <w:pStyle w:val="NoSpacing"/>
        <w:rPr>
          <w:i/>
          <w:color w:val="FF0000"/>
          <w:sz w:val="24"/>
          <w:szCs w:val="24"/>
        </w:rPr>
      </w:pPr>
      <w:r>
        <w:rPr>
          <w:sz w:val="24"/>
          <w:szCs w:val="24"/>
        </w:rPr>
        <w:t xml:space="preserve">GEOL 4346: Basin Analysis – change catalog description to match content of course   </w:t>
      </w:r>
      <w:proofErr w:type="gramStart"/>
      <w:r>
        <w:rPr>
          <w:i/>
          <w:color w:val="FF0000"/>
          <w:sz w:val="24"/>
          <w:szCs w:val="24"/>
        </w:rPr>
        <w:t>Approved</w:t>
      </w:r>
      <w:proofErr w:type="gramEnd"/>
      <w:r>
        <w:rPr>
          <w:i/>
          <w:color w:val="FF0000"/>
          <w:sz w:val="24"/>
          <w:szCs w:val="24"/>
        </w:rPr>
        <w:t xml:space="preserve"> as is</w:t>
      </w:r>
    </w:p>
    <w:p w:rsidR="00BA47D2" w:rsidRDefault="00BA47D2" w:rsidP="00BA47D2">
      <w:pPr>
        <w:pStyle w:val="NoSpacing"/>
        <w:rPr>
          <w:sz w:val="26"/>
          <w:szCs w:val="26"/>
        </w:rPr>
      </w:pPr>
    </w:p>
    <w:p w:rsidR="00BA47D2" w:rsidRDefault="00BA47D2" w:rsidP="00BA47D2">
      <w:pPr>
        <w:pStyle w:val="NoSpacing"/>
        <w:rPr>
          <w:sz w:val="26"/>
          <w:szCs w:val="26"/>
        </w:rPr>
      </w:pPr>
      <w:r>
        <w:rPr>
          <w:sz w:val="26"/>
          <w:szCs w:val="26"/>
        </w:rPr>
        <w:t>Department of Mathematics</w:t>
      </w:r>
    </w:p>
    <w:p w:rsidR="00BA47D2" w:rsidRDefault="00BA47D2" w:rsidP="00BA47D2">
      <w:pPr>
        <w:pStyle w:val="NoSpacing"/>
        <w:rPr>
          <w:sz w:val="24"/>
          <w:szCs w:val="24"/>
          <w:u w:val="single"/>
        </w:rPr>
      </w:pPr>
      <w:r>
        <w:rPr>
          <w:sz w:val="24"/>
          <w:szCs w:val="24"/>
          <w:u w:val="single"/>
        </w:rPr>
        <w:t>Course Change</w:t>
      </w:r>
    </w:p>
    <w:p w:rsidR="00BA47D2" w:rsidRDefault="00BA47D2" w:rsidP="00BA47D2">
      <w:pPr>
        <w:pStyle w:val="NoSpacing"/>
        <w:rPr>
          <w:i/>
          <w:color w:val="FF0000"/>
          <w:sz w:val="24"/>
          <w:szCs w:val="24"/>
        </w:rPr>
      </w:pPr>
      <w:r>
        <w:rPr>
          <w:sz w:val="24"/>
          <w:szCs w:val="24"/>
        </w:rPr>
        <w:t>MATH 3302: Multivariate Statistical Methods – add a prerequisite path (MATH 3313</w:t>
      </w:r>
      <w:proofErr w:type="gramStart"/>
      <w:r>
        <w:rPr>
          <w:sz w:val="24"/>
          <w:szCs w:val="24"/>
        </w:rPr>
        <w:t xml:space="preserve">)   </w:t>
      </w:r>
      <w:r>
        <w:rPr>
          <w:i/>
          <w:color w:val="FF0000"/>
          <w:sz w:val="24"/>
          <w:szCs w:val="24"/>
        </w:rPr>
        <w:t>Approved</w:t>
      </w:r>
      <w:proofErr w:type="gramEnd"/>
      <w:r>
        <w:rPr>
          <w:i/>
          <w:color w:val="FF0000"/>
          <w:sz w:val="24"/>
          <w:szCs w:val="24"/>
        </w:rPr>
        <w:t xml:space="preserve"> as is</w:t>
      </w:r>
    </w:p>
    <w:p w:rsidR="00BA47D2" w:rsidRDefault="00BA47D2" w:rsidP="00BA47D2">
      <w:pPr>
        <w:pStyle w:val="NoSpacing"/>
        <w:rPr>
          <w:b/>
          <w:sz w:val="26"/>
          <w:szCs w:val="26"/>
        </w:rPr>
      </w:pPr>
    </w:p>
    <w:p w:rsidR="00BA47D2" w:rsidRDefault="00BA47D2" w:rsidP="00BA47D2">
      <w:pPr>
        <w:pStyle w:val="NoSpacing"/>
        <w:rPr>
          <w:b/>
          <w:sz w:val="26"/>
          <w:szCs w:val="26"/>
        </w:rPr>
      </w:pPr>
      <w:r>
        <w:rPr>
          <w:b/>
          <w:sz w:val="26"/>
          <w:szCs w:val="26"/>
        </w:rPr>
        <w:t xml:space="preserve">COLLEGE OF ENGINEERING </w:t>
      </w:r>
    </w:p>
    <w:p w:rsidR="00BA47D2" w:rsidRDefault="00BA47D2" w:rsidP="00BA47D2">
      <w:pPr>
        <w:pStyle w:val="NoSpacing"/>
        <w:rPr>
          <w:sz w:val="26"/>
          <w:szCs w:val="26"/>
        </w:rPr>
      </w:pPr>
      <w:r>
        <w:rPr>
          <w:sz w:val="26"/>
          <w:szCs w:val="26"/>
        </w:rPr>
        <w:t>Lynn Peterson presented the College of Engineering material:</w:t>
      </w:r>
    </w:p>
    <w:p w:rsidR="00BA47D2" w:rsidRDefault="00BA47D2" w:rsidP="00BA47D2">
      <w:pPr>
        <w:pStyle w:val="NoSpacing"/>
        <w:rPr>
          <w:sz w:val="26"/>
          <w:szCs w:val="26"/>
        </w:rPr>
      </w:pPr>
    </w:p>
    <w:p w:rsidR="00BA47D2" w:rsidRDefault="00BA47D2" w:rsidP="00BA47D2">
      <w:pPr>
        <w:pStyle w:val="NoSpacing"/>
        <w:rPr>
          <w:sz w:val="24"/>
          <w:szCs w:val="24"/>
        </w:rPr>
      </w:pPr>
      <w:r>
        <w:rPr>
          <w:sz w:val="24"/>
          <w:szCs w:val="24"/>
        </w:rPr>
        <w:t xml:space="preserve">Presented new undergraduate program in Construction Management.  A few changes made after unofficial review by the UT System.   </w:t>
      </w:r>
      <w:r>
        <w:rPr>
          <w:i/>
          <w:color w:val="FF0000"/>
          <w:sz w:val="24"/>
          <w:szCs w:val="24"/>
        </w:rPr>
        <w:t>Approved to the Undergraduate Assembly</w:t>
      </w:r>
    </w:p>
    <w:p w:rsidR="00BA47D2" w:rsidRDefault="00BA47D2" w:rsidP="00BA47D2">
      <w:pPr>
        <w:pStyle w:val="NoSpacing"/>
        <w:rPr>
          <w:i/>
          <w:color w:val="FF0000"/>
          <w:sz w:val="24"/>
          <w:szCs w:val="24"/>
        </w:rPr>
      </w:pPr>
      <w:r>
        <w:rPr>
          <w:sz w:val="24"/>
          <w:szCs w:val="24"/>
        </w:rPr>
        <w:t xml:space="preserve">Provided a list of courses for the new BSCM degree.  Awaiting CIP codes and course numbers.   </w:t>
      </w:r>
      <w:r>
        <w:rPr>
          <w:i/>
          <w:color w:val="FF0000"/>
          <w:sz w:val="24"/>
          <w:szCs w:val="24"/>
        </w:rPr>
        <w:t>No action taken at this time</w:t>
      </w:r>
    </w:p>
    <w:p w:rsidR="00BA47D2" w:rsidRDefault="00BA47D2" w:rsidP="00BA47D2">
      <w:pPr>
        <w:pStyle w:val="NoSpacing"/>
        <w:rPr>
          <w:i/>
          <w:color w:val="FF0000"/>
          <w:sz w:val="24"/>
          <w:szCs w:val="24"/>
        </w:rPr>
      </w:pPr>
    </w:p>
    <w:p w:rsidR="00BA47D2" w:rsidRDefault="00BA47D2" w:rsidP="00BA47D2">
      <w:pPr>
        <w:pStyle w:val="NoSpacing"/>
        <w:rPr>
          <w:sz w:val="26"/>
          <w:szCs w:val="26"/>
        </w:rPr>
      </w:pPr>
      <w:r>
        <w:rPr>
          <w:sz w:val="26"/>
          <w:szCs w:val="26"/>
        </w:rPr>
        <w:t>Department of Industrial Engineering</w:t>
      </w:r>
    </w:p>
    <w:p w:rsidR="00BA47D2" w:rsidRDefault="00BA47D2" w:rsidP="00BA47D2">
      <w:pPr>
        <w:pStyle w:val="NoSpacing"/>
        <w:rPr>
          <w:sz w:val="24"/>
          <w:szCs w:val="24"/>
          <w:u w:val="single"/>
        </w:rPr>
      </w:pPr>
      <w:r>
        <w:rPr>
          <w:sz w:val="24"/>
          <w:szCs w:val="24"/>
          <w:u w:val="single"/>
        </w:rPr>
        <w:t>Course Add</w:t>
      </w:r>
    </w:p>
    <w:p w:rsidR="00BA47D2" w:rsidRDefault="00BA47D2" w:rsidP="00BA47D2">
      <w:pPr>
        <w:pStyle w:val="NoSpacing"/>
        <w:rPr>
          <w:i/>
          <w:color w:val="FF0000"/>
          <w:sz w:val="24"/>
          <w:szCs w:val="24"/>
        </w:rPr>
      </w:pPr>
      <w:r>
        <w:rPr>
          <w:sz w:val="24"/>
          <w:szCs w:val="24"/>
        </w:rPr>
        <w:t xml:space="preserve">IE 4351: Fundamentals of Systems Engineering – will be available to all engineering students as technical elective   </w:t>
      </w:r>
      <w:r>
        <w:rPr>
          <w:i/>
          <w:color w:val="FF0000"/>
          <w:sz w:val="24"/>
          <w:szCs w:val="24"/>
        </w:rPr>
        <w:t>Approved as is</w:t>
      </w:r>
    </w:p>
    <w:p w:rsidR="00BA47D2" w:rsidRDefault="00BA47D2" w:rsidP="00BA47D2">
      <w:pPr>
        <w:pStyle w:val="NoSpacing"/>
        <w:rPr>
          <w:sz w:val="24"/>
          <w:szCs w:val="24"/>
          <w:u w:val="single"/>
        </w:rPr>
      </w:pPr>
      <w:r>
        <w:rPr>
          <w:sz w:val="24"/>
          <w:szCs w:val="24"/>
          <w:u w:val="single"/>
        </w:rPr>
        <w:t>Course Change</w:t>
      </w:r>
    </w:p>
    <w:p w:rsidR="00BA47D2" w:rsidRDefault="00BA47D2" w:rsidP="00BA47D2">
      <w:pPr>
        <w:pStyle w:val="NoSpacing"/>
        <w:rPr>
          <w:sz w:val="24"/>
          <w:szCs w:val="24"/>
        </w:rPr>
      </w:pPr>
      <w:r>
        <w:rPr>
          <w:sz w:val="24"/>
          <w:szCs w:val="24"/>
        </w:rPr>
        <w:t xml:space="preserve">IE 2305: Computer Applications in Industrial Engineering – change to allow prerequisite to be </w:t>
      </w:r>
      <w:proofErr w:type="spellStart"/>
      <w:r>
        <w:rPr>
          <w:sz w:val="24"/>
          <w:szCs w:val="24"/>
        </w:rPr>
        <w:t>corequisite</w:t>
      </w:r>
      <w:proofErr w:type="spellEnd"/>
      <w:r>
        <w:rPr>
          <w:sz w:val="24"/>
          <w:szCs w:val="24"/>
        </w:rPr>
        <w:t xml:space="preserve">    </w:t>
      </w:r>
      <w:r>
        <w:rPr>
          <w:i/>
          <w:color w:val="FF0000"/>
          <w:sz w:val="24"/>
          <w:szCs w:val="24"/>
        </w:rPr>
        <w:t>Approved as is</w:t>
      </w:r>
    </w:p>
    <w:p w:rsidR="00BA47D2" w:rsidRDefault="00BA47D2" w:rsidP="00BA47D2">
      <w:pPr>
        <w:pStyle w:val="NoSpacing"/>
        <w:rPr>
          <w:i/>
          <w:color w:val="FF0000"/>
          <w:sz w:val="24"/>
          <w:szCs w:val="24"/>
        </w:rPr>
      </w:pPr>
      <w:r>
        <w:rPr>
          <w:sz w:val="24"/>
          <w:szCs w:val="24"/>
        </w:rPr>
        <w:t xml:space="preserve">IE 4345: Decision Analysis in System Design – title and description change to reflect updated course   </w:t>
      </w:r>
      <w:r>
        <w:rPr>
          <w:i/>
          <w:color w:val="FF0000"/>
          <w:sz w:val="24"/>
          <w:szCs w:val="24"/>
        </w:rPr>
        <w:t>Approved as is</w:t>
      </w:r>
    </w:p>
    <w:p w:rsidR="00BA47D2" w:rsidRDefault="00BA47D2" w:rsidP="00BA47D2">
      <w:pPr>
        <w:pStyle w:val="NoSpacing"/>
        <w:rPr>
          <w:sz w:val="24"/>
          <w:szCs w:val="24"/>
        </w:rPr>
      </w:pPr>
    </w:p>
    <w:p w:rsidR="00BA47D2" w:rsidRDefault="00BA47D2" w:rsidP="00BA47D2">
      <w:pPr>
        <w:pStyle w:val="NoSpacing"/>
        <w:rPr>
          <w:sz w:val="26"/>
          <w:szCs w:val="26"/>
        </w:rPr>
      </w:pPr>
      <w:r>
        <w:rPr>
          <w:sz w:val="26"/>
          <w:szCs w:val="26"/>
        </w:rPr>
        <w:t>Department of Mechanical &amp; Aerospace Engineering</w:t>
      </w:r>
    </w:p>
    <w:p w:rsidR="00BA47D2" w:rsidRDefault="00BA47D2" w:rsidP="00BA47D2">
      <w:pPr>
        <w:pStyle w:val="NoSpacing"/>
        <w:rPr>
          <w:sz w:val="24"/>
          <w:szCs w:val="24"/>
          <w:u w:val="single"/>
        </w:rPr>
      </w:pPr>
      <w:r>
        <w:rPr>
          <w:sz w:val="24"/>
          <w:szCs w:val="24"/>
          <w:u w:val="single"/>
        </w:rPr>
        <w:t>Course Add</w:t>
      </w:r>
    </w:p>
    <w:p w:rsidR="00BA47D2" w:rsidRDefault="00BA47D2" w:rsidP="00BA47D2">
      <w:pPr>
        <w:pStyle w:val="NoSpacing"/>
        <w:rPr>
          <w:i/>
          <w:color w:val="FF0000"/>
          <w:sz w:val="24"/>
          <w:szCs w:val="24"/>
        </w:rPr>
      </w:pPr>
      <w:r>
        <w:rPr>
          <w:sz w:val="24"/>
          <w:szCs w:val="24"/>
        </w:rPr>
        <w:t xml:space="preserve">MAE 4302: Introduction to Bearing Design and Lubrication – was special topics course; will now be taught regularly   </w:t>
      </w:r>
      <w:r>
        <w:rPr>
          <w:i/>
          <w:color w:val="FF0000"/>
          <w:sz w:val="24"/>
          <w:szCs w:val="24"/>
        </w:rPr>
        <w:t>Approved as is</w:t>
      </w:r>
    </w:p>
    <w:p w:rsidR="00BA47D2" w:rsidRDefault="00BA47D2" w:rsidP="00BA47D2">
      <w:pPr>
        <w:pStyle w:val="NoSpacing"/>
        <w:rPr>
          <w:sz w:val="24"/>
          <w:szCs w:val="24"/>
          <w:u w:val="single"/>
        </w:rPr>
      </w:pPr>
      <w:r>
        <w:rPr>
          <w:sz w:val="24"/>
          <w:szCs w:val="24"/>
          <w:u w:val="single"/>
        </w:rPr>
        <w:t>Course Change</w:t>
      </w:r>
    </w:p>
    <w:p w:rsidR="00BA47D2" w:rsidRDefault="00BA47D2" w:rsidP="00BA47D2">
      <w:pPr>
        <w:pStyle w:val="NoSpacing"/>
        <w:rPr>
          <w:i/>
          <w:color w:val="FF0000"/>
          <w:sz w:val="24"/>
          <w:szCs w:val="24"/>
        </w:rPr>
      </w:pPr>
      <w:r>
        <w:rPr>
          <w:sz w:val="24"/>
          <w:szCs w:val="24"/>
        </w:rPr>
        <w:t xml:space="preserve">MAE 4331: Design for Manufacturing – change description to reflect updated content   </w:t>
      </w:r>
      <w:r>
        <w:rPr>
          <w:i/>
          <w:color w:val="FF0000"/>
          <w:sz w:val="24"/>
          <w:szCs w:val="24"/>
        </w:rPr>
        <w:t>Approved as is</w:t>
      </w:r>
    </w:p>
    <w:p w:rsidR="00BA47D2" w:rsidRDefault="00BA47D2" w:rsidP="00BA47D2">
      <w:pPr>
        <w:pStyle w:val="NoSpacing"/>
        <w:rPr>
          <w:sz w:val="24"/>
          <w:szCs w:val="24"/>
        </w:rPr>
      </w:pPr>
    </w:p>
    <w:p w:rsidR="00BA47D2" w:rsidRDefault="00BA47D2" w:rsidP="00BA47D2">
      <w:pPr>
        <w:pStyle w:val="NoSpacing"/>
        <w:rPr>
          <w:b/>
          <w:sz w:val="26"/>
          <w:szCs w:val="26"/>
        </w:rPr>
      </w:pPr>
      <w:r>
        <w:rPr>
          <w:b/>
          <w:sz w:val="26"/>
          <w:szCs w:val="26"/>
        </w:rPr>
        <w:t xml:space="preserve">COLLEGE OF LIBERAL ARTS </w:t>
      </w:r>
    </w:p>
    <w:p w:rsidR="00BA47D2" w:rsidRDefault="00BA47D2" w:rsidP="00BA47D2">
      <w:pPr>
        <w:pStyle w:val="NoSpacing"/>
        <w:rPr>
          <w:sz w:val="26"/>
          <w:szCs w:val="26"/>
        </w:rPr>
      </w:pPr>
      <w:r>
        <w:rPr>
          <w:sz w:val="26"/>
          <w:szCs w:val="26"/>
        </w:rPr>
        <w:t>Elisabeth Cawthon presented the College of Liberal Arts material:</w:t>
      </w:r>
    </w:p>
    <w:p w:rsidR="00BA47D2" w:rsidRDefault="00BA47D2" w:rsidP="00BA47D2">
      <w:pPr>
        <w:pStyle w:val="NoSpacing"/>
        <w:rPr>
          <w:sz w:val="24"/>
          <w:szCs w:val="24"/>
        </w:rPr>
      </w:pPr>
    </w:p>
    <w:p w:rsidR="00BA47D2" w:rsidRDefault="00BA47D2" w:rsidP="00BA47D2">
      <w:pPr>
        <w:pStyle w:val="NoSpacing"/>
        <w:rPr>
          <w:sz w:val="26"/>
          <w:szCs w:val="26"/>
        </w:rPr>
      </w:pPr>
      <w:r>
        <w:rPr>
          <w:sz w:val="26"/>
          <w:szCs w:val="26"/>
        </w:rPr>
        <w:t>Dean’s Office</w:t>
      </w:r>
    </w:p>
    <w:p w:rsidR="00BA47D2" w:rsidRDefault="00BA47D2" w:rsidP="00BA47D2">
      <w:pPr>
        <w:pStyle w:val="NoSpacing"/>
        <w:rPr>
          <w:sz w:val="24"/>
          <w:szCs w:val="24"/>
          <w:u w:val="single"/>
        </w:rPr>
      </w:pPr>
      <w:r>
        <w:rPr>
          <w:sz w:val="24"/>
          <w:szCs w:val="24"/>
          <w:u w:val="single"/>
        </w:rPr>
        <w:t>Course Add</w:t>
      </w:r>
    </w:p>
    <w:p w:rsidR="00BA47D2" w:rsidRDefault="00BA47D2" w:rsidP="00BA47D2">
      <w:pPr>
        <w:pStyle w:val="NoSpacing"/>
        <w:rPr>
          <w:sz w:val="24"/>
          <w:szCs w:val="24"/>
        </w:rPr>
      </w:pPr>
      <w:r>
        <w:rPr>
          <w:sz w:val="24"/>
          <w:szCs w:val="24"/>
        </w:rPr>
        <w:t xml:space="preserve">MAS 3316: Latino Health Issues – will cross-list with ANTH 3316   </w:t>
      </w:r>
      <w:r>
        <w:rPr>
          <w:i/>
          <w:color w:val="FF0000"/>
          <w:sz w:val="24"/>
          <w:szCs w:val="24"/>
        </w:rPr>
        <w:t>Approved as is</w:t>
      </w:r>
    </w:p>
    <w:p w:rsidR="00BA47D2" w:rsidRDefault="00BA47D2" w:rsidP="00BA47D2">
      <w:pPr>
        <w:pStyle w:val="NoSpacing"/>
        <w:rPr>
          <w:sz w:val="24"/>
          <w:szCs w:val="24"/>
        </w:rPr>
      </w:pPr>
      <w:r>
        <w:rPr>
          <w:sz w:val="24"/>
          <w:szCs w:val="24"/>
        </w:rPr>
        <w:t xml:space="preserve">MAS 3343: US Chicano/Latino Lit – will cross-list with ENGL 3343   </w:t>
      </w:r>
      <w:r>
        <w:rPr>
          <w:i/>
          <w:color w:val="FF0000"/>
          <w:sz w:val="24"/>
          <w:szCs w:val="24"/>
        </w:rPr>
        <w:t>Approved as is</w:t>
      </w:r>
    </w:p>
    <w:p w:rsidR="00BA47D2" w:rsidRDefault="00BA47D2" w:rsidP="00BA47D2">
      <w:pPr>
        <w:pStyle w:val="NoSpacing"/>
        <w:rPr>
          <w:sz w:val="24"/>
          <w:szCs w:val="24"/>
        </w:rPr>
      </w:pPr>
      <w:r>
        <w:rPr>
          <w:sz w:val="24"/>
          <w:szCs w:val="24"/>
        </w:rPr>
        <w:t xml:space="preserve">MAS 3364: Texas Since 1845 – will cross-list with HIST 3364   </w:t>
      </w:r>
      <w:r>
        <w:rPr>
          <w:i/>
          <w:color w:val="FF0000"/>
          <w:sz w:val="24"/>
          <w:szCs w:val="24"/>
        </w:rPr>
        <w:t>Approved as is</w:t>
      </w:r>
    </w:p>
    <w:p w:rsidR="00BA47D2" w:rsidRDefault="00BA47D2" w:rsidP="00BA47D2">
      <w:pPr>
        <w:pStyle w:val="NoSpacing"/>
        <w:rPr>
          <w:sz w:val="24"/>
          <w:szCs w:val="24"/>
        </w:rPr>
      </w:pPr>
      <w:r>
        <w:rPr>
          <w:sz w:val="24"/>
          <w:szCs w:val="24"/>
        </w:rPr>
        <w:t xml:space="preserve">MAS 4366: Latin American History: Origins Through Independence – will cross-list with HIST 4366   </w:t>
      </w:r>
      <w:r>
        <w:rPr>
          <w:i/>
          <w:color w:val="FF0000"/>
          <w:sz w:val="24"/>
          <w:szCs w:val="24"/>
        </w:rPr>
        <w:t>Approved as is</w:t>
      </w:r>
    </w:p>
    <w:p w:rsidR="00BA47D2" w:rsidRDefault="00BA47D2" w:rsidP="00BA47D2">
      <w:pPr>
        <w:pStyle w:val="NoSpacing"/>
        <w:rPr>
          <w:sz w:val="24"/>
          <w:szCs w:val="24"/>
        </w:rPr>
      </w:pPr>
      <w:r>
        <w:rPr>
          <w:sz w:val="24"/>
          <w:szCs w:val="24"/>
        </w:rPr>
        <w:t xml:space="preserve">MAS 4367: Latin American History: Post-Independence to the Present – will cross-list with HIST 4367   </w:t>
      </w:r>
      <w:r>
        <w:rPr>
          <w:i/>
          <w:color w:val="FF0000"/>
          <w:sz w:val="24"/>
          <w:szCs w:val="24"/>
        </w:rPr>
        <w:t>Approved as is</w:t>
      </w:r>
    </w:p>
    <w:p w:rsidR="00BA47D2" w:rsidRDefault="00BA47D2" w:rsidP="00BA47D2">
      <w:pPr>
        <w:pStyle w:val="NoSpacing"/>
        <w:rPr>
          <w:sz w:val="24"/>
          <w:szCs w:val="24"/>
        </w:rPr>
      </w:pPr>
      <w:r>
        <w:rPr>
          <w:sz w:val="24"/>
          <w:szCs w:val="24"/>
        </w:rPr>
        <w:t xml:space="preserve">MAS 4393: Mexican American Studies Internship   </w:t>
      </w:r>
      <w:r>
        <w:rPr>
          <w:i/>
          <w:color w:val="FF0000"/>
          <w:sz w:val="24"/>
          <w:szCs w:val="24"/>
        </w:rPr>
        <w:t>Approved as is</w:t>
      </w:r>
    </w:p>
    <w:p w:rsidR="00BA47D2" w:rsidRDefault="00BA47D2" w:rsidP="00BA47D2">
      <w:pPr>
        <w:pStyle w:val="NoSpacing"/>
        <w:rPr>
          <w:sz w:val="24"/>
          <w:szCs w:val="24"/>
          <w:u w:val="single"/>
        </w:rPr>
      </w:pPr>
      <w:r>
        <w:rPr>
          <w:sz w:val="24"/>
          <w:szCs w:val="24"/>
          <w:u w:val="single"/>
        </w:rPr>
        <w:t>Course Deletion</w:t>
      </w:r>
    </w:p>
    <w:p w:rsidR="00BA47D2" w:rsidRDefault="00BA47D2" w:rsidP="00BA47D2">
      <w:pPr>
        <w:pStyle w:val="NoSpacing"/>
        <w:rPr>
          <w:i/>
          <w:color w:val="FF0000"/>
          <w:sz w:val="24"/>
          <w:szCs w:val="24"/>
        </w:rPr>
      </w:pPr>
      <w:r>
        <w:rPr>
          <w:sz w:val="24"/>
          <w:szCs w:val="24"/>
        </w:rPr>
        <w:t xml:space="preserve">MAS 1131: Issues in College Adjustment   </w:t>
      </w:r>
      <w:r>
        <w:rPr>
          <w:i/>
          <w:color w:val="FF0000"/>
          <w:sz w:val="24"/>
          <w:szCs w:val="24"/>
        </w:rPr>
        <w:t>Approved as is</w:t>
      </w:r>
    </w:p>
    <w:p w:rsidR="00BA47D2" w:rsidRDefault="00BA47D2" w:rsidP="00BA47D2">
      <w:pPr>
        <w:pStyle w:val="NoSpacing"/>
        <w:rPr>
          <w:i/>
          <w:color w:val="FF0000"/>
          <w:sz w:val="24"/>
          <w:szCs w:val="24"/>
        </w:rPr>
      </w:pPr>
      <w:r>
        <w:rPr>
          <w:sz w:val="24"/>
          <w:szCs w:val="24"/>
        </w:rPr>
        <w:t xml:space="preserve">MAS 3369: History of Latino Religions   </w:t>
      </w:r>
      <w:r>
        <w:rPr>
          <w:i/>
          <w:color w:val="FF0000"/>
          <w:sz w:val="24"/>
          <w:szCs w:val="24"/>
        </w:rPr>
        <w:t>Approved as is</w:t>
      </w:r>
    </w:p>
    <w:p w:rsidR="00BA47D2" w:rsidRDefault="00BA47D2" w:rsidP="00BA47D2">
      <w:pPr>
        <w:pStyle w:val="NoSpacing"/>
        <w:rPr>
          <w:sz w:val="24"/>
          <w:szCs w:val="24"/>
          <w:u w:val="single"/>
        </w:rPr>
      </w:pPr>
      <w:r>
        <w:rPr>
          <w:sz w:val="24"/>
          <w:szCs w:val="24"/>
          <w:u w:val="single"/>
        </w:rPr>
        <w:t>Course Change</w:t>
      </w:r>
    </w:p>
    <w:p w:rsidR="00BA47D2" w:rsidRDefault="00BA47D2" w:rsidP="00BA47D2">
      <w:pPr>
        <w:pStyle w:val="NoSpacing"/>
        <w:rPr>
          <w:sz w:val="24"/>
          <w:szCs w:val="24"/>
        </w:rPr>
      </w:pPr>
      <w:r>
        <w:rPr>
          <w:sz w:val="24"/>
          <w:szCs w:val="24"/>
        </w:rPr>
        <w:t xml:space="preserve">MAS 3310: Latinos in the U.S. – change title and cross-list with ANTH 3310   </w:t>
      </w:r>
      <w:r>
        <w:rPr>
          <w:i/>
          <w:color w:val="FF0000"/>
          <w:sz w:val="24"/>
          <w:szCs w:val="24"/>
        </w:rPr>
        <w:t>Approved as is</w:t>
      </w:r>
    </w:p>
    <w:p w:rsidR="00BA47D2" w:rsidRDefault="00BA47D2" w:rsidP="00BA47D2">
      <w:pPr>
        <w:pStyle w:val="NoSpacing"/>
        <w:rPr>
          <w:sz w:val="24"/>
          <w:szCs w:val="24"/>
        </w:rPr>
      </w:pPr>
      <w:r>
        <w:rPr>
          <w:sz w:val="24"/>
          <w:szCs w:val="24"/>
        </w:rPr>
        <w:t xml:space="preserve">MAS 3319: Human Behavior and Diverse Populations – update description to reflect additional detail of current policies   </w:t>
      </w:r>
      <w:r>
        <w:rPr>
          <w:i/>
          <w:color w:val="FF0000"/>
          <w:sz w:val="24"/>
          <w:szCs w:val="24"/>
        </w:rPr>
        <w:t>Approved as is</w:t>
      </w:r>
    </w:p>
    <w:p w:rsidR="00BA47D2" w:rsidRDefault="00BA47D2" w:rsidP="00BA47D2">
      <w:pPr>
        <w:pStyle w:val="NoSpacing"/>
        <w:rPr>
          <w:sz w:val="24"/>
          <w:szCs w:val="24"/>
        </w:rPr>
      </w:pPr>
    </w:p>
    <w:p w:rsidR="00BA47D2" w:rsidRDefault="00BA47D2" w:rsidP="00BA47D2">
      <w:pPr>
        <w:pStyle w:val="NoSpacing"/>
        <w:rPr>
          <w:sz w:val="26"/>
          <w:szCs w:val="26"/>
        </w:rPr>
      </w:pPr>
      <w:r>
        <w:rPr>
          <w:sz w:val="26"/>
          <w:szCs w:val="26"/>
        </w:rPr>
        <w:t>Department of Anthropology and Sociology</w:t>
      </w:r>
    </w:p>
    <w:p w:rsidR="00BA47D2" w:rsidRDefault="00BA47D2" w:rsidP="00BA47D2">
      <w:pPr>
        <w:pStyle w:val="NoSpacing"/>
        <w:rPr>
          <w:sz w:val="24"/>
          <w:szCs w:val="24"/>
          <w:u w:val="single"/>
        </w:rPr>
      </w:pPr>
      <w:r>
        <w:rPr>
          <w:sz w:val="24"/>
          <w:szCs w:val="24"/>
          <w:u w:val="single"/>
        </w:rPr>
        <w:t>Course Add</w:t>
      </w:r>
    </w:p>
    <w:p w:rsidR="00BA47D2" w:rsidRDefault="00BA47D2" w:rsidP="00BA47D2">
      <w:pPr>
        <w:pStyle w:val="NoSpacing"/>
        <w:rPr>
          <w:b/>
          <w:sz w:val="26"/>
          <w:szCs w:val="26"/>
        </w:rPr>
      </w:pPr>
      <w:r>
        <w:rPr>
          <w:sz w:val="24"/>
          <w:szCs w:val="24"/>
        </w:rPr>
        <w:t xml:space="preserve">ANTH 3301: Archaeological Method and Theory   </w:t>
      </w:r>
      <w:r>
        <w:rPr>
          <w:i/>
          <w:color w:val="FF0000"/>
          <w:sz w:val="24"/>
          <w:szCs w:val="24"/>
        </w:rPr>
        <w:t>Approved as is</w:t>
      </w:r>
    </w:p>
    <w:p w:rsidR="00BA47D2" w:rsidRDefault="00BA47D2" w:rsidP="00BA47D2">
      <w:pPr>
        <w:pStyle w:val="NoSpacing"/>
        <w:rPr>
          <w:b/>
          <w:sz w:val="26"/>
          <w:szCs w:val="26"/>
        </w:rPr>
      </w:pPr>
      <w:r>
        <w:rPr>
          <w:sz w:val="24"/>
          <w:szCs w:val="24"/>
        </w:rPr>
        <w:t xml:space="preserve">ANTH 3310: Latinos in the U. S. – will cross-list with MAS 3310   </w:t>
      </w:r>
      <w:r>
        <w:rPr>
          <w:i/>
          <w:color w:val="FF0000"/>
          <w:sz w:val="24"/>
          <w:szCs w:val="24"/>
        </w:rPr>
        <w:t>Approved as is</w:t>
      </w:r>
    </w:p>
    <w:p w:rsidR="00BA47D2" w:rsidRDefault="00BA47D2" w:rsidP="00BA47D2">
      <w:pPr>
        <w:pStyle w:val="NoSpacing"/>
        <w:rPr>
          <w:b/>
          <w:sz w:val="26"/>
          <w:szCs w:val="26"/>
        </w:rPr>
      </w:pPr>
      <w:r>
        <w:rPr>
          <w:sz w:val="24"/>
          <w:szCs w:val="24"/>
        </w:rPr>
        <w:t xml:space="preserve">ANTH 3316: Latino Health Issues – will cross-list with MAS 3316   </w:t>
      </w:r>
      <w:r>
        <w:rPr>
          <w:i/>
          <w:color w:val="FF0000"/>
          <w:sz w:val="24"/>
          <w:szCs w:val="24"/>
        </w:rPr>
        <w:t>Approved after adding left out sentence in description about cross-listing with MAS 3316</w:t>
      </w:r>
    </w:p>
    <w:p w:rsidR="00BA47D2" w:rsidRDefault="00BA47D2" w:rsidP="00BA47D2">
      <w:pPr>
        <w:pStyle w:val="NoSpacing"/>
        <w:rPr>
          <w:b/>
          <w:sz w:val="26"/>
          <w:szCs w:val="26"/>
        </w:rPr>
      </w:pPr>
      <w:r>
        <w:rPr>
          <w:sz w:val="24"/>
          <w:szCs w:val="24"/>
        </w:rPr>
        <w:t xml:space="preserve">SOCI 3347: Environmental Sociology   </w:t>
      </w:r>
      <w:r>
        <w:rPr>
          <w:i/>
          <w:color w:val="FF0000"/>
          <w:sz w:val="24"/>
          <w:szCs w:val="24"/>
        </w:rPr>
        <w:t>Approved as is</w:t>
      </w:r>
    </w:p>
    <w:p w:rsidR="00BA47D2" w:rsidRDefault="00BA47D2" w:rsidP="00BA47D2">
      <w:pPr>
        <w:pStyle w:val="NoSpacing"/>
        <w:rPr>
          <w:b/>
          <w:sz w:val="26"/>
          <w:szCs w:val="26"/>
        </w:rPr>
      </w:pPr>
    </w:p>
    <w:p w:rsidR="00BA47D2" w:rsidRDefault="00BA47D2" w:rsidP="00BA47D2">
      <w:pPr>
        <w:pStyle w:val="NoSpacing"/>
        <w:rPr>
          <w:sz w:val="26"/>
          <w:szCs w:val="26"/>
        </w:rPr>
      </w:pPr>
      <w:r>
        <w:rPr>
          <w:sz w:val="26"/>
          <w:szCs w:val="26"/>
        </w:rPr>
        <w:br w:type="page"/>
      </w:r>
    </w:p>
    <w:p w:rsidR="00BA47D2" w:rsidRDefault="00BA47D2" w:rsidP="00BA47D2">
      <w:pPr>
        <w:pStyle w:val="NoSpacing"/>
        <w:rPr>
          <w:sz w:val="26"/>
          <w:szCs w:val="26"/>
        </w:rPr>
      </w:pPr>
      <w:r>
        <w:rPr>
          <w:sz w:val="26"/>
          <w:szCs w:val="26"/>
        </w:rPr>
        <w:t>Department of English</w:t>
      </w:r>
    </w:p>
    <w:p w:rsidR="00BA47D2" w:rsidRDefault="00BA47D2" w:rsidP="00BA47D2">
      <w:pPr>
        <w:pStyle w:val="NoSpacing"/>
        <w:rPr>
          <w:sz w:val="24"/>
          <w:szCs w:val="24"/>
          <w:u w:val="single"/>
        </w:rPr>
      </w:pPr>
      <w:r>
        <w:rPr>
          <w:sz w:val="24"/>
          <w:szCs w:val="24"/>
          <w:u w:val="single"/>
        </w:rPr>
        <w:t>Course Change</w:t>
      </w:r>
    </w:p>
    <w:p w:rsidR="00BA47D2" w:rsidRDefault="00BA47D2" w:rsidP="00BA47D2">
      <w:pPr>
        <w:pStyle w:val="NoSpacing"/>
        <w:rPr>
          <w:b/>
          <w:sz w:val="26"/>
          <w:szCs w:val="26"/>
        </w:rPr>
      </w:pPr>
      <w:r>
        <w:rPr>
          <w:sz w:val="24"/>
          <w:szCs w:val="24"/>
        </w:rPr>
        <w:t xml:space="preserve">ENGL 3343: US Chicano/Latino Lit – changed to show course can be repeated when content changes and cross-listed with MAS 3343   </w:t>
      </w:r>
      <w:r>
        <w:rPr>
          <w:i/>
          <w:color w:val="FF0000"/>
          <w:sz w:val="24"/>
          <w:szCs w:val="24"/>
        </w:rPr>
        <w:t>Approved after taking out “and credit for MAS 3343 will be granted only once.”</w:t>
      </w:r>
    </w:p>
    <w:p w:rsidR="00BA47D2" w:rsidRDefault="00BA47D2" w:rsidP="00BA47D2">
      <w:pPr>
        <w:pStyle w:val="NoSpacing"/>
        <w:rPr>
          <w:b/>
          <w:sz w:val="26"/>
          <w:szCs w:val="26"/>
        </w:rPr>
      </w:pPr>
      <w:r>
        <w:rPr>
          <w:sz w:val="24"/>
          <w:szCs w:val="24"/>
        </w:rPr>
        <w:t xml:space="preserve">ENGL 4391: Literature Conference Course – Add a cap of one repeat   </w:t>
      </w:r>
      <w:r>
        <w:rPr>
          <w:i/>
          <w:color w:val="FF0000"/>
          <w:sz w:val="24"/>
          <w:szCs w:val="24"/>
        </w:rPr>
        <w:t>Approved as is</w:t>
      </w:r>
    </w:p>
    <w:p w:rsidR="00BA47D2" w:rsidRDefault="00BA47D2" w:rsidP="00BA47D2">
      <w:pPr>
        <w:pStyle w:val="NoSpacing"/>
        <w:rPr>
          <w:b/>
          <w:sz w:val="26"/>
          <w:szCs w:val="26"/>
        </w:rPr>
      </w:pPr>
    </w:p>
    <w:p w:rsidR="00BA47D2" w:rsidRDefault="00BA47D2" w:rsidP="00BA47D2">
      <w:pPr>
        <w:pStyle w:val="NoSpacing"/>
        <w:rPr>
          <w:sz w:val="26"/>
          <w:szCs w:val="26"/>
        </w:rPr>
      </w:pPr>
      <w:r>
        <w:rPr>
          <w:sz w:val="26"/>
          <w:szCs w:val="26"/>
        </w:rPr>
        <w:t>Department of History</w:t>
      </w:r>
    </w:p>
    <w:p w:rsidR="00BA47D2" w:rsidRDefault="00BA47D2" w:rsidP="00BA47D2">
      <w:pPr>
        <w:pStyle w:val="NoSpacing"/>
        <w:rPr>
          <w:sz w:val="24"/>
          <w:szCs w:val="24"/>
          <w:u w:val="single"/>
        </w:rPr>
      </w:pPr>
      <w:r>
        <w:rPr>
          <w:sz w:val="24"/>
          <w:szCs w:val="24"/>
          <w:u w:val="single"/>
        </w:rPr>
        <w:t>Course Add</w:t>
      </w:r>
    </w:p>
    <w:p w:rsidR="00BA47D2" w:rsidRDefault="00BA47D2" w:rsidP="00BA47D2">
      <w:pPr>
        <w:pStyle w:val="NoSpacing"/>
        <w:rPr>
          <w:b/>
          <w:sz w:val="26"/>
          <w:szCs w:val="26"/>
        </w:rPr>
      </w:pPr>
      <w:r>
        <w:rPr>
          <w:sz w:val="24"/>
          <w:szCs w:val="24"/>
        </w:rPr>
        <w:t xml:space="preserve">DS 3355: All In: Universal Accessibility in the Performing Arts – will be cross-listed with THEA 3355   </w:t>
      </w:r>
      <w:r>
        <w:rPr>
          <w:i/>
          <w:color w:val="FF0000"/>
          <w:sz w:val="24"/>
          <w:szCs w:val="24"/>
        </w:rPr>
        <w:t>Approved as is</w:t>
      </w:r>
    </w:p>
    <w:p w:rsidR="00BA47D2" w:rsidRDefault="00BA47D2" w:rsidP="00BA47D2">
      <w:pPr>
        <w:pStyle w:val="NoSpacing"/>
        <w:rPr>
          <w:sz w:val="24"/>
          <w:szCs w:val="24"/>
          <w:u w:val="single"/>
        </w:rPr>
      </w:pPr>
      <w:r>
        <w:rPr>
          <w:sz w:val="24"/>
          <w:szCs w:val="24"/>
          <w:u w:val="single"/>
        </w:rPr>
        <w:t>Course Change</w:t>
      </w:r>
    </w:p>
    <w:p w:rsidR="00BA47D2" w:rsidRDefault="00BA47D2" w:rsidP="00BA47D2">
      <w:pPr>
        <w:pStyle w:val="NoSpacing"/>
        <w:rPr>
          <w:b/>
          <w:sz w:val="26"/>
          <w:szCs w:val="26"/>
        </w:rPr>
      </w:pPr>
      <w:r>
        <w:rPr>
          <w:sz w:val="24"/>
          <w:szCs w:val="24"/>
        </w:rPr>
        <w:t xml:space="preserve">HIST 3364: Texas Since 1845 – </w:t>
      </w:r>
      <w:proofErr w:type="gramStart"/>
      <w:r>
        <w:rPr>
          <w:sz w:val="24"/>
          <w:szCs w:val="24"/>
        </w:rPr>
        <w:t>cross-listing</w:t>
      </w:r>
      <w:proofErr w:type="gramEnd"/>
      <w:r>
        <w:rPr>
          <w:sz w:val="24"/>
          <w:szCs w:val="24"/>
        </w:rPr>
        <w:t xml:space="preserve"> with MAS 3364 – credit will be granted in only one department   </w:t>
      </w:r>
      <w:r>
        <w:rPr>
          <w:i/>
          <w:color w:val="FF0000"/>
          <w:sz w:val="24"/>
          <w:szCs w:val="24"/>
        </w:rPr>
        <w:t>Approved as is</w:t>
      </w:r>
    </w:p>
    <w:p w:rsidR="00BA47D2" w:rsidRDefault="00BA47D2" w:rsidP="00BA47D2">
      <w:pPr>
        <w:pStyle w:val="NoSpacing"/>
        <w:rPr>
          <w:b/>
          <w:sz w:val="26"/>
          <w:szCs w:val="26"/>
        </w:rPr>
      </w:pPr>
      <w:r>
        <w:rPr>
          <w:sz w:val="24"/>
          <w:szCs w:val="24"/>
        </w:rPr>
        <w:t xml:space="preserve">HIST 4366: Latin American History: Origins Through Independence – cross-listing with MAS 4366 – credit will be granted in only one department   </w:t>
      </w:r>
      <w:r>
        <w:rPr>
          <w:i/>
          <w:color w:val="FF0000"/>
          <w:sz w:val="24"/>
          <w:szCs w:val="24"/>
        </w:rPr>
        <w:t>Approved as is</w:t>
      </w:r>
    </w:p>
    <w:p w:rsidR="00BA47D2" w:rsidRDefault="00BA47D2" w:rsidP="00BA47D2">
      <w:pPr>
        <w:pStyle w:val="NoSpacing"/>
        <w:rPr>
          <w:b/>
          <w:sz w:val="26"/>
          <w:szCs w:val="26"/>
        </w:rPr>
      </w:pPr>
      <w:r>
        <w:rPr>
          <w:sz w:val="24"/>
          <w:szCs w:val="24"/>
        </w:rPr>
        <w:t xml:space="preserve">HIST 4367: Latin American History: Post-Independence to the Present – cross-listing with MAS 4367 – credit will be granted in only one department   </w:t>
      </w:r>
      <w:r>
        <w:rPr>
          <w:i/>
          <w:color w:val="FF0000"/>
          <w:sz w:val="24"/>
          <w:szCs w:val="24"/>
        </w:rPr>
        <w:t>Approved as is</w:t>
      </w:r>
    </w:p>
    <w:p w:rsidR="00BA47D2" w:rsidRDefault="00BA47D2" w:rsidP="00BA47D2">
      <w:pPr>
        <w:pStyle w:val="NoSpacing"/>
        <w:rPr>
          <w:b/>
          <w:sz w:val="26"/>
          <w:szCs w:val="26"/>
        </w:rPr>
      </w:pPr>
    </w:p>
    <w:p w:rsidR="00BA47D2" w:rsidRDefault="00BA47D2" w:rsidP="00BA47D2">
      <w:pPr>
        <w:pStyle w:val="NoSpacing"/>
        <w:rPr>
          <w:sz w:val="26"/>
          <w:szCs w:val="26"/>
        </w:rPr>
      </w:pPr>
      <w:r>
        <w:rPr>
          <w:sz w:val="26"/>
          <w:szCs w:val="26"/>
        </w:rPr>
        <w:t>Department of Modern Languages</w:t>
      </w:r>
    </w:p>
    <w:p w:rsidR="00BA47D2" w:rsidRDefault="00BA47D2" w:rsidP="00BA47D2">
      <w:pPr>
        <w:pStyle w:val="NoSpacing"/>
        <w:rPr>
          <w:sz w:val="24"/>
          <w:szCs w:val="24"/>
          <w:u w:val="single"/>
        </w:rPr>
      </w:pPr>
      <w:r>
        <w:rPr>
          <w:sz w:val="24"/>
          <w:szCs w:val="24"/>
          <w:u w:val="single"/>
        </w:rPr>
        <w:t>Course Change</w:t>
      </w:r>
    </w:p>
    <w:p w:rsidR="00BA47D2" w:rsidRDefault="00BA47D2" w:rsidP="00BA47D2">
      <w:pPr>
        <w:pStyle w:val="NoSpacing"/>
        <w:rPr>
          <w:b/>
          <w:sz w:val="26"/>
          <w:szCs w:val="26"/>
        </w:rPr>
      </w:pPr>
      <w:r>
        <w:rPr>
          <w:sz w:val="24"/>
          <w:szCs w:val="24"/>
        </w:rPr>
        <w:t xml:space="preserve">CHIN 4334: Contemporary Chinese Culture – change description and prerequisites to grow enrollment – will be offered in English and Chinese   </w:t>
      </w:r>
      <w:r>
        <w:rPr>
          <w:i/>
          <w:color w:val="FF0000"/>
          <w:sz w:val="24"/>
          <w:szCs w:val="24"/>
        </w:rPr>
        <w:t>Approved as is</w:t>
      </w:r>
    </w:p>
    <w:p w:rsidR="00BA47D2" w:rsidRDefault="00BA47D2" w:rsidP="00BA47D2">
      <w:pPr>
        <w:pStyle w:val="NoSpacing"/>
        <w:rPr>
          <w:b/>
          <w:i/>
          <w:color w:val="FF0000"/>
          <w:sz w:val="26"/>
          <w:szCs w:val="26"/>
        </w:rPr>
      </w:pPr>
      <w:r>
        <w:rPr>
          <w:sz w:val="24"/>
          <w:szCs w:val="24"/>
        </w:rPr>
        <w:t xml:space="preserve">FREN 3391: Conference Course – change to conference course from special topics – update prerequisites and contact hours   </w:t>
      </w:r>
      <w:r>
        <w:rPr>
          <w:i/>
          <w:color w:val="FF0000"/>
          <w:sz w:val="24"/>
          <w:szCs w:val="24"/>
        </w:rPr>
        <w:t>Approved as is</w:t>
      </w:r>
    </w:p>
    <w:p w:rsidR="00BA47D2" w:rsidRDefault="00BA47D2" w:rsidP="00BA47D2">
      <w:pPr>
        <w:pStyle w:val="NoSpacing"/>
        <w:rPr>
          <w:sz w:val="24"/>
          <w:szCs w:val="24"/>
        </w:rPr>
      </w:pPr>
      <w:r>
        <w:rPr>
          <w:sz w:val="24"/>
          <w:szCs w:val="24"/>
        </w:rPr>
        <w:t xml:space="preserve">PORT 4334: Contemporary Brazilian Culture – change description and prerequisites to grow enrollment – will be offered in English and Portuguese   </w:t>
      </w:r>
      <w:r>
        <w:rPr>
          <w:i/>
          <w:color w:val="FF0000"/>
          <w:sz w:val="24"/>
          <w:szCs w:val="24"/>
        </w:rPr>
        <w:t>Approved as is</w:t>
      </w:r>
    </w:p>
    <w:p w:rsidR="00BA47D2" w:rsidRDefault="00BA47D2" w:rsidP="00BA47D2">
      <w:pPr>
        <w:pStyle w:val="NoSpacing"/>
        <w:rPr>
          <w:sz w:val="26"/>
          <w:szCs w:val="26"/>
        </w:rPr>
      </w:pPr>
    </w:p>
    <w:p w:rsidR="00BA47D2" w:rsidRDefault="00BA47D2" w:rsidP="00BA47D2">
      <w:pPr>
        <w:pStyle w:val="NoSpacing"/>
        <w:rPr>
          <w:sz w:val="26"/>
          <w:szCs w:val="26"/>
        </w:rPr>
      </w:pPr>
      <w:r>
        <w:rPr>
          <w:sz w:val="26"/>
          <w:szCs w:val="26"/>
        </w:rPr>
        <w:t>Department of Music</w:t>
      </w:r>
    </w:p>
    <w:p w:rsidR="00BA47D2" w:rsidRDefault="00BA47D2" w:rsidP="00BA47D2">
      <w:pPr>
        <w:pStyle w:val="NoSpacing"/>
        <w:rPr>
          <w:sz w:val="24"/>
          <w:szCs w:val="24"/>
          <w:u w:val="single"/>
        </w:rPr>
      </w:pPr>
      <w:r>
        <w:rPr>
          <w:sz w:val="24"/>
          <w:szCs w:val="24"/>
          <w:u w:val="single"/>
        </w:rPr>
        <w:t>Course Change</w:t>
      </w:r>
    </w:p>
    <w:p w:rsidR="00BA47D2" w:rsidRDefault="00BA47D2" w:rsidP="00BA47D2">
      <w:pPr>
        <w:pStyle w:val="NoSpacing"/>
        <w:rPr>
          <w:sz w:val="26"/>
          <w:szCs w:val="26"/>
        </w:rPr>
      </w:pPr>
      <w:r>
        <w:rPr>
          <w:sz w:val="24"/>
          <w:szCs w:val="24"/>
        </w:rPr>
        <w:t xml:space="preserve">MUSI 0174; MUSI 1141; MUSI 1143; MUSI 1145; MUSI 1147; MUSI 1155; MUSI 1243; MUSI 1245; MUSI 1249; MUSI 1251; MUSI 1253; MUSI 1258; MUSI 1268; MUSI 1326; MUSI 2140; MUSI 2141; MUSI 2142; MUSI 2143; MUSI 2144; MUSI 2145; MUSI 2146; MUSI 2147; MUSI 2154; MUSI 2155; MUSI 2240; MUSI 2241; MUSI 2242; MUSI 2243; MUSI 2244; MUSI 2245; MUSI 2246; MUSI 2247; MUSI 2248; MUSI 2249; MUSI 2250; MUSI 2251; MUSI 2252; MUSI 2253; MUSI 2258; MUSI 2267; MUSI 2268; MUSI 2325; MUSI 2326; MUSI 3103; MUSI 3125; MUSI 3127; MUSI 3128; MUSI 3226; MUSI 3240; MUSI 3241; MUSI 3242; MUSI 3243; MUSI 3244; MUSI 3245; MUSI 3246; MUSI 3247; MUSI 3248; MUSI 3249; MUSI 3250; MUSI 3251; MUSI 3252; MUSI 3253; MUSI 3254; MUSI 3255; MUSI 3257; MUSI 3258; MUSI 3267; MUSI 3268; MUSI 3300; MUSI 3301; MUSI 3302; MUSI 3303; MUSI 3308; MUSI 3309; MUSI 3395; MUSI 4102; MUSI 4128; MUSI 4140; MUSI 4205; MUSI 4211; MUSI 4213; MUSI 4214; MUSI 4225; MUSI 4240; MUSI 4241; MUSI 4242; MUSI 4243; MUSI 4244; MUSI 4245; MUSI 4246; MUSI 4247; MUSI 4248; MUSI 4249; MUSI 4250; MUSI 4251; MUSI 4252; MUSI 4253; MUSI 4257; MUSI 4258; MUSI 4267; MUSI 4268; MUSI 4303; MUSI 4308; MUSI 4309; MUSI 4325; MUSI 4326; MUSI 4327; MUSI 4390; MUSI 4393 - add "C or better" to existing prerequisite   </w:t>
      </w:r>
      <w:r>
        <w:rPr>
          <w:i/>
          <w:color w:val="FF0000"/>
          <w:sz w:val="24"/>
          <w:szCs w:val="24"/>
        </w:rPr>
        <w:t>Approved as is</w:t>
      </w:r>
    </w:p>
    <w:p w:rsidR="00BA47D2" w:rsidRDefault="00BA47D2" w:rsidP="00BA47D2">
      <w:pPr>
        <w:pStyle w:val="NoSpacing"/>
        <w:rPr>
          <w:sz w:val="24"/>
          <w:szCs w:val="24"/>
        </w:rPr>
      </w:pPr>
      <w:r>
        <w:rPr>
          <w:sz w:val="24"/>
          <w:szCs w:val="24"/>
        </w:rPr>
        <w:t xml:space="preserve">MUSI 1181; MUSI 1186; MUSI 2180; MUSI 2181; MUSI 2185; MUSI 2186; MUSI 3393; MUSI 4492; MUSI 4493 - add "C or better" to existing prerequisite - fix course description   </w:t>
      </w:r>
      <w:r>
        <w:rPr>
          <w:i/>
          <w:color w:val="FF0000"/>
          <w:sz w:val="24"/>
          <w:szCs w:val="24"/>
        </w:rPr>
        <w:t>Approved as is</w:t>
      </w:r>
    </w:p>
    <w:p w:rsidR="00BA47D2" w:rsidRDefault="00BA47D2" w:rsidP="00BA47D2">
      <w:pPr>
        <w:pStyle w:val="NoSpacing"/>
        <w:rPr>
          <w:i/>
          <w:color w:val="FF0000"/>
          <w:sz w:val="24"/>
          <w:szCs w:val="24"/>
        </w:rPr>
      </w:pPr>
      <w:r>
        <w:rPr>
          <w:sz w:val="24"/>
          <w:szCs w:val="24"/>
        </w:rPr>
        <w:t xml:space="preserve">MUSI 3350; MUSI 3351; MUSI 3352; MUSI 3353; MUSI 3354; MUSI 3355; MUSI 3356; MUSI 3357; MUSI 3358; MUSI 3359; MUSI 3360; MUSI 3361; MUSI 3367; MUSI 3368; MUSI 3377; MUSI 3378; MUSI 4451; MUSI 4452; MUSI 4453; MUSI 4454; MUSI 4455; MUSI 4456; MUSI 4457; MUSI 4458; MUSI 4459; MUSI 4460; MUSI 4461; MUSI 4467; MUSI 4468; MUSI 4477; MUSI 4478 - add "C or better" to existing prerequisite - fix course description by removing course number   </w:t>
      </w:r>
      <w:r>
        <w:rPr>
          <w:i/>
          <w:color w:val="FF0000"/>
          <w:sz w:val="24"/>
          <w:szCs w:val="24"/>
        </w:rPr>
        <w:t>Approved as is</w:t>
      </w:r>
    </w:p>
    <w:p w:rsidR="00BA47D2" w:rsidRDefault="00BA47D2" w:rsidP="00BA47D2">
      <w:pPr>
        <w:pStyle w:val="NoSpacing"/>
        <w:rPr>
          <w:sz w:val="24"/>
          <w:szCs w:val="24"/>
        </w:rPr>
      </w:pPr>
      <w:r>
        <w:rPr>
          <w:sz w:val="24"/>
          <w:szCs w:val="24"/>
        </w:rPr>
        <w:t xml:space="preserve">MUSI 2257; MUSI 3141; MUSI 3180; MUSI 3211; MUSI 3213; MUSI 3214; MUSI 3326; MUSI 4301; MUSI 4302 - change prerequisite to align with catalog    </w:t>
      </w:r>
      <w:r>
        <w:rPr>
          <w:i/>
          <w:color w:val="FF0000"/>
          <w:sz w:val="24"/>
          <w:szCs w:val="24"/>
        </w:rPr>
        <w:t>Approved as is</w:t>
      </w:r>
    </w:p>
    <w:p w:rsidR="00BA47D2" w:rsidRDefault="00BA47D2" w:rsidP="00BA47D2">
      <w:pPr>
        <w:pStyle w:val="NoSpacing"/>
        <w:rPr>
          <w:b/>
          <w:bCs/>
          <w:sz w:val="24"/>
          <w:szCs w:val="24"/>
        </w:rPr>
      </w:pPr>
      <w:r>
        <w:rPr>
          <w:bCs/>
          <w:sz w:val="24"/>
          <w:szCs w:val="24"/>
        </w:rPr>
        <w:t>MUSI 1185 -</w:t>
      </w:r>
      <w:r>
        <w:rPr>
          <w:b/>
          <w:bCs/>
          <w:sz w:val="24"/>
          <w:szCs w:val="24"/>
        </w:rPr>
        <w:t xml:space="preserve"> </w:t>
      </w:r>
      <w:r>
        <w:rPr>
          <w:sz w:val="24"/>
          <w:szCs w:val="24"/>
        </w:rPr>
        <w:t xml:space="preserve">fix course description   </w:t>
      </w:r>
      <w:r>
        <w:rPr>
          <w:i/>
          <w:color w:val="FF0000"/>
          <w:sz w:val="24"/>
          <w:szCs w:val="24"/>
        </w:rPr>
        <w:t>Approved as is</w:t>
      </w:r>
    </w:p>
    <w:p w:rsidR="00BA47D2" w:rsidRDefault="00BA47D2" w:rsidP="00BA47D2">
      <w:pPr>
        <w:pStyle w:val="NoSpacing"/>
        <w:rPr>
          <w:sz w:val="24"/>
          <w:szCs w:val="24"/>
        </w:rPr>
      </w:pPr>
      <w:r>
        <w:rPr>
          <w:sz w:val="24"/>
          <w:szCs w:val="24"/>
        </w:rPr>
        <w:t xml:space="preserve">MUSI 4254 - add "C or better" to existing prerequisite - change instructor contact hours from 1 to 3   </w:t>
      </w:r>
      <w:r>
        <w:rPr>
          <w:i/>
          <w:color w:val="FF0000"/>
          <w:sz w:val="24"/>
          <w:szCs w:val="24"/>
        </w:rPr>
        <w:t>Approved as is</w:t>
      </w:r>
    </w:p>
    <w:p w:rsidR="00BA47D2" w:rsidRDefault="00BA47D2" w:rsidP="00BA47D2">
      <w:pPr>
        <w:pStyle w:val="NoSpacing"/>
        <w:rPr>
          <w:sz w:val="24"/>
          <w:szCs w:val="24"/>
        </w:rPr>
      </w:pPr>
      <w:r>
        <w:rPr>
          <w:sz w:val="24"/>
          <w:szCs w:val="24"/>
        </w:rPr>
        <w:t xml:space="preserve">MUSI 4450 - add "C or better" to existing prerequisite - change instructor contact hours from 3 to 7 - fix course description by removing course number   </w:t>
      </w:r>
      <w:r>
        <w:rPr>
          <w:i/>
          <w:color w:val="FF0000"/>
          <w:sz w:val="24"/>
          <w:szCs w:val="24"/>
        </w:rPr>
        <w:t>Approved as is</w:t>
      </w:r>
    </w:p>
    <w:p w:rsidR="00BA47D2" w:rsidRDefault="00BA47D2" w:rsidP="00BA47D2">
      <w:pPr>
        <w:pStyle w:val="NoSpacing"/>
        <w:rPr>
          <w:sz w:val="26"/>
          <w:szCs w:val="26"/>
        </w:rPr>
      </w:pPr>
    </w:p>
    <w:p w:rsidR="00BA47D2" w:rsidRDefault="00BA47D2" w:rsidP="00BA47D2">
      <w:pPr>
        <w:pStyle w:val="NoSpacing"/>
        <w:rPr>
          <w:sz w:val="26"/>
          <w:szCs w:val="26"/>
        </w:rPr>
      </w:pPr>
      <w:r>
        <w:rPr>
          <w:sz w:val="26"/>
          <w:szCs w:val="26"/>
        </w:rPr>
        <w:t>Department of Theatre Arts</w:t>
      </w:r>
    </w:p>
    <w:p w:rsidR="00BA47D2" w:rsidRDefault="00BA47D2" w:rsidP="00BA47D2">
      <w:pPr>
        <w:pStyle w:val="NoSpacing"/>
        <w:rPr>
          <w:sz w:val="24"/>
          <w:szCs w:val="24"/>
          <w:u w:val="single"/>
        </w:rPr>
      </w:pPr>
      <w:r>
        <w:rPr>
          <w:sz w:val="24"/>
          <w:szCs w:val="24"/>
          <w:u w:val="single"/>
        </w:rPr>
        <w:t>Catalog Changes</w:t>
      </w:r>
      <w:r>
        <w:rPr>
          <w:i/>
          <w:color w:val="FF0000"/>
          <w:sz w:val="24"/>
          <w:szCs w:val="24"/>
        </w:rPr>
        <w:t xml:space="preserve">    Rolled back for further clarification and description</w:t>
      </w:r>
    </w:p>
    <w:p w:rsidR="00BA47D2" w:rsidRDefault="00BA47D2" w:rsidP="00BA47D2">
      <w:pPr>
        <w:pStyle w:val="NoSpacing"/>
        <w:rPr>
          <w:sz w:val="24"/>
          <w:szCs w:val="24"/>
          <w:u w:val="single"/>
        </w:rPr>
      </w:pPr>
      <w:r>
        <w:rPr>
          <w:sz w:val="24"/>
          <w:szCs w:val="24"/>
          <w:u w:val="single"/>
        </w:rPr>
        <w:t>Course Add</w:t>
      </w:r>
    </w:p>
    <w:p w:rsidR="00BA47D2" w:rsidRDefault="00BA47D2" w:rsidP="00BA47D2">
      <w:pPr>
        <w:pStyle w:val="NoSpacing"/>
        <w:rPr>
          <w:i/>
          <w:color w:val="FF0000"/>
          <w:sz w:val="24"/>
          <w:szCs w:val="24"/>
        </w:rPr>
      </w:pPr>
      <w:r>
        <w:rPr>
          <w:sz w:val="24"/>
          <w:szCs w:val="24"/>
        </w:rPr>
        <w:t xml:space="preserve">THEA 3351: Robots, Digital Humanities, and Theatre   </w:t>
      </w:r>
      <w:r>
        <w:rPr>
          <w:i/>
          <w:color w:val="FF0000"/>
          <w:sz w:val="24"/>
          <w:szCs w:val="24"/>
        </w:rPr>
        <w:t>Approved as is</w:t>
      </w:r>
    </w:p>
    <w:p w:rsidR="00BA47D2" w:rsidRDefault="00BA47D2" w:rsidP="00BA47D2">
      <w:pPr>
        <w:pStyle w:val="NoSpacing"/>
        <w:rPr>
          <w:i/>
          <w:color w:val="FF0000"/>
          <w:sz w:val="24"/>
          <w:szCs w:val="24"/>
        </w:rPr>
      </w:pPr>
      <w:r>
        <w:rPr>
          <w:sz w:val="24"/>
          <w:szCs w:val="24"/>
        </w:rPr>
        <w:t xml:space="preserve">THEA 3355: All In: Universal Accessibility in the Performing Arts – will cross-list with DS 3355   </w:t>
      </w:r>
      <w:r>
        <w:rPr>
          <w:i/>
          <w:color w:val="FF0000"/>
          <w:sz w:val="24"/>
          <w:szCs w:val="24"/>
        </w:rPr>
        <w:t>Approved as is</w:t>
      </w:r>
    </w:p>
    <w:p w:rsidR="00BA47D2" w:rsidRDefault="00BA47D2" w:rsidP="00BA47D2">
      <w:pPr>
        <w:pStyle w:val="NoSpacing"/>
        <w:rPr>
          <w:sz w:val="24"/>
          <w:szCs w:val="24"/>
          <w:u w:val="single"/>
        </w:rPr>
      </w:pPr>
      <w:r>
        <w:rPr>
          <w:sz w:val="24"/>
          <w:szCs w:val="24"/>
          <w:u w:val="single"/>
        </w:rPr>
        <w:t>Course Delete</w:t>
      </w:r>
    </w:p>
    <w:p w:rsidR="00BA47D2" w:rsidRDefault="00BA47D2" w:rsidP="00BA47D2">
      <w:pPr>
        <w:pStyle w:val="NoSpacing"/>
        <w:rPr>
          <w:i/>
          <w:color w:val="FF0000"/>
          <w:sz w:val="24"/>
          <w:szCs w:val="24"/>
        </w:rPr>
      </w:pPr>
      <w:r>
        <w:rPr>
          <w:sz w:val="24"/>
          <w:szCs w:val="24"/>
        </w:rPr>
        <w:t xml:space="preserve">THEA 4342: Theatre Studies Research   </w:t>
      </w:r>
      <w:r>
        <w:rPr>
          <w:i/>
          <w:color w:val="FF0000"/>
          <w:sz w:val="24"/>
          <w:szCs w:val="24"/>
        </w:rPr>
        <w:t>Approved as is</w:t>
      </w:r>
    </w:p>
    <w:p w:rsidR="00BA47D2" w:rsidRDefault="00BA47D2" w:rsidP="00BA47D2">
      <w:pPr>
        <w:pStyle w:val="NoSpacing"/>
        <w:rPr>
          <w:i/>
          <w:color w:val="FF0000"/>
          <w:sz w:val="24"/>
          <w:szCs w:val="24"/>
        </w:rPr>
      </w:pPr>
      <w:r>
        <w:rPr>
          <w:sz w:val="24"/>
          <w:szCs w:val="24"/>
        </w:rPr>
        <w:t xml:space="preserve">THEA 4352: Dramaturgy   </w:t>
      </w:r>
      <w:r>
        <w:rPr>
          <w:i/>
          <w:color w:val="FF0000"/>
          <w:sz w:val="24"/>
          <w:szCs w:val="24"/>
        </w:rPr>
        <w:t>Approved as is</w:t>
      </w:r>
    </w:p>
    <w:p w:rsidR="00BA47D2" w:rsidRDefault="00BA47D2" w:rsidP="00BA47D2">
      <w:pPr>
        <w:pStyle w:val="NoSpacing"/>
        <w:rPr>
          <w:sz w:val="24"/>
          <w:szCs w:val="24"/>
          <w:u w:val="single"/>
        </w:rPr>
      </w:pPr>
      <w:r>
        <w:rPr>
          <w:sz w:val="24"/>
          <w:szCs w:val="24"/>
          <w:u w:val="single"/>
        </w:rPr>
        <w:t>Course Change</w:t>
      </w:r>
    </w:p>
    <w:p w:rsidR="00BA47D2" w:rsidRDefault="00BA47D2" w:rsidP="00BA47D2">
      <w:pPr>
        <w:pStyle w:val="NoSpacing"/>
        <w:rPr>
          <w:i/>
          <w:color w:val="FF0000"/>
          <w:sz w:val="24"/>
          <w:szCs w:val="24"/>
        </w:rPr>
      </w:pPr>
      <w:r>
        <w:rPr>
          <w:sz w:val="24"/>
          <w:szCs w:val="24"/>
        </w:rPr>
        <w:t xml:space="preserve">THEA 4301: Acting V: Advanced Acting Ensemble – change title, prerequisites, and description after updating course curriculum   </w:t>
      </w:r>
      <w:r>
        <w:rPr>
          <w:i/>
          <w:color w:val="FF0000"/>
          <w:sz w:val="24"/>
          <w:szCs w:val="24"/>
        </w:rPr>
        <w:t>Approved as is</w:t>
      </w:r>
    </w:p>
    <w:p w:rsidR="00BA47D2" w:rsidRDefault="00BA47D2" w:rsidP="00BA47D2">
      <w:pPr>
        <w:pStyle w:val="NoSpacing"/>
        <w:rPr>
          <w:sz w:val="24"/>
          <w:szCs w:val="24"/>
        </w:rPr>
      </w:pPr>
      <w:r>
        <w:rPr>
          <w:sz w:val="24"/>
          <w:szCs w:val="24"/>
        </w:rPr>
        <w:t xml:space="preserve">THEA 1307; THEA 2337; THEA 2352; THEA 3300; THEA 3303; THEA 3306; THEA 3308; THEA 3310; THEA 3312; THEA 3320; THEA 3346; THEA 4310; THEA 4315; THEA 4322; THEA 4330; THEA 4346 - remove permissions and some prerequisites to open up enrollment due to new course minimums   </w:t>
      </w:r>
      <w:r>
        <w:rPr>
          <w:i/>
          <w:color w:val="FF0000"/>
          <w:sz w:val="24"/>
          <w:szCs w:val="24"/>
        </w:rPr>
        <w:t>Approved as is</w:t>
      </w:r>
    </w:p>
    <w:p w:rsidR="00BA47D2" w:rsidRDefault="00BA47D2" w:rsidP="00BA47D2">
      <w:pPr>
        <w:pStyle w:val="NoSpacing"/>
        <w:rPr>
          <w:b/>
          <w:sz w:val="26"/>
          <w:szCs w:val="26"/>
        </w:rPr>
      </w:pPr>
    </w:p>
    <w:p w:rsidR="00BA47D2" w:rsidRDefault="00BA47D2" w:rsidP="00BA47D2">
      <w:pPr>
        <w:pStyle w:val="NoSpacing"/>
        <w:rPr>
          <w:b/>
          <w:sz w:val="26"/>
          <w:szCs w:val="26"/>
        </w:rPr>
      </w:pPr>
      <w:r>
        <w:rPr>
          <w:b/>
          <w:sz w:val="26"/>
          <w:szCs w:val="26"/>
        </w:rPr>
        <w:t>COLLEGE OF NURSING</w:t>
      </w:r>
    </w:p>
    <w:p w:rsidR="00BA47D2" w:rsidRDefault="00BA47D2" w:rsidP="00BA47D2">
      <w:pPr>
        <w:pStyle w:val="NoSpacing"/>
        <w:rPr>
          <w:sz w:val="26"/>
          <w:szCs w:val="26"/>
        </w:rPr>
      </w:pPr>
      <w:r>
        <w:rPr>
          <w:sz w:val="26"/>
          <w:szCs w:val="26"/>
        </w:rPr>
        <w:t>Department of Kinesiology</w:t>
      </w:r>
    </w:p>
    <w:p w:rsidR="00BA47D2" w:rsidRDefault="00BA47D2" w:rsidP="00BA47D2">
      <w:pPr>
        <w:pStyle w:val="NoSpacing"/>
        <w:rPr>
          <w:sz w:val="26"/>
          <w:szCs w:val="26"/>
        </w:rPr>
      </w:pPr>
      <w:r>
        <w:rPr>
          <w:sz w:val="26"/>
          <w:szCs w:val="26"/>
        </w:rPr>
        <w:t xml:space="preserve">Becky Garner and Abu </w:t>
      </w:r>
      <w:proofErr w:type="spellStart"/>
      <w:r>
        <w:rPr>
          <w:sz w:val="26"/>
          <w:szCs w:val="26"/>
        </w:rPr>
        <w:t>Yilla</w:t>
      </w:r>
      <w:proofErr w:type="spellEnd"/>
      <w:r>
        <w:rPr>
          <w:sz w:val="26"/>
          <w:szCs w:val="26"/>
        </w:rPr>
        <w:t xml:space="preserve"> presented the Department of Kinesiology material:</w:t>
      </w:r>
    </w:p>
    <w:p w:rsidR="00BA47D2" w:rsidRDefault="00BA47D2" w:rsidP="00BA47D2">
      <w:pPr>
        <w:pStyle w:val="NoSpacing"/>
        <w:rPr>
          <w:sz w:val="24"/>
          <w:szCs w:val="24"/>
        </w:rPr>
      </w:pPr>
    </w:p>
    <w:p w:rsidR="00BA47D2" w:rsidRDefault="00BA47D2" w:rsidP="00BA47D2">
      <w:pPr>
        <w:pStyle w:val="NoSpacing"/>
        <w:rPr>
          <w:sz w:val="24"/>
          <w:szCs w:val="24"/>
          <w:u w:val="single"/>
        </w:rPr>
      </w:pPr>
      <w:r>
        <w:rPr>
          <w:sz w:val="24"/>
          <w:szCs w:val="24"/>
          <w:u w:val="single"/>
        </w:rPr>
        <w:t>Course Add</w:t>
      </w:r>
    </w:p>
    <w:p w:rsidR="00BA47D2" w:rsidRDefault="00BA47D2" w:rsidP="00BA47D2">
      <w:pPr>
        <w:pStyle w:val="NoSpacing"/>
        <w:rPr>
          <w:sz w:val="24"/>
          <w:szCs w:val="24"/>
        </w:rPr>
      </w:pPr>
      <w:r>
        <w:rPr>
          <w:sz w:val="24"/>
          <w:szCs w:val="24"/>
        </w:rPr>
        <w:t xml:space="preserve">Add courses for new KINE/Public Health Track:  KINE 2350: Public Health: Principals and Populations; KINE 3350: Urbanization &amp; Vulnerable Populations; KINE 3351: Public Health Informatics; KINE 4351: Ethical Practices in Health Professions; KINE 4352:  Public Health Sciences and Methods; KINE 4353: Public Health Capstone Experience; KINE 4653: Public Health Extended Capstone Experience   </w:t>
      </w:r>
      <w:r>
        <w:rPr>
          <w:i/>
          <w:color w:val="FF0000"/>
          <w:sz w:val="24"/>
          <w:szCs w:val="24"/>
        </w:rPr>
        <w:t>Approved as is</w:t>
      </w:r>
    </w:p>
    <w:p w:rsidR="00BA47D2" w:rsidRDefault="00BA47D2" w:rsidP="00BA47D2">
      <w:pPr>
        <w:pStyle w:val="NoSpacing"/>
        <w:rPr>
          <w:sz w:val="24"/>
          <w:szCs w:val="24"/>
        </w:rPr>
      </w:pPr>
    </w:p>
    <w:p w:rsidR="00BA47D2" w:rsidRDefault="00BA47D2" w:rsidP="00BA47D2">
      <w:pPr>
        <w:pStyle w:val="NoSpacing"/>
        <w:rPr>
          <w:sz w:val="24"/>
          <w:szCs w:val="24"/>
        </w:rPr>
      </w:pPr>
      <w:r>
        <w:rPr>
          <w:sz w:val="24"/>
          <w:szCs w:val="24"/>
        </w:rPr>
        <w:t xml:space="preserve">Add courses for new KINE/Public Health Degree (2017):  KINE 3352:  Introduction to Public Health Epidemiology; KINE 3353: Health and the Human Condition in the Global Community; KINE 3354:  Emergency Preparedness &amp; Management; KINE 4354: Public Health Advocacy and Leadership; KINE 4355: Communication for Health Professionals   </w:t>
      </w:r>
      <w:r>
        <w:rPr>
          <w:i/>
          <w:color w:val="FF0000"/>
          <w:sz w:val="24"/>
          <w:szCs w:val="24"/>
        </w:rPr>
        <w:t>Approved as is</w:t>
      </w:r>
    </w:p>
    <w:p w:rsidR="00BA47D2" w:rsidRDefault="00BA47D2" w:rsidP="00BA47D2">
      <w:pPr>
        <w:pStyle w:val="NoSpacing"/>
        <w:rPr>
          <w:i/>
          <w:color w:val="FF0000"/>
          <w:sz w:val="24"/>
          <w:szCs w:val="24"/>
        </w:rPr>
      </w:pPr>
      <w:r>
        <w:rPr>
          <w:sz w:val="24"/>
          <w:szCs w:val="24"/>
        </w:rPr>
        <w:t xml:space="preserve">KINE 4490: Exercise Science Internship – replacing two courses   </w:t>
      </w:r>
      <w:r>
        <w:rPr>
          <w:i/>
          <w:color w:val="FF0000"/>
          <w:sz w:val="24"/>
          <w:szCs w:val="24"/>
        </w:rPr>
        <w:t>Approved as is</w:t>
      </w:r>
    </w:p>
    <w:p w:rsidR="00BA47D2" w:rsidRDefault="00BA47D2" w:rsidP="00BA47D2">
      <w:pPr>
        <w:pStyle w:val="NoSpacing"/>
        <w:rPr>
          <w:sz w:val="24"/>
          <w:szCs w:val="24"/>
          <w:u w:val="single"/>
        </w:rPr>
      </w:pPr>
      <w:r>
        <w:rPr>
          <w:sz w:val="24"/>
          <w:szCs w:val="24"/>
          <w:u w:val="single"/>
        </w:rPr>
        <w:t>Course Change</w:t>
      </w:r>
    </w:p>
    <w:p w:rsidR="00BA47D2" w:rsidRDefault="00BA47D2" w:rsidP="00BA47D2">
      <w:pPr>
        <w:pStyle w:val="NoSpacing"/>
        <w:rPr>
          <w:i/>
          <w:color w:val="FF0000"/>
          <w:sz w:val="24"/>
          <w:szCs w:val="24"/>
        </w:rPr>
      </w:pPr>
      <w:r>
        <w:rPr>
          <w:sz w:val="24"/>
          <w:szCs w:val="24"/>
        </w:rPr>
        <w:t xml:space="preserve">KINE 4193: Physical Education Teacher Certification Practicum – change description and prerequisites to assure proper sequencing   </w:t>
      </w:r>
      <w:r>
        <w:rPr>
          <w:i/>
          <w:color w:val="FF0000"/>
          <w:sz w:val="24"/>
          <w:szCs w:val="24"/>
        </w:rPr>
        <w:t>Approved as is</w:t>
      </w:r>
    </w:p>
    <w:p w:rsidR="00BA47D2" w:rsidRDefault="00BA47D2" w:rsidP="00BA47D2">
      <w:pPr>
        <w:pStyle w:val="NoSpacing"/>
        <w:rPr>
          <w:i/>
          <w:color w:val="FF0000"/>
          <w:sz w:val="24"/>
          <w:szCs w:val="24"/>
        </w:rPr>
      </w:pPr>
      <w:r>
        <w:rPr>
          <w:sz w:val="24"/>
          <w:szCs w:val="24"/>
        </w:rPr>
        <w:t xml:space="preserve">KINE 4315: Fitness Assessment/Programming – update course description   </w:t>
      </w:r>
      <w:r>
        <w:rPr>
          <w:i/>
          <w:color w:val="FF0000"/>
          <w:sz w:val="24"/>
          <w:szCs w:val="24"/>
        </w:rPr>
        <w:t>Approved as is</w:t>
      </w:r>
    </w:p>
    <w:p w:rsidR="00BA47D2" w:rsidRDefault="00BA47D2" w:rsidP="00BA47D2">
      <w:pPr>
        <w:pStyle w:val="NoSpacing"/>
        <w:rPr>
          <w:i/>
          <w:color w:val="FF0000"/>
          <w:sz w:val="24"/>
          <w:szCs w:val="24"/>
        </w:rPr>
      </w:pPr>
      <w:r>
        <w:rPr>
          <w:sz w:val="24"/>
          <w:szCs w:val="24"/>
        </w:rPr>
        <w:t xml:space="preserve">KINE 4317: Exercise Prescription for Special Populations – remove some prerequisites to better suit needs of students   </w:t>
      </w:r>
      <w:r>
        <w:rPr>
          <w:i/>
          <w:color w:val="FF0000"/>
          <w:sz w:val="24"/>
          <w:szCs w:val="24"/>
        </w:rPr>
        <w:t>Approved as is</w:t>
      </w:r>
    </w:p>
    <w:p w:rsidR="00BA47D2" w:rsidRDefault="00BA47D2" w:rsidP="00BA47D2">
      <w:pPr>
        <w:pStyle w:val="NoSpacing"/>
        <w:rPr>
          <w:i/>
          <w:color w:val="FF0000"/>
          <w:sz w:val="24"/>
          <w:szCs w:val="24"/>
        </w:rPr>
      </w:pPr>
      <w:r>
        <w:rPr>
          <w:sz w:val="24"/>
          <w:szCs w:val="24"/>
        </w:rPr>
        <w:t xml:space="preserve">KINE 4589: Exercise Science Internship – change course title   </w:t>
      </w:r>
      <w:r>
        <w:rPr>
          <w:i/>
          <w:color w:val="FF0000"/>
          <w:sz w:val="24"/>
          <w:szCs w:val="24"/>
        </w:rPr>
        <w:t>Approved as is</w:t>
      </w:r>
    </w:p>
    <w:p w:rsidR="00BA47D2" w:rsidRDefault="00BA47D2" w:rsidP="00BA47D2">
      <w:pPr>
        <w:pStyle w:val="NoSpacing"/>
        <w:rPr>
          <w:b/>
          <w:sz w:val="26"/>
          <w:szCs w:val="26"/>
        </w:rPr>
      </w:pPr>
    </w:p>
    <w:p w:rsidR="00BA47D2" w:rsidRDefault="00BA47D2" w:rsidP="00BA47D2">
      <w:pPr>
        <w:pStyle w:val="NoSpacing"/>
        <w:rPr>
          <w:sz w:val="26"/>
          <w:szCs w:val="26"/>
        </w:rPr>
      </w:pPr>
      <w:r>
        <w:rPr>
          <w:sz w:val="26"/>
          <w:szCs w:val="26"/>
        </w:rPr>
        <w:t>Department of Nursing</w:t>
      </w:r>
    </w:p>
    <w:p w:rsidR="00BA47D2" w:rsidRDefault="00BA47D2" w:rsidP="00BA47D2">
      <w:pPr>
        <w:pStyle w:val="NoSpacing"/>
        <w:rPr>
          <w:sz w:val="26"/>
          <w:szCs w:val="26"/>
        </w:rPr>
      </w:pPr>
      <w:r>
        <w:rPr>
          <w:sz w:val="26"/>
          <w:szCs w:val="26"/>
        </w:rPr>
        <w:t xml:space="preserve">Brenda </w:t>
      </w:r>
      <w:proofErr w:type="spellStart"/>
      <w:r>
        <w:rPr>
          <w:sz w:val="26"/>
          <w:szCs w:val="26"/>
        </w:rPr>
        <w:t>Hoolapa</w:t>
      </w:r>
      <w:proofErr w:type="spellEnd"/>
      <w:r>
        <w:rPr>
          <w:sz w:val="26"/>
          <w:szCs w:val="26"/>
        </w:rPr>
        <w:t xml:space="preserve"> presented the Department of Nursing material:</w:t>
      </w:r>
    </w:p>
    <w:p w:rsidR="00BA47D2" w:rsidRDefault="00BA47D2" w:rsidP="00BA47D2">
      <w:pPr>
        <w:pStyle w:val="NoSpacing"/>
        <w:rPr>
          <w:sz w:val="24"/>
          <w:szCs w:val="24"/>
        </w:rPr>
      </w:pPr>
    </w:p>
    <w:p w:rsidR="00BA47D2" w:rsidRDefault="00BA47D2" w:rsidP="00BA47D2">
      <w:pPr>
        <w:pStyle w:val="NoSpacing"/>
        <w:rPr>
          <w:sz w:val="24"/>
          <w:szCs w:val="24"/>
          <w:u w:val="single"/>
        </w:rPr>
      </w:pPr>
      <w:r>
        <w:rPr>
          <w:sz w:val="24"/>
          <w:szCs w:val="24"/>
          <w:u w:val="single"/>
        </w:rPr>
        <w:t>Catalog Change</w:t>
      </w:r>
    </w:p>
    <w:p w:rsidR="00BA47D2" w:rsidRDefault="00BA47D2" w:rsidP="00BA47D2">
      <w:pPr>
        <w:pStyle w:val="NoSpacing"/>
        <w:rPr>
          <w:sz w:val="24"/>
          <w:szCs w:val="24"/>
        </w:rPr>
      </w:pPr>
      <w:r>
        <w:rPr>
          <w:sz w:val="24"/>
          <w:szCs w:val="24"/>
        </w:rPr>
        <w:t xml:space="preserve">Admission Requirements section - change reference to FS-NURS 1300 to new course NURS 2300; change submission date from 5 Jan to 15 Jan to allow more time for processing; fix typo   </w:t>
      </w:r>
      <w:r>
        <w:rPr>
          <w:i/>
          <w:color w:val="FF0000"/>
          <w:sz w:val="24"/>
          <w:szCs w:val="24"/>
        </w:rPr>
        <w:t>Approved as is</w:t>
      </w:r>
    </w:p>
    <w:p w:rsidR="00BA47D2" w:rsidRDefault="00BA47D2" w:rsidP="00BA47D2">
      <w:pPr>
        <w:pStyle w:val="NoSpacing"/>
        <w:rPr>
          <w:sz w:val="24"/>
          <w:szCs w:val="24"/>
        </w:rPr>
      </w:pPr>
      <w:r>
        <w:rPr>
          <w:sz w:val="24"/>
          <w:szCs w:val="24"/>
        </w:rPr>
        <w:t>Transfer from Another Nursing Program section - clarify language regarding transfer students</w:t>
      </w:r>
    </w:p>
    <w:p w:rsidR="00BA47D2" w:rsidRDefault="00BA47D2" w:rsidP="00BA47D2">
      <w:pPr>
        <w:pStyle w:val="NoSpacing"/>
        <w:rPr>
          <w:i/>
          <w:color w:val="FF0000"/>
          <w:sz w:val="24"/>
          <w:szCs w:val="24"/>
        </w:rPr>
      </w:pPr>
      <w:r>
        <w:rPr>
          <w:i/>
          <w:color w:val="FF0000"/>
          <w:sz w:val="24"/>
          <w:szCs w:val="24"/>
        </w:rPr>
        <w:t>Approved as is</w:t>
      </w:r>
    </w:p>
    <w:p w:rsidR="00BA47D2" w:rsidRDefault="00BA47D2" w:rsidP="00BA47D2">
      <w:pPr>
        <w:pStyle w:val="NoSpacing"/>
        <w:rPr>
          <w:sz w:val="24"/>
          <w:szCs w:val="24"/>
        </w:rPr>
      </w:pPr>
      <w:r>
        <w:rPr>
          <w:sz w:val="24"/>
          <w:szCs w:val="24"/>
        </w:rPr>
        <w:t xml:space="preserve">Orientation section - remove bullet "BSN students prior to J1 &amp; S1"; add orientation must be completed annually, if expires during semester, must repeat prior to semester starting.  This is a requirement change from the DFW hospital council.   </w:t>
      </w:r>
      <w:r>
        <w:rPr>
          <w:i/>
          <w:color w:val="FF0000"/>
          <w:sz w:val="24"/>
          <w:szCs w:val="24"/>
        </w:rPr>
        <w:t>Approved as is</w:t>
      </w:r>
    </w:p>
    <w:p w:rsidR="00BA47D2" w:rsidRDefault="00BA47D2" w:rsidP="00BA47D2">
      <w:pPr>
        <w:pStyle w:val="NoSpacing"/>
        <w:rPr>
          <w:sz w:val="24"/>
          <w:szCs w:val="24"/>
        </w:rPr>
      </w:pPr>
      <w:r>
        <w:rPr>
          <w:sz w:val="24"/>
          <w:szCs w:val="24"/>
        </w:rPr>
        <w:t xml:space="preserve">Health Insurance Coverage section - clarify statement   </w:t>
      </w:r>
      <w:r>
        <w:rPr>
          <w:i/>
          <w:color w:val="FF0000"/>
          <w:sz w:val="24"/>
          <w:szCs w:val="24"/>
        </w:rPr>
        <w:t>Approved as is</w:t>
      </w:r>
    </w:p>
    <w:p w:rsidR="00BA47D2" w:rsidRDefault="00BA47D2" w:rsidP="00BA47D2">
      <w:pPr>
        <w:pStyle w:val="NoSpacing"/>
        <w:rPr>
          <w:sz w:val="24"/>
          <w:szCs w:val="24"/>
        </w:rPr>
      </w:pPr>
      <w:r>
        <w:rPr>
          <w:sz w:val="24"/>
          <w:szCs w:val="24"/>
        </w:rPr>
        <w:t xml:space="preserve">Drug Screen Policy section - 1. A second positive test - "will result in immediate </w:t>
      </w:r>
      <w:r>
        <w:rPr>
          <w:color w:val="00B050"/>
          <w:sz w:val="24"/>
          <w:szCs w:val="24"/>
        </w:rPr>
        <w:t xml:space="preserve">withdrawal </w:t>
      </w:r>
      <w:r>
        <w:rPr>
          <w:sz w:val="24"/>
          <w:szCs w:val="24"/>
        </w:rPr>
        <w:t xml:space="preserve">from the nursing program."  2. Change "Quest Preferred site" to "contracted vendor"   3. Add "refusal" to failure undergo a drug screen   </w:t>
      </w:r>
      <w:r>
        <w:rPr>
          <w:color w:val="FF0000"/>
          <w:sz w:val="24"/>
          <w:szCs w:val="24"/>
        </w:rPr>
        <w:t>Approved after changing “withdrawal” to “dismissal.”</w:t>
      </w:r>
    </w:p>
    <w:p w:rsidR="00BA47D2" w:rsidRDefault="00BA47D2" w:rsidP="00BA47D2">
      <w:pPr>
        <w:pStyle w:val="NoSpacing"/>
        <w:rPr>
          <w:sz w:val="24"/>
          <w:szCs w:val="24"/>
        </w:rPr>
      </w:pPr>
      <w:r>
        <w:rPr>
          <w:sz w:val="24"/>
          <w:szCs w:val="24"/>
        </w:rPr>
        <w:t xml:space="preserve">Eligibility to Write NCLEX section - add "Once admitted, any student that commits an offense that would require a Declaratory Order will be removed from current and future clinical courses until a DO is obtained from the Texas BON and submitted to the Assistant Dean, Student Services."  This is a new requirement.   </w:t>
      </w:r>
      <w:r>
        <w:rPr>
          <w:i/>
          <w:color w:val="FF0000"/>
          <w:sz w:val="24"/>
          <w:szCs w:val="24"/>
        </w:rPr>
        <w:t>Approved as is</w:t>
      </w:r>
    </w:p>
    <w:p w:rsidR="00BA47D2" w:rsidRDefault="00BA47D2" w:rsidP="00BA47D2">
      <w:pPr>
        <w:pStyle w:val="NoSpacing"/>
        <w:rPr>
          <w:sz w:val="24"/>
          <w:szCs w:val="24"/>
        </w:rPr>
      </w:pPr>
      <w:r>
        <w:rPr>
          <w:sz w:val="24"/>
          <w:szCs w:val="24"/>
        </w:rPr>
        <w:t xml:space="preserve">Wording update throughout the catalog - replaced all AP and Academic Partners with AO - Accelerate On-line per Presidents direction.  New requirement.   </w:t>
      </w:r>
      <w:r>
        <w:rPr>
          <w:i/>
          <w:color w:val="FF0000"/>
          <w:sz w:val="24"/>
          <w:szCs w:val="24"/>
        </w:rPr>
        <w:t>Approved as is</w:t>
      </w:r>
    </w:p>
    <w:p w:rsidR="00BA47D2" w:rsidRDefault="00BA47D2" w:rsidP="00BA47D2">
      <w:pPr>
        <w:pStyle w:val="NoSpacing"/>
        <w:rPr>
          <w:sz w:val="24"/>
          <w:szCs w:val="24"/>
          <w:u w:val="single"/>
        </w:rPr>
      </w:pPr>
      <w:r>
        <w:rPr>
          <w:sz w:val="24"/>
          <w:szCs w:val="24"/>
          <w:u w:val="single"/>
        </w:rPr>
        <w:t>Course Add</w:t>
      </w:r>
    </w:p>
    <w:p w:rsidR="00BA47D2" w:rsidRDefault="00BA47D2" w:rsidP="00BA47D2">
      <w:pPr>
        <w:pStyle w:val="NoSpacing"/>
        <w:rPr>
          <w:sz w:val="24"/>
          <w:szCs w:val="24"/>
        </w:rPr>
      </w:pPr>
      <w:r>
        <w:rPr>
          <w:sz w:val="24"/>
          <w:szCs w:val="24"/>
        </w:rPr>
        <w:t xml:space="preserve">NURS 2300: Introduction to Professional and Clinical Concepts in Nursing – replace deleted course FS-NURS 1300 – will focus on exploring the nursing profession   </w:t>
      </w:r>
      <w:r>
        <w:rPr>
          <w:i/>
          <w:color w:val="FF0000"/>
          <w:sz w:val="24"/>
          <w:szCs w:val="24"/>
        </w:rPr>
        <w:t>Approved as is</w:t>
      </w:r>
    </w:p>
    <w:p w:rsidR="00BA47D2" w:rsidRDefault="00BA47D2" w:rsidP="00BA47D2">
      <w:pPr>
        <w:pStyle w:val="NoSpacing"/>
        <w:rPr>
          <w:sz w:val="24"/>
          <w:szCs w:val="24"/>
          <w:u w:val="single"/>
        </w:rPr>
      </w:pPr>
      <w:r>
        <w:rPr>
          <w:sz w:val="24"/>
          <w:szCs w:val="24"/>
          <w:u w:val="single"/>
        </w:rPr>
        <w:t>Course Delete</w:t>
      </w:r>
    </w:p>
    <w:p w:rsidR="00BA47D2" w:rsidRDefault="00BA47D2" w:rsidP="00BA47D2">
      <w:pPr>
        <w:pStyle w:val="NoSpacing"/>
        <w:rPr>
          <w:b/>
          <w:sz w:val="26"/>
          <w:szCs w:val="26"/>
        </w:rPr>
      </w:pPr>
      <w:r>
        <w:rPr>
          <w:sz w:val="24"/>
          <w:szCs w:val="24"/>
        </w:rPr>
        <w:t xml:space="preserve">FS-NURS 1300: Introduction to Professional Nursing   </w:t>
      </w:r>
      <w:r>
        <w:rPr>
          <w:i/>
          <w:color w:val="FF0000"/>
          <w:sz w:val="24"/>
          <w:szCs w:val="24"/>
        </w:rPr>
        <w:t>Approved as is</w:t>
      </w:r>
    </w:p>
    <w:p w:rsidR="00BA47D2" w:rsidRDefault="00BA47D2" w:rsidP="00BA47D2">
      <w:pPr>
        <w:pStyle w:val="NoSpacing"/>
        <w:rPr>
          <w:b/>
          <w:sz w:val="26"/>
          <w:szCs w:val="26"/>
        </w:rPr>
      </w:pPr>
    </w:p>
    <w:p w:rsidR="00BA47D2" w:rsidRDefault="00BA47D2" w:rsidP="00BA47D2">
      <w:pPr>
        <w:pStyle w:val="NoSpacing"/>
        <w:rPr>
          <w:b/>
          <w:sz w:val="26"/>
          <w:szCs w:val="26"/>
        </w:rPr>
      </w:pPr>
    </w:p>
    <w:p w:rsidR="00BA47D2" w:rsidRDefault="00BA47D2" w:rsidP="00BA47D2">
      <w:pPr>
        <w:pStyle w:val="NoSpacing"/>
        <w:rPr>
          <w:b/>
          <w:sz w:val="26"/>
          <w:szCs w:val="26"/>
        </w:rPr>
      </w:pPr>
      <w:r>
        <w:rPr>
          <w:b/>
          <w:sz w:val="26"/>
          <w:szCs w:val="26"/>
        </w:rPr>
        <w:t>SCHOOL OF SOCIAL WORK</w:t>
      </w:r>
    </w:p>
    <w:p w:rsidR="00BA47D2" w:rsidRDefault="00BA47D2" w:rsidP="00BA47D2">
      <w:pPr>
        <w:pStyle w:val="NoSpacing"/>
        <w:rPr>
          <w:sz w:val="26"/>
          <w:szCs w:val="26"/>
        </w:rPr>
      </w:pPr>
      <w:r>
        <w:rPr>
          <w:sz w:val="26"/>
          <w:szCs w:val="26"/>
        </w:rPr>
        <w:t>Regina Praetorius presented the School of Social Work material:</w:t>
      </w:r>
    </w:p>
    <w:p w:rsidR="00BA47D2" w:rsidRDefault="00BA47D2" w:rsidP="00BA47D2">
      <w:pPr>
        <w:pStyle w:val="NoSpacing"/>
        <w:rPr>
          <w:b/>
          <w:sz w:val="26"/>
          <w:szCs w:val="26"/>
        </w:rPr>
      </w:pPr>
    </w:p>
    <w:p w:rsidR="00BA47D2" w:rsidRDefault="00BA47D2" w:rsidP="00BA47D2">
      <w:pPr>
        <w:pStyle w:val="NoSpacing"/>
        <w:rPr>
          <w:sz w:val="26"/>
          <w:szCs w:val="26"/>
        </w:rPr>
      </w:pPr>
      <w:r>
        <w:rPr>
          <w:sz w:val="26"/>
          <w:szCs w:val="26"/>
        </w:rPr>
        <w:t>Department of Social Work</w:t>
      </w:r>
    </w:p>
    <w:p w:rsidR="00BA47D2" w:rsidRDefault="00BA47D2" w:rsidP="00BA47D2">
      <w:pPr>
        <w:pStyle w:val="NoSpacing"/>
        <w:rPr>
          <w:sz w:val="24"/>
          <w:szCs w:val="24"/>
          <w:u w:val="single"/>
        </w:rPr>
      </w:pPr>
      <w:r>
        <w:rPr>
          <w:sz w:val="24"/>
          <w:szCs w:val="24"/>
          <w:u w:val="single"/>
        </w:rPr>
        <w:t>Catalog Change</w:t>
      </w:r>
    </w:p>
    <w:p w:rsidR="00BA47D2" w:rsidRDefault="00BA47D2" w:rsidP="00BA47D2">
      <w:pPr>
        <w:pStyle w:val="NoSpacing"/>
        <w:rPr>
          <w:sz w:val="24"/>
          <w:szCs w:val="24"/>
        </w:rPr>
      </w:pPr>
      <w:r>
        <w:rPr>
          <w:sz w:val="24"/>
          <w:szCs w:val="24"/>
        </w:rPr>
        <w:t xml:space="preserve">Changed requirements for a Bachelor of Social Work Degree.  Provided chart showing Current and Proposed requirements.    </w:t>
      </w:r>
      <w:r>
        <w:rPr>
          <w:i/>
          <w:color w:val="FF0000"/>
          <w:sz w:val="24"/>
          <w:szCs w:val="24"/>
        </w:rPr>
        <w:t>Approved as is</w:t>
      </w:r>
    </w:p>
    <w:p w:rsidR="00BA47D2" w:rsidRDefault="00BA47D2" w:rsidP="00BA47D2">
      <w:pPr>
        <w:pStyle w:val="NoSpacing"/>
        <w:rPr>
          <w:sz w:val="24"/>
          <w:szCs w:val="24"/>
          <w:u w:val="single"/>
        </w:rPr>
      </w:pPr>
      <w:r>
        <w:rPr>
          <w:sz w:val="24"/>
          <w:szCs w:val="24"/>
          <w:u w:val="single"/>
        </w:rPr>
        <w:t>Course Add</w:t>
      </w:r>
    </w:p>
    <w:p w:rsidR="00BA47D2" w:rsidRDefault="00BA47D2" w:rsidP="00BA47D2">
      <w:pPr>
        <w:pStyle w:val="NoSpacing"/>
        <w:rPr>
          <w:sz w:val="24"/>
          <w:szCs w:val="24"/>
        </w:rPr>
      </w:pPr>
      <w:r>
        <w:rPr>
          <w:sz w:val="24"/>
          <w:szCs w:val="24"/>
        </w:rPr>
        <w:t xml:space="preserve">AAST 3300: Topics in Women’s and Gender Studies – also taught as WOMS 3300; credit given in one department only   </w:t>
      </w:r>
      <w:r>
        <w:rPr>
          <w:i/>
          <w:color w:val="FF0000"/>
          <w:sz w:val="24"/>
          <w:szCs w:val="24"/>
        </w:rPr>
        <w:t>Approved as is</w:t>
      </w:r>
    </w:p>
    <w:p w:rsidR="00BA47D2" w:rsidRDefault="00BA47D2" w:rsidP="00BA47D2">
      <w:pPr>
        <w:pStyle w:val="NoSpacing"/>
        <w:rPr>
          <w:i/>
          <w:color w:val="FF0000"/>
          <w:sz w:val="24"/>
          <w:szCs w:val="24"/>
        </w:rPr>
      </w:pPr>
      <w:r>
        <w:rPr>
          <w:sz w:val="24"/>
          <w:szCs w:val="24"/>
        </w:rPr>
        <w:t xml:space="preserve">AAST 3347: Topics in Multicultural Literatures – also taught as ENGL 3347 and MAS 3347; credit given in one department only   </w:t>
      </w:r>
      <w:r>
        <w:rPr>
          <w:i/>
          <w:color w:val="FF0000"/>
          <w:sz w:val="24"/>
          <w:szCs w:val="24"/>
        </w:rPr>
        <w:t>Approved after correcting Description</w:t>
      </w:r>
    </w:p>
    <w:p w:rsidR="00BA47D2" w:rsidRDefault="00BA47D2" w:rsidP="00BA47D2">
      <w:pPr>
        <w:pStyle w:val="NoSpacing"/>
        <w:rPr>
          <w:sz w:val="24"/>
          <w:szCs w:val="24"/>
        </w:rPr>
      </w:pPr>
      <w:r>
        <w:rPr>
          <w:sz w:val="24"/>
          <w:szCs w:val="24"/>
        </w:rPr>
        <w:t xml:space="preserve">AAST 4342: Topics in Multicultural Literatures – also taught as ANTH 4342; credit given in one department only   </w:t>
      </w:r>
      <w:r>
        <w:rPr>
          <w:i/>
          <w:color w:val="FF0000"/>
          <w:sz w:val="24"/>
          <w:szCs w:val="24"/>
        </w:rPr>
        <w:t>Approved as is</w:t>
      </w:r>
    </w:p>
    <w:p w:rsidR="00BA47D2" w:rsidRDefault="00BA47D2" w:rsidP="00BA47D2">
      <w:pPr>
        <w:pStyle w:val="NoSpacing"/>
        <w:rPr>
          <w:i/>
          <w:color w:val="FF0000"/>
          <w:sz w:val="24"/>
          <w:szCs w:val="24"/>
        </w:rPr>
      </w:pPr>
      <w:r>
        <w:rPr>
          <w:sz w:val="24"/>
          <w:szCs w:val="24"/>
        </w:rPr>
        <w:t xml:space="preserve">SOCW 2325: Social Work Statistics – replace SOCW 3325   </w:t>
      </w:r>
      <w:r>
        <w:rPr>
          <w:i/>
          <w:color w:val="FF0000"/>
          <w:sz w:val="24"/>
          <w:szCs w:val="24"/>
        </w:rPr>
        <w:t>Approved as is</w:t>
      </w:r>
    </w:p>
    <w:p w:rsidR="00BA47D2" w:rsidRDefault="00BA47D2" w:rsidP="00BA47D2">
      <w:pPr>
        <w:pStyle w:val="NoSpacing"/>
        <w:rPr>
          <w:sz w:val="24"/>
          <w:szCs w:val="24"/>
        </w:rPr>
      </w:pPr>
      <w:r>
        <w:rPr>
          <w:sz w:val="24"/>
          <w:szCs w:val="24"/>
        </w:rPr>
        <w:t xml:space="preserve">SOCI 4311: Seminar in Gender Issues – add as an undergraduate elective – will cross-list with SOCW 6310   </w:t>
      </w:r>
      <w:r>
        <w:rPr>
          <w:i/>
          <w:color w:val="FF0000"/>
          <w:sz w:val="24"/>
          <w:szCs w:val="24"/>
        </w:rPr>
        <w:t>Approved as is</w:t>
      </w:r>
    </w:p>
    <w:p w:rsidR="00BA47D2" w:rsidRDefault="00BA47D2" w:rsidP="00BA47D2">
      <w:pPr>
        <w:pStyle w:val="NoSpacing"/>
        <w:rPr>
          <w:sz w:val="24"/>
          <w:szCs w:val="24"/>
        </w:rPr>
      </w:pPr>
      <w:r>
        <w:rPr>
          <w:sz w:val="24"/>
          <w:szCs w:val="24"/>
        </w:rPr>
        <w:t xml:space="preserve">SOCW 4320: Personal Relationships - add as an undergraduate elective – will cross-list with SOCW 6320   </w:t>
      </w:r>
      <w:r>
        <w:rPr>
          <w:i/>
          <w:color w:val="FF0000"/>
          <w:sz w:val="24"/>
          <w:szCs w:val="24"/>
        </w:rPr>
        <w:t>Approved as is</w:t>
      </w:r>
    </w:p>
    <w:p w:rsidR="00BA47D2" w:rsidRDefault="00BA47D2" w:rsidP="00BA47D2">
      <w:pPr>
        <w:pStyle w:val="NoSpacing"/>
        <w:rPr>
          <w:sz w:val="24"/>
          <w:szCs w:val="24"/>
        </w:rPr>
      </w:pPr>
      <w:r>
        <w:rPr>
          <w:sz w:val="24"/>
          <w:szCs w:val="24"/>
        </w:rPr>
        <w:t xml:space="preserve">SOCW 4951: Social Work Field Instruction and Seminar I – combine SOCW 4251 and 4451   </w:t>
      </w:r>
      <w:r>
        <w:rPr>
          <w:i/>
          <w:color w:val="FF0000"/>
          <w:sz w:val="24"/>
          <w:szCs w:val="24"/>
        </w:rPr>
        <w:t>Approved as is</w:t>
      </w:r>
    </w:p>
    <w:p w:rsidR="00BA47D2" w:rsidRDefault="00BA47D2" w:rsidP="00BA47D2">
      <w:pPr>
        <w:pStyle w:val="NoSpacing"/>
        <w:rPr>
          <w:sz w:val="24"/>
          <w:szCs w:val="24"/>
        </w:rPr>
      </w:pPr>
      <w:r>
        <w:rPr>
          <w:sz w:val="24"/>
          <w:szCs w:val="24"/>
        </w:rPr>
        <w:t xml:space="preserve">SOCW 4952: Social Work Field Instruction and Seminar II – combine SOCW 4252 and 4452   </w:t>
      </w:r>
      <w:r>
        <w:rPr>
          <w:i/>
          <w:color w:val="FF0000"/>
          <w:sz w:val="24"/>
          <w:szCs w:val="24"/>
        </w:rPr>
        <w:t>Approved as is</w:t>
      </w:r>
    </w:p>
    <w:p w:rsidR="00BA47D2" w:rsidRDefault="00BA47D2" w:rsidP="00BA47D2">
      <w:pPr>
        <w:pStyle w:val="NoSpacing"/>
        <w:rPr>
          <w:sz w:val="24"/>
          <w:szCs w:val="24"/>
          <w:u w:val="single"/>
        </w:rPr>
      </w:pPr>
      <w:r>
        <w:rPr>
          <w:sz w:val="24"/>
          <w:szCs w:val="24"/>
          <w:u w:val="single"/>
        </w:rPr>
        <w:t>Course Delete</w:t>
      </w:r>
    </w:p>
    <w:p w:rsidR="00BA47D2" w:rsidRDefault="00BA47D2" w:rsidP="00BA47D2">
      <w:pPr>
        <w:pStyle w:val="NoSpacing"/>
        <w:rPr>
          <w:sz w:val="24"/>
          <w:szCs w:val="24"/>
        </w:rPr>
      </w:pPr>
      <w:r>
        <w:rPr>
          <w:sz w:val="24"/>
          <w:szCs w:val="24"/>
        </w:rPr>
        <w:t xml:space="preserve">SOCW 3325: Social Work Statistics – replace with SOCW 2325   </w:t>
      </w:r>
      <w:r>
        <w:rPr>
          <w:i/>
          <w:color w:val="FF0000"/>
          <w:sz w:val="24"/>
          <w:szCs w:val="24"/>
        </w:rPr>
        <w:t>Approved as is</w:t>
      </w:r>
    </w:p>
    <w:p w:rsidR="00BA47D2" w:rsidRDefault="00BA47D2" w:rsidP="00BA47D2">
      <w:pPr>
        <w:pStyle w:val="NoSpacing"/>
        <w:rPr>
          <w:sz w:val="24"/>
          <w:szCs w:val="24"/>
        </w:rPr>
      </w:pPr>
      <w:r>
        <w:rPr>
          <w:sz w:val="24"/>
          <w:szCs w:val="24"/>
        </w:rPr>
        <w:t xml:space="preserve">SOCW 4251: Social Work Field Seminar I – delete to create combined course SOCW 4951   </w:t>
      </w:r>
      <w:r>
        <w:rPr>
          <w:i/>
          <w:color w:val="FF0000"/>
          <w:sz w:val="24"/>
          <w:szCs w:val="24"/>
        </w:rPr>
        <w:t>Approved as is</w:t>
      </w:r>
    </w:p>
    <w:p w:rsidR="00BA47D2" w:rsidRDefault="00BA47D2" w:rsidP="00BA47D2">
      <w:pPr>
        <w:pStyle w:val="NoSpacing"/>
        <w:rPr>
          <w:sz w:val="24"/>
          <w:szCs w:val="24"/>
        </w:rPr>
      </w:pPr>
      <w:r>
        <w:rPr>
          <w:sz w:val="24"/>
          <w:szCs w:val="24"/>
        </w:rPr>
        <w:t xml:space="preserve">SOCW 4252: Social Work Field Seminar II – delete to create combined course SOCW </w:t>
      </w:r>
      <w:proofErr w:type="gramStart"/>
      <w:r>
        <w:rPr>
          <w:sz w:val="24"/>
          <w:szCs w:val="24"/>
        </w:rPr>
        <w:t xml:space="preserve">4952  </w:t>
      </w:r>
      <w:r>
        <w:rPr>
          <w:i/>
          <w:color w:val="FF0000"/>
          <w:sz w:val="24"/>
          <w:szCs w:val="24"/>
        </w:rPr>
        <w:t>Approved</w:t>
      </w:r>
      <w:proofErr w:type="gramEnd"/>
      <w:r>
        <w:rPr>
          <w:i/>
          <w:color w:val="FF0000"/>
          <w:sz w:val="24"/>
          <w:szCs w:val="24"/>
        </w:rPr>
        <w:t xml:space="preserve"> as is</w:t>
      </w:r>
    </w:p>
    <w:p w:rsidR="00BA47D2" w:rsidRDefault="00BA47D2" w:rsidP="00BA47D2">
      <w:pPr>
        <w:pStyle w:val="NoSpacing"/>
        <w:rPr>
          <w:sz w:val="24"/>
          <w:szCs w:val="24"/>
        </w:rPr>
      </w:pPr>
      <w:r>
        <w:rPr>
          <w:sz w:val="24"/>
          <w:szCs w:val="24"/>
        </w:rPr>
        <w:t xml:space="preserve">SOCW 4451: Social Work Field Instruction I – delete to create combined course SOCW 4951 </w:t>
      </w:r>
      <w:r>
        <w:rPr>
          <w:i/>
          <w:color w:val="FF0000"/>
          <w:sz w:val="24"/>
          <w:szCs w:val="24"/>
        </w:rPr>
        <w:t>Approved as is</w:t>
      </w:r>
    </w:p>
    <w:p w:rsidR="00BA47D2" w:rsidRDefault="00BA47D2" w:rsidP="00BA47D2">
      <w:pPr>
        <w:pStyle w:val="NoSpacing"/>
        <w:rPr>
          <w:sz w:val="24"/>
          <w:szCs w:val="24"/>
        </w:rPr>
      </w:pPr>
      <w:r>
        <w:rPr>
          <w:sz w:val="24"/>
          <w:szCs w:val="24"/>
        </w:rPr>
        <w:t xml:space="preserve">SOCW 4452: Social Work Field Instruction II – delete to create combined course SOCW 4952 </w:t>
      </w:r>
      <w:r>
        <w:rPr>
          <w:i/>
          <w:color w:val="FF0000"/>
          <w:sz w:val="24"/>
          <w:szCs w:val="24"/>
        </w:rPr>
        <w:t>Approved as is</w:t>
      </w:r>
    </w:p>
    <w:p w:rsidR="00BA47D2" w:rsidRDefault="00BA47D2" w:rsidP="00BA47D2">
      <w:pPr>
        <w:pStyle w:val="NoSpacing"/>
        <w:rPr>
          <w:sz w:val="24"/>
          <w:szCs w:val="24"/>
          <w:u w:val="single"/>
        </w:rPr>
      </w:pPr>
      <w:r>
        <w:rPr>
          <w:sz w:val="24"/>
          <w:szCs w:val="24"/>
          <w:u w:val="single"/>
        </w:rPr>
        <w:t>Course Change</w:t>
      </w:r>
    </w:p>
    <w:p w:rsidR="00BA47D2" w:rsidRDefault="00BA47D2" w:rsidP="00BA47D2">
      <w:pPr>
        <w:pStyle w:val="NoSpacing"/>
        <w:rPr>
          <w:i/>
          <w:color w:val="FF0000"/>
          <w:sz w:val="24"/>
          <w:szCs w:val="24"/>
        </w:rPr>
      </w:pPr>
      <w:r>
        <w:rPr>
          <w:sz w:val="24"/>
          <w:szCs w:val="24"/>
        </w:rPr>
        <w:t xml:space="preserve">AAST 2300: Introduction to African American Studies – change CIP code to Social </w:t>
      </w:r>
      <w:proofErr w:type="gramStart"/>
      <w:r>
        <w:rPr>
          <w:sz w:val="24"/>
          <w:szCs w:val="24"/>
        </w:rPr>
        <w:t xml:space="preserve">Work  </w:t>
      </w:r>
      <w:r>
        <w:rPr>
          <w:i/>
          <w:color w:val="FF0000"/>
          <w:sz w:val="24"/>
          <w:szCs w:val="24"/>
        </w:rPr>
        <w:t>Approved</w:t>
      </w:r>
      <w:proofErr w:type="gramEnd"/>
      <w:r>
        <w:rPr>
          <w:i/>
          <w:color w:val="FF0000"/>
          <w:sz w:val="24"/>
          <w:szCs w:val="24"/>
        </w:rPr>
        <w:t xml:space="preserve"> as is</w:t>
      </w:r>
    </w:p>
    <w:p w:rsidR="00BA47D2" w:rsidRDefault="00BA47D2" w:rsidP="00BA47D2">
      <w:pPr>
        <w:pStyle w:val="NoSpacing"/>
        <w:rPr>
          <w:i/>
          <w:color w:val="FF0000"/>
          <w:sz w:val="24"/>
          <w:szCs w:val="24"/>
        </w:rPr>
      </w:pPr>
      <w:r>
        <w:rPr>
          <w:sz w:val="24"/>
          <w:szCs w:val="24"/>
        </w:rPr>
        <w:t xml:space="preserve">SOCW 2313: Social Work Practice I – delete 25 hour volunteer requirement; list major concepts to be covered in course for clarification   </w:t>
      </w:r>
      <w:r>
        <w:rPr>
          <w:i/>
          <w:color w:val="FF0000"/>
          <w:sz w:val="24"/>
          <w:szCs w:val="24"/>
        </w:rPr>
        <w:t>Approved as is</w:t>
      </w:r>
    </w:p>
    <w:p w:rsidR="00BA47D2" w:rsidRDefault="00BA47D2" w:rsidP="00BA47D2">
      <w:pPr>
        <w:pStyle w:val="NoSpacing"/>
        <w:rPr>
          <w:i/>
          <w:color w:val="FF0000"/>
          <w:sz w:val="24"/>
          <w:szCs w:val="24"/>
        </w:rPr>
      </w:pPr>
      <w:r>
        <w:rPr>
          <w:sz w:val="24"/>
          <w:szCs w:val="24"/>
        </w:rPr>
        <w:t xml:space="preserve">SOCW 3304: Social Work Practice II – list major methodologies to be covered in course for clarification   </w:t>
      </w:r>
      <w:r>
        <w:rPr>
          <w:i/>
          <w:color w:val="FF0000"/>
          <w:sz w:val="24"/>
          <w:szCs w:val="24"/>
        </w:rPr>
        <w:t>Approved as is</w:t>
      </w:r>
    </w:p>
    <w:p w:rsidR="00BA47D2" w:rsidRDefault="00BA47D2" w:rsidP="00BA47D2">
      <w:pPr>
        <w:pStyle w:val="NoSpacing"/>
        <w:rPr>
          <w:i/>
          <w:color w:val="FF0000"/>
          <w:sz w:val="24"/>
          <w:szCs w:val="24"/>
        </w:rPr>
      </w:pPr>
      <w:r>
        <w:rPr>
          <w:sz w:val="24"/>
          <w:szCs w:val="24"/>
        </w:rPr>
        <w:t xml:space="preserve">SOCW 4310: Social Work with Children and Families – revise prerequisites   </w:t>
      </w:r>
      <w:r>
        <w:rPr>
          <w:i/>
          <w:color w:val="FF0000"/>
          <w:sz w:val="24"/>
          <w:szCs w:val="24"/>
        </w:rPr>
        <w:t>Approved as is</w:t>
      </w:r>
    </w:p>
    <w:p w:rsidR="00BA47D2" w:rsidRDefault="00BA47D2" w:rsidP="00BA47D2">
      <w:pPr>
        <w:pStyle w:val="NoSpacing"/>
        <w:rPr>
          <w:sz w:val="24"/>
          <w:szCs w:val="24"/>
        </w:rPr>
      </w:pPr>
    </w:p>
    <w:p w:rsidR="00BA47D2" w:rsidRDefault="00BA47D2" w:rsidP="00BA47D2">
      <w:pPr>
        <w:pStyle w:val="NoSpacing"/>
        <w:rPr>
          <w:sz w:val="24"/>
          <w:szCs w:val="24"/>
        </w:rPr>
      </w:pPr>
      <w:r>
        <w:rPr>
          <w:sz w:val="24"/>
          <w:szCs w:val="24"/>
        </w:rPr>
        <w:t>Agenda items not covered:</w:t>
      </w:r>
    </w:p>
    <w:p w:rsidR="00BA47D2" w:rsidRDefault="00BA47D2" w:rsidP="00BA47D2">
      <w:pPr>
        <w:pStyle w:val="NoSpacing"/>
        <w:rPr>
          <w:sz w:val="24"/>
          <w:szCs w:val="24"/>
        </w:rPr>
      </w:pPr>
    </w:p>
    <w:p w:rsidR="00BA47D2" w:rsidRDefault="00BA47D2" w:rsidP="00BA47D2">
      <w:pPr>
        <w:pStyle w:val="NoSpacing"/>
        <w:rPr>
          <w:sz w:val="24"/>
          <w:szCs w:val="24"/>
        </w:rPr>
      </w:pPr>
      <w:r>
        <w:rPr>
          <w:sz w:val="24"/>
          <w:szCs w:val="24"/>
        </w:rPr>
        <w:t>ART 2353 – had not been approved to the UCC level, so this course change was not considered</w:t>
      </w:r>
    </w:p>
    <w:p w:rsidR="00BA47D2" w:rsidRDefault="00BA47D2" w:rsidP="00BA47D2">
      <w:pPr>
        <w:pStyle w:val="NoSpacing"/>
        <w:rPr>
          <w:sz w:val="24"/>
          <w:szCs w:val="24"/>
        </w:rPr>
      </w:pPr>
      <w:r>
        <w:rPr>
          <w:sz w:val="24"/>
          <w:szCs w:val="24"/>
        </w:rPr>
        <w:t>Honors College – courses to be added were not considered due to time constraints.</w:t>
      </w:r>
    </w:p>
    <w:p w:rsidR="00BA47D2" w:rsidRDefault="00BA47D2" w:rsidP="00BA47D2">
      <w:pPr>
        <w:pStyle w:val="NoSpacing"/>
        <w:rPr>
          <w:sz w:val="24"/>
          <w:szCs w:val="24"/>
        </w:rPr>
      </w:pPr>
    </w:p>
    <w:p w:rsidR="00BA47D2" w:rsidRDefault="00BA47D2" w:rsidP="00BA47D2">
      <w:pPr>
        <w:pStyle w:val="NoSpacing"/>
        <w:rPr>
          <w:sz w:val="24"/>
          <w:szCs w:val="24"/>
        </w:rPr>
      </w:pPr>
    </w:p>
    <w:p w:rsidR="00BA47D2" w:rsidRDefault="00BA47D2" w:rsidP="00BA47D2">
      <w:pPr>
        <w:pStyle w:val="NoSpacing"/>
        <w:rPr>
          <w:sz w:val="24"/>
          <w:szCs w:val="24"/>
        </w:rPr>
      </w:pPr>
      <w:r>
        <w:rPr>
          <w:sz w:val="24"/>
          <w:szCs w:val="24"/>
        </w:rPr>
        <w:t>Meeting adjourned at 4:40 pm</w:t>
      </w:r>
    </w:p>
    <w:p w:rsidR="00BA47D2" w:rsidRDefault="00BA47D2" w:rsidP="00BA47D2">
      <w:pPr>
        <w:spacing w:after="0" w:line="240" w:lineRule="auto"/>
        <w:rPr>
          <w:sz w:val="24"/>
          <w:szCs w:val="24"/>
        </w:rPr>
      </w:pPr>
    </w:p>
    <w:p w:rsidR="00EE27E3" w:rsidRDefault="00EE27E3" w:rsidP="00BA47D2">
      <w:pPr>
        <w:spacing w:after="0" w:line="240" w:lineRule="auto"/>
        <w:rPr>
          <w:sz w:val="24"/>
          <w:szCs w:val="24"/>
        </w:rPr>
      </w:pPr>
    </w:p>
    <w:p w:rsidR="00EE27E3" w:rsidRDefault="00EE27E3" w:rsidP="00EE27E3">
      <w:pPr>
        <w:spacing w:after="0" w:line="240" w:lineRule="auto"/>
        <w:rPr>
          <w:sz w:val="24"/>
          <w:szCs w:val="24"/>
        </w:rPr>
      </w:pPr>
      <w:r w:rsidRPr="00EE27E3">
        <w:rPr>
          <w:b/>
          <w:sz w:val="24"/>
          <w:szCs w:val="24"/>
        </w:rPr>
        <w:t>Addendum to the Minutes of the UCC</w:t>
      </w:r>
      <w:r>
        <w:rPr>
          <w:sz w:val="24"/>
          <w:szCs w:val="24"/>
        </w:rPr>
        <w:t>:</w:t>
      </w:r>
    </w:p>
    <w:p w:rsidR="00EE27E3" w:rsidRDefault="00EE27E3" w:rsidP="00EE27E3">
      <w:pPr>
        <w:spacing w:after="0" w:line="240" w:lineRule="auto"/>
        <w:rPr>
          <w:sz w:val="24"/>
          <w:szCs w:val="24"/>
        </w:rPr>
      </w:pPr>
    </w:p>
    <w:p w:rsidR="00EE27E3" w:rsidRDefault="00EE27E3" w:rsidP="00EE27E3">
      <w:pPr>
        <w:spacing w:after="0" w:line="240" w:lineRule="auto"/>
        <w:rPr>
          <w:sz w:val="24"/>
          <w:szCs w:val="24"/>
        </w:rPr>
      </w:pPr>
    </w:p>
    <w:p w:rsidR="00EE27E3" w:rsidRDefault="00EE27E3" w:rsidP="00EE27E3">
      <w:pPr>
        <w:spacing w:after="0" w:line="240" w:lineRule="auto"/>
        <w:rPr>
          <w:sz w:val="24"/>
          <w:szCs w:val="24"/>
        </w:rPr>
      </w:pPr>
      <w:r w:rsidRPr="00EE27E3">
        <w:rPr>
          <w:b/>
          <w:sz w:val="24"/>
          <w:szCs w:val="24"/>
        </w:rPr>
        <w:t>Core Curriculum</w:t>
      </w:r>
      <w:r>
        <w:rPr>
          <w:sz w:val="24"/>
          <w:szCs w:val="24"/>
        </w:rPr>
        <w:t>: he Core Curriculum Committee has met and evaluated the applications and sample syllabi for courses that are being proposed to be added to the Core Curriculum. The Committee has voted to accept all of them, and Kim would like to have approval of that approval from the UCC. Here are the courses and the areas they are requirements they are to fulfill: DNCE 1300 (Creative Arts); GEOL 1301 (Life &amp; Physical Sciences); GEOL 1302 (Life &amp; Physical Sciences); PHIL 2314 (Language, philosophy, &amp; Culture); SOCI 1310 (Language, Philosophy, &amp; Culture); SOCW 2311 (Social/Behavioral Sciences); SOCW 2325 (Mathematics).</w:t>
      </w:r>
    </w:p>
    <w:p w:rsidR="00EE27E3" w:rsidRDefault="00EE27E3" w:rsidP="00EE27E3">
      <w:pPr>
        <w:spacing w:after="0" w:line="240" w:lineRule="auto"/>
        <w:rPr>
          <w:sz w:val="24"/>
          <w:szCs w:val="24"/>
        </w:rPr>
      </w:pPr>
    </w:p>
    <w:p w:rsidR="00EE27E3" w:rsidRDefault="00EE27E3" w:rsidP="00EE27E3">
      <w:pPr>
        <w:spacing w:after="0" w:line="240" w:lineRule="auto"/>
        <w:rPr>
          <w:sz w:val="24"/>
          <w:szCs w:val="24"/>
        </w:rPr>
      </w:pPr>
    </w:p>
    <w:p w:rsidR="00EE27E3" w:rsidRPr="00F353FE" w:rsidRDefault="00EE27E3" w:rsidP="00EE27E3">
      <w:pPr>
        <w:spacing w:after="0" w:line="240" w:lineRule="auto"/>
        <w:rPr>
          <w:b/>
          <w:sz w:val="24"/>
          <w:szCs w:val="24"/>
        </w:rPr>
      </w:pPr>
      <w:r w:rsidRPr="00F353FE">
        <w:rPr>
          <w:b/>
          <w:sz w:val="24"/>
          <w:szCs w:val="24"/>
        </w:rPr>
        <w:t>COLLEGE OF BUSINESS</w:t>
      </w:r>
    </w:p>
    <w:p w:rsidR="00EE27E3" w:rsidRDefault="00EE27E3" w:rsidP="00EE27E3">
      <w:pPr>
        <w:spacing w:after="0" w:line="240" w:lineRule="auto"/>
        <w:rPr>
          <w:sz w:val="24"/>
          <w:szCs w:val="24"/>
        </w:rPr>
      </w:pPr>
    </w:p>
    <w:p w:rsidR="00EE27E3" w:rsidRDefault="00EE27E3" w:rsidP="00EE27E3">
      <w:pPr>
        <w:spacing w:after="0" w:line="240" w:lineRule="auto"/>
        <w:rPr>
          <w:sz w:val="24"/>
          <w:szCs w:val="24"/>
        </w:rPr>
      </w:pPr>
    </w:p>
    <w:p w:rsidR="00EE27E3" w:rsidRPr="00F353FE" w:rsidRDefault="00EE27E3" w:rsidP="00EE27E3">
      <w:pPr>
        <w:spacing w:after="0" w:line="240" w:lineRule="auto"/>
        <w:rPr>
          <w:b/>
          <w:sz w:val="24"/>
          <w:szCs w:val="24"/>
          <w:u w:val="single"/>
        </w:rPr>
      </w:pPr>
      <w:r w:rsidRPr="00F353FE">
        <w:rPr>
          <w:b/>
          <w:sz w:val="24"/>
          <w:szCs w:val="24"/>
          <w:u w:val="single"/>
        </w:rPr>
        <w:t>Catalog Change</w:t>
      </w:r>
    </w:p>
    <w:p w:rsidR="00EE27E3" w:rsidRPr="005A5362" w:rsidRDefault="00EE27E3" w:rsidP="00EE27E3">
      <w:pPr>
        <w:pStyle w:val="ListParagraph"/>
        <w:numPr>
          <w:ilvl w:val="0"/>
          <w:numId w:val="1"/>
        </w:numPr>
        <w:spacing w:after="0" w:line="240" w:lineRule="auto"/>
        <w:rPr>
          <w:sz w:val="24"/>
          <w:szCs w:val="24"/>
        </w:rPr>
      </w:pPr>
      <w:r>
        <w:rPr>
          <w:sz w:val="24"/>
          <w:szCs w:val="24"/>
        </w:rPr>
        <w:t xml:space="preserve">Our present policy allows business intended students to declare only if they achieve a Business GPA of 2.5, though our graduation GPA is 2.0. So we were dismissing about 100 students or more a year from the College of Business (those between 2.0 and 2.5) even though if they had continued to take business, they could have graduated with a business degree. That hump is gone. As long as they maintain a business and UTA GPA of 2.0 they stay in the college. Students can declare with 12 credits in business if they have GPA&gt;2.25 or 24 credits in business if they continue to maintain a GPA &gt;2.0.  </w:t>
      </w:r>
      <w:r>
        <w:rPr>
          <w:i/>
          <w:color w:val="FF0000"/>
          <w:sz w:val="24"/>
          <w:szCs w:val="24"/>
        </w:rPr>
        <w:t>Approved as is</w:t>
      </w:r>
    </w:p>
    <w:p w:rsidR="005A5362" w:rsidRPr="005A5362" w:rsidRDefault="005A5362" w:rsidP="00EE27E3">
      <w:pPr>
        <w:pStyle w:val="ListParagraph"/>
        <w:numPr>
          <w:ilvl w:val="0"/>
          <w:numId w:val="1"/>
        </w:numPr>
        <w:spacing w:after="0" w:line="240" w:lineRule="auto"/>
        <w:rPr>
          <w:sz w:val="24"/>
          <w:szCs w:val="24"/>
        </w:rPr>
      </w:pPr>
      <w:r w:rsidRPr="005A5362">
        <w:rPr>
          <w:sz w:val="24"/>
          <w:szCs w:val="24"/>
        </w:rPr>
        <w:t>We noticed that success in business for our students</w:t>
      </w:r>
      <w:r>
        <w:rPr>
          <w:sz w:val="24"/>
          <w:szCs w:val="24"/>
        </w:rPr>
        <w:t xml:space="preserve"> depended on whether they had completed the Math requirement or not. SO our new criteria is to classify students as business intended or pre-business depending on whether they have completed the Math requirement. </w:t>
      </w:r>
      <w:r>
        <w:rPr>
          <w:i/>
          <w:color w:val="FF0000"/>
          <w:sz w:val="24"/>
          <w:szCs w:val="24"/>
        </w:rPr>
        <w:t>Approved as is</w:t>
      </w:r>
    </w:p>
    <w:p w:rsidR="005A5362" w:rsidRPr="005A5362" w:rsidRDefault="005A5362" w:rsidP="00EE27E3">
      <w:pPr>
        <w:pStyle w:val="ListParagraph"/>
        <w:numPr>
          <w:ilvl w:val="0"/>
          <w:numId w:val="1"/>
        </w:numPr>
        <w:spacing w:after="0" w:line="240" w:lineRule="auto"/>
        <w:rPr>
          <w:sz w:val="24"/>
          <w:szCs w:val="24"/>
        </w:rPr>
      </w:pPr>
      <w:r>
        <w:rPr>
          <w:sz w:val="24"/>
          <w:szCs w:val="24"/>
        </w:rPr>
        <w:t xml:space="preserve">Other cosmetic changes. </w:t>
      </w:r>
      <w:r>
        <w:rPr>
          <w:i/>
          <w:color w:val="FF0000"/>
          <w:sz w:val="24"/>
          <w:szCs w:val="24"/>
        </w:rPr>
        <w:t>Approved as is</w:t>
      </w:r>
    </w:p>
    <w:p w:rsidR="005A5362" w:rsidRDefault="005A5362" w:rsidP="005A5362">
      <w:pPr>
        <w:pStyle w:val="ListParagraph"/>
        <w:spacing w:after="0" w:line="240" w:lineRule="auto"/>
        <w:rPr>
          <w:sz w:val="24"/>
          <w:szCs w:val="24"/>
        </w:rPr>
      </w:pPr>
    </w:p>
    <w:p w:rsidR="005A5362" w:rsidRPr="005A5362" w:rsidRDefault="005A5362" w:rsidP="005A5362">
      <w:pPr>
        <w:pStyle w:val="ListParagraph"/>
        <w:numPr>
          <w:ilvl w:val="0"/>
          <w:numId w:val="1"/>
        </w:numPr>
        <w:spacing w:after="0" w:line="240" w:lineRule="auto"/>
        <w:rPr>
          <w:sz w:val="24"/>
          <w:szCs w:val="24"/>
        </w:rPr>
        <w:sectPr w:rsidR="005A5362" w:rsidRPr="005A5362">
          <w:pgSz w:w="12240" w:h="15840"/>
          <w:pgMar w:top="720" w:right="1440" w:bottom="360" w:left="1440" w:header="720" w:footer="720" w:gutter="0"/>
          <w:cols w:space="720"/>
        </w:sectPr>
      </w:pPr>
    </w:p>
    <w:p w:rsidR="00372470" w:rsidRDefault="00372470"/>
    <w:p w:rsidR="00F353FE" w:rsidRDefault="00F353FE"/>
    <w:p w:rsidR="00F353FE" w:rsidRDefault="00F353FE" w:rsidP="00F353FE">
      <w:pPr>
        <w:pStyle w:val="NoSpacing"/>
        <w:jc w:val="center"/>
        <w:rPr>
          <w:b/>
          <w:sz w:val="26"/>
          <w:szCs w:val="26"/>
        </w:rPr>
      </w:pPr>
      <w:r>
        <w:rPr>
          <w:b/>
          <w:sz w:val="26"/>
          <w:szCs w:val="26"/>
        </w:rPr>
        <w:t>Agenda Items Approved by the Undergraduate Curriculum Committee</w:t>
      </w:r>
    </w:p>
    <w:p w:rsidR="00F353FE" w:rsidRDefault="00F353FE" w:rsidP="00F353FE">
      <w:pPr>
        <w:pStyle w:val="NoSpacing"/>
        <w:jc w:val="center"/>
        <w:rPr>
          <w:b/>
          <w:sz w:val="26"/>
          <w:szCs w:val="26"/>
        </w:rPr>
      </w:pPr>
      <w:r>
        <w:rPr>
          <w:b/>
          <w:sz w:val="26"/>
          <w:szCs w:val="26"/>
        </w:rPr>
        <w:t>For Consideration by the Undergraduate Assembly</w:t>
      </w:r>
    </w:p>
    <w:p w:rsidR="00F353FE" w:rsidRDefault="00726102" w:rsidP="00F353FE">
      <w:pPr>
        <w:pStyle w:val="NoSpacing"/>
        <w:jc w:val="center"/>
        <w:rPr>
          <w:b/>
          <w:sz w:val="26"/>
          <w:szCs w:val="26"/>
        </w:rPr>
      </w:pPr>
      <w:r>
        <w:rPr>
          <w:b/>
          <w:sz w:val="26"/>
          <w:szCs w:val="26"/>
        </w:rPr>
        <w:t>April 5, 2016</w:t>
      </w:r>
    </w:p>
    <w:p w:rsidR="00F353FE" w:rsidRDefault="00F353FE" w:rsidP="00F353FE">
      <w:pPr>
        <w:spacing w:after="0" w:line="240" w:lineRule="auto"/>
        <w:rPr>
          <w:sz w:val="24"/>
          <w:szCs w:val="24"/>
        </w:rPr>
      </w:pPr>
    </w:p>
    <w:p w:rsidR="00F353FE" w:rsidRDefault="00F353FE" w:rsidP="00F353FE">
      <w:pPr>
        <w:spacing w:after="0" w:line="240" w:lineRule="auto"/>
        <w:rPr>
          <w:sz w:val="24"/>
          <w:szCs w:val="24"/>
        </w:rPr>
      </w:pPr>
    </w:p>
    <w:p w:rsidR="00F353FE" w:rsidRPr="00F353FE" w:rsidRDefault="00F353FE" w:rsidP="00F353FE">
      <w:pPr>
        <w:spacing w:after="0" w:line="240" w:lineRule="auto"/>
        <w:rPr>
          <w:b/>
          <w:sz w:val="24"/>
          <w:szCs w:val="24"/>
        </w:rPr>
      </w:pPr>
      <w:r w:rsidRPr="00F353FE">
        <w:rPr>
          <w:b/>
          <w:sz w:val="24"/>
          <w:szCs w:val="24"/>
        </w:rPr>
        <w:t>COLLEGE OF BUSINESS</w:t>
      </w:r>
    </w:p>
    <w:p w:rsidR="00F353FE" w:rsidRDefault="00F353FE" w:rsidP="00F353FE">
      <w:pPr>
        <w:spacing w:after="0" w:line="240" w:lineRule="auto"/>
        <w:rPr>
          <w:sz w:val="24"/>
          <w:szCs w:val="24"/>
        </w:rPr>
      </w:pPr>
    </w:p>
    <w:p w:rsidR="00F353FE" w:rsidRDefault="00F353FE" w:rsidP="00F353FE">
      <w:pPr>
        <w:spacing w:after="0" w:line="240" w:lineRule="auto"/>
        <w:rPr>
          <w:sz w:val="24"/>
          <w:szCs w:val="24"/>
        </w:rPr>
      </w:pPr>
    </w:p>
    <w:p w:rsidR="00F353FE" w:rsidRPr="00F353FE" w:rsidRDefault="00F353FE" w:rsidP="00F353FE">
      <w:pPr>
        <w:spacing w:after="0" w:line="240" w:lineRule="auto"/>
        <w:rPr>
          <w:b/>
          <w:sz w:val="24"/>
          <w:szCs w:val="24"/>
          <w:u w:val="single"/>
        </w:rPr>
      </w:pPr>
      <w:r w:rsidRPr="00F353FE">
        <w:rPr>
          <w:b/>
          <w:sz w:val="24"/>
          <w:szCs w:val="24"/>
          <w:u w:val="single"/>
        </w:rPr>
        <w:t>Catalog Change</w:t>
      </w:r>
    </w:p>
    <w:p w:rsidR="00F353FE" w:rsidRPr="005A5362" w:rsidRDefault="00F353FE" w:rsidP="007F27BB">
      <w:pPr>
        <w:pStyle w:val="ListParagraph"/>
        <w:numPr>
          <w:ilvl w:val="0"/>
          <w:numId w:val="6"/>
        </w:numPr>
        <w:spacing w:after="0" w:line="240" w:lineRule="auto"/>
        <w:rPr>
          <w:sz w:val="24"/>
          <w:szCs w:val="24"/>
        </w:rPr>
      </w:pPr>
      <w:r>
        <w:rPr>
          <w:sz w:val="24"/>
          <w:szCs w:val="24"/>
        </w:rPr>
        <w:t xml:space="preserve">Our present policy allows business intended students to declare only if they achieve a Business GPA of 2.5, though our graduation GPA is 2.0. So we were dismissing about 100 students or more a year from the College of Business (those between 2.0 and 2.5) even though if they had continued to take business, they could have graduated with a business degree. That hump is gone. As long as they maintain a business and UTA GPA of 2.0 they stay in the college. Students can declare with 12 credits in business if they have GPA&gt;2.25 or 24 credits in business if they continue to maintain a GPA &gt;2.0.  </w:t>
      </w:r>
      <w:r>
        <w:rPr>
          <w:i/>
          <w:color w:val="FF0000"/>
          <w:sz w:val="24"/>
          <w:szCs w:val="24"/>
        </w:rPr>
        <w:t>Approved as is</w:t>
      </w:r>
    </w:p>
    <w:p w:rsidR="00F353FE" w:rsidRPr="005A5362" w:rsidRDefault="00F353FE" w:rsidP="007F27BB">
      <w:pPr>
        <w:pStyle w:val="ListParagraph"/>
        <w:numPr>
          <w:ilvl w:val="0"/>
          <w:numId w:val="6"/>
        </w:numPr>
        <w:spacing w:after="0" w:line="240" w:lineRule="auto"/>
        <w:rPr>
          <w:sz w:val="24"/>
          <w:szCs w:val="24"/>
        </w:rPr>
      </w:pPr>
      <w:r w:rsidRPr="005A5362">
        <w:rPr>
          <w:sz w:val="24"/>
          <w:szCs w:val="24"/>
        </w:rPr>
        <w:t>We noticed that success in business for our students</w:t>
      </w:r>
      <w:r>
        <w:rPr>
          <w:sz w:val="24"/>
          <w:szCs w:val="24"/>
        </w:rPr>
        <w:t xml:space="preserve"> depended on whether they had completed the Math requirement or not. SO our new criteria is to classify students as business intended or pre-business depending on whether they have completed the Math requirement. </w:t>
      </w:r>
      <w:r>
        <w:rPr>
          <w:i/>
          <w:color w:val="FF0000"/>
          <w:sz w:val="24"/>
          <w:szCs w:val="24"/>
        </w:rPr>
        <w:t>Approved as is</w:t>
      </w:r>
    </w:p>
    <w:p w:rsidR="00F353FE" w:rsidRPr="00726102" w:rsidRDefault="00F353FE" w:rsidP="00726102">
      <w:pPr>
        <w:pStyle w:val="ListParagraph"/>
        <w:numPr>
          <w:ilvl w:val="0"/>
          <w:numId w:val="6"/>
        </w:numPr>
        <w:spacing w:after="0" w:line="240" w:lineRule="auto"/>
        <w:rPr>
          <w:sz w:val="24"/>
          <w:szCs w:val="24"/>
        </w:rPr>
      </w:pPr>
      <w:r w:rsidRPr="007F27BB">
        <w:rPr>
          <w:sz w:val="24"/>
          <w:szCs w:val="24"/>
        </w:rPr>
        <w:t xml:space="preserve">Other cosmetic changes. </w:t>
      </w:r>
      <w:r w:rsidR="00726102" w:rsidRPr="00726102">
        <w:rPr>
          <w:i/>
          <w:color w:val="FF0000"/>
          <w:sz w:val="24"/>
          <w:szCs w:val="24"/>
        </w:rPr>
        <w:t>Approved as is</w:t>
      </w:r>
    </w:p>
    <w:p w:rsidR="00F353FE" w:rsidRDefault="00F353FE" w:rsidP="00F353FE">
      <w:pPr>
        <w:pStyle w:val="ListParagraph"/>
        <w:spacing w:after="0" w:line="240" w:lineRule="auto"/>
        <w:rPr>
          <w:sz w:val="24"/>
          <w:szCs w:val="24"/>
        </w:rPr>
      </w:pPr>
    </w:p>
    <w:p w:rsidR="00F353FE" w:rsidRDefault="00F353FE" w:rsidP="00F353FE">
      <w:pPr>
        <w:pStyle w:val="ListParagraph"/>
        <w:spacing w:after="0" w:line="240" w:lineRule="auto"/>
        <w:rPr>
          <w:sz w:val="24"/>
          <w:szCs w:val="24"/>
        </w:rPr>
      </w:pPr>
    </w:p>
    <w:p w:rsidR="00F353FE" w:rsidRPr="00090B9C" w:rsidRDefault="005C26E0" w:rsidP="00F353FE">
      <w:pPr>
        <w:spacing w:after="0" w:line="240" w:lineRule="auto"/>
        <w:rPr>
          <w:b/>
          <w:sz w:val="24"/>
          <w:szCs w:val="24"/>
        </w:rPr>
      </w:pPr>
      <w:r>
        <w:rPr>
          <w:b/>
          <w:sz w:val="24"/>
          <w:szCs w:val="24"/>
        </w:rPr>
        <w:t>Undergraduate Assembly Bylaws</w:t>
      </w:r>
    </w:p>
    <w:p w:rsidR="00F353FE" w:rsidRDefault="00F353FE" w:rsidP="00F353FE">
      <w:pPr>
        <w:spacing w:after="0" w:line="240" w:lineRule="auto"/>
        <w:rPr>
          <w:sz w:val="24"/>
          <w:szCs w:val="24"/>
        </w:rPr>
      </w:pPr>
    </w:p>
    <w:p w:rsidR="00F353FE" w:rsidRPr="00724AC0" w:rsidRDefault="00F353FE" w:rsidP="00724AC0">
      <w:pPr>
        <w:spacing w:after="0" w:line="240" w:lineRule="auto"/>
        <w:rPr>
          <w:sz w:val="24"/>
          <w:szCs w:val="24"/>
        </w:rPr>
      </w:pPr>
      <w:r w:rsidRPr="00724AC0">
        <w:rPr>
          <w:sz w:val="24"/>
          <w:szCs w:val="24"/>
        </w:rPr>
        <w:t xml:space="preserve">Proposed change to the </w:t>
      </w:r>
      <w:r w:rsidR="00A54EB7" w:rsidRPr="00724AC0">
        <w:rPr>
          <w:sz w:val="24"/>
          <w:szCs w:val="24"/>
        </w:rPr>
        <w:t>Undergraduate Assembly Bylaws Concerning How I</w:t>
      </w:r>
      <w:r w:rsidRPr="00724AC0">
        <w:rPr>
          <w:sz w:val="24"/>
          <w:szCs w:val="24"/>
        </w:rPr>
        <w:t>ss</w:t>
      </w:r>
      <w:r w:rsidR="00A54EB7" w:rsidRPr="00724AC0">
        <w:rPr>
          <w:sz w:val="24"/>
          <w:szCs w:val="24"/>
        </w:rPr>
        <w:t>ues are Referred to the Academic Standards Committee for Consideration.</w:t>
      </w:r>
    </w:p>
    <w:p w:rsidR="00F353FE" w:rsidRDefault="00F353FE" w:rsidP="00A54EB7">
      <w:pPr>
        <w:spacing w:after="0" w:line="240" w:lineRule="auto"/>
        <w:rPr>
          <w:sz w:val="24"/>
          <w:szCs w:val="24"/>
        </w:rPr>
      </w:pPr>
    </w:p>
    <w:p w:rsidR="00A54EB7" w:rsidRDefault="00A54EB7" w:rsidP="00A54EB7">
      <w:pPr>
        <w:spacing w:after="0" w:line="240" w:lineRule="auto"/>
        <w:rPr>
          <w:sz w:val="24"/>
          <w:szCs w:val="24"/>
        </w:rPr>
      </w:pPr>
    </w:p>
    <w:p w:rsidR="00A54EB7" w:rsidRDefault="00A54EB7" w:rsidP="00A54EB7">
      <w:pPr>
        <w:spacing w:after="0" w:line="240" w:lineRule="auto"/>
        <w:rPr>
          <w:sz w:val="24"/>
          <w:szCs w:val="24"/>
        </w:rPr>
      </w:pPr>
      <w:r>
        <w:rPr>
          <w:sz w:val="24"/>
          <w:szCs w:val="24"/>
        </w:rPr>
        <w:t>Concerning the Academic Standards Committee the current Undergraduate Assembly Bylaws read: The committee recommends to the Undergraduate Assembly policies concerning admissions; academic progress, deficiency or probation; and graduation requirements.</w:t>
      </w:r>
    </w:p>
    <w:p w:rsidR="00A54EB7" w:rsidRDefault="00A54EB7" w:rsidP="00A54EB7">
      <w:pPr>
        <w:spacing w:after="0" w:line="240" w:lineRule="auto"/>
        <w:rPr>
          <w:sz w:val="24"/>
          <w:szCs w:val="24"/>
        </w:rPr>
      </w:pPr>
    </w:p>
    <w:p w:rsidR="00A54EB7" w:rsidRDefault="00A54EB7" w:rsidP="00A54EB7">
      <w:pPr>
        <w:spacing w:after="0" w:line="240" w:lineRule="auto"/>
        <w:rPr>
          <w:sz w:val="24"/>
          <w:szCs w:val="24"/>
        </w:rPr>
      </w:pPr>
    </w:p>
    <w:p w:rsidR="00A54EB7" w:rsidRDefault="00A54EB7" w:rsidP="00A54EB7">
      <w:pPr>
        <w:spacing w:after="0" w:line="240" w:lineRule="auto"/>
        <w:rPr>
          <w:sz w:val="24"/>
          <w:szCs w:val="24"/>
        </w:rPr>
      </w:pPr>
      <w:r>
        <w:rPr>
          <w:sz w:val="24"/>
          <w:szCs w:val="24"/>
        </w:rPr>
        <w:t>The proposed wording for the addition to the existing bylaws is: Undergraduate academic issues concerning admissions; academic progress, deficiency or probation; and graduation requirements may be referred to the ASC by the University Committee on Undergraduate Curricula, the Undergraduate Assembly, or the Provost. The ASC may also consider and make recommendations to the Undergraduate Assembly on policies concerning these same issues without referral.</w:t>
      </w:r>
    </w:p>
    <w:p w:rsidR="00A54EB7" w:rsidRDefault="00A54EB7" w:rsidP="00A54EB7">
      <w:pPr>
        <w:spacing w:after="0" w:line="240" w:lineRule="auto"/>
        <w:rPr>
          <w:sz w:val="24"/>
          <w:szCs w:val="24"/>
        </w:rPr>
      </w:pPr>
    </w:p>
    <w:p w:rsidR="00A54EB7" w:rsidRDefault="00A54EB7" w:rsidP="00A54EB7">
      <w:pPr>
        <w:spacing w:after="0" w:line="240" w:lineRule="auto"/>
        <w:rPr>
          <w:sz w:val="24"/>
          <w:szCs w:val="24"/>
        </w:rPr>
      </w:pPr>
      <w:r>
        <w:rPr>
          <w:sz w:val="24"/>
          <w:szCs w:val="24"/>
        </w:rPr>
        <w:t xml:space="preserve">Rationale for the requested change in bylaws: </w:t>
      </w:r>
      <w:r w:rsidR="00090B9C">
        <w:rPr>
          <w:sz w:val="24"/>
          <w:szCs w:val="24"/>
        </w:rPr>
        <w:t>In a</w:t>
      </w:r>
      <w:r w:rsidR="00F16A4A">
        <w:rPr>
          <w:sz w:val="24"/>
          <w:szCs w:val="24"/>
        </w:rPr>
        <w:t xml:space="preserve"> Fall 2016 meeting the ASC reviewed the ways that issues are considered by the committee. Upon seeing that this issue is not addressed in the bylaws the committee discussed the history of how issues were brought to the committee for consideration. Past issues for consideration have come from either the Provost directly or from the University Committee on Undergraduate Curriculum. The committee unanimously supported the recommendation that the committee could consider issues described in the current bylaws</w:t>
      </w:r>
      <w:r w:rsidR="00090B9C">
        <w:rPr>
          <w:sz w:val="24"/>
          <w:szCs w:val="24"/>
        </w:rPr>
        <w:t xml:space="preserve"> without having to have those issues referred to the committee by either the Provost or the UCUC. Since the current bylaws do not address how issues are referred to the ASC, the committee is requesting the proposed clarification in the bylaws.</w:t>
      </w:r>
    </w:p>
    <w:p w:rsidR="00090B9C" w:rsidRDefault="00090B9C" w:rsidP="00A54EB7">
      <w:pPr>
        <w:spacing w:after="0" w:line="240" w:lineRule="auto"/>
        <w:rPr>
          <w:sz w:val="24"/>
          <w:szCs w:val="24"/>
        </w:rPr>
      </w:pPr>
    </w:p>
    <w:p w:rsidR="00090B9C" w:rsidRDefault="00090B9C" w:rsidP="00A54EB7">
      <w:pPr>
        <w:spacing w:after="0" w:line="240" w:lineRule="auto"/>
        <w:rPr>
          <w:i/>
          <w:color w:val="FF0000"/>
          <w:sz w:val="24"/>
          <w:szCs w:val="24"/>
        </w:rPr>
      </w:pPr>
      <w:r>
        <w:rPr>
          <w:sz w:val="24"/>
          <w:szCs w:val="24"/>
        </w:rPr>
        <w:t>The ASC respectfully requests that the Undergraduate Assembly approve the proposed change.</w:t>
      </w:r>
      <w:r w:rsidR="007F27BB">
        <w:rPr>
          <w:sz w:val="24"/>
          <w:szCs w:val="24"/>
        </w:rPr>
        <w:t xml:space="preserve"> </w:t>
      </w:r>
      <w:r w:rsidR="007F27BB" w:rsidRPr="007F27BB">
        <w:rPr>
          <w:i/>
          <w:color w:val="FF0000"/>
          <w:sz w:val="24"/>
          <w:szCs w:val="24"/>
        </w:rPr>
        <w:t>Approved as is</w:t>
      </w:r>
    </w:p>
    <w:p w:rsidR="00726102" w:rsidRPr="00726102" w:rsidRDefault="00726102" w:rsidP="00726102">
      <w:pPr>
        <w:spacing w:before="100" w:beforeAutospacing="1" w:after="100" w:afterAutospacing="1"/>
        <w:rPr>
          <w:color w:val="000000"/>
          <w:sz w:val="24"/>
          <w:szCs w:val="24"/>
        </w:rPr>
      </w:pPr>
      <w:r w:rsidRPr="00726102">
        <w:rPr>
          <w:color w:val="000000"/>
          <w:sz w:val="24"/>
          <w:szCs w:val="24"/>
        </w:rPr>
        <w:t>We have two proposals th</w:t>
      </w:r>
      <w:r w:rsidR="00F40189">
        <w:rPr>
          <w:color w:val="000000"/>
          <w:sz w:val="24"/>
          <w:szCs w:val="24"/>
        </w:rPr>
        <w:t>at require votes of the UA, as brought by the UCC</w:t>
      </w:r>
      <w:r w:rsidRPr="00726102">
        <w:rPr>
          <w:color w:val="000000"/>
          <w:sz w:val="24"/>
          <w:szCs w:val="24"/>
        </w:rPr>
        <w:t>. </w:t>
      </w:r>
    </w:p>
    <w:p w:rsidR="00726102" w:rsidRPr="00726102" w:rsidRDefault="00726102" w:rsidP="00726102">
      <w:pPr>
        <w:numPr>
          <w:ilvl w:val="0"/>
          <w:numId w:val="7"/>
        </w:numPr>
        <w:spacing w:before="100" w:beforeAutospacing="1" w:after="100" w:afterAutospacing="1" w:line="240" w:lineRule="auto"/>
        <w:rPr>
          <w:rFonts w:ascii="Calibri" w:eastAsia="Times New Roman" w:hAnsi="Calibri"/>
          <w:color w:val="000000"/>
          <w:sz w:val="24"/>
          <w:szCs w:val="24"/>
        </w:rPr>
      </w:pPr>
      <w:r w:rsidRPr="00726102">
        <w:rPr>
          <w:rFonts w:ascii="Calibri" w:eastAsia="Times New Roman" w:hAnsi="Calibri"/>
          <w:b/>
          <w:bCs/>
          <w:color w:val="000000"/>
          <w:sz w:val="24"/>
          <w:szCs w:val="24"/>
        </w:rPr>
        <w:t xml:space="preserve">Interdisciplinary Studies Degree Change: </w:t>
      </w:r>
      <w:r w:rsidRPr="00726102">
        <w:rPr>
          <w:rFonts w:ascii="Calibri" w:eastAsia="Times New Roman" w:hAnsi="Calibri"/>
          <w:color w:val="000000"/>
          <w:sz w:val="24"/>
          <w:szCs w:val="24"/>
        </w:rPr>
        <w:t>Please be sure to vote, if you have not already done so, on the proposed catalog change for INTS. Here is the text from the message I sent earlier this week: "We need a vote to approve the catalog changes as outlined below by Dr. Van Noort. As she points out, while the number of INTS courses will be reduced (because of a reduction in the number of INTS faculty), the hours to degree will not be affected.</w:t>
      </w:r>
      <w:r w:rsidR="00F40189" w:rsidRPr="00726102">
        <w:rPr>
          <w:rFonts w:ascii="Calibri" w:eastAsia="Times New Roman" w:hAnsi="Calibri"/>
          <w:color w:val="000000"/>
          <w:sz w:val="24"/>
          <w:szCs w:val="24"/>
        </w:rPr>
        <w:t>”</w:t>
      </w:r>
      <w:r w:rsidR="00F40189">
        <w:rPr>
          <w:rFonts w:ascii="Calibri" w:eastAsia="Times New Roman" w:hAnsi="Calibri"/>
          <w:color w:val="000000"/>
          <w:sz w:val="24"/>
          <w:szCs w:val="24"/>
        </w:rPr>
        <w:t xml:space="preserve"> </w:t>
      </w:r>
      <w:r w:rsidR="00F40189" w:rsidRPr="00F40189">
        <w:rPr>
          <w:rFonts w:ascii="Calibri" w:eastAsia="Times New Roman" w:hAnsi="Calibri"/>
          <w:i/>
          <w:color w:val="FF0000"/>
          <w:sz w:val="24"/>
          <w:szCs w:val="24"/>
        </w:rPr>
        <w:t>Approved as is</w:t>
      </w:r>
    </w:p>
    <w:p w:rsidR="00726102" w:rsidRPr="00726102" w:rsidRDefault="00726102" w:rsidP="00726102">
      <w:pPr>
        <w:numPr>
          <w:ilvl w:val="0"/>
          <w:numId w:val="7"/>
        </w:numPr>
        <w:spacing w:before="100" w:beforeAutospacing="1" w:after="100" w:afterAutospacing="1" w:line="240" w:lineRule="auto"/>
        <w:rPr>
          <w:rFonts w:ascii="Calibri" w:eastAsia="Times New Roman" w:hAnsi="Calibri"/>
          <w:color w:val="000000"/>
          <w:sz w:val="24"/>
          <w:szCs w:val="24"/>
        </w:rPr>
        <w:sectPr w:rsidR="00726102" w:rsidRPr="00726102">
          <w:pgSz w:w="12240" w:h="15840"/>
          <w:pgMar w:top="720" w:right="1440" w:bottom="360" w:left="1440" w:header="720" w:footer="720" w:gutter="0"/>
          <w:cols w:space="720"/>
        </w:sectPr>
      </w:pPr>
      <w:r w:rsidRPr="00726102">
        <w:rPr>
          <w:rFonts w:ascii="Calibri" w:eastAsia="Times New Roman" w:hAnsi="Calibri"/>
          <w:b/>
          <w:bCs/>
          <w:color w:val="000000"/>
          <w:sz w:val="24"/>
          <w:szCs w:val="24"/>
        </w:rPr>
        <w:t xml:space="preserve">Core Curriculum: </w:t>
      </w:r>
      <w:r w:rsidRPr="00726102">
        <w:rPr>
          <w:rFonts w:ascii="Calibri" w:eastAsia="Times New Roman" w:hAnsi="Calibri"/>
          <w:color w:val="000000"/>
          <w:sz w:val="24"/>
          <w:szCs w:val="24"/>
        </w:rPr>
        <w:t xml:space="preserve">The Core Curriculum Committee has met and evaluated the applications and sample syllabi for courses that are being proposed to be added to the Core Curriculum. The Committee has voted to accept all of them. Here are the courses and the areas they are requirements they are to fulfill: DNCE 1300 (Creative Arts); GEOL 1301 (Life &amp; Physical Sciences); GEOL 1302 (Life &amp; Physical Sciences); PHIL 2314 (Language, Philosophy, &amp; Culture); SOCI 1310 (Language, Philosophy, &amp; Culture); SOCW 2311 (Social/Behavioral Sciences); SOCW 2325 (Mathematics). </w:t>
      </w:r>
      <w:r>
        <w:rPr>
          <w:rFonts w:ascii="Calibri" w:eastAsia="Times New Roman" w:hAnsi="Calibri"/>
          <w:i/>
          <w:color w:val="FF0000"/>
          <w:sz w:val="24"/>
          <w:szCs w:val="24"/>
        </w:rPr>
        <w:t>Approved as is</w:t>
      </w:r>
    </w:p>
    <w:p w:rsidR="00F353FE" w:rsidRDefault="00F353FE" w:rsidP="007F27BB"/>
    <w:sectPr w:rsidR="00F353F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3F6" w:rsidRDefault="00C473F6" w:rsidP="00BA47D2">
      <w:pPr>
        <w:spacing w:after="0" w:line="240" w:lineRule="auto"/>
      </w:pPr>
      <w:r>
        <w:separator/>
      </w:r>
    </w:p>
  </w:endnote>
  <w:endnote w:type="continuationSeparator" w:id="0">
    <w:p w:rsidR="00C473F6" w:rsidRDefault="00C473F6" w:rsidP="00BA4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3F6" w:rsidRDefault="00C473F6" w:rsidP="00BA47D2">
      <w:pPr>
        <w:spacing w:after="0" w:line="240" w:lineRule="auto"/>
      </w:pPr>
      <w:r>
        <w:separator/>
      </w:r>
    </w:p>
  </w:footnote>
  <w:footnote w:type="continuationSeparator" w:id="0">
    <w:p w:rsidR="00C473F6" w:rsidRDefault="00C473F6" w:rsidP="00BA47D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6C5" w:rsidRDefault="000978E2" w:rsidP="00ED29C4">
    <w:pPr>
      <w:pStyle w:val="Header"/>
      <w:jc w:val="center"/>
      <w:rPr>
        <w:b/>
      </w:rPr>
    </w:pPr>
    <w:r>
      <w:rPr>
        <w:b/>
      </w:rPr>
      <w:t xml:space="preserve">The University of Texas at Arlington </w:t>
    </w:r>
  </w:p>
  <w:p w:rsidR="002F26C5" w:rsidRDefault="000978E2" w:rsidP="00ED29C4">
    <w:pPr>
      <w:pStyle w:val="Header"/>
      <w:jc w:val="center"/>
      <w:rPr>
        <w:b/>
      </w:rPr>
    </w:pPr>
    <w:r>
      <w:rPr>
        <w:b/>
      </w:rPr>
      <w:t xml:space="preserve">Undergraduate Assembly </w:t>
    </w:r>
  </w:p>
  <w:p w:rsidR="002F26C5" w:rsidRDefault="00BA47D2" w:rsidP="00ED29C4">
    <w:pPr>
      <w:pStyle w:val="Header"/>
      <w:jc w:val="center"/>
      <w:rPr>
        <w:b/>
      </w:rPr>
    </w:pPr>
    <w:r>
      <w:rPr>
        <w:b/>
      </w:rPr>
      <w:t>April 5, 2016</w:t>
    </w:r>
  </w:p>
  <w:p w:rsidR="002F26C5" w:rsidRPr="00ED29C4" w:rsidRDefault="000978E2" w:rsidP="00ED29C4">
    <w:pPr>
      <w:pStyle w:val="Header"/>
      <w:jc w:val="center"/>
      <w:rPr>
        <w:b/>
      </w:rPr>
    </w:pPr>
    <w:r>
      <w:rPr>
        <w:b/>
      </w:rPr>
      <w:t xml:space="preserve">Minutes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2B02"/>
    <w:multiLevelType w:val="hybridMultilevel"/>
    <w:tmpl w:val="07849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BF283B"/>
    <w:multiLevelType w:val="hybridMultilevel"/>
    <w:tmpl w:val="EEE0992C"/>
    <w:lvl w:ilvl="0" w:tplc="448E56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5AA4C33"/>
    <w:multiLevelType w:val="hybridMultilevel"/>
    <w:tmpl w:val="07DAA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577EE1"/>
    <w:multiLevelType w:val="hybridMultilevel"/>
    <w:tmpl w:val="0284BF06"/>
    <w:lvl w:ilvl="0" w:tplc="0E5C46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5D16FA3"/>
    <w:multiLevelType w:val="hybridMultilevel"/>
    <w:tmpl w:val="194E4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6151BF"/>
    <w:multiLevelType w:val="multilevel"/>
    <w:tmpl w:val="A522A5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E120398"/>
    <w:multiLevelType w:val="hybridMultilevel"/>
    <w:tmpl w:val="F9FCD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2"/>
  </w:num>
  <w:num w:numId="5">
    <w:abstractNumId w:val="1"/>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351"/>
    <w:rsid w:val="00090B9C"/>
    <w:rsid w:val="000978E2"/>
    <w:rsid w:val="00280CDB"/>
    <w:rsid w:val="00372470"/>
    <w:rsid w:val="003B6C31"/>
    <w:rsid w:val="00416E36"/>
    <w:rsid w:val="004A1472"/>
    <w:rsid w:val="005A5362"/>
    <w:rsid w:val="005C26E0"/>
    <w:rsid w:val="00724AC0"/>
    <w:rsid w:val="00726102"/>
    <w:rsid w:val="007F27BB"/>
    <w:rsid w:val="008B1B2B"/>
    <w:rsid w:val="009A357A"/>
    <w:rsid w:val="00A54EB7"/>
    <w:rsid w:val="00A75351"/>
    <w:rsid w:val="00AC6D53"/>
    <w:rsid w:val="00B82AFC"/>
    <w:rsid w:val="00BA47D2"/>
    <w:rsid w:val="00C473F6"/>
    <w:rsid w:val="00EE27E3"/>
    <w:rsid w:val="00F13309"/>
    <w:rsid w:val="00F16A4A"/>
    <w:rsid w:val="00F353FE"/>
    <w:rsid w:val="00F4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35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3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351"/>
  </w:style>
  <w:style w:type="paragraph" w:styleId="Footer">
    <w:name w:val="footer"/>
    <w:basedOn w:val="Normal"/>
    <w:link w:val="FooterChar"/>
    <w:uiPriority w:val="99"/>
    <w:unhideWhenUsed/>
    <w:rsid w:val="00BA4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7D2"/>
  </w:style>
  <w:style w:type="paragraph" w:styleId="NoSpacing">
    <w:name w:val="No Spacing"/>
    <w:uiPriority w:val="1"/>
    <w:qFormat/>
    <w:rsid w:val="00BA47D2"/>
    <w:pPr>
      <w:spacing w:after="0" w:line="240" w:lineRule="auto"/>
    </w:pPr>
  </w:style>
  <w:style w:type="table" w:styleId="TableGrid">
    <w:name w:val="Table Grid"/>
    <w:basedOn w:val="TableNormal"/>
    <w:uiPriority w:val="39"/>
    <w:rsid w:val="00B82A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27E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35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3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351"/>
  </w:style>
  <w:style w:type="paragraph" w:styleId="Footer">
    <w:name w:val="footer"/>
    <w:basedOn w:val="Normal"/>
    <w:link w:val="FooterChar"/>
    <w:uiPriority w:val="99"/>
    <w:unhideWhenUsed/>
    <w:rsid w:val="00BA4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7D2"/>
  </w:style>
  <w:style w:type="paragraph" w:styleId="NoSpacing">
    <w:name w:val="No Spacing"/>
    <w:uiPriority w:val="1"/>
    <w:qFormat/>
    <w:rsid w:val="00BA47D2"/>
    <w:pPr>
      <w:spacing w:after="0" w:line="240" w:lineRule="auto"/>
    </w:pPr>
  </w:style>
  <w:style w:type="table" w:styleId="TableGrid">
    <w:name w:val="Table Grid"/>
    <w:basedOn w:val="TableNormal"/>
    <w:uiPriority w:val="39"/>
    <w:rsid w:val="00B82A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27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130442">
      <w:bodyDiv w:val="1"/>
      <w:marLeft w:val="0"/>
      <w:marRight w:val="0"/>
      <w:marTop w:val="0"/>
      <w:marBottom w:val="0"/>
      <w:divBdr>
        <w:top w:val="none" w:sz="0" w:space="0" w:color="auto"/>
        <w:left w:val="none" w:sz="0" w:space="0" w:color="auto"/>
        <w:bottom w:val="none" w:sz="0" w:space="0" w:color="auto"/>
        <w:right w:val="none" w:sz="0" w:space="0" w:color="auto"/>
      </w:divBdr>
    </w:div>
    <w:div w:id="1493981469">
      <w:bodyDiv w:val="1"/>
      <w:marLeft w:val="0"/>
      <w:marRight w:val="0"/>
      <w:marTop w:val="0"/>
      <w:marBottom w:val="0"/>
      <w:divBdr>
        <w:top w:val="none" w:sz="0" w:space="0" w:color="auto"/>
        <w:left w:val="none" w:sz="0" w:space="0" w:color="auto"/>
        <w:bottom w:val="none" w:sz="0" w:space="0" w:color="auto"/>
        <w:right w:val="none" w:sz="0" w:space="0" w:color="auto"/>
      </w:divBdr>
    </w:div>
    <w:div w:id="213747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3169</Words>
  <Characters>18069</Characters>
  <Application>Microsoft Macintosh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Herron, Janelle</dc:creator>
  <cp:keywords/>
  <dc:description/>
  <cp:lastModifiedBy>Pranesh Aswath</cp:lastModifiedBy>
  <cp:revision>2</cp:revision>
  <dcterms:created xsi:type="dcterms:W3CDTF">2016-05-26T18:24:00Z</dcterms:created>
  <dcterms:modified xsi:type="dcterms:W3CDTF">2016-05-26T18:24:00Z</dcterms:modified>
</cp:coreProperties>
</file>