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BC265" w14:textId="2B911F9A" w:rsidR="00266BEC" w:rsidRPr="00082FEF" w:rsidRDefault="00082FEF" w:rsidP="00082FEF">
      <w:pPr>
        <w:jc w:val="center"/>
        <w:rPr>
          <w:rFonts w:cstheme="minorHAnsi"/>
          <w:b/>
          <w:bCs/>
        </w:rPr>
      </w:pPr>
      <w:r w:rsidRPr="00082FEF">
        <w:rPr>
          <w:rFonts w:cstheme="minorHAnsi"/>
          <w:b/>
          <w:bCs/>
        </w:rPr>
        <w:t>Checking Equipment to Teach Remotely</w:t>
      </w:r>
    </w:p>
    <w:p w14:paraId="6202F9E2" w14:textId="77777777" w:rsidR="00082FEF" w:rsidRPr="00082FEF" w:rsidRDefault="00082FEF">
      <w:pPr>
        <w:rPr>
          <w:rFonts w:cstheme="minorHAnsi"/>
        </w:rPr>
      </w:pPr>
    </w:p>
    <w:p w14:paraId="4BD584EE" w14:textId="1DA2E2C5" w:rsidR="00082FEF" w:rsidRPr="00082FEF" w:rsidRDefault="00082FEF" w:rsidP="00082FEF">
      <w:pPr>
        <w:shd w:val="clear" w:color="auto" w:fill="FFFFFF"/>
        <w:rPr>
          <w:rFonts w:eastAsia="Times New Roman" w:cstheme="minorHAnsi"/>
          <w:color w:val="323130"/>
        </w:rPr>
      </w:pPr>
      <w:r w:rsidRPr="00082FEF">
        <w:rPr>
          <w:rFonts w:eastAsia="Times New Roman" w:cstheme="minorHAnsi"/>
          <w:color w:val="000000"/>
          <w:bdr w:val="none" w:sz="0" w:space="0" w:color="auto" w:frame="1"/>
        </w:rPr>
        <w:t>Faculty are asked to make</w:t>
      </w:r>
      <w:r w:rsidRPr="00082FEF">
        <w:rPr>
          <w:rFonts w:eastAsia="Times New Roman" w:cstheme="minorHAnsi"/>
          <w:color w:val="000000"/>
          <w:bdr w:val="none" w:sz="0" w:space="0" w:color="auto" w:frame="1"/>
        </w:rPr>
        <w:t xml:space="preserve"> sure </w:t>
      </w:r>
      <w:r w:rsidRPr="00082FEF">
        <w:rPr>
          <w:rFonts w:eastAsia="Times New Roman" w:cstheme="minorHAnsi"/>
          <w:color w:val="000000"/>
          <w:bdr w:val="none" w:sz="0" w:space="0" w:color="auto" w:frame="1"/>
        </w:rPr>
        <w:t>they</w:t>
      </w:r>
      <w:r w:rsidRPr="00082FEF">
        <w:rPr>
          <w:rFonts w:eastAsia="Times New Roman" w:cstheme="minorHAnsi"/>
          <w:color w:val="000000"/>
          <w:bdr w:val="none" w:sz="0" w:space="0" w:color="auto" w:frame="1"/>
        </w:rPr>
        <w:t xml:space="preserve"> have tested</w:t>
      </w:r>
      <w:r w:rsidRPr="00082FEF">
        <w:rPr>
          <w:rFonts w:eastAsia="Times New Roman" w:cstheme="minorHAnsi"/>
          <w:color w:val="000000"/>
          <w:bdr w:val="none" w:sz="0" w:space="0" w:color="auto" w:frame="1"/>
        </w:rPr>
        <w:t xml:space="preserve"> </w:t>
      </w:r>
      <w:r w:rsidRPr="00082FEF">
        <w:rPr>
          <w:rFonts w:eastAsia="Times New Roman" w:cstheme="minorHAnsi"/>
          <w:color w:val="000000"/>
          <w:bdr w:val="none" w:sz="0" w:space="0" w:color="auto" w:frame="1"/>
        </w:rPr>
        <w:t>access to the following equipment at home:</w:t>
      </w:r>
    </w:p>
    <w:p w14:paraId="59596D6F" w14:textId="77777777" w:rsidR="00082FEF" w:rsidRPr="00082FEF" w:rsidRDefault="00082FEF" w:rsidP="00082FEF">
      <w:pPr>
        <w:numPr>
          <w:ilvl w:val="0"/>
          <w:numId w:val="1"/>
        </w:numPr>
        <w:shd w:val="clear" w:color="auto" w:fill="FFFFFF"/>
        <w:rPr>
          <w:rFonts w:eastAsia="Times New Roman" w:cstheme="minorHAnsi"/>
          <w:color w:val="000000"/>
        </w:rPr>
      </w:pPr>
      <w:r w:rsidRPr="00082FEF">
        <w:rPr>
          <w:rFonts w:eastAsia="Times New Roman" w:cstheme="minorHAnsi"/>
          <w:color w:val="000000"/>
          <w:bdr w:val="none" w:sz="0" w:space="0" w:color="auto" w:frame="1"/>
        </w:rPr>
        <w:t>Laptop or desktop computer.</w:t>
      </w:r>
    </w:p>
    <w:p w14:paraId="56C82665" w14:textId="77777777" w:rsidR="00082FEF" w:rsidRPr="00082FEF" w:rsidRDefault="00082FEF" w:rsidP="00082FEF">
      <w:pPr>
        <w:numPr>
          <w:ilvl w:val="0"/>
          <w:numId w:val="1"/>
        </w:numPr>
        <w:shd w:val="clear" w:color="auto" w:fill="FFFFFF"/>
        <w:rPr>
          <w:rFonts w:eastAsia="Times New Roman" w:cstheme="minorHAnsi"/>
          <w:color w:val="000000"/>
        </w:rPr>
      </w:pPr>
      <w:r w:rsidRPr="00082FEF">
        <w:rPr>
          <w:rFonts w:eastAsia="Times New Roman" w:cstheme="minorHAnsi"/>
          <w:color w:val="000000"/>
          <w:bdr w:val="none" w:sz="0" w:space="0" w:color="auto" w:frame="1"/>
        </w:rPr>
        <w:t>Microphone – this may be built into your laptop or computer, or you may use an external device such as a USB microphone or headset.</w:t>
      </w:r>
    </w:p>
    <w:p w14:paraId="5775E02F" w14:textId="77777777" w:rsidR="00082FEF" w:rsidRPr="00082FEF" w:rsidRDefault="00082FEF" w:rsidP="00082FEF">
      <w:pPr>
        <w:numPr>
          <w:ilvl w:val="0"/>
          <w:numId w:val="1"/>
        </w:numPr>
        <w:shd w:val="clear" w:color="auto" w:fill="FFFFFF"/>
        <w:rPr>
          <w:rFonts w:eastAsia="Times New Roman" w:cstheme="minorHAnsi"/>
          <w:color w:val="000000"/>
        </w:rPr>
      </w:pPr>
      <w:r w:rsidRPr="00082FEF">
        <w:rPr>
          <w:rFonts w:eastAsia="Times New Roman" w:cstheme="minorHAnsi"/>
          <w:color w:val="000000"/>
          <w:bdr w:val="none" w:sz="0" w:space="0" w:color="auto" w:frame="1"/>
        </w:rPr>
        <w:t>Webcam – a camera may already be built into your laptop, but you can also use an external USB camera for video conferencing</w:t>
      </w:r>
    </w:p>
    <w:p w14:paraId="60264FB4" w14:textId="77777777" w:rsidR="00082FEF" w:rsidRPr="00082FEF" w:rsidRDefault="00082FEF" w:rsidP="00082FEF">
      <w:pPr>
        <w:numPr>
          <w:ilvl w:val="0"/>
          <w:numId w:val="1"/>
        </w:numPr>
        <w:shd w:val="clear" w:color="auto" w:fill="FFFFFF"/>
        <w:rPr>
          <w:rFonts w:eastAsia="Times New Roman" w:cstheme="minorHAnsi"/>
          <w:color w:val="000000"/>
        </w:rPr>
      </w:pPr>
      <w:r w:rsidRPr="00082FEF">
        <w:rPr>
          <w:rFonts w:eastAsia="Times New Roman" w:cstheme="minorHAnsi"/>
          <w:color w:val="000000"/>
          <w:bdr w:val="none" w:sz="0" w:space="0" w:color="auto" w:frame="1"/>
        </w:rPr>
        <w:t>Internet – either commercially provided (ex. Comcast, FiOS), or a wireless hotspot through your mobile phone.</w:t>
      </w:r>
    </w:p>
    <w:p w14:paraId="2221B31B" w14:textId="27392D78" w:rsidR="00082FEF" w:rsidRPr="00082FEF" w:rsidRDefault="00082FEF">
      <w:pPr>
        <w:rPr>
          <w:rFonts w:cstheme="minorHAnsi"/>
        </w:rPr>
      </w:pPr>
    </w:p>
    <w:p w14:paraId="57920A51" w14:textId="18A2A855" w:rsidR="00082FEF" w:rsidRPr="00082FEF" w:rsidRDefault="00082FEF">
      <w:pPr>
        <w:rPr>
          <w:rFonts w:cstheme="minorHAnsi"/>
        </w:rPr>
      </w:pPr>
    </w:p>
    <w:p w14:paraId="413EEBBA" w14:textId="77777777" w:rsidR="00082FEF" w:rsidRPr="00082FEF" w:rsidRDefault="00082FEF" w:rsidP="00082FEF">
      <w:pPr>
        <w:shd w:val="clear" w:color="auto" w:fill="FFFFFF"/>
        <w:jc w:val="center"/>
        <w:rPr>
          <w:rFonts w:eastAsia="Times New Roman" w:cstheme="minorHAnsi"/>
          <w:color w:val="323130"/>
        </w:rPr>
      </w:pPr>
      <w:r w:rsidRPr="00082FEF">
        <w:rPr>
          <w:rFonts w:eastAsia="Times New Roman" w:cstheme="minorHAnsi"/>
          <w:b/>
          <w:bCs/>
          <w:color w:val="000000"/>
          <w:bdr w:val="none" w:sz="0" w:space="0" w:color="auto" w:frame="1"/>
        </w:rPr>
        <w:t>Multi Factor Authentication</w:t>
      </w:r>
    </w:p>
    <w:p w14:paraId="25E61E68" w14:textId="77777777" w:rsidR="00082FEF" w:rsidRPr="00082FEF" w:rsidRDefault="00082FEF" w:rsidP="00082FEF">
      <w:pPr>
        <w:shd w:val="clear" w:color="auto" w:fill="FFFFFF"/>
        <w:rPr>
          <w:rFonts w:eastAsia="Times New Roman" w:cstheme="minorHAnsi"/>
          <w:color w:val="323130"/>
        </w:rPr>
      </w:pPr>
      <w:r w:rsidRPr="00082FEF">
        <w:rPr>
          <w:rFonts w:eastAsia="Times New Roman" w:cstheme="minorHAnsi"/>
          <w:color w:val="000000"/>
          <w:bdr w:val="none" w:sz="0" w:space="0" w:color="auto" w:frame="1"/>
        </w:rPr>
        <w:t>As of January 9</w:t>
      </w:r>
      <w:r w:rsidRPr="00082FEF">
        <w:rPr>
          <w:rFonts w:eastAsia="Times New Roman" w:cstheme="minorHAnsi"/>
          <w:color w:val="000000"/>
          <w:bdr w:val="none" w:sz="0" w:space="0" w:color="auto" w:frame="1"/>
          <w:vertAlign w:val="superscript"/>
        </w:rPr>
        <w:t>th</w:t>
      </w:r>
      <w:r w:rsidRPr="00082FEF">
        <w:rPr>
          <w:rFonts w:eastAsia="Times New Roman" w:cstheme="minorHAnsi"/>
          <w:color w:val="000000"/>
          <w:bdr w:val="none" w:sz="0" w:space="0" w:color="auto" w:frame="1"/>
        </w:rPr>
        <w:t xml:space="preserve">, 2020, all faculty, staff and students are required to us Microsoft MFA for accessing Office 365 and </w:t>
      </w:r>
      <w:proofErr w:type="spellStart"/>
      <w:r w:rsidRPr="00082FEF">
        <w:rPr>
          <w:rFonts w:eastAsia="Times New Roman" w:cstheme="minorHAnsi"/>
          <w:color w:val="000000"/>
          <w:bdr w:val="none" w:sz="0" w:space="0" w:color="auto" w:frame="1"/>
        </w:rPr>
        <w:t>MyMav</w:t>
      </w:r>
      <w:proofErr w:type="spellEnd"/>
      <w:r w:rsidRPr="00082FEF">
        <w:rPr>
          <w:rFonts w:eastAsia="Times New Roman" w:cstheme="minorHAnsi"/>
          <w:color w:val="000000"/>
          <w:bdr w:val="none" w:sz="0" w:space="0" w:color="auto" w:frame="1"/>
        </w:rPr>
        <w:t xml:space="preserve"> off campus. Information on how to set up MFA can be found </w:t>
      </w:r>
      <w:hyperlink r:id="rId5" w:tgtFrame="_blank" w:tooltip="Original URL: https://oit.uta.edu/projects/multi-factor-authentication/. Click or tap if you trust this link." w:history="1">
        <w:r w:rsidRPr="00082FEF">
          <w:rPr>
            <w:rFonts w:eastAsia="Times New Roman" w:cstheme="minorHAnsi"/>
            <w:color w:val="0000FF"/>
            <w:u w:val="single"/>
            <w:bdr w:val="none" w:sz="0" w:space="0" w:color="auto" w:frame="1"/>
          </w:rPr>
          <w:t>here</w:t>
        </w:r>
      </w:hyperlink>
      <w:r w:rsidRPr="00082FEF">
        <w:rPr>
          <w:rFonts w:eastAsia="Times New Roman" w:cstheme="minorHAnsi"/>
          <w:color w:val="000000"/>
          <w:bdr w:val="none" w:sz="0" w:space="0" w:color="auto" w:frame="1"/>
        </w:rPr>
        <w:t>. For more information, please review the </w:t>
      </w:r>
      <w:hyperlink r:id="rId6" w:tgtFrame="_blank" w:tooltip="Original URL: https://uta.service-now.com/kb_view.do?sysparm_article=KB0010817%20. Click or tap if you trust this link." w:history="1">
        <w:r w:rsidRPr="00082FEF">
          <w:rPr>
            <w:rFonts w:eastAsia="Times New Roman" w:cstheme="minorHAnsi"/>
            <w:color w:val="0000FF"/>
            <w:u w:val="single"/>
            <w:bdr w:val="none" w:sz="0" w:space="0" w:color="auto" w:frame="1"/>
          </w:rPr>
          <w:t>Multi-Factor Authentication Resource Guide.</w:t>
        </w:r>
      </w:hyperlink>
    </w:p>
    <w:p w14:paraId="332095BA" w14:textId="08293B79" w:rsidR="00082FEF" w:rsidRPr="00082FEF" w:rsidRDefault="00082FEF">
      <w:pPr>
        <w:rPr>
          <w:rFonts w:cstheme="minorHAnsi"/>
        </w:rPr>
      </w:pPr>
    </w:p>
    <w:p w14:paraId="30DB5392" w14:textId="6921CDDF" w:rsidR="00082FEF" w:rsidRPr="00082FEF" w:rsidRDefault="00082FEF">
      <w:pPr>
        <w:rPr>
          <w:rFonts w:cstheme="minorHAnsi"/>
        </w:rPr>
      </w:pPr>
    </w:p>
    <w:p w14:paraId="0D43F3D6" w14:textId="77777777" w:rsidR="00082FEF" w:rsidRPr="00082FEF" w:rsidRDefault="00082FEF" w:rsidP="00082FEF">
      <w:pPr>
        <w:shd w:val="clear" w:color="auto" w:fill="FFFFFF"/>
        <w:jc w:val="center"/>
        <w:rPr>
          <w:rFonts w:eastAsia="Times New Roman" w:cstheme="minorHAnsi"/>
          <w:color w:val="323130"/>
        </w:rPr>
      </w:pPr>
      <w:r w:rsidRPr="00082FEF">
        <w:rPr>
          <w:rFonts w:eastAsia="Times New Roman" w:cstheme="minorHAnsi"/>
          <w:b/>
          <w:bCs/>
          <w:color w:val="000000"/>
          <w:bdr w:val="none" w:sz="0" w:space="0" w:color="auto" w:frame="1"/>
        </w:rPr>
        <w:t>Tips to Be Prepared to Teach Remotely</w:t>
      </w:r>
    </w:p>
    <w:p w14:paraId="02EE1883" w14:textId="77777777" w:rsidR="00082FEF" w:rsidRPr="00082FEF" w:rsidRDefault="00082FEF" w:rsidP="00082FEF">
      <w:pPr>
        <w:shd w:val="clear" w:color="auto" w:fill="FFFFFF"/>
        <w:jc w:val="center"/>
        <w:rPr>
          <w:rFonts w:eastAsia="Times New Roman" w:cstheme="minorHAnsi"/>
          <w:color w:val="323130"/>
        </w:rPr>
      </w:pPr>
      <w:r w:rsidRPr="00082FEF">
        <w:rPr>
          <w:rFonts w:eastAsia="Times New Roman" w:cstheme="minorHAnsi"/>
          <w:color w:val="000000"/>
          <w:bdr w:val="none" w:sz="0" w:space="0" w:color="auto" w:frame="1"/>
        </w:rPr>
        <w:t> </w:t>
      </w:r>
    </w:p>
    <w:p w14:paraId="032EFCCF" w14:textId="77777777" w:rsidR="00082FEF" w:rsidRPr="00082FEF" w:rsidRDefault="00082FEF" w:rsidP="00082FEF">
      <w:pPr>
        <w:shd w:val="clear" w:color="auto" w:fill="FFFFFF"/>
        <w:rPr>
          <w:rFonts w:eastAsia="Times New Roman" w:cstheme="minorHAnsi"/>
          <w:color w:val="323130"/>
        </w:rPr>
      </w:pPr>
      <w:r w:rsidRPr="00082FEF">
        <w:rPr>
          <w:rFonts w:eastAsia="Times New Roman" w:cstheme="minorHAnsi"/>
          <w:b/>
          <w:bCs/>
          <w:color w:val="000000"/>
          <w:bdr w:val="none" w:sz="0" w:space="0" w:color="auto" w:frame="1"/>
        </w:rPr>
        <w:t>Provide Your Course Resources Online</w:t>
      </w:r>
    </w:p>
    <w:p w14:paraId="3CA552EA" w14:textId="77777777" w:rsidR="00082FEF" w:rsidRPr="00082FEF" w:rsidRDefault="00082FEF" w:rsidP="00082FEF">
      <w:pPr>
        <w:numPr>
          <w:ilvl w:val="0"/>
          <w:numId w:val="2"/>
        </w:numPr>
        <w:shd w:val="clear" w:color="auto" w:fill="FFFFFF"/>
        <w:rPr>
          <w:rFonts w:eastAsia="Times New Roman" w:cstheme="minorHAnsi"/>
          <w:color w:val="000000"/>
        </w:rPr>
      </w:pPr>
      <w:r w:rsidRPr="00082FEF">
        <w:rPr>
          <w:rFonts w:eastAsia="Times New Roman" w:cstheme="minorHAnsi"/>
          <w:color w:val="000000"/>
          <w:bdr w:val="none" w:sz="0" w:space="0" w:color="auto" w:frame="1"/>
        </w:rPr>
        <w:t>All courses currently being taught have a Canvas course shell available. If you need assistance with navigating Canvas you can find a variety of training materials on the </w:t>
      </w:r>
      <w:hyperlink r:id="rId7" w:tgtFrame="_blank" w:tooltip="Original URL: https://www.uta.edu/administration/provost/policies-and-resources/canvas/faculty-training-resources. Click or tap if you trust this link." w:history="1">
        <w:r w:rsidRPr="00082FEF">
          <w:rPr>
            <w:rFonts w:eastAsia="Times New Roman" w:cstheme="minorHAnsi"/>
            <w:color w:val="0000FF"/>
            <w:u w:val="single"/>
            <w:bdr w:val="none" w:sz="0" w:space="0" w:color="auto" w:frame="1"/>
          </w:rPr>
          <w:t>Canvas Faculty Training</w:t>
        </w:r>
      </w:hyperlink>
      <w:r w:rsidRPr="00082FEF">
        <w:rPr>
          <w:rFonts w:eastAsia="Times New Roman" w:cstheme="minorHAnsi"/>
          <w:color w:val="000000"/>
          <w:bdr w:val="none" w:sz="0" w:space="0" w:color="auto" w:frame="1"/>
        </w:rPr>
        <w:t> page. Assistance via chat or phone is available 24/7 through the Canvas Help icon located on your Canvas Dashboard.</w:t>
      </w:r>
    </w:p>
    <w:p w14:paraId="2D6AB0F3" w14:textId="77777777" w:rsidR="00082FEF" w:rsidRPr="00082FEF" w:rsidRDefault="00082FEF" w:rsidP="00082FEF">
      <w:pPr>
        <w:shd w:val="clear" w:color="auto" w:fill="FFFFFF"/>
        <w:rPr>
          <w:rFonts w:eastAsia="Times New Roman" w:cstheme="minorHAnsi"/>
          <w:color w:val="323130"/>
        </w:rPr>
      </w:pPr>
      <w:r w:rsidRPr="00082FEF">
        <w:rPr>
          <w:rFonts w:eastAsia="Times New Roman" w:cstheme="minorHAnsi"/>
          <w:b/>
          <w:bCs/>
          <w:color w:val="000000"/>
          <w:bdr w:val="none" w:sz="0" w:space="0" w:color="auto" w:frame="1"/>
        </w:rPr>
        <w:t>Post key class materials and video lectures</w:t>
      </w:r>
    </w:p>
    <w:p w14:paraId="71131338" w14:textId="77777777" w:rsidR="00082FEF" w:rsidRPr="00082FEF" w:rsidRDefault="00082FEF" w:rsidP="00082FEF">
      <w:pPr>
        <w:numPr>
          <w:ilvl w:val="0"/>
          <w:numId w:val="3"/>
        </w:numPr>
        <w:shd w:val="clear" w:color="auto" w:fill="FFFFFF"/>
        <w:rPr>
          <w:rFonts w:eastAsia="Times New Roman" w:cstheme="minorHAnsi"/>
          <w:color w:val="000000"/>
        </w:rPr>
      </w:pPr>
      <w:hyperlink r:id="rId8" w:tgtFrame="_blank" w:tooltip="Original URL: https://vimeo.com/72433830. Click or tap if you trust this link." w:history="1">
        <w:r w:rsidRPr="00082FEF">
          <w:rPr>
            <w:rFonts w:eastAsia="Times New Roman" w:cstheme="minorHAnsi"/>
            <w:color w:val="0000FF"/>
            <w:u w:val="single"/>
            <w:bdr w:val="none" w:sz="0" w:space="0" w:color="auto" w:frame="1"/>
          </w:rPr>
          <w:t>Add content</w:t>
        </w:r>
      </w:hyperlink>
      <w:r w:rsidRPr="00082FEF">
        <w:rPr>
          <w:rFonts w:eastAsia="Times New Roman" w:cstheme="minorHAnsi"/>
          <w:color w:val="000000"/>
          <w:bdr w:val="none" w:sz="0" w:space="0" w:color="auto" w:frame="1"/>
        </w:rPr>
        <w:t> such as your class notes, readings, and video presentations.  If you need additional content for your course, the Canvas Commons contains many resources that can be integrated into your course. </w:t>
      </w:r>
    </w:p>
    <w:p w14:paraId="03D54D59" w14:textId="77777777" w:rsidR="00082FEF" w:rsidRPr="00082FEF" w:rsidRDefault="00082FEF" w:rsidP="00082FEF">
      <w:pPr>
        <w:numPr>
          <w:ilvl w:val="0"/>
          <w:numId w:val="3"/>
        </w:numPr>
        <w:shd w:val="clear" w:color="auto" w:fill="FFFFFF"/>
        <w:rPr>
          <w:rFonts w:eastAsia="Times New Roman" w:cstheme="minorHAnsi"/>
          <w:color w:val="000000"/>
        </w:rPr>
      </w:pPr>
      <w:hyperlink r:id="rId9" w:tgtFrame="_blank" w:tooltip="Original URL: https://community.canvaslms.com/community/answers/guides/studio-guide. Click or tap if you trust this link." w:history="1">
        <w:r w:rsidRPr="00082FEF">
          <w:rPr>
            <w:rFonts w:eastAsia="Times New Roman" w:cstheme="minorHAnsi"/>
            <w:color w:val="0000FF"/>
            <w:u w:val="single"/>
            <w:bdr w:val="none" w:sz="0" w:space="0" w:color="auto" w:frame="1"/>
          </w:rPr>
          <w:t>Studio</w:t>
        </w:r>
      </w:hyperlink>
      <w:r w:rsidRPr="00082FEF">
        <w:rPr>
          <w:rFonts w:eastAsia="Times New Roman" w:cstheme="minorHAnsi"/>
          <w:color w:val="000000"/>
          <w:bdr w:val="none" w:sz="0" w:space="0" w:color="auto" w:frame="1"/>
        </w:rPr>
        <w:t> in Canvas allows you to easily record audio, video, and your computer screen, and integrates with Media Gallery in Canvas. You can view a webinar on how to use Studio </w:t>
      </w:r>
      <w:hyperlink r:id="rId10" w:tgtFrame="_blank" w:tooltip="Original URL: https://zoom.us/recording/play/QGCdQ-Irvt-GmiaOz3HvyHoBFqIJLjoPuPn0hiput-bG8Y82gcLBd7KHZbsu0ehV?continueMode=true. Click or tap if you trust this link." w:history="1">
        <w:r w:rsidRPr="00082FEF">
          <w:rPr>
            <w:rFonts w:eastAsia="Times New Roman" w:cstheme="minorHAnsi"/>
            <w:color w:val="0000FF"/>
            <w:u w:val="single"/>
            <w:bdr w:val="none" w:sz="0" w:space="0" w:color="auto" w:frame="1"/>
          </w:rPr>
          <w:t>here</w:t>
        </w:r>
      </w:hyperlink>
      <w:r w:rsidRPr="00082FEF">
        <w:rPr>
          <w:rFonts w:eastAsia="Times New Roman" w:cstheme="minorHAnsi"/>
          <w:color w:val="000000"/>
          <w:bdr w:val="none" w:sz="0" w:space="0" w:color="auto" w:frame="1"/>
        </w:rPr>
        <w:t>.</w:t>
      </w:r>
    </w:p>
    <w:p w14:paraId="29050881" w14:textId="77777777" w:rsidR="00082FEF" w:rsidRPr="00082FEF" w:rsidRDefault="00082FEF" w:rsidP="00082FEF">
      <w:pPr>
        <w:shd w:val="clear" w:color="auto" w:fill="FFFFFF"/>
        <w:rPr>
          <w:rFonts w:eastAsia="Times New Roman" w:cstheme="minorHAnsi"/>
          <w:color w:val="323130"/>
        </w:rPr>
      </w:pPr>
      <w:r w:rsidRPr="00082FEF">
        <w:rPr>
          <w:rFonts w:eastAsia="Times New Roman" w:cstheme="minorHAnsi"/>
          <w:b/>
          <w:bCs/>
          <w:color w:val="000000"/>
          <w:bdr w:val="none" w:sz="0" w:space="0" w:color="auto" w:frame="1"/>
        </w:rPr>
        <w:t>Communicate with your class through Canvas</w:t>
      </w:r>
    </w:p>
    <w:p w14:paraId="4124070B" w14:textId="77777777" w:rsidR="00082FEF" w:rsidRPr="00082FEF" w:rsidRDefault="00082FEF" w:rsidP="00082FEF">
      <w:pPr>
        <w:numPr>
          <w:ilvl w:val="0"/>
          <w:numId w:val="4"/>
        </w:numPr>
        <w:shd w:val="clear" w:color="auto" w:fill="FFFFFF"/>
        <w:rPr>
          <w:rFonts w:eastAsia="Times New Roman" w:cstheme="minorHAnsi"/>
          <w:color w:val="000000"/>
        </w:rPr>
      </w:pPr>
      <w:hyperlink r:id="rId11" w:tgtFrame="_blank" w:tooltip="Original URL: https://community.canvaslms.com/docs/DOC-10405-415250731. Click or tap if you trust this link." w:history="1">
        <w:r w:rsidRPr="00082FEF">
          <w:rPr>
            <w:rFonts w:eastAsia="Times New Roman" w:cstheme="minorHAnsi"/>
            <w:color w:val="0000FF"/>
            <w:u w:val="single"/>
            <w:bdr w:val="none" w:sz="0" w:space="0" w:color="auto" w:frame="1"/>
          </w:rPr>
          <w:t>Announcements</w:t>
        </w:r>
      </w:hyperlink>
      <w:r w:rsidRPr="00082FEF">
        <w:rPr>
          <w:rFonts w:eastAsia="Times New Roman" w:cstheme="minorHAnsi"/>
          <w:color w:val="000000"/>
          <w:bdr w:val="none" w:sz="0" w:space="0" w:color="auto" w:frame="1"/>
        </w:rPr>
        <w:t> are an ideal way to post time-sensitive information critical to course success. Add announcements for due dates for assignments and projects, changes to your syllabus, corrections/clarifications of materials, and exam schedules.</w:t>
      </w:r>
    </w:p>
    <w:p w14:paraId="1E2F0418" w14:textId="77777777" w:rsidR="00082FEF" w:rsidRPr="00082FEF" w:rsidRDefault="00082FEF" w:rsidP="00082FEF">
      <w:pPr>
        <w:numPr>
          <w:ilvl w:val="0"/>
          <w:numId w:val="4"/>
        </w:numPr>
        <w:shd w:val="clear" w:color="auto" w:fill="FFFFFF"/>
        <w:rPr>
          <w:rFonts w:eastAsia="Times New Roman" w:cstheme="minorHAnsi"/>
          <w:color w:val="000000"/>
        </w:rPr>
      </w:pPr>
      <w:hyperlink r:id="rId12" w:tgtFrame="_blank" w:tooltip="Original URL: https://community.canvaslms.com/docs/DOC-12740-4152719683. Click or tap if you trust this link." w:history="1">
        <w:r w:rsidRPr="00082FEF">
          <w:rPr>
            <w:rFonts w:eastAsia="Times New Roman" w:cstheme="minorHAnsi"/>
            <w:color w:val="0000FF"/>
            <w:u w:val="single"/>
            <w:bdr w:val="none" w:sz="0" w:space="0" w:color="auto" w:frame="1"/>
          </w:rPr>
          <w:t>Course messages</w:t>
        </w:r>
      </w:hyperlink>
      <w:r w:rsidRPr="00082FEF">
        <w:rPr>
          <w:rFonts w:eastAsia="Times New Roman" w:cstheme="minorHAnsi"/>
          <w:color w:val="000000"/>
          <w:bdr w:val="none" w:sz="0" w:space="0" w:color="auto" w:frame="1"/>
        </w:rPr>
        <w:t> are private and secure text-based communication that occurs within your course among course members. Although similar to email, you must be logged in to a course to read and send course messages. Message activity remains inside the system, and you do not have to worry about email addresses that may be incorrect or outdated.</w:t>
      </w:r>
    </w:p>
    <w:p w14:paraId="0CBCD10F" w14:textId="77777777" w:rsidR="00082FEF" w:rsidRPr="00082FEF" w:rsidRDefault="00082FEF" w:rsidP="00082FEF">
      <w:pPr>
        <w:numPr>
          <w:ilvl w:val="0"/>
          <w:numId w:val="4"/>
        </w:numPr>
        <w:shd w:val="clear" w:color="auto" w:fill="FFFFFF"/>
        <w:rPr>
          <w:rFonts w:eastAsia="Times New Roman" w:cstheme="minorHAnsi"/>
          <w:color w:val="000000"/>
        </w:rPr>
      </w:pPr>
      <w:hyperlink r:id="rId13" w:tgtFrame="_blank" w:tooltip="Original URL: https://vimeo.com/108385146. Click or tap if you trust this link." w:history="1">
        <w:r w:rsidRPr="00082FEF">
          <w:rPr>
            <w:rFonts w:eastAsia="Times New Roman" w:cstheme="minorHAnsi"/>
            <w:color w:val="0000FF"/>
            <w:u w:val="single"/>
            <w:bdr w:val="none" w:sz="0" w:space="0" w:color="auto" w:frame="1"/>
          </w:rPr>
          <w:t>Online discussions</w:t>
        </w:r>
      </w:hyperlink>
      <w:r w:rsidRPr="00082FEF">
        <w:rPr>
          <w:rFonts w:eastAsia="Times New Roman" w:cstheme="minorHAnsi"/>
          <w:color w:val="000000"/>
          <w:bdr w:val="none" w:sz="0" w:space="0" w:color="auto" w:frame="1"/>
        </w:rPr>
        <w:t> allow students to take time to reflect on course material before they post ideas. You can observe and respond to posts as students demonstrate their grasp of the material and correct misconceptions.</w:t>
      </w:r>
    </w:p>
    <w:p w14:paraId="42ACD2BD" w14:textId="77777777" w:rsidR="00082FEF" w:rsidRPr="00082FEF" w:rsidRDefault="00082FEF" w:rsidP="00082FEF">
      <w:pPr>
        <w:numPr>
          <w:ilvl w:val="0"/>
          <w:numId w:val="4"/>
        </w:numPr>
        <w:shd w:val="clear" w:color="auto" w:fill="FFFFFF"/>
        <w:rPr>
          <w:rFonts w:eastAsia="Times New Roman" w:cstheme="minorHAnsi"/>
          <w:color w:val="000000"/>
        </w:rPr>
      </w:pPr>
      <w:hyperlink r:id="rId14" w:tgtFrame="_blank" w:tooltip="Original URL: https://www.youtube.com/watch?v=NeO5KLDCfJk. Click or tap if you trust this link." w:history="1">
        <w:r w:rsidRPr="00082FEF">
          <w:rPr>
            <w:rFonts w:eastAsia="Times New Roman" w:cstheme="minorHAnsi"/>
            <w:color w:val="0000FF"/>
            <w:u w:val="single"/>
            <w:bdr w:val="none" w:sz="0" w:space="0" w:color="auto" w:frame="1"/>
          </w:rPr>
          <w:t>Conferences</w:t>
        </w:r>
      </w:hyperlink>
      <w:r w:rsidRPr="00082FEF">
        <w:rPr>
          <w:rFonts w:eastAsia="Times New Roman" w:cstheme="minorHAnsi"/>
          <w:color w:val="000000"/>
          <w:bdr w:val="none" w:sz="0" w:space="0" w:color="auto" w:frame="1"/>
        </w:rPr>
        <w:t> allows synchronous video conferencing for instructors and students enrolled in the course. You can use this feature to present and record real time video lectures or hold virtual office hours.</w:t>
      </w:r>
    </w:p>
    <w:p w14:paraId="3B1E491D" w14:textId="77777777" w:rsidR="00082FEF" w:rsidRPr="00082FEF" w:rsidRDefault="00082FEF" w:rsidP="00082FEF">
      <w:pPr>
        <w:numPr>
          <w:ilvl w:val="0"/>
          <w:numId w:val="4"/>
        </w:numPr>
        <w:shd w:val="clear" w:color="auto" w:fill="FFFFFF"/>
        <w:rPr>
          <w:rFonts w:eastAsia="Times New Roman" w:cstheme="minorHAnsi"/>
          <w:color w:val="000000"/>
        </w:rPr>
      </w:pPr>
      <w:hyperlink r:id="rId15" w:tgtFrame="_blank" w:tooltip="Original URL: http://www.bu.edu/tech/services/cccs/conf/online/microsoft-teams/. Click or tap if you trust this link." w:history="1">
        <w:r w:rsidRPr="00082FEF">
          <w:rPr>
            <w:rFonts w:eastAsia="Times New Roman" w:cstheme="minorHAnsi"/>
            <w:color w:val="0000FF"/>
            <w:u w:val="single"/>
            <w:bdr w:val="none" w:sz="0" w:space="0" w:color="auto" w:frame="1"/>
          </w:rPr>
          <w:t>Microsoft Teams</w:t>
        </w:r>
      </w:hyperlink>
      <w:r w:rsidRPr="00082FEF">
        <w:rPr>
          <w:rFonts w:eastAsia="Times New Roman" w:cstheme="minorHAnsi"/>
          <w:color w:val="000000"/>
          <w:bdr w:val="none" w:sz="0" w:space="0" w:color="auto" w:frame="1"/>
        </w:rPr>
        <w:t> combines modern online meeting technology with persistent chat, file storage, and collaboration. The full functionality of teams is available to faculty and staff, but anyone you invite can join a Teams meeting. To get started you can </w:t>
      </w:r>
      <w:hyperlink r:id="rId16" w:tgtFrame="_blank" w:tooltip="Original URL: https://teams.microsoft.com/. Click or tap if you trust this link." w:history="1">
        <w:r w:rsidRPr="00082FEF">
          <w:rPr>
            <w:rFonts w:eastAsia="Times New Roman" w:cstheme="minorHAnsi"/>
            <w:color w:val="0000FF"/>
            <w:u w:val="single"/>
            <w:bdr w:val="none" w:sz="0" w:space="0" w:color="auto" w:frame="1"/>
          </w:rPr>
          <w:t>log in to Microsoft Teams</w:t>
        </w:r>
      </w:hyperlink>
      <w:r w:rsidRPr="00082FEF">
        <w:rPr>
          <w:rFonts w:eastAsia="Times New Roman" w:cstheme="minorHAnsi"/>
          <w:color w:val="000000"/>
          <w:bdr w:val="none" w:sz="0" w:space="0" w:color="auto" w:frame="1"/>
        </w:rPr>
        <w:t> from your web browser or download the Teams app from </w:t>
      </w:r>
      <w:hyperlink r:id="rId17" w:tgtFrame="_blank" w:tooltip="Original URL: https://teams.microsoft.com/downloads. Click or tap if you trust this link." w:history="1">
        <w:r w:rsidRPr="00082FEF">
          <w:rPr>
            <w:rFonts w:eastAsia="Times New Roman" w:cstheme="minorHAnsi"/>
            <w:color w:val="0000FF"/>
            <w:u w:val="single"/>
            <w:bdr w:val="none" w:sz="0" w:space="0" w:color="auto" w:frame="1"/>
          </w:rPr>
          <w:t>Microsoft.</w:t>
        </w:r>
      </w:hyperlink>
    </w:p>
    <w:p w14:paraId="50E3C8F0" w14:textId="0B8BE4B3" w:rsidR="00082FEF" w:rsidRDefault="00082FEF" w:rsidP="00082FEF">
      <w:pPr>
        <w:shd w:val="clear" w:color="auto" w:fill="FFFFFF"/>
        <w:ind w:left="720"/>
        <w:rPr>
          <w:rFonts w:eastAsia="Times New Roman" w:cstheme="minorHAnsi"/>
          <w:color w:val="000000"/>
        </w:rPr>
      </w:pPr>
    </w:p>
    <w:p w14:paraId="10D16200" w14:textId="781D5DEB" w:rsidR="00637382" w:rsidRPr="00637382" w:rsidRDefault="00637382" w:rsidP="00637382">
      <w:pPr>
        <w:shd w:val="clear" w:color="auto" w:fill="FFFFFF"/>
        <w:rPr>
          <w:rFonts w:eastAsia="Times New Roman" w:cstheme="minorHAnsi"/>
          <w:color w:val="000000"/>
        </w:rPr>
      </w:pPr>
      <w:r>
        <w:rPr>
          <w:rFonts w:eastAsia="Times New Roman" w:cstheme="minorHAnsi"/>
          <w:color w:val="000000"/>
        </w:rPr>
        <w:t xml:space="preserve">Thanks to Dr. Diane </w:t>
      </w:r>
      <w:proofErr w:type="spellStart"/>
      <w:r>
        <w:rPr>
          <w:rFonts w:eastAsia="Times New Roman" w:cstheme="minorHAnsi"/>
          <w:color w:val="000000"/>
        </w:rPr>
        <w:t>Mitschke</w:t>
      </w:r>
      <w:proofErr w:type="spellEnd"/>
      <w:r>
        <w:rPr>
          <w:rFonts w:eastAsia="Times New Roman" w:cstheme="minorHAnsi"/>
          <w:color w:val="000000"/>
        </w:rPr>
        <w:t>, School of Social Work,</w:t>
      </w:r>
      <w:bookmarkStart w:id="0" w:name="_GoBack"/>
      <w:bookmarkEnd w:id="0"/>
      <w:r>
        <w:rPr>
          <w:rFonts w:eastAsia="Times New Roman" w:cstheme="minorHAnsi"/>
          <w:color w:val="000000"/>
        </w:rPr>
        <w:t xml:space="preserve"> for sharing this information.</w:t>
      </w:r>
    </w:p>
    <w:sectPr w:rsidR="00637382" w:rsidRPr="00637382" w:rsidSect="00581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F0"/>
    <w:multiLevelType w:val="multilevel"/>
    <w:tmpl w:val="EC4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A838C5"/>
    <w:multiLevelType w:val="hybridMultilevel"/>
    <w:tmpl w:val="4E34A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613028"/>
    <w:multiLevelType w:val="multilevel"/>
    <w:tmpl w:val="6E9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8A753F"/>
    <w:multiLevelType w:val="multilevel"/>
    <w:tmpl w:val="7B3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D38E1"/>
    <w:multiLevelType w:val="multilevel"/>
    <w:tmpl w:val="7DD2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EF"/>
    <w:rsid w:val="00082FEF"/>
    <w:rsid w:val="00266BEC"/>
    <w:rsid w:val="005819EA"/>
    <w:rsid w:val="0063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81E78"/>
  <w15:chartTrackingRefBased/>
  <w15:docId w15:val="{2EC1880D-B04E-4240-88EF-2C06A9C0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FE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82FEF"/>
    <w:rPr>
      <w:color w:val="0000FF"/>
      <w:u w:val="single"/>
    </w:rPr>
  </w:style>
  <w:style w:type="paragraph" w:styleId="ListParagraph">
    <w:name w:val="List Paragraph"/>
    <w:basedOn w:val="Normal"/>
    <w:uiPriority w:val="34"/>
    <w:qFormat/>
    <w:rsid w:val="00637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70232">
      <w:bodyDiv w:val="1"/>
      <w:marLeft w:val="0"/>
      <w:marRight w:val="0"/>
      <w:marTop w:val="0"/>
      <w:marBottom w:val="0"/>
      <w:divBdr>
        <w:top w:val="none" w:sz="0" w:space="0" w:color="auto"/>
        <w:left w:val="none" w:sz="0" w:space="0" w:color="auto"/>
        <w:bottom w:val="none" w:sz="0" w:space="0" w:color="auto"/>
        <w:right w:val="none" w:sz="0" w:space="0" w:color="auto"/>
      </w:divBdr>
    </w:div>
    <w:div w:id="934434157">
      <w:bodyDiv w:val="1"/>
      <w:marLeft w:val="0"/>
      <w:marRight w:val="0"/>
      <w:marTop w:val="0"/>
      <w:marBottom w:val="0"/>
      <w:divBdr>
        <w:top w:val="none" w:sz="0" w:space="0" w:color="auto"/>
        <w:left w:val="none" w:sz="0" w:space="0" w:color="auto"/>
        <w:bottom w:val="none" w:sz="0" w:space="0" w:color="auto"/>
        <w:right w:val="none" w:sz="0" w:space="0" w:color="auto"/>
      </w:divBdr>
    </w:div>
    <w:div w:id="18439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5.safelinks.protection.outlook.com/?url=https%3A%2F%2Fvimeo.com%2F72433830&amp;data=02%7C01%7Cmcosio%40uta.edu%7C04086e3b43b2490dac8c08d7c186c42e%7C5cdc5b43d7be4caa8173729e3b0a62d9%7C0%7C0%7C637190656899921966&amp;sdata=%2FFf0GTRGrojA9JKXlab7vVpJgXw67%2BJlQkV80hThz5A%3D&amp;reserved=0" TargetMode="External"/><Relationship Id="rId13" Type="http://schemas.openxmlformats.org/officeDocument/2006/relationships/hyperlink" Target="https://nam05.safelinks.protection.outlook.com/?url=https%3A%2F%2Fvimeo.com%2F108385146&amp;data=02%7C01%7Cmcosio%40uta.edu%7C04086e3b43b2490dac8c08d7c186c42e%7C5cdc5b43d7be4caa8173729e3b0a62d9%7C0%7C0%7C637190656899941958&amp;sdata=9Xqt2mJX4hRZgO%2FdkBuYEs05N3qNt0WmDTONYMctqiI%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5.safelinks.protection.outlook.com/?url=https%3A%2F%2Fwww.uta.edu%2Fadministration%2Fprovost%2Fpolicies-and-resources%2Fcanvas%2Ffaculty-training-resources&amp;data=02%7C01%7Cmcosio%40uta.edu%7C04086e3b43b2490dac8c08d7c186c42e%7C5cdc5b43d7be4caa8173729e3b0a62d9%7C0%7C0%7C637190656899911978&amp;sdata=Zj1LIqjzgMlge%2FYHvo5nbGwNCSTDx5rUls44KYGf6uE%3D&amp;reserved=0" TargetMode="External"/><Relationship Id="rId12" Type="http://schemas.openxmlformats.org/officeDocument/2006/relationships/hyperlink" Target="https://nam05.safelinks.protection.outlook.com/?url=https%3A%2F%2Fcommunity.canvaslms.com%2Fdocs%2FDOC-12740-4152719683&amp;data=02%7C01%7Cmcosio%40uta.edu%7C04086e3b43b2490dac8c08d7c186c42e%7C5cdc5b43d7be4caa8173729e3b0a62d9%7C0%7C0%7C637190656899941958&amp;sdata=Bu711BR1fjBHWVnY1ShRePH7AWbbZ%2FwFRhQfNTUOJPs%3D&amp;reserved=0" TargetMode="External"/><Relationship Id="rId17" Type="http://schemas.openxmlformats.org/officeDocument/2006/relationships/hyperlink" Target="https://nam05.safelinks.protection.outlook.com/?url=https%3A%2F%2Fteams.microsoft.com%2Fdownloads&amp;data=02%7C01%7Cmcosio%40uta.edu%7C04086e3b43b2490dac8c08d7c186c42e%7C5cdc5b43d7be4caa8173729e3b0a62d9%7C0%7C0%7C637190656899961948&amp;sdata=V25aYF4fw7ZPL9KZqXQK1odwgQxpkIAdWCsYMSqoRc0%3D&amp;reserved=0" TargetMode="External"/><Relationship Id="rId2" Type="http://schemas.openxmlformats.org/officeDocument/2006/relationships/styles" Target="styles.xml"/><Relationship Id="rId16" Type="http://schemas.openxmlformats.org/officeDocument/2006/relationships/hyperlink" Target="https://nam05.safelinks.protection.outlook.com/?url=https%3A%2F%2Fteams.microsoft.com%2F&amp;data=02%7C01%7Cmcosio%40uta.edu%7C04086e3b43b2490dac8c08d7c186c42e%7C5cdc5b43d7be4caa8173729e3b0a62d9%7C0%7C0%7C637190656899961948&amp;sdata=kQ4xgeb4WaYTGelhcJ%2F0uLDiRndawcXOJDy%2BKitrMaI%3D&amp;reserved=0" TargetMode="External"/><Relationship Id="rId1" Type="http://schemas.openxmlformats.org/officeDocument/2006/relationships/numbering" Target="numbering.xml"/><Relationship Id="rId6" Type="http://schemas.openxmlformats.org/officeDocument/2006/relationships/hyperlink" Target="https://nam05.safelinks.protection.outlook.com/?url=https%3A%2F%2Futa.service-now.com%2Fkb_view.do%3Fsysparm_article%3DKB0010817%2520&amp;data=02%7C01%7Cmcosio%40uta.edu%7C04086e3b43b2490dac8c08d7c186c42e%7C5cdc5b43d7be4caa8173729e3b0a62d9%7C0%7C0%7C637190656899911978&amp;sdata=P3qfjrCpj2Oh7iun3Outx5SfNJOjj6tEacuEBJySrIo%3D&amp;reserved=0" TargetMode="External"/><Relationship Id="rId11" Type="http://schemas.openxmlformats.org/officeDocument/2006/relationships/hyperlink" Target="https://nam05.safelinks.protection.outlook.com/?url=https%3A%2F%2Fcommunity.canvaslms.com%2Fdocs%2FDOC-10405-415250731&amp;data=02%7C01%7Cmcosio%40uta.edu%7C04086e3b43b2490dac8c08d7c186c42e%7C5cdc5b43d7be4caa8173729e3b0a62d9%7C0%7C0%7C637190656899931962&amp;sdata=gvdqN2V%2F%2BWkneKVCfKHkfpm%2FlS%2BroHUr8E0u7olDadY%3D&amp;reserved=0" TargetMode="External"/><Relationship Id="rId5" Type="http://schemas.openxmlformats.org/officeDocument/2006/relationships/hyperlink" Target="https://nam05.safelinks.protection.outlook.com/?url=https%3A%2F%2Foit.uta.edu%2Fprojects%2Fmulti-factor-authentication%2F&amp;data=02%7C01%7Cmcosio%40uta.edu%7C04086e3b43b2490dac8c08d7c186c42e%7C5cdc5b43d7be4caa8173729e3b0a62d9%7C0%7C0%7C637190656899901976&amp;sdata=M3VlJJfZd0Qy6R4s34eFGEFMmCAk67bz83lP8OcE%2BI0%3D&amp;reserved=0" TargetMode="External"/><Relationship Id="rId15" Type="http://schemas.openxmlformats.org/officeDocument/2006/relationships/hyperlink" Target="https://nam05.safelinks.protection.outlook.com/?url=http%3A%2F%2Fwww.bu.edu%2Ftech%2Fservices%2Fcccs%2Fconf%2Fonline%2Fmicrosoft-teams%2F&amp;data=02%7C01%7Cmcosio%40uta.edu%7C04086e3b43b2490dac8c08d7c186c42e%7C5cdc5b43d7be4caa8173729e3b0a62d9%7C0%7C0%7C637190656899951946&amp;sdata=lOdTQhndFsuaoy4AIoROEh%2B5XWaBbRKYxONNPlHJWsI%3D&amp;reserved=0" TargetMode="External"/><Relationship Id="rId10" Type="http://schemas.openxmlformats.org/officeDocument/2006/relationships/hyperlink" Target="https://nam05.safelinks.protection.outlook.com/?url=https%3A%2F%2Fzoom.us%2Frecording%2Fplay%2FQGCdQ-Irvt-GmiaOz3HvyHoBFqIJLjoPuPn0hiput-bG8Y82gcLBd7KHZbsu0ehV%3FcontinueMode%3Dtrue&amp;data=02%7C01%7Cmcosio%40uta.edu%7C04086e3b43b2490dac8c08d7c186c42e%7C5cdc5b43d7be4caa8173729e3b0a62d9%7C0%7C0%7C637190656899931962&amp;sdata=eBiWiGeMoek2I5lujUyEmj4H9EBvu66h5EOimagVPPk%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05.safelinks.protection.outlook.com/?url=https%3A%2F%2Fcommunity.canvaslms.com%2Fcommunity%2Fanswers%2Fguides%2Fstudio-guide&amp;data=02%7C01%7Cmcosio%40uta.edu%7C04086e3b43b2490dac8c08d7c186c42e%7C5cdc5b43d7be4caa8173729e3b0a62d9%7C0%7C0%7C637190656899921966&amp;sdata=TxqEj2DM0AYsBmFcCWolWrnn6WWT7OS4tFQPZk8HWnk%3D&amp;reserved=0" TargetMode="External"/><Relationship Id="rId14" Type="http://schemas.openxmlformats.org/officeDocument/2006/relationships/hyperlink" Target="https://nam05.safelinks.protection.outlook.com/?url=https%3A%2F%2Fwww.youtube.com%2Fwatch%3Fv%3DNeO5KLDCfJk&amp;data=02%7C01%7Cmcosio%40uta.edu%7C04086e3b43b2490dac8c08d7c186c42e%7C5cdc5b43d7be4caa8173729e3b0a62d9%7C0%7C0%7C637190656899951946&amp;sdata=NzGZFEqcp7YPIQGf8xK%2FdELm8G4fOw3TC%2FU1Xr6Mi7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Martinez-Cosio, Maria</dc:creator>
  <cp:keywords/>
  <dc:description/>
  <cp:lastModifiedBy>Martinez-Cosio, Maria</cp:lastModifiedBy>
  <cp:revision>2</cp:revision>
  <dcterms:created xsi:type="dcterms:W3CDTF">2020-03-06T14:36:00Z</dcterms:created>
  <dcterms:modified xsi:type="dcterms:W3CDTF">2020-03-06T14:39:00Z</dcterms:modified>
</cp:coreProperties>
</file>