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8A4D" w14:textId="77777777" w:rsidR="004710B3" w:rsidRDefault="00142EC9">
      <w:pPr>
        <w:pStyle w:val="BodyText"/>
        <w:ind w:left="236"/>
        <w:rPr>
          <w:sz w:val="20"/>
        </w:rPr>
      </w:pPr>
      <w:r>
        <w:rPr>
          <w:noProof/>
          <w:sz w:val="20"/>
        </w:rPr>
        <w:drawing>
          <wp:inline distT="0" distB="0" distL="0" distR="0" wp14:anchorId="25B191F1" wp14:editId="28389C39">
            <wp:extent cx="621791"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1" cy="548640"/>
                    </a:xfrm>
                    <a:prstGeom prst="rect">
                      <a:avLst/>
                    </a:prstGeom>
                  </pic:spPr>
                </pic:pic>
              </a:graphicData>
            </a:graphic>
          </wp:inline>
        </w:drawing>
      </w:r>
    </w:p>
    <w:p w14:paraId="43D253FC" w14:textId="77777777" w:rsidR="004710B3" w:rsidRDefault="004710B3">
      <w:pPr>
        <w:pStyle w:val="BodyText"/>
        <w:spacing w:before="8"/>
        <w:rPr>
          <w:sz w:val="26"/>
        </w:rPr>
      </w:pPr>
    </w:p>
    <w:p w14:paraId="76ECCFBC" w14:textId="77777777" w:rsidR="004710B3" w:rsidRDefault="00142EC9">
      <w:pPr>
        <w:pStyle w:val="Heading1"/>
        <w:spacing w:before="1" w:line="240" w:lineRule="auto"/>
      </w:pPr>
      <w:r>
        <w:t>Program Scope</w:t>
      </w:r>
    </w:p>
    <w:p w14:paraId="75EA5814" w14:textId="77777777" w:rsidR="004710B3" w:rsidRDefault="00142EC9">
      <w:pPr>
        <w:spacing w:before="68"/>
        <w:ind w:left="115" w:right="2749"/>
        <w:jc w:val="center"/>
        <w:rPr>
          <w:b/>
        </w:rPr>
      </w:pPr>
      <w:r>
        <w:br w:type="column"/>
      </w:r>
      <w:r>
        <w:rPr>
          <w:b/>
        </w:rPr>
        <w:t>UT Arlington Faculty Development Leave Program</w:t>
      </w:r>
    </w:p>
    <w:p w14:paraId="3A41EFFA" w14:textId="77777777" w:rsidR="004710B3" w:rsidRDefault="00142EC9">
      <w:pPr>
        <w:ind w:left="115" w:right="2758"/>
        <w:jc w:val="center"/>
        <w:rPr>
          <w:rFonts w:ascii="TimesNewRomanPS-BoldItalicMT"/>
          <w:b/>
          <w:i/>
        </w:rPr>
      </w:pPr>
      <w:r>
        <w:rPr>
          <w:rFonts w:ascii="TimesNewRomanPS-BoldItalicMT"/>
          <w:b/>
          <w:i/>
        </w:rPr>
        <w:t>for leaves to be taken during the academic year 202</w:t>
      </w:r>
      <w:r w:rsidR="00D52D4D">
        <w:rPr>
          <w:rFonts w:ascii="TimesNewRomanPS-BoldItalicMT"/>
          <w:b/>
          <w:i/>
        </w:rPr>
        <w:t>2</w:t>
      </w:r>
      <w:r>
        <w:rPr>
          <w:rFonts w:ascii="TimesNewRomanPS-BoldItalicMT"/>
          <w:b/>
          <w:i/>
        </w:rPr>
        <w:t>-202</w:t>
      </w:r>
      <w:r w:rsidR="00D52D4D">
        <w:rPr>
          <w:rFonts w:ascii="TimesNewRomanPS-BoldItalicMT"/>
          <w:b/>
          <w:i/>
        </w:rPr>
        <w:t>3</w:t>
      </w:r>
    </w:p>
    <w:p w14:paraId="0EA01547" w14:textId="77777777" w:rsidR="004710B3" w:rsidRDefault="00142EC9">
      <w:pPr>
        <w:spacing w:before="203"/>
        <w:ind w:left="115" w:right="2750"/>
        <w:jc w:val="center"/>
        <w:rPr>
          <w:sz w:val="18"/>
        </w:rPr>
      </w:pPr>
      <w:r>
        <w:rPr>
          <w:sz w:val="18"/>
        </w:rPr>
        <w:t>POLICY SUMMARY AND APPLICATION INSTRUCTIONS</w:t>
      </w:r>
    </w:p>
    <w:p w14:paraId="2E5CF4E6" w14:textId="77777777" w:rsidR="004710B3" w:rsidRDefault="004710B3">
      <w:pPr>
        <w:jc w:val="center"/>
        <w:rPr>
          <w:sz w:val="18"/>
        </w:rPr>
        <w:sectPr w:rsidR="004710B3">
          <w:headerReference w:type="even" r:id="rId8"/>
          <w:headerReference w:type="default" r:id="rId9"/>
          <w:footerReference w:type="even" r:id="rId10"/>
          <w:footerReference w:type="default" r:id="rId11"/>
          <w:headerReference w:type="first" r:id="rId12"/>
          <w:footerReference w:type="first" r:id="rId13"/>
          <w:type w:val="continuous"/>
          <w:pgSz w:w="12240" w:h="15840"/>
          <w:pgMar w:top="940" w:right="700" w:bottom="720" w:left="1020" w:header="720" w:footer="538" w:gutter="0"/>
          <w:pgNumType w:start="1"/>
          <w:cols w:num="2" w:space="720" w:equalWidth="0">
            <w:col w:w="1620" w:space="701"/>
            <w:col w:w="8199"/>
          </w:cols>
        </w:sectPr>
      </w:pPr>
    </w:p>
    <w:p w14:paraId="3F2BE68F" w14:textId="2746AE4F" w:rsidR="004710B3" w:rsidRDefault="00142EC9">
      <w:pPr>
        <w:pStyle w:val="BodyText"/>
        <w:ind w:left="134" w:right="933"/>
      </w:pPr>
      <w:r>
        <w:t>The Faculty Development Leave Program provides release time to tenured faculty members by providing a limited number of campus-wide awards through a competitive process.</w:t>
      </w:r>
      <w:r w:rsidR="00F44D05">
        <w:t xml:space="preserve"> </w:t>
      </w:r>
    </w:p>
    <w:p w14:paraId="1238CEF9" w14:textId="77777777" w:rsidR="00C03CA6" w:rsidRDefault="00C03CA6">
      <w:pPr>
        <w:pStyle w:val="BodyText"/>
        <w:ind w:left="134" w:right="933"/>
      </w:pPr>
    </w:p>
    <w:p w14:paraId="2868E3D3" w14:textId="77777777" w:rsidR="00C23A36" w:rsidRDefault="00142EC9">
      <w:pPr>
        <w:pStyle w:val="BodyText"/>
        <w:spacing w:before="90"/>
        <w:ind w:left="134" w:right="682"/>
      </w:pPr>
      <w:r>
        <w:t xml:space="preserve">The policies governing this program are set forth in the “Faculty Development Leave Policy” found </w:t>
      </w:r>
      <w:r w:rsidR="00C23A36">
        <w:t>here:</w:t>
      </w:r>
    </w:p>
    <w:p w14:paraId="5AF8E66C" w14:textId="77777777" w:rsidR="004710B3" w:rsidRDefault="00142EC9">
      <w:pPr>
        <w:pStyle w:val="BodyText"/>
        <w:spacing w:before="90"/>
        <w:ind w:left="134" w:right="682"/>
      </w:pPr>
      <w:r>
        <w:t xml:space="preserve"> </w:t>
      </w:r>
      <w:hyperlink r:id="rId14" w:history="1">
        <w:r w:rsidRPr="00C23A36">
          <w:rPr>
            <w:rStyle w:val="Hyperlink"/>
          </w:rPr>
          <w:t>UT</w:t>
        </w:r>
        <w:r w:rsidR="00C23A36" w:rsidRPr="00C23A36">
          <w:rPr>
            <w:rStyle w:val="Hyperlink"/>
          </w:rPr>
          <w:t>A</w:t>
        </w:r>
        <w:r w:rsidRPr="00C23A36">
          <w:rPr>
            <w:rStyle w:val="Hyperlink"/>
          </w:rPr>
          <w:t xml:space="preserve"> </w:t>
        </w:r>
        <w:r w:rsidRPr="00C23A36">
          <w:rPr>
            <w:rStyle w:val="Hyperlink"/>
            <w:i/>
          </w:rPr>
          <w:t>Handbook of Operating P</w:t>
        </w:r>
        <w:r w:rsidR="00C23A36" w:rsidRPr="00C23A36">
          <w:rPr>
            <w:rStyle w:val="Hyperlink"/>
            <w:i/>
          </w:rPr>
          <w:t>olicy</w:t>
        </w:r>
        <w:r w:rsidRPr="00C23A36">
          <w:rPr>
            <w:rStyle w:val="Hyperlink"/>
          </w:rPr>
          <w:t xml:space="preserve">, </w:t>
        </w:r>
        <w:r w:rsidR="00C23A36">
          <w:rPr>
            <w:rStyle w:val="Hyperlink"/>
          </w:rPr>
          <w:t>AA-FP-PO-11</w:t>
        </w:r>
      </w:hyperlink>
      <w:r>
        <w:t>.</w:t>
      </w:r>
    </w:p>
    <w:p w14:paraId="19ACB619" w14:textId="77777777" w:rsidR="004710B3" w:rsidRDefault="00142EC9">
      <w:pPr>
        <w:pStyle w:val="BodyText"/>
        <w:spacing w:before="184"/>
        <w:ind w:left="134"/>
      </w:pPr>
      <w:r>
        <w:t>A Faculty Development Leave (FDL) may be awarded to eligible faculty members based on proposals for:</w:t>
      </w:r>
    </w:p>
    <w:p w14:paraId="11D29009" w14:textId="77777777" w:rsidR="004710B3" w:rsidRDefault="00142EC9">
      <w:pPr>
        <w:pStyle w:val="ListParagraph"/>
        <w:numPr>
          <w:ilvl w:val="0"/>
          <w:numId w:val="5"/>
        </w:numPr>
        <w:tabs>
          <w:tab w:val="left" w:pos="674"/>
          <w:tab w:val="left" w:pos="675"/>
        </w:tabs>
        <w:ind w:right="627" w:hanging="360"/>
        <w:rPr>
          <w:sz w:val="21"/>
        </w:rPr>
      </w:pPr>
      <w:r>
        <w:rPr>
          <w:sz w:val="21"/>
        </w:rPr>
        <w:t>Activities that will enable the completion or advancement of a research project to the point of submission and publication in recognized scholarly</w:t>
      </w:r>
      <w:r>
        <w:rPr>
          <w:spacing w:val="-2"/>
          <w:sz w:val="21"/>
        </w:rPr>
        <w:t xml:space="preserve"> </w:t>
      </w:r>
      <w:proofErr w:type="gramStart"/>
      <w:r>
        <w:rPr>
          <w:sz w:val="21"/>
        </w:rPr>
        <w:t>journals;</w:t>
      </w:r>
      <w:proofErr w:type="gramEnd"/>
    </w:p>
    <w:p w14:paraId="55EC7086" w14:textId="77777777" w:rsidR="004710B3" w:rsidRDefault="00142EC9">
      <w:pPr>
        <w:pStyle w:val="ListParagraph"/>
        <w:numPr>
          <w:ilvl w:val="0"/>
          <w:numId w:val="5"/>
        </w:numPr>
        <w:tabs>
          <w:tab w:val="left" w:pos="674"/>
          <w:tab w:val="left" w:pos="675"/>
        </w:tabs>
        <w:ind w:hanging="360"/>
        <w:rPr>
          <w:sz w:val="21"/>
        </w:rPr>
      </w:pPr>
      <w:r>
        <w:rPr>
          <w:sz w:val="21"/>
        </w:rPr>
        <w:t>The completion and submission for publication of a scholarly</w:t>
      </w:r>
      <w:r>
        <w:rPr>
          <w:spacing w:val="-3"/>
          <w:sz w:val="21"/>
        </w:rPr>
        <w:t xml:space="preserve"> </w:t>
      </w:r>
      <w:proofErr w:type="gramStart"/>
      <w:r>
        <w:rPr>
          <w:sz w:val="21"/>
        </w:rPr>
        <w:t>book;</w:t>
      </w:r>
      <w:proofErr w:type="gramEnd"/>
    </w:p>
    <w:p w14:paraId="731EA7DB" w14:textId="77777777" w:rsidR="009A00D8" w:rsidRDefault="00142EC9" w:rsidP="009A00D8">
      <w:pPr>
        <w:pStyle w:val="ListParagraph"/>
        <w:numPr>
          <w:ilvl w:val="0"/>
          <w:numId w:val="5"/>
        </w:numPr>
        <w:tabs>
          <w:tab w:val="left" w:pos="674"/>
          <w:tab w:val="left" w:pos="675"/>
        </w:tabs>
        <w:ind w:right="574" w:hanging="360"/>
        <w:rPr>
          <w:sz w:val="21"/>
        </w:rPr>
      </w:pPr>
      <w:r>
        <w:rPr>
          <w:sz w:val="21"/>
        </w:rPr>
        <w:t>Prepar</w:t>
      </w:r>
      <w:r w:rsidR="00C03CA6">
        <w:rPr>
          <w:sz w:val="21"/>
        </w:rPr>
        <w:t>a</w:t>
      </w:r>
      <w:r>
        <w:rPr>
          <w:sz w:val="21"/>
        </w:rPr>
        <w:t>tion for the integration of new techniques into the conduct of a course having identified significance to the faculty member's academic</w:t>
      </w:r>
      <w:r>
        <w:rPr>
          <w:spacing w:val="-4"/>
          <w:sz w:val="21"/>
        </w:rPr>
        <w:t xml:space="preserve"> </w:t>
      </w:r>
      <w:proofErr w:type="gramStart"/>
      <w:r>
        <w:rPr>
          <w:sz w:val="21"/>
        </w:rPr>
        <w:t>unit;</w:t>
      </w:r>
      <w:proofErr w:type="gramEnd"/>
    </w:p>
    <w:p w14:paraId="730094F9" w14:textId="0A0D8CB6" w:rsidR="004710B3" w:rsidRPr="009A00D8" w:rsidRDefault="00142EC9" w:rsidP="009A00D8">
      <w:pPr>
        <w:pStyle w:val="ListParagraph"/>
        <w:numPr>
          <w:ilvl w:val="0"/>
          <w:numId w:val="5"/>
        </w:numPr>
        <w:tabs>
          <w:tab w:val="left" w:pos="674"/>
          <w:tab w:val="left" w:pos="675"/>
        </w:tabs>
        <w:ind w:right="574" w:hanging="360"/>
        <w:rPr>
          <w:sz w:val="21"/>
        </w:rPr>
      </w:pPr>
      <w:r w:rsidRPr="009A00D8">
        <w:rPr>
          <w:sz w:val="21"/>
        </w:rPr>
        <w:t>The conduct of laboratory research, documentary or site-development research or study at a remote</w:t>
      </w:r>
      <w:r w:rsidRPr="009A00D8">
        <w:rPr>
          <w:spacing w:val="-19"/>
          <w:sz w:val="21"/>
        </w:rPr>
        <w:t xml:space="preserve"> </w:t>
      </w:r>
      <w:r w:rsidRPr="009A00D8">
        <w:rPr>
          <w:sz w:val="21"/>
        </w:rPr>
        <w:t>location</w:t>
      </w:r>
      <w:r w:rsidR="00C03CA6" w:rsidRPr="009A00D8">
        <w:rPr>
          <w:sz w:val="21"/>
        </w:rPr>
        <w:t xml:space="preserve"> as allowed under UTA’s Travel Restrictions</w:t>
      </w:r>
      <w:r w:rsidR="00DE615D" w:rsidRPr="009A00D8">
        <w:rPr>
          <w:sz w:val="21"/>
        </w:rPr>
        <w:t>. Travel must be approved by the UTA International Oversight Committee</w:t>
      </w:r>
      <w:r w:rsidR="009A00D8" w:rsidRPr="009A00D8">
        <w:rPr>
          <w:sz w:val="21"/>
        </w:rPr>
        <w:t xml:space="preserve"> (</w:t>
      </w:r>
      <w:hyperlink r:id="rId15" w:history="1">
        <w:r w:rsidR="009A00D8" w:rsidRPr="00F44D05">
          <w:rPr>
            <w:rStyle w:val="Hyperlink"/>
          </w:rPr>
          <w:t>University of Texas at Arlington Travel Restrictions</w:t>
        </w:r>
      </w:hyperlink>
      <w:proofErr w:type="gramStart"/>
      <w:r w:rsidR="009A00D8">
        <w:t>);</w:t>
      </w:r>
      <w:proofErr w:type="gramEnd"/>
    </w:p>
    <w:p w14:paraId="785FF8DC" w14:textId="77777777" w:rsidR="004710B3" w:rsidRDefault="00142EC9">
      <w:pPr>
        <w:pStyle w:val="ListParagraph"/>
        <w:numPr>
          <w:ilvl w:val="0"/>
          <w:numId w:val="5"/>
        </w:numPr>
        <w:tabs>
          <w:tab w:val="left" w:pos="674"/>
          <w:tab w:val="left" w:pos="675"/>
        </w:tabs>
        <w:ind w:right="884" w:hanging="360"/>
        <w:rPr>
          <w:sz w:val="21"/>
        </w:rPr>
      </w:pPr>
      <w:r>
        <w:rPr>
          <w:sz w:val="21"/>
        </w:rPr>
        <w:t>The completion of creative activities to a degree comparable to exhibition or performance according to the scholarly standards of the</w:t>
      </w:r>
      <w:r>
        <w:rPr>
          <w:spacing w:val="-3"/>
          <w:sz w:val="21"/>
        </w:rPr>
        <w:t xml:space="preserve"> </w:t>
      </w:r>
      <w:proofErr w:type="gramStart"/>
      <w:r>
        <w:rPr>
          <w:sz w:val="21"/>
        </w:rPr>
        <w:t>discipline;</w:t>
      </w:r>
      <w:proofErr w:type="gramEnd"/>
    </w:p>
    <w:p w14:paraId="14DAF90D" w14:textId="77777777" w:rsidR="004710B3" w:rsidRDefault="00142EC9">
      <w:pPr>
        <w:pStyle w:val="ListParagraph"/>
        <w:numPr>
          <w:ilvl w:val="0"/>
          <w:numId w:val="5"/>
        </w:numPr>
        <w:tabs>
          <w:tab w:val="left" w:pos="674"/>
          <w:tab w:val="left" w:pos="675"/>
        </w:tabs>
        <w:ind w:hanging="360"/>
        <w:rPr>
          <w:sz w:val="21"/>
        </w:rPr>
      </w:pPr>
      <w:r>
        <w:rPr>
          <w:sz w:val="21"/>
        </w:rPr>
        <w:t>Prepar</w:t>
      </w:r>
      <w:r w:rsidR="00C03CA6">
        <w:rPr>
          <w:sz w:val="21"/>
        </w:rPr>
        <w:t>a</w:t>
      </w:r>
      <w:r>
        <w:rPr>
          <w:sz w:val="21"/>
        </w:rPr>
        <w:t xml:space="preserve">tion to teach a new subject area identified as important to the faculty </w:t>
      </w:r>
      <w:proofErr w:type="gramStart"/>
      <w:r>
        <w:rPr>
          <w:sz w:val="21"/>
        </w:rPr>
        <w:t>member’s</w:t>
      </w:r>
      <w:r>
        <w:rPr>
          <w:spacing w:val="-36"/>
          <w:sz w:val="21"/>
        </w:rPr>
        <w:t xml:space="preserve"> </w:t>
      </w:r>
      <w:r w:rsidR="00DE615D">
        <w:rPr>
          <w:spacing w:val="-36"/>
          <w:sz w:val="21"/>
        </w:rPr>
        <w:t xml:space="preserve"> </w:t>
      </w:r>
      <w:r>
        <w:rPr>
          <w:sz w:val="21"/>
        </w:rPr>
        <w:t>department</w:t>
      </w:r>
      <w:proofErr w:type="gramEnd"/>
      <w:r>
        <w:rPr>
          <w:sz w:val="21"/>
        </w:rPr>
        <w:t>;</w:t>
      </w:r>
    </w:p>
    <w:p w14:paraId="2F911535" w14:textId="77777777" w:rsidR="004710B3" w:rsidRDefault="00142EC9">
      <w:pPr>
        <w:pStyle w:val="ListParagraph"/>
        <w:numPr>
          <w:ilvl w:val="0"/>
          <w:numId w:val="5"/>
        </w:numPr>
        <w:tabs>
          <w:tab w:val="left" w:pos="674"/>
          <w:tab w:val="left" w:pos="675"/>
        </w:tabs>
        <w:ind w:right="517" w:hanging="360"/>
        <w:rPr>
          <w:sz w:val="21"/>
        </w:rPr>
      </w:pPr>
      <w:r>
        <w:rPr>
          <w:sz w:val="21"/>
        </w:rPr>
        <w:t>Engaging in substantive training and apprenticeship opportunities that allow the faculty member to master new research skills that will enhance research and/or creative productivity;</w:t>
      </w:r>
      <w:r>
        <w:rPr>
          <w:spacing w:val="-7"/>
          <w:sz w:val="21"/>
        </w:rPr>
        <w:t xml:space="preserve"> </w:t>
      </w:r>
      <w:r>
        <w:rPr>
          <w:sz w:val="21"/>
        </w:rPr>
        <w:t>and</w:t>
      </w:r>
    </w:p>
    <w:p w14:paraId="6BE74F8B" w14:textId="77777777" w:rsidR="004710B3" w:rsidRDefault="00142EC9">
      <w:pPr>
        <w:pStyle w:val="ListParagraph"/>
        <w:numPr>
          <w:ilvl w:val="0"/>
          <w:numId w:val="5"/>
        </w:numPr>
        <w:tabs>
          <w:tab w:val="left" w:pos="674"/>
          <w:tab w:val="left" w:pos="675"/>
        </w:tabs>
        <w:ind w:hanging="360"/>
        <w:rPr>
          <w:sz w:val="21"/>
        </w:rPr>
      </w:pPr>
      <w:r>
        <w:rPr>
          <w:sz w:val="21"/>
        </w:rPr>
        <w:t xml:space="preserve">Other scholarly or creative activities of comparable importance as judged </w:t>
      </w:r>
      <w:r>
        <w:rPr>
          <w:spacing w:val="2"/>
          <w:sz w:val="21"/>
        </w:rPr>
        <w:t>by</w:t>
      </w:r>
      <w:r>
        <w:rPr>
          <w:spacing w:val="-37"/>
          <w:sz w:val="21"/>
        </w:rPr>
        <w:t xml:space="preserve"> </w:t>
      </w:r>
      <w:r>
        <w:rPr>
          <w:sz w:val="21"/>
        </w:rPr>
        <w:t>the University Nominating Committee</w:t>
      </w:r>
    </w:p>
    <w:p w14:paraId="23E377AA" w14:textId="77777777" w:rsidR="004710B3" w:rsidRDefault="00142EC9">
      <w:pPr>
        <w:pStyle w:val="BodyText"/>
        <w:spacing w:before="184"/>
        <w:ind w:left="134" w:right="461"/>
      </w:pPr>
      <w:r>
        <w:t>Each FDL proposal is first reviewed by the appropriate departmental, school, and/or college Research Committee, and then submitted to the University Nominating Committee composed of four faculty appointed by the UT Arlington Faculty Senate and three members appointed by the President.</w:t>
      </w:r>
    </w:p>
    <w:p w14:paraId="68728B73" w14:textId="77777777" w:rsidR="004710B3" w:rsidRDefault="004710B3">
      <w:pPr>
        <w:pStyle w:val="BodyText"/>
        <w:spacing w:before="2"/>
        <w:rPr>
          <w:sz w:val="14"/>
        </w:rPr>
      </w:pPr>
    </w:p>
    <w:p w14:paraId="0D5C9AB0" w14:textId="77777777" w:rsidR="004710B3" w:rsidRDefault="00142EC9">
      <w:pPr>
        <w:pStyle w:val="BodyText"/>
        <w:spacing w:before="91"/>
        <w:ind w:left="134" w:right="475"/>
      </w:pPr>
      <w:r>
        <w:t xml:space="preserve">The overriding principle upon which evaluation of proposals will be made is the potential for achieving a degree of excellence that </w:t>
      </w:r>
      <w:r>
        <w:rPr>
          <w:i/>
        </w:rPr>
        <w:t>surpasses the normal responsibilities of a faculty member</w:t>
      </w:r>
      <w:r>
        <w:t>. Preference will be given to proposals that carry overt support from the academic department or higher unit, are deemed to have special scholarly merit, advance the reputation and standing of UT Arlington, and/or offer the possibility of securing external funding. Additional weight may be given to proposals for which the candidate can document an advance commitment for external support of the work to be completed during the leave, provided that such support is appropriate to the project.</w:t>
      </w:r>
    </w:p>
    <w:p w14:paraId="34A71899" w14:textId="77777777" w:rsidR="004710B3" w:rsidRDefault="004710B3">
      <w:pPr>
        <w:pStyle w:val="BodyText"/>
        <w:spacing w:before="2"/>
        <w:rPr>
          <w:sz w:val="14"/>
        </w:rPr>
      </w:pPr>
    </w:p>
    <w:p w14:paraId="09676413" w14:textId="77777777" w:rsidR="004710B3" w:rsidRDefault="00142EC9">
      <w:pPr>
        <w:pStyle w:val="Heading1"/>
        <w:spacing w:line="253" w:lineRule="exact"/>
      </w:pPr>
      <w:r>
        <w:t>Eligibility</w:t>
      </w:r>
    </w:p>
    <w:p w14:paraId="5E76F31C" w14:textId="77777777" w:rsidR="004710B3" w:rsidRDefault="00142EC9">
      <w:pPr>
        <w:pStyle w:val="BodyText"/>
        <w:spacing w:line="253" w:lineRule="exact"/>
        <w:ind w:left="134"/>
      </w:pPr>
      <w:r>
        <w:t>Faculty Development Leave proposals may be submitted by any member of the UT Arlington faculty who:</w:t>
      </w:r>
    </w:p>
    <w:p w14:paraId="14595A95" w14:textId="77777777" w:rsidR="004710B3" w:rsidRDefault="00142EC9">
      <w:pPr>
        <w:pStyle w:val="ListParagraph"/>
        <w:numPr>
          <w:ilvl w:val="1"/>
          <w:numId w:val="5"/>
        </w:numPr>
        <w:tabs>
          <w:tab w:val="left" w:pos="855"/>
        </w:tabs>
        <w:spacing w:before="79"/>
        <w:ind w:right="627"/>
        <w:rPr>
          <w:b/>
        </w:rPr>
      </w:pPr>
      <w:r>
        <w:t>has served as full-time assistant, associate or full professor for at least two consecutive academic years at the time the proposal is submitted;</w:t>
      </w:r>
      <w:r>
        <w:rPr>
          <w:spacing w:val="-3"/>
        </w:rPr>
        <w:t xml:space="preserve"> </w:t>
      </w:r>
      <w:r>
        <w:rPr>
          <w:b/>
        </w:rPr>
        <w:t>and</w:t>
      </w:r>
    </w:p>
    <w:p w14:paraId="42F4BEB3" w14:textId="77777777" w:rsidR="004710B3" w:rsidRDefault="00142EC9">
      <w:pPr>
        <w:pStyle w:val="ListParagraph"/>
        <w:numPr>
          <w:ilvl w:val="1"/>
          <w:numId w:val="5"/>
        </w:numPr>
        <w:tabs>
          <w:tab w:val="left" w:pos="855"/>
        </w:tabs>
        <w:spacing w:before="81"/>
      </w:pPr>
      <w:r>
        <w:t xml:space="preserve">has earned (or, for assistant professors, </w:t>
      </w:r>
      <w:r>
        <w:rPr>
          <w:i/>
        </w:rPr>
        <w:t xml:space="preserve">will </w:t>
      </w:r>
      <w:r>
        <w:t>have earned) tenure by the time the leave</w:t>
      </w:r>
      <w:r>
        <w:rPr>
          <w:spacing w:val="-8"/>
        </w:rPr>
        <w:t xml:space="preserve"> </w:t>
      </w:r>
      <w:r>
        <w:t>commences.</w:t>
      </w:r>
    </w:p>
    <w:p w14:paraId="4244B830" w14:textId="77777777" w:rsidR="004710B3" w:rsidRDefault="00142EC9">
      <w:pPr>
        <w:pStyle w:val="BodyText"/>
        <w:spacing w:before="121"/>
        <w:ind w:left="134"/>
      </w:pPr>
      <w:r>
        <w:t>The FDL program is not open to part-time faculty a</w:t>
      </w:r>
      <w:r w:rsidR="00C03CA6">
        <w:t>t</w:t>
      </w:r>
      <w:r>
        <w:t xml:space="preserve"> any rank, to visiting faculty, or to untenured faculty (except</w:t>
      </w:r>
    </w:p>
    <w:p w14:paraId="615AD723" w14:textId="77777777" w:rsidR="004710B3" w:rsidRDefault="00142EC9">
      <w:pPr>
        <w:pStyle w:val="BodyText"/>
        <w:spacing w:line="252" w:lineRule="exact"/>
        <w:ind w:left="134"/>
      </w:pPr>
      <w:r>
        <w:t>for those who are being considered for tenure in the same year).</w:t>
      </w:r>
    </w:p>
    <w:p w14:paraId="74FC416A" w14:textId="77777777" w:rsidR="004710B3" w:rsidRDefault="00142EC9">
      <w:pPr>
        <w:pStyle w:val="BodyText"/>
        <w:spacing w:before="185"/>
        <w:ind w:left="134" w:right="499"/>
      </w:pPr>
      <w:r>
        <w:t>Candidates for faculty development leave remain eligible for Research Enhancement Program grants, fellowships, or other support to assist in funding their research and travel during their leave. Application for and granting of any such support, however, is wholly independent of the FDL program.</w:t>
      </w:r>
    </w:p>
    <w:p w14:paraId="0C666856" w14:textId="77777777" w:rsidR="0004568C" w:rsidRDefault="0004568C">
      <w:pPr>
        <w:pStyle w:val="BodyText"/>
        <w:spacing w:before="183"/>
        <w:ind w:left="134" w:right="579"/>
      </w:pPr>
    </w:p>
    <w:p w14:paraId="4FBD6337" w14:textId="77777777" w:rsidR="0004568C" w:rsidRPr="0004568C" w:rsidRDefault="00142EC9" w:rsidP="0004568C">
      <w:pPr>
        <w:pStyle w:val="Heading1"/>
        <w:spacing w:before="81"/>
        <w:rPr>
          <w:b w:val="0"/>
          <w:bCs w:val="0"/>
        </w:rPr>
      </w:pPr>
      <w:r w:rsidRPr="0004568C">
        <w:rPr>
          <w:b w:val="0"/>
          <w:bCs w:val="0"/>
        </w:rPr>
        <w:t>Faculty members shall not be precluded from participation in the FDL program solely on the basis of the programmatic needs of their academic unit. All eligible faculty members must have the opportunity to compete for FDLs; academic units must be prepared to make reasonable accommodation for their absence.</w:t>
      </w:r>
      <w:r w:rsidR="0004568C" w:rsidRPr="0004568C">
        <w:rPr>
          <w:b w:val="0"/>
          <w:bCs w:val="0"/>
        </w:rPr>
        <w:t xml:space="preserve"> </w:t>
      </w:r>
    </w:p>
    <w:p w14:paraId="2F9402C2" w14:textId="77777777" w:rsidR="0004568C" w:rsidRDefault="0004568C" w:rsidP="0004568C">
      <w:pPr>
        <w:pStyle w:val="Heading1"/>
        <w:spacing w:before="81"/>
      </w:pPr>
    </w:p>
    <w:p w14:paraId="5C3A94C8" w14:textId="77777777" w:rsidR="0004568C" w:rsidRDefault="0004568C" w:rsidP="0004568C">
      <w:pPr>
        <w:pStyle w:val="Heading1"/>
        <w:spacing w:before="81"/>
      </w:pPr>
      <w:r>
        <w:t>Obligation of Continued Employment</w:t>
      </w:r>
    </w:p>
    <w:p w14:paraId="4E6AA15C" w14:textId="77777777" w:rsidR="0004568C" w:rsidRPr="0004568C" w:rsidRDefault="0004568C" w:rsidP="0004568C">
      <w:pPr>
        <w:pStyle w:val="Heading1"/>
        <w:spacing w:before="91"/>
        <w:rPr>
          <w:b w:val="0"/>
          <w:bCs w:val="0"/>
        </w:rPr>
      </w:pPr>
      <w:r w:rsidRPr="0004568C">
        <w:rPr>
          <w:b w:val="0"/>
          <w:bCs w:val="0"/>
        </w:rPr>
        <w:t xml:space="preserve">FDL awardees agree to continue their employment with The University of Texas at Arlington for at least two academic years beyond the </w:t>
      </w:r>
      <w:r w:rsidRPr="0004568C">
        <w:rPr>
          <w:b w:val="0"/>
          <w:bCs w:val="0"/>
          <w:i/>
        </w:rPr>
        <w:t xml:space="preserve">end </w:t>
      </w:r>
      <w:r w:rsidRPr="0004568C">
        <w:rPr>
          <w:b w:val="0"/>
          <w:bCs w:val="0"/>
        </w:rPr>
        <w:t xml:space="preserve">of the leave. Should the faculty member resign before completing this two-year period of service, the faculty member must refund all salary provided by the University in support of the FDL. </w:t>
      </w:r>
    </w:p>
    <w:p w14:paraId="6BBD250E" w14:textId="77777777" w:rsidR="0004568C" w:rsidRDefault="0004568C" w:rsidP="0004568C">
      <w:pPr>
        <w:pStyle w:val="Heading1"/>
        <w:spacing w:before="91"/>
      </w:pPr>
    </w:p>
    <w:p w14:paraId="524373BC" w14:textId="77777777" w:rsidR="0004568C" w:rsidRDefault="0004568C" w:rsidP="0004568C">
      <w:pPr>
        <w:pStyle w:val="Heading1"/>
        <w:spacing w:before="91"/>
      </w:pPr>
      <w:r>
        <w:t>Leave Period and Levels of Support</w:t>
      </w:r>
    </w:p>
    <w:p w14:paraId="00BBD1A3" w14:textId="77777777" w:rsidR="0004568C" w:rsidRDefault="0004568C" w:rsidP="0004568C">
      <w:pPr>
        <w:pStyle w:val="BodyText"/>
        <w:spacing w:line="252" w:lineRule="exact"/>
        <w:ind w:left="134"/>
      </w:pPr>
      <w:r>
        <w:t>Each faculty development leave is granted under one of the following two sets of terms:</w:t>
      </w:r>
    </w:p>
    <w:p w14:paraId="406601A1" w14:textId="77777777" w:rsidR="0004568C" w:rsidRDefault="0004568C" w:rsidP="0004568C">
      <w:pPr>
        <w:pStyle w:val="ListParagraph"/>
        <w:numPr>
          <w:ilvl w:val="0"/>
          <w:numId w:val="4"/>
        </w:numPr>
        <w:tabs>
          <w:tab w:val="left" w:pos="675"/>
        </w:tabs>
        <w:spacing w:before="121"/>
        <w:ind w:hanging="360"/>
        <w:rPr>
          <w:sz w:val="21"/>
        </w:rPr>
      </w:pPr>
      <w:r>
        <w:rPr>
          <w:sz w:val="21"/>
        </w:rPr>
        <w:t>A leave period of one semester at full regular</w:t>
      </w:r>
      <w:r>
        <w:rPr>
          <w:spacing w:val="-5"/>
          <w:sz w:val="21"/>
        </w:rPr>
        <w:t xml:space="preserve"> </w:t>
      </w:r>
      <w:r>
        <w:rPr>
          <w:sz w:val="21"/>
        </w:rPr>
        <w:t>salary.</w:t>
      </w:r>
    </w:p>
    <w:p w14:paraId="245945CC" w14:textId="77777777" w:rsidR="0004568C" w:rsidRDefault="0004568C" w:rsidP="0004568C">
      <w:pPr>
        <w:spacing w:before="77"/>
        <w:ind w:left="674"/>
        <w:jc w:val="both"/>
        <w:rPr>
          <w:i/>
          <w:sz w:val="18"/>
        </w:rPr>
      </w:pPr>
      <w:r>
        <w:rPr>
          <w:i/>
          <w:sz w:val="18"/>
        </w:rPr>
        <w:t>Applicants</w:t>
      </w:r>
      <w:r>
        <w:rPr>
          <w:i/>
          <w:spacing w:val="-3"/>
          <w:sz w:val="18"/>
        </w:rPr>
        <w:t xml:space="preserve"> </w:t>
      </w:r>
      <w:r>
        <w:rPr>
          <w:i/>
          <w:sz w:val="18"/>
        </w:rPr>
        <w:t>requesting</w:t>
      </w:r>
      <w:r>
        <w:rPr>
          <w:i/>
          <w:spacing w:val="-3"/>
          <w:sz w:val="18"/>
        </w:rPr>
        <w:t xml:space="preserve"> </w:t>
      </w:r>
      <w:r>
        <w:rPr>
          <w:i/>
          <w:sz w:val="18"/>
        </w:rPr>
        <w:t>a</w:t>
      </w:r>
      <w:r>
        <w:rPr>
          <w:i/>
          <w:spacing w:val="-7"/>
          <w:sz w:val="18"/>
        </w:rPr>
        <w:t xml:space="preserve"> </w:t>
      </w:r>
      <w:r>
        <w:rPr>
          <w:i/>
          <w:sz w:val="18"/>
        </w:rPr>
        <w:t>leave</w:t>
      </w:r>
      <w:r>
        <w:rPr>
          <w:i/>
          <w:spacing w:val="-3"/>
          <w:sz w:val="18"/>
        </w:rPr>
        <w:t xml:space="preserve"> </w:t>
      </w:r>
      <w:r>
        <w:rPr>
          <w:i/>
          <w:sz w:val="18"/>
        </w:rPr>
        <w:t>under</w:t>
      </w:r>
      <w:r>
        <w:rPr>
          <w:i/>
          <w:spacing w:val="-3"/>
          <w:sz w:val="18"/>
        </w:rPr>
        <w:t xml:space="preserve"> </w:t>
      </w:r>
      <w:r>
        <w:rPr>
          <w:i/>
          <w:sz w:val="18"/>
        </w:rPr>
        <w:t>these</w:t>
      </w:r>
      <w:r>
        <w:rPr>
          <w:i/>
          <w:spacing w:val="-3"/>
          <w:sz w:val="18"/>
        </w:rPr>
        <w:t xml:space="preserve"> </w:t>
      </w:r>
      <w:r>
        <w:rPr>
          <w:i/>
          <w:sz w:val="18"/>
        </w:rPr>
        <w:t>terms</w:t>
      </w:r>
      <w:r>
        <w:rPr>
          <w:i/>
          <w:spacing w:val="-3"/>
          <w:sz w:val="18"/>
        </w:rPr>
        <w:t xml:space="preserve"> </w:t>
      </w:r>
      <w:r>
        <w:rPr>
          <w:i/>
          <w:sz w:val="18"/>
        </w:rPr>
        <w:t>should</w:t>
      </w:r>
      <w:r>
        <w:rPr>
          <w:i/>
          <w:spacing w:val="-4"/>
          <w:sz w:val="18"/>
        </w:rPr>
        <w:t xml:space="preserve"> </w:t>
      </w:r>
      <w:r>
        <w:rPr>
          <w:i/>
          <w:sz w:val="18"/>
        </w:rPr>
        <w:t>specify</w:t>
      </w:r>
      <w:r>
        <w:rPr>
          <w:i/>
          <w:spacing w:val="-3"/>
          <w:sz w:val="18"/>
        </w:rPr>
        <w:t xml:space="preserve"> </w:t>
      </w:r>
      <w:r>
        <w:rPr>
          <w:i/>
          <w:sz w:val="18"/>
        </w:rPr>
        <w:t>fall</w:t>
      </w:r>
      <w:r>
        <w:rPr>
          <w:i/>
          <w:spacing w:val="-4"/>
          <w:sz w:val="18"/>
        </w:rPr>
        <w:t xml:space="preserve"> </w:t>
      </w:r>
      <w:r>
        <w:rPr>
          <w:i/>
          <w:sz w:val="18"/>
        </w:rPr>
        <w:t>or</w:t>
      </w:r>
      <w:r>
        <w:rPr>
          <w:i/>
          <w:spacing w:val="-2"/>
          <w:sz w:val="18"/>
        </w:rPr>
        <w:t xml:space="preserve"> </w:t>
      </w:r>
      <w:r>
        <w:rPr>
          <w:i/>
          <w:sz w:val="18"/>
        </w:rPr>
        <w:t>spring</w:t>
      </w:r>
      <w:r>
        <w:rPr>
          <w:i/>
          <w:spacing w:val="-3"/>
          <w:sz w:val="18"/>
        </w:rPr>
        <w:t xml:space="preserve"> </w:t>
      </w:r>
      <w:r>
        <w:rPr>
          <w:i/>
          <w:sz w:val="18"/>
        </w:rPr>
        <w:t>semester.</w:t>
      </w:r>
    </w:p>
    <w:p w14:paraId="0FD76CEB" w14:textId="77777777" w:rsidR="0004568C" w:rsidRDefault="0004568C" w:rsidP="0004568C">
      <w:pPr>
        <w:pStyle w:val="ListParagraph"/>
        <w:numPr>
          <w:ilvl w:val="0"/>
          <w:numId w:val="4"/>
        </w:numPr>
        <w:tabs>
          <w:tab w:val="left" w:pos="675"/>
        </w:tabs>
        <w:spacing w:before="82"/>
        <w:ind w:hanging="360"/>
        <w:rPr>
          <w:sz w:val="21"/>
        </w:rPr>
      </w:pPr>
      <w:r>
        <w:rPr>
          <w:sz w:val="21"/>
        </w:rPr>
        <w:t>A leave period of one academic year at one-half of regular</w:t>
      </w:r>
      <w:r>
        <w:rPr>
          <w:spacing w:val="-24"/>
          <w:sz w:val="21"/>
        </w:rPr>
        <w:t xml:space="preserve"> </w:t>
      </w:r>
      <w:r>
        <w:rPr>
          <w:sz w:val="21"/>
        </w:rPr>
        <w:t>salary.</w:t>
      </w:r>
    </w:p>
    <w:p w14:paraId="567A23A0" w14:textId="77777777" w:rsidR="0004568C" w:rsidRDefault="0004568C" w:rsidP="0004568C">
      <w:pPr>
        <w:spacing w:before="78"/>
        <w:ind w:left="674" w:right="439"/>
        <w:jc w:val="both"/>
        <w:rPr>
          <w:i/>
          <w:sz w:val="18"/>
        </w:rPr>
      </w:pPr>
      <w:r>
        <w:rPr>
          <w:i/>
          <w:sz w:val="18"/>
        </w:rPr>
        <w:t xml:space="preserve">Under these terms, the grantee will be assigned a 50%-time appointment at his or her academic rate for the fall and spring semesters. As a consequence, employee benefits or required withholdings (including retirement contributions) calculated on the basis of either the grantee’s percent-time appointment or the resultant monthly salary shall be reduced accordingly during the leave period. To minimize any negative consequences of this temporary change to a 50%-time appointment, the University will strive to cover any difference that may arise in the employee’s basic premium share to the extent possible under state, UT system, and institutional policies in effect at the time of the FDL. Beyond any such adjustments, there shall be no additional compensation for the loss of benefits (such as retirement contributions) arising out of the faculty member’s decision to elect a full-year leave. More specific information can be obtained from a </w:t>
      </w:r>
      <w:r>
        <w:rPr>
          <w:i/>
          <w:color w:val="0000FF"/>
          <w:sz w:val="18"/>
        </w:rPr>
        <w:t xml:space="preserve">benefits representative </w:t>
      </w:r>
      <w:r>
        <w:rPr>
          <w:i/>
          <w:sz w:val="18"/>
        </w:rPr>
        <w:t xml:space="preserve">in the </w:t>
      </w:r>
      <w:r>
        <w:rPr>
          <w:i/>
          <w:color w:val="0000FF"/>
          <w:sz w:val="18"/>
        </w:rPr>
        <w:t>Office of Human Resources</w:t>
      </w:r>
      <w:r>
        <w:rPr>
          <w:i/>
          <w:sz w:val="18"/>
        </w:rPr>
        <w:t>.</w:t>
      </w:r>
    </w:p>
    <w:p w14:paraId="26B58A11" w14:textId="77777777" w:rsidR="0004568C" w:rsidRDefault="0004568C" w:rsidP="0004568C">
      <w:pPr>
        <w:pStyle w:val="BodyText"/>
        <w:spacing w:before="122"/>
        <w:ind w:left="134" w:right="933"/>
      </w:pPr>
      <w:r>
        <w:t>Additional one-time funds will be provided to the grantee’s academic unit to help offset the cost of hiring temporary instructors to meet the unit’s curricular needs.</w:t>
      </w:r>
    </w:p>
    <w:p w14:paraId="1D7E78F5" w14:textId="77777777" w:rsidR="0004568C" w:rsidRDefault="0004568C" w:rsidP="0004568C">
      <w:pPr>
        <w:pStyle w:val="Heading1"/>
        <w:spacing w:before="186"/>
      </w:pPr>
      <w:r>
        <w:t>Review Procedures</w:t>
      </w:r>
    </w:p>
    <w:p w14:paraId="17F30D1F" w14:textId="77777777" w:rsidR="0004568C" w:rsidRDefault="0004568C" w:rsidP="0004568C">
      <w:pPr>
        <w:pStyle w:val="BodyText"/>
        <w:ind w:left="134" w:right="663"/>
      </w:pPr>
      <w:r>
        <w:t>Each FDL proposal is first reviewed by the appropriate departmental, school, and/or college Research Committee(s). The department, school and/or college ranks the FDL proposals from its unit and sends them to the University Nominating Committee.</w:t>
      </w:r>
    </w:p>
    <w:p w14:paraId="624B27FD" w14:textId="77777777" w:rsidR="0004568C" w:rsidRDefault="0004568C" w:rsidP="0004568C">
      <w:pPr>
        <w:pStyle w:val="BodyText"/>
        <w:spacing w:before="90"/>
        <w:ind w:left="134"/>
      </w:pPr>
      <w:r>
        <w:t>The criteria for review of FDL proposals include:</w:t>
      </w:r>
    </w:p>
    <w:p w14:paraId="784A0AEB" w14:textId="77777777" w:rsidR="0004568C" w:rsidRDefault="0004568C" w:rsidP="0004568C">
      <w:pPr>
        <w:pStyle w:val="ListParagraph"/>
        <w:numPr>
          <w:ilvl w:val="1"/>
          <w:numId w:val="4"/>
        </w:numPr>
        <w:tabs>
          <w:tab w:val="left" w:pos="893"/>
          <w:tab w:val="left" w:pos="894"/>
        </w:tabs>
        <w:spacing w:before="81"/>
        <w:rPr>
          <w:sz w:val="21"/>
        </w:rPr>
      </w:pPr>
      <w:r>
        <w:rPr>
          <w:sz w:val="21"/>
        </w:rPr>
        <w:t>Conception, definition and design of the</w:t>
      </w:r>
      <w:r>
        <w:rPr>
          <w:spacing w:val="-5"/>
          <w:sz w:val="21"/>
        </w:rPr>
        <w:t xml:space="preserve"> </w:t>
      </w:r>
      <w:proofErr w:type="gramStart"/>
      <w:r>
        <w:rPr>
          <w:sz w:val="21"/>
        </w:rPr>
        <w:t>proposal;</w:t>
      </w:r>
      <w:proofErr w:type="gramEnd"/>
    </w:p>
    <w:p w14:paraId="4B91DCCC" w14:textId="77777777" w:rsidR="0004568C" w:rsidRDefault="0004568C" w:rsidP="0004568C">
      <w:pPr>
        <w:pStyle w:val="ListParagraph"/>
        <w:numPr>
          <w:ilvl w:val="1"/>
          <w:numId w:val="4"/>
        </w:numPr>
        <w:tabs>
          <w:tab w:val="left" w:pos="893"/>
          <w:tab w:val="left" w:pos="894"/>
        </w:tabs>
        <w:spacing w:before="79"/>
        <w:ind w:left="897" w:right="477" w:hanging="475"/>
        <w:rPr>
          <w:sz w:val="21"/>
        </w:rPr>
      </w:pPr>
      <w:r>
        <w:rPr>
          <w:sz w:val="21"/>
        </w:rPr>
        <w:t>Importance of the proposed research, creative activity, or teaching technique in the context of the applicant’s career</w:t>
      </w:r>
      <w:r>
        <w:rPr>
          <w:spacing w:val="-1"/>
          <w:sz w:val="21"/>
        </w:rPr>
        <w:t xml:space="preserve"> </w:t>
      </w:r>
      <w:proofErr w:type="gramStart"/>
      <w:r>
        <w:rPr>
          <w:sz w:val="21"/>
        </w:rPr>
        <w:t>trajectory;</w:t>
      </w:r>
      <w:proofErr w:type="gramEnd"/>
    </w:p>
    <w:p w14:paraId="35D048AA" w14:textId="77777777" w:rsidR="0004568C" w:rsidRDefault="0004568C" w:rsidP="0004568C">
      <w:pPr>
        <w:pStyle w:val="ListParagraph"/>
        <w:numPr>
          <w:ilvl w:val="1"/>
          <w:numId w:val="4"/>
        </w:numPr>
        <w:tabs>
          <w:tab w:val="left" w:pos="893"/>
          <w:tab w:val="left" w:pos="894"/>
        </w:tabs>
        <w:spacing w:before="81"/>
        <w:rPr>
          <w:sz w:val="21"/>
        </w:rPr>
      </w:pPr>
      <w:r>
        <w:rPr>
          <w:sz w:val="21"/>
        </w:rPr>
        <w:t>Potential contribution of the proposed research, creative activity, or teaching technique to the</w:t>
      </w:r>
      <w:r>
        <w:rPr>
          <w:spacing w:val="-24"/>
          <w:sz w:val="21"/>
        </w:rPr>
        <w:t xml:space="preserve"> </w:t>
      </w:r>
      <w:r>
        <w:rPr>
          <w:sz w:val="21"/>
        </w:rPr>
        <w:t>applicant’s</w:t>
      </w:r>
    </w:p>
    <w:p w14:paraId="12807156" w14:textId="77777777" w:rsidR="0004568C" w:rsidRDefault="0004568C" w:rsidP="0004568C">
      <w:pPr>
        <w:spacing w:before="1"/>
        <w:ind w:left="897"/>
        <w:rPr>
          <w:sz w:val="21"/>
        </w:rPr>
      </w:pPr>
      <w:r>
        <w:rPr>
          <w:sz w:val="21"/>
        </w:rPr>
        <w:t xml:space="preserve">academic </w:t>
      </w:r>
      <w:proofErr w:type="gramStart"/>
      <w:r>
        <w:rPr>
          <w:sz w:val="21"/>
        </w:rPr>
        <w:t>discipli</w:t>
      </w:r>
      <w:r w:rsidR="00855896">
        <w:rPr>
          <w:sz w:val="21"/>
        </w:rPr>
        <w:t>ne</w:t>
      </w:r>
      <w:r>
        <w:rPr>
          <w:sz w:val="21"/>
        </w:rPr>
        <w:t>;</w:t>
      </w:r>
      <w:proofErr w:type="gramEnd"/>
    </w:p>
    <w:p w14:paraId="64889FF8" w14:textId="77777777" w:rsidR="0004568C" w:rsidRDefault="0004568C" w:rsidP="0004568C">
      <w:pPr>
        <w:pStyle w:val="ListParagraph"/>
        <w:numPr>
          <w:ilvl w:val="1"/>
          <w:numId w:val="4"/>
        </w:numPr>
        <w:tabs>
          <w:tab w:val="left" w:pos="893"/>
          <w:tab w:val="left" w:pos="894"/>
        </w:tabs>
        <w:spacing w:before="79"/>
        <w:rPr>
          <w:sz w:val="21"/>
        </w:rPr>
      </w:pPr>
      <w:r>
        <w:rPr>
          <w:sz w:val="21"/>
        </w:rPr>
        <w:t xml:space="preserve">Clarity and comprehensibility of the proposal narrative to a </w:t>
      </w:r>
      <w:proofErr w:type="gramStart"/>
      <w:r>
        <w:rPr>
          <w:sz w:val="21"/>
        </w:rPr>
        <w:t>highly-educated</w:t>
      </w:r>
      <w:proofErr w:type="gramEnd"/>
      <w:r>
        <w:rPr>
          <w:sz w:val="21"/>
        </w:rPr>
        <w:t xml:space="preserve"> audience of</w:t>
      </w:r>
      <w:r>
        <w:rPr>
          <w:spacing w:val="-16"/>
          <w:sz w:val="21"/>
        </w:rPr>
        <w:t xml:space="preserve"> </w:t>
      </w:r>
      <w:r>
        <w:rPr>
          <w:sz w:val="21"/>
        </w:rPr>
        <w:t>non-specialists;</w:t>
      </w:r>
    </w:p>
    <w:p w14:paraId="686DE1FB" w14:textId="77777777" w:rsidR="0004568C" w:rsidRDefault="0004568C" w:rsidP="0004568C">
      <w:pPr>
        <w:pStyle w:val="ListParagraph"/>
        <w:numPr>
          <w:ilvl w:val="1"/>
          <w:numId w:val="4"/>
        </w:numPr>
        <w:tabs>
          <w:tab w:val="left" w:pos="893"/>
          <w:tab w:val="left" w:pos="894"/>
        </w:tabs>
        <w:ind w:left="897" w:right="1212" w:hanging="475"/>
        <w:rPr>
          <w:sz w:val="21"/>
        </w:rPr>
      </w:pPr>
      <w:r>
        <w:rPr>
          <w:sz w:val="21"/>
        </w:rPr>
        <w:t>Prospects for the proposed project’s successful completion either during the leave period or suitably thereafter (as appropriately defined and justified in the</w:t>
      </w:r>
      <w:r>
        <w:rPr>
          <w:spacing w:val="-4"/>
          <w:sz w:val="21"/>
        </w:rPr>
        <w:t xml:space="preserve"> </w:t>
      </w:r>
      <w:r>
        <w:rPr>
          <w:sz w:val="21"/>
        </w:rPr>
        <w:t>narrative</w:t>
      </w:r>
      <w:proofErr w:type="gramStart"/>
      <w:r>
        <w:rPr>
          <w:sz w:val="21"/>
        </w:rPr>
        <w:t>);</w:t>
      </w:r>
      <w:proofErr w:type="gramEnd"/>
    </w:p>
    <w:p w14:paraId="5A8341CF" w14:textId="77777777" w:rsidR="0004568C" w:rsidRDefault="0004568C" w:rsidP="0004568C">
      <w:pPr>
        <w:pStyle w:val="ListParagraph"/>
        <w:numPr>
          <w:ilvl w:val="1"/>
          <w:numId w:val="4"/>
        </w:numPr>
        <w:tabs>
          <w:tab w:val="left" w:pos="893"/>
          <w:tab w:val="left" w:pos="894"/>
        </w:tabs>
        <w:rPr>
          <w:sz w:val="21"/>
        </w:rPr>
      </w:pPr>
      <w:r>
        <w:rPr>
          <w:sz w:val="21"/>
        </w:rPr>
        <w:t>Pro</w:t>
      </w:r>
      <w:r w:rsidR="00855896">
        <w:rPr>
          <w:sz w:val="21"/>
        </w:rPr>
        <w:t>mi</w:t>
      </w:r>
      <w:r>
        <w:rPr>
          <w:sz w:val="21"/>
        </w:rPr>
        <w:t>se of quality of the proposed project as can be discerned on the basis of the applicant's record</w:t>
      </w:r>
      <w:r>
        <w:rPr>
          <w:spacing w:val="-19"/>
          <w:sz w:val="21"/>
        </w:rPr>
        <w:t xml:space="preserve"> </w:t>
      </w:r>
      <w:r>
        <w:rPr>
          <w:sz w:val="21"/>
        </w:rPr>
        <w:t>of</w:t>
      </w:r>
    </w:p>
    <w:p w14:paraId="7880840D" w14:textId="77777777" w:rsidR="0004568C" w:rsidRDefault="0004568C" w:rsidP="0004568C">
      <w:pPr>
        <w:ind w:left="897"/>
        <w:rPr>
          <w:sz w:val="21"/>
        </w:rPr>
      </w:pPr>
      <w:r>
        <w:rPr>
          <w:sz w:val="21"/>
        </w:rPr>
        <w:t>publications or cr</w:t>
      </w:r>
      <w:r w:rsidR="00855896">
        <w:rPr>
          <w:sz w:val="21"/>
        </w:rPr>
        <w:t>e</w:t>
      </w:r>
      <w:r>
        <w:rPr>
          <w:sz w:val="21"/>
        </w:rPr>
        <w:t xml:space="preserve">ative </w:t>
      </w:r>
      <w:proofErr w:type="gramStart"/>
      <w:r>
        <w:rPr>
          <w:sz w:val="21"/>
        </w:rPr>
        <w:t>work;</w:t>
      </w:r>
      <w:proofErr w:type="gramEnd"/>
    </w:p>
    <w:p w14:paraId="7556EF77" w14:textId="77777777" w:rsidR="0004568C" w:rsidRDefault="0004568C" w:rsidP="0004568C">
      <w:pPr>
        <w:pStyle w:val="ListParagraph"/>
        <w:numPr>
          <w:ilvl w:val="1"/>
          <w:numId w:val="4"/>
        </w:numPr>
        <w:tabs>
          <w:tab w:val="left" w:pos="893"/>
          <w:tab w:val="left" w:pos="895"/>
        </w:tabs>
        <w:spacing w:before="79"/>
        <w:ind w:left="897" w:right="722" w:hanging="475"/>
        <w:rPr>
          <w:sz w:val="21"/>
        </w:rPr>
      </w:pPr>
      <w:r>
        <w:rPr>
          <w:sz w:val="21"/>
        </w:rPr>
        <w:t>Justification for requesting a leave of absence from one’s normal professional responsibilities to complete the proposed proj</w:t>
      </w:r>
      <w:r w:rsidR="00855896">
        <w:rPr>
          <w:sz w:val="21"/>
        </w:rPr>
        <w:t>e</w:t>
      </w:r>
      <w:r>
        <w:rPr>
          <w:sz w:val="21"/>
        </w:rPr>
        <w:t>ct;</w:t>
      </w:r>
      <w:r>
        <w:rPr>
          <w:spacing w:val="-18"/>
          <w:sz w:val="21"/>
        </w:rPr>
        <w:t xml:space="preserve"> </w:t>
      </w:r>
      <w:r>
        <w:rPr>
          <w:sz w:val="21"/>
        </w:rPr>
        <w:t>and</w:t>
      </w:r>
    </w:p>
    <w:p w14:paraId="232D951A" w14:textId="77777777" w:rsidR="0004568C" w:rsidRDefault="0004568C" w:rsidP="0004568C">
      <w:pPr>
        <w:pStyle w:val="ListParagraph"/>
        <w:numPr>
          <w:ilvl w:val="1"/>
          <w:numId w:val="4"/>
        </w:numPr>
        <w:tabs>
          <w:tab w:val="left" w:pos="893"/>
          <w:tab w:val="left" w:pos="894"/>
        </w:tabs>
        <w:ind w:left="897" w:right="635" w:hanging="475"/>
        <w:rPr>
          <w:sz w:val="21"/>
        </w:rPr>
      </w:pPr>
      <w:r>
        <w:rPr>
          <w:sz w:val="21"/>
        </w:rPr>
        <w:t>If the proposal includes any plans for</w:t>
      </w:r>
      <w:r w:rsidR="00855896">
        <w:rPr>
          <w:sz w:val="21"/>
        </w:rPr>
        <w:t xml:space="preserve"> limited</w:t>
      </w:r>
      <w:r>
        <w:rPr>
          <w:sz w:val="21"/>
        </w:rPr>
        <w:t xml:space="preserve"> travel</w:t>
      </w:r>
      <w:r w:rsidR="00855896">
        <w:rPr>
          <w:sz w:val="21"/>
        </w:rPr>
        <w:t xml:space="preserve"> per UTA COVID-19 Guidelines</w:t>
      </w:r>
      <w:r>
        <w:rPr>
          <w:sz w:val="21"/>
        </w:rPr>
        <w:t>, an explanation as to why the travel is required to complete the proposed</w:t>
      </w:r>
      <w:r>
        <w:rPr>
          <w:spacing w:val="-1"/>
          <w:sz w:val="21"/>
        </w:rPr>
        <w:t xml:space="preserve"> </w:t>
      </w:r>
      <w:r>
        <w:rPr>
          <w:sz w:val="21"/>
        </w:rPr>
        <w:t>project.</w:t>
      </w:r>
    </w:p>
    <w:p w14:paraId="26BDDD70" w14:textId="77777777" w:rsidR="004710B3" w:rsidRDefault="004710B3" w:rsidP="0004568C">
      <w:pPr>
        <w:pStyle w:val="BodyText"/>
        <w:spacing w:before="183"/>
        <w:ind w:left="134" w:right="579"/>
      </w:pPr>
    </w:p>
    <w:p w14:paraId="5CE4E71B" w14:textId="77777777" w:rsidR="0004568C" w:rsidRPr="00855896" w:rsidRDefault="0004568C" w:rsidP="0004568C">
      <w:pPr>
        <w:spacing w:before="118"/>
        <w:ind w:left="134" w:right="478"/>
        <w:rPr>
          <w:i/>
          <w:sz w:val="20"/>
          <w:szCs w:val="20"/>
        </w:rPr>
      </w:pPr>
      <w:r w:rsidRPr="00855896">
        <w:rPr>
          <w:i/>
          <w:sz w:val="20"/>
          <w:szCs w:val="20"/>
        </w:rPr>
        <w:t>Past review committees have found most compelling those proposals that focus on a tangible, definable single project that is feasibly completed within the allotted time. Proposals evaluated as less competitive are those consisting of multiple projects at various stages of completion.</w:t>
      </w:r>
    </w:p>
    <w:p w14:paraId="5482D358" w14:textId="77777777" w:rsidR="0004568C" w:rsidRDefault="0004568C" w:rsidP="0004568C">
      <w:pPr>
        <w:pStyle w:val="BodyText"/>
        <w:spacing w:before="183"/>
        <w:ind w:left="134" w:right="579"/>
        <w:sectPr w:rsidR="0004568C">
          <w:type w:val="continuous"/>
          <w:pgSz w:w="12240" w:h="15840"/>
          <w:pgMar w:top="940" w:right="700" w:bottom="720" w:left="1020" w:header="720" w:footer="720" w:gutter="0"/>
          <w:cols w:space="720"/>
        </w:sectPr>
      </w:pPr>
    </w:p>
    <w:p w14:paraId="39F2BD52" w14:textId="77777777" w:rsidR="004710B3" w:rsidRDefault="004710B3">
      <w:pPr>
        <w:pStyle w:val="BodyText"/>
        <w:spacing w:before="5"/>
        <w:rPr>
          <w:i/>
          <w:sz w:val="14"/>
        </w:rPr>
      </w:pPr>
    </w:p>
    <w:p w14:paraId="3055D146" w14:textId="77777777" w:rsidR="004710B3" w:rsidRDefault="00142EC9">
      <w:pPr>
        <w:pStyle w:val="Heading1"/>
        <w:spacing w:before="91"/>
      </w:pPr>
      <w:r>
        <w:t>The Review Sequence</w:t>
      </w:r>
    </w:p>
    <w:p w14:paraId="674A4624" w14:textId="77777777" w:rsidR="00855896" w:rsidRDefault="00142EC9" w:rsidP="00855896">
      <w:pPr>
        <w:spacing w:before="80"/>
        <w:ind w:left="134" w:right="883"/>
        <w:rPr>
          <w:i/>
        </w:rPr>
      </w:pPr>
      <w:r>
        <w:t>Each departmental (or program) Research Committee must review all FDL proposals submitted by members of its faculty. The proposals will then go on to the appropriate college or school Research Committee for further review. In the review process, departmental/program and college/school committees will evaluate and rank each proposal submitted. After completion of the departmental/program and college/school evaluations and rankings, proposals will be forwarded to the University Nominating Committee (UNC) which will consider such evaluations and rankings as part of its deliberations. After reviewing and ranking each proposal, the UNC shall forward recommendations to the Provost and Vice President for Academic Affairs, who will then make</w:t>
      </w:r>
      <w:r w:rsidR="00855896">
        <w:t xml:space="preserve"> recommendations to the President of the University. </w:t>
      </w:r>
      <w:r w:rsidR="00855896">
        <w:rPr>
          <w:i/>
        </w:rPr>
        <w:t>By statute, final authority to grant all leaves, including Faculty Development Leaves, rests solely with the President.</w:t>
      </w:r>
    </w:p>
    <w:p w14:paraId="2771B982" w14:textId="77777777" w:rsidR="00855896" w:rsidRDefault="00855896" w:rsidP="00855896">
      <w:pPr>
        <w:pStyle w:val="BodyText"/>
        <w:rPr>
          <w:i/>
          <w:sz w:val="13"/>
        </w:rPr>
      </w:pPr>
    </w:p>
    <w:p w14:paraId="50E66F51" w14:textId="77777777" w:rsidR="00855896" w:rsidRDefault="00855896" w:rsidP="00855896">
      <w:pPr>
        <w:pStyle w:val="BodyText"/>
        <w:spacing w:before="91"/>
        <w:ind w:left="134" w:right="743"/>
      </w:pPr>
      <w:r>
        <w:t xml:space="preserve">Department, program, college, and school review committees are reminded that </w:t>
      </w:r>
      <w:r>
        <w:rPr>
          <w:b/>
        </w:rPr>
        <w:t xml:space="preserve">all </w:t>
      </w:r>
      <w:r>
        <w:t>proposals submitted by faculty members in their respective units must be reviewed, ranked and submitted in the online system unless voluntarily withdrawn by the faculty member. Proposals not reviewed and ranked by the appropriate departmental and college/school research committees will not be considered for funding by the UNC.</w:t>
      </w:r>
    </w:p>
    <w:p w14:paraId="33494E05" w14:textId="77777777" w:rsidR="00855896" w:rsidRDefault="00855896" w:rsidP="00855896">
      <w:pPr>
        <w:pStyle w:val="Heading1"/>
      </w:pPr>
    </w:p>
    <w:p w14:paraId="1E42D642" w14:textId="77777777" w:rsidR="00855896" w:rsidRDefault="00855896" w:rsidP="00855896">
      <w:pPr>
        <w:pStyle w:val="Heading1"/>
      </w:pPr>
      <w:r>
        <w:t>The University Nominating Committee</w:t>
      </w:r>
    </w:p>
    <w:p w14:paraId="05225D8C" w14:textId="77777777" w:rsidR="00855896" w:rsidRDefault="00855896" w:rsidP="00855896">
      <w:pPr>
        <w:pStyle w:val="BodyText"/>
        <w:ind w:left="134" w:right="433"/>
      </w:pPr>
      <w:r>
        <w:t>The University Nominating Committee (UNC) is composed of seven members who serve two-year staggered terms; four are representatives of the Faculty Senate and three are appointees of the President. In appointing members to the UNC, the President shall consult with the Faculty Senate leadership to ensure an appropriate balance of discipline representation. It is understood that members of the UNC do not serve in an advocacy role for their units; rather, they are charged to rate and rank all proposals as impartial arbiters of scholarly excellence.</w:t>
      </w:r>
    </w:p>
    <w:p w14:paraId="126B86D9" w14:textId="77777777" w:rsidR="00855896" w:rsidRDefault="00855896" w:rsidP="00855896">
      <w:pPr>
        <w:pStyle w:val="BodyText"/>
        <w:spacing w:before="3"/>
        <w:rPr>
          <w:sz w:val="14"/>
        </w:rPr>
      </w:pPr>
    </w:p>
    <w:p w14:paraId="4220F525" w14:textId="77777777" w:rsidR="00855896" w:rsidRDefault="00855896" w:rsidP="00855896">
      <w:pPr>
        <w:pStyle w:val="Heading1"/>
      </w:pPr>
      <w:r>
        <w:t>Responsibilities of Faculty Development Award Recipients</w:t>
      </w:r>
    </w:p>
    <w:p w14:paraId="05695CC5" w14:textId="77777777" w:rsidR="00855896" w:rsidRDefault="00855896" w:rsidP="00855896">
      <w:pPr>
        <w:pStyle w:val="BodyText"/>
        <w:ind w:left="134" w:right="524"/>
      </w:pPr>
      <w:r>
        <w:t>Demonstrated evidence of the accomplishments of faculty members supported by faculty development leaves is essential to the future continuation of the FDL program. FDL recipients are therefore expected to prepare a dossier containing documentation of this evidence and to submit the dossier to the Provost’s Office via the Associate Vice Provost for Faculty Affairs. Evidence may include, but is not limited to:</w:t>
      </w:r>
    </w:p>
    <w:p w14:paraId="36189A41" w14:textId="77777777" w:rsidR="00855896" w:rsidRDefault="00855896" w:rsidP="00855896">
      <w:pPr>
        <w:pStyle w:val="ListParagraph"/>
        <w:numPr>
          <w:ilvl w:val="0"/>
          <w:numId w:val="3"/>
        </w:numPr>
        <w:tabs>
          <w:tab w:val="left" w:pos="854"/>
          <w:tab w:val="left" w:pos="855"/>
        </w:tabs>
        <w:spacing w:before="121"/>
        <w:ind w:hanging="360"/>
        <w:rPr>
          <w:sz w:val="21"/>
        </w:rPr>
      </w:pPr>
      <w:r>
        <w:t xml:space="preserve"> </w:t>
      </w:r>
      <w:r>
        <w:rPr>
          <w:sz w:val="21"/>
        </w:rPr>
        <w:t>A final report on the project at the close of the leave</w:t>
      </w:r>
      <w:r>
        <w:rPr>
          <w:spacing w:val="-13"/>
          <w:sz w:val="21"/>
        </w:rPr>
        <w:t xml:space="preserve"> </w:t>
      </w:r>
      <w:proofErr w:type="gramStart"/>
      <w:r>
        <w:rPr>
          <w:sz w:val="21"/>
        </w:rPr>
        <w:t>period;</w:t>
      </w:r>
      <w:proofErr w:type="gramEnd"/>
    </w:p>
    <w:p w14:paraId="68E27B4A" w14:textId="77777777" w:rsidR="00855896" w:rsidRDefault="00855896" w:rsidP="00855896">
      <w:pPr>
        <w:pStyle w:val="ListParagraph"/>
        <w:numPr>
          <w:ilvl w:val="0"/>
          <w:numId w:val="3"/>
        </w:numPr>
        <w:tabs>
          <w:tab w:val="left" w:pos="854"/>
          <w:tab w:val="left" w:pos="855"/>
        </w:tabs>
        <w:spacing w:before="120"/>
        <w:ind w:hanging="360"/>
        <w:rPr>
          <w:sz w:val="21"/>
        </w:rPr>
      </w:pPr>
      <w:r>
        <w:rPr>
          <w:sz w:val="21"/>
        </w:rPr>
        <w:t>Copies of publications resulting from the</w:t>
      </w:r>
      <w:r>
        <w:rPr>
          <w:spacing w:val="-6"/>
          <w:sz w:val="21"/>
        </w:rPr>
        <w:t xml:space="preserve"> </w:t>
      </w:r>
      <w:proofErr w:type="gramStart"/>
      <w:r>
        <w:rPr>
          <w:sz w:val="21"/>
        </w:rPr>
        <w:t>leave;</w:t>
      </w:r>
      <w:proofErr w:type="gramEnd"/>
    </w:p>
    <w:p w14:paraId="53A0B141" w14:textId="77777777" w:rsidR="00855896" w:rsidRDefault="00855896" w:rsidP="00855896">
      <w:pPr>
        <w:pStyle w:val="ListParagraph"/>
        <w:numPr>
          <w:ilvl w:val="0"/>
          <w:numId w:val="3"/>
        </w:numPr>
        <w:tabs>
          <w:tab w:val="left" w:pos="854"/>
          <w:tab w:val="left" w:pos="855"/>
        </w:tabs>
        <w:spacing w:before="119"/>
        <w:ind w:hanging="360"/>
        <w:rPr>
          <w:sz w:val="21"/>
        </w:rPr>
      </w:pPr>
      <w:r>
        <w:rPr>
          <w:sz w:val="21"/>
        </w:rPr>
        <w:t xml:space="preserve">Lists of reports, publications, or titles of papers presented </w:t>
      </w:r>
      <w:r>
        <w:rPr>
          <w:spacing w:val="3"/>
          <w:sz w:val="21"/>
        </w:rPr>
        <w:t xml:space="preserve">at </w:t>
      </w:r>
      <w:r>
        <w:rPr>
          <w:sz w:val="21"/>
        </w:rPr>
        <w:t>professional</w:t>
      </w:r>
      <w:r>
        <w:rPr>
          <w:spacing w:val="-12"/>
          <w:sz w:val="21"/>
        </w:rPr>
        <w:t xml:space="preserve"> </w:t>
      </w:r>
      <w:proofErr w:type="gramStart"/>
      <w:r>
        <w:rPr>
          <w:sz w:val="21"/>
        </w:rPr>
        <w:t>meetings;</w:t>
      </w:r>
      <w:proofErr w:type="gramEnd"/>
    </w:p>
    <w:p w14:paraId="56BCEF9E" w14:textId="77777777" w:rsidR="00855896" w:rsidRDefault="00855896" w:rsidP="00855896">
      <w:pPr>
        <w:pStyle w:val="ListParagraph"/>
        <w:numPr>
          <w:ilvl w:val="0"/>
          <w:numId w:val="3"/>
        </w:numPr>
        <w:tabs>
          <w:tab w:val="left" w:pos="854"/>
          <w:tab w:val="left" w:pos="855"/>
        </w:tabs>
        <w:spacing w:before="120"/>
        <w:ind w:hanging="360"/>
        <w:rPr>
          <w:sz w:val="21"/>
        </w:rPr>
      </w:pPr>
      <w:r>
        <w:rPr>
          <w:sz w:val="21"/>
        </w:rPr>
        <w:t>Copies of proposals for external funding (from any source) stemming from the FDL-supported</w:t>
      </w:r>
      <w:r>
        <w:rPr>
          <w:spacing w:val="-13"/>
          <w:sz w:val="21"/>
        </w:rPr>
        <w:t xml:space="preserve"> </w:t>
      </w:r>
      <w:proofErr w:type="gramStart"/>
      <w:r>
        <w:rPr>
          <w:sz w:val="21"/>
        </w:rPr>
        <w:t>work;</w:t>
      </w:r>
      <w:proofErr w:type="gramEnd"/>
    </w:p>
    <w:p w14:paraId="2941548B" w14:textId="77777777" w:rsidR="00855896" w:rsidRDefault="00855896" w:rsidP="00855896">
      <w:pPr>
        <w:pStyle w:val="ListParagraph"/>
        <w:numPr>
          <w:ilvl w:val="0"/>
          <w:numId w:val="3"/>
        </w:numPr>
        <w:tabs>
          <w:tab w:val="left" w:pos="855"/>
          <w:tab w:val="left" w:pos="856"/>
        </w:tabs>
        <w:spacing w:before="121"/>
        <w:ind w:left="855" w:hanging="360"/>
        <w:rPr>
          <w:sz w:val="21"/>
        </w:rPr>
      </w:pPr>
      <w:r>
        <w:rPr>
          <w:sz w:val="21"/>
        </w:rPr>
        <w:t>Descriptions of creative activities and performances;</w:t>
      </w:r>
      <w:r>
        <w:rPr>
          <w:spacing w:val="-3"/>
          <w:sz w:val="21"/>
        </w:rPr>
        <w:t xml:space="preserve"> </w:t>
      </w:r>
      <w:r>
        <w:rPr>
          <w:sz w:val="21"/>
        </w:rPr>
        <w:t>and</w:t>
      </w:r>
    </w:p>
    <w:p w14:paraId="4A5531A9" w14:textId="77777777" w:rsidR="00855896" w:rsidRDefault="00855896" w:rsidP="00855896">
      <w:pPr>
        <w:pStyle w:val="ListParagraph"/>
        <w:numPr>
          <w:ilvl w:val="0"/>
          <w:numId w:val="3"/>
        </w:numPr>
        <w:tabs>
          <w:tab w:val="left" w:pos="855"/>
          <w:tab w:val="left" w:pos="856"/>
        </w:tabs>
        <w:spacing w:before="120"/>
        <w:ind w:left="855" w:hanging="360"/>
        <w:rPr>
          <w:sz w:val="21"/>
        </w:rPr>
      </w:pPr>
      <w:r>
        <w:rPr>
          <w:sz w:val="21"/>
        </w:rPr>
        <w:t>Evidence of the development of new teaching, research, or artistic</w:t>
      </w:r>
      <w:r>
        <w:rPr>
          <w:spacing w:val="-5"/>
          <w:sz w:val="21"/>
        </w:rPr>
        <w:t xml:space="preserve"> </w:t>
      </w:r>
      <w:r>
        <w:rPr>
          <w:sz w:val="21"/>
        </w:rPr>
        <w:t>techniques.</w:t>
      </w:r>
    </w:p>
    <w:p w14:paraId="415F0014" w14:textId="77777777" w:rsidR="00855896" w:rsidRDefault="00855896" w:rsidP="00855896">
      <w:pPr>
        <w:pStyle w:val="BodyText"/>
        <w:spacing w:before="1"/>
        <w:rPr>
          <w:sz w:val="14"/>
        </w:rPr>
      </w:pPr>
    </w:p>
    <w:p w14:paraId="7492D761" w14:textId="77777777" w:rsidR="00855896" w:rsidRDefault="00855896" w:rsidP="00855896">
      <w:pPr>
        <w:pStyle w:val="Heading1"/>
        <w:spacing w:before="91" w:line="253" w:lineRule="exact"/>
      </w:pPr>
      <w:r>
        <w:t>Application Procedure</w:t>
      </w:r>
    </w:p>
    <w:p w14:paraId="405D9575" w14:textId="77777777" w:rsidR="00855896" w:rsidRDefault="00855896" w:rsidP="00855896">
      <w:pPr>
        <w:pStyle w:val="BodyText"/>
        <w:spacing w:line="253" w:lineRule="exact"/>
        <w:ind w:left="134"/>
      </w:pPr>
      <w:r>
        <w:t xml:space="preserve">Faculty Development Leave applications must be submitted </w:t>
      </w:r>
      <w:r>
        <w:rPr>
          <w:i/>
        </w:rPr>
        <w:t xml:space="preserve">via </w:t>
      </w:r>
      <w:r>
        <w:t>the Office of Research online system:</w:t>
      </w:r>
    </w:p>
    <w:p w14:paraId="613B6EA9" w14:textId="77777777" w:rsidR="004710B3" w:rsidRDefault="009B05BA" w:rsidP="00855896">
      <w:pPr>
        <w:ind w:left="134"/>
        <w:sectPr w:rsidR="004710B3">
          <w:headerReference w:type="default" r:id="rId16"/>
          <w:pgSz w:w="12240" w:h="15840"/>
          <w:pgMar w:top="920" w:right="700" w:bottom="720" w:left="1020" w:header="575" w:footer="538" w:gutter="0"/>
          <w:cols w:space="720"/>
        </w:sectPr>
      </w:pPr>
      <w:r>
        <w:rPr>
          <w:noProof/>
        </w:rPr>
        <mc:AlternateContent>
          <mc:Choice Requires="wpg">
            <w:drawing>
              <wp:anchor distT="0" distB="0" distL="0" distR="0" simplePos="0" relativeHeight="251658240" behindDoc="1" locked="0" layoutInCell="1" allowOverlap="1" wp14:anchorId="1ECE1019" wp14:editId="7375E79B">
                <wp:simplePos x="0" y="0"/>
                <wp:positionH relativeFrom="page">
                  <wp:posOffset>972631</wp:posOffset>
                </wp:positionH>
                <wp:positionV relativeFrom="paragraph">
                  <wp:posOffset>567026</wp:posOffset>
                </wp:positionV>
                <wp:extent cx="5501640" cy="596265"/>
                <wp:effectExtent l="0" t="0" r="0" b="63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596265"/>
                          <a:chOff x="1736" y="307"/>
                          <a:chExt cx="8664" cy="939"/>
                        </a:xfrm>
                      </wpg:grpSpPr>
                      <wps:wsp>
                        <wps:cNvPr id="5" name="Rectangle 4"/>
                        <wps:cNvSpPr>
                          <a:spLocks/>
                        </wps:cNvSpPr>
                        <wps:spPr bwMode="auto">
                          <a:xfrm>
                            <a:off x="1736" y="30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wps:cNvCnPr>
                        <wps:spPr bwMode="auto">
                          <a:xfrm>
                            <a:off x="1765" y="312"/>
                            <a:ext cx="5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wps:cNvCnPr>
                        <wps:spPr bwMode="auto">
                          <a:xfrm>
                            <a:off x="1765" y="331"/>
                            <a:ext cx="5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7"/>
                        <wps:cNvSpPr>
                          <a:spLocks/>
                        </wps:cNvSpPr>
                        <wps:spPr bwMode="auto">
                          <a:xfrm>
                            <a:off x="1736" y="122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wps:cNvCnPr>
                        <wps:spPr bwMode="auto">
                          <a:xfrm>
                            <a:off x="1765" y="1227"/>
                            <a:ext cx="5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wps:cNvCnPr>
                        <wps:spPr bwMode="auto">
                          <a:xfrm>
                            <a:off x="1765" y="1208"/>
                            <a:ext cx="52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wps:cNvCnPr>
                        <wps:spPr bwMode="auto">
                          <a:xfrm>
                            <a:off x="1741" y="307"/>
                            <a:ext cx="0" cy="9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wps:cNvCnPr>
                        <wps:spPr bwMode="auto">
                          <a:xfrm>
                            <a:off x="1760" y="326"/>
                            <a:ext cx="0" cy="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wps:cNvCnPr>
                        <wps:spPr bwMode="auto">
                          <a:xfrm>
                            <a:off x="2287" y="312"/>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2287" y="331"/>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wps:cNvCnPr>
                        <wps:spPr bwMode="auto">
                          <a:xfrm>
                            <a:off x="2287" y="1227"/>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wps:cNvCnPr>
                        <wps:spPr bwMode="auto">
                          <a:xfrm>
                            <a:off x="2287" y="1208"/>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wps:cNvCnPr>
                        <wps:spPr bwMode="auto">
                          <a:xfrm>
                            <a:off x="3431" y="312"/>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wps:cNvCnPr>
                        <wps:spPr bwMode="auto">
                          <a:xfrm>
                            <a:off x="3431" y="331"/>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wps:cNvCnPr>
                        <wps:spPr bwMode="auto">
                          <a:xfrm>
                            <a:off x="3431" y="1227"/>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wps:cNvCnPr>
                        <wps:spPr bwMode="auto">
                          <a:xfrm>
                            <a:off x="3431" y="1208"/>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wps:cNvCnPr>
                        <wps:spPr bwMode="auto">
                          <a:xfrm>
                            <a:off x="4574" y="312"/>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wps:cNvCnPr>
                        <wps:spPr bwMode="auto">
                          <a:xfrm>
                            <a:off x="4574" y="331"/>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wps:cNvCnPr>
                        <wps:spPr bwMode="auto">
                          <a:xfrm>
                            <a:off x="4574" y="1227"/>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wps:cNvCnPr>
                        <wps:spPr bwMode="auto">
                          <a:xfrm>
                            <a:off x="4594" y="1230"/>
                            <a:ext cx="5634" cy="0"/>
                          </a:xfrm>
                          <a:prstGeom prst="line">
                            <a:avLst/>
                          </a:prstGeom>
                          <a:noFill/>
                          <a:ln w="19831">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wps:cNvCnPr>
                        <wps:spPr bwMode="auto">
                          <a:xfrm>
                            <a:off x="5718" y="312"/>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wps:cNvCnPr>
                        <wps:spPr bwMode="auto">
                          <a:xfrm>
                            <a:off x="5718" y="331"/>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wps:cNvCnPr>
                        <wps:spPr bwMode="auto">
                          <a:xfrm>
                            <a:off x="5718" y="1208"/>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wps:cNvCnPr>
                        <wps:spPr bwMode="auto">
                          <a:xfrm>
                            <a:off x="6862" y="312"/>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wps:cNvCnPr>
                        <wps:spPr bwMode="auto">
                          <a:xfrm>
                            <a:off x="6862" y="331"/>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a:cxnSpLocks/>
                        </wps:cNvCnPr>
                        <wps:spPr bwMode="auto">
                          <a:xfrm>
                            <a:off x="6862" y="1227"/>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a:cxnSpLocks/>
                        </wps:cNvCnPr>
                        <wps:spPr bwMode="auto">
                          <a:xfrm>
                            <a:off x="8005" y="312"/>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wps:cNvCnPr>
                        <wps:spPr bwMode="auto">
                          <a:xfrm>
                            <a:off x="8005" y="331"/>
                            <a:ext cx="11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a:cxnSpLocks/>
                        </wps:cNvCnPr>
                        <wps:spPr bwMode="auto">
                          <a:xfrm>
                            <a:off x="9149" y="312"/>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a:cxnSpLocks/>
                        </wps:cNvCnPr>
                        <wps:spPr bwMode="auto">
                          <a:xfrm>
                            <a:off x="9149" y="331"/>
                            <a:ext cx="11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4"/>
                        <wps:cNvSpPr>
                          <a:spLocks/>
                        </wps:cNvSpPr>
                        <wps:spPr bwMode="auto">
                          <a:xfrm>
                            <a:off x="10292" y="306"/>
                            <a:ext cx="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5"/>
                        <wps:cNvSpPr>
                          <a:spLocks/>
                        </wps:cNvSpPr>
                        <wps:spPr bwMode="auto">
                          <a:xfrm>
                            <a:off x="10292" y="325"/>
                            <a:ext cx="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wps:cNvSpPr>
                        <wps:spPr bwMode="auto">
                          <a:xfrm>
                            <a:off x="10371" y="306"/>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7"/>
                        <wps:cNvSpPr>
                          <a:spLocks/>
                        </wps:cNvSpPr>
                        <wps:spPr bwMode="auto">
                          <a:xfrm>
                            <a:off x="10292" y="1222"/>
                            <a:ext cx="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wps:cNvSpPr>
                        <wps:spPr bwMode="auto">
                          <a:xfrm>
                            <a:off x="10292" y="1203"/>
                            <a:ext cx="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wps:cNvSpPr>
                        <wps:spPr bwMode="auto">
                          <a:xfrm>
                            <a:off x="10371" y="1222"/>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0"/>
                        <wps:cNvCnPr>
                          <a:cxnSpLocks/>
                        </wps:cNvCnPr>
                        <wps:spPr bwMode="auto">
                          <a:xfrm>
                            <a:off x="10396" y="307"/>
                            <a:ext cx="0" cy="9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1"/>
                        <wps:cNvCnPr>
                          <a:cxnSpLocks/>
                        </wps:cNvCnPr>
                        <wps:spPr bwMode="auto">
                          <a:xfrm>
                            <a:off x="10376" y="326"/>
                            <a:ext cx="0" cy="8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2"/>
                        <wps:cNvSpPr txBox="1">
                          <a:spLocks/>
                        </wps:cNvSpPr>
                        <wps:spPr bwMode="auto">
                          <a:xfrm>
                            <a:off x="1755" y="325"/>
                            <a:ext cx="8626"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57676" w14:textId="77777777" w:rsidR="004710B3" w:rsidRDefault="00142EC9">
                              <w:pPr>
                                <w:spacing w:before="128"/>
                                <w:ind w:left="515"/>
                                <w:rPr>
                                  <w:b/>
                                </w:rPr>
                              </w:pPr>
                              <w:r>
                                <w:t xml:space="preserve">The system will be open for submissions at </w:t>
                              </w:r>
                              <w:r>
                                <w:rPr>
                                  <w:b/>
                                </w:rPr>
                                <w:t>1 pm</w:t>
                              </w:r>
                              <w:r>
                                <w:rPr>
                                  <w:b/>
                                  <w:sz w:val="18"/>
                                </w:rPr>
                                <w:t xml:space="preserve">, </w:t>
                              </w:r>
                              <w:r>
                                <w:rPr>
                                  <w:b/>
                                </w:rPr>
                                <w:t xml:space="preserve">November </w:t>
                              </w:r>
                              <w:r w:rsidR="006A2C5C">
                                <w:rPr>
                                  <w:b/>
                                </w:rPr>
                                <w:t>0</w:t>
                              </w:r>
                              <w:r w:rsidR="004B1C27">
                                <w:rPr>
                                  <w:b/>
                                </w:rPr>
                                <w:t>8</w:t>
                              </w:r>
                              <w:r>
                                <w:rPr>
                                  <w:b/>
                                </w:rPr>
                                <w:t>, 202</w:t>
                              </w:r>
                              <w:r w:rsidR="00C23A36">
                                <w:rPr>
                                  <w:b/>
                                </w:rPr>
                                <w:t>1</w:t>
                              </w:r>
                              <w:r>
                                <w:rPr>
                                  <w:b/>
                                </w:rPr>
                                <w:t>.</w:t>
                              </w:r>
                            </w:p>
                            <w:p w14:paraId="335E8102" w14:textId="77777777" w:rsidR="004710B3" w:rsidRDefault="00142EC9">
                              <w:pPr>
                                <w:spacing w:before="125"/>
                                <w:ind w:left="662"/>
                                <w:rPr>
                                  <w:b/>
                                </w:rPr>
                              </w:pPr>
                              <w:r>
                                <w:t xml:space="preserve">The system will close for submissions at </w:t>
                              </w:r>
                              <w:r>
                                <w:rPr>
                                  <w:b/>
                                </w:rPr>
                                <w:t xml:space="preserve">4 pm, </w:t>
                              </w:r>
                              <w:r w:rsidR="004B1C27">
                                <w:rPr>
                                  <w:b/>
                                </w:rPr>
                                <w:t>December</w:t>
                              </w:r>
                              <w:r>
                                <w:rPr>
                                  <w:b/>
                                </w:rPr>
                                <w:t xml:space="preserve"> </w:t>
                              </w:r>
                              <w:r w:rsidR="004B1C27">
                                <w:rPr>
                                  <w:b/>
                                </w:rPr>
                                <w:t>10</w:t>
                              </w:r>
                              <w:r>
                                <w:rPr>
                                  <w:b/>
                                </w:rPr>
                                <w:t>, 202</w:t>
                              </w:r>
                              <w:r w:rsidR="004B1C27">
                                <w:rPr>
                                  <w:b/>
                                </w:rPr>
                                <w:t>1</w:t>
                              </w:r>
                              <w:r w:rsidR="00C23A36">
                                <w:rPr>
                                  <w:b/>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E1019" id="Group 3" o:spid="_x0000_s1026" style="position:absolute;left:0;text-align:left;margin-left:76.6pt;margin-top:44.65pt;width:433.2pt;height:46.95pt;z-index:-251658240;mso-wrap-distance-left:0;mso-wrap-distance-right:0;mso-position-horizontal-relative:page" coordorigin="1736,307" coordsize="8664,9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">
                <v:rect id="Rectangle 4" o:spid="_x0000_s1027" style="position:absolute;left:1736;top:306;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" fillcolor="black" stroked="f">
                  <v:path arrowok="t"/>
                </v:rect>
                <v:line id="Line 5" o:spid="_x0000_s1028" style="position:absolute;visibility:visible;mso-wrap-style:square" from="1765,312" to="2287,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o:lock v:ext="edit" shapetype="f"/>
                </v:line>
                <v:line id="Line 6" o:spid="_x0000_s1029" style="position:absolute;visibility:visible;mso-wrap-style:square" from="1765,331" to="2287,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o:lock v:ext="edit" shapetype="f"/>
                </v:line>
                <v:rect id="Rectangle 7" o:spid="_x0000_s1030" style="position:absolute;left:1736;top:122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" fillcolor="black" stroked="f">
                  <v:path arrowok="t"/>
                </v:rect>
                <v:line id="Line 8" o:spid="_x0000_s1031" style="position:absolute;visibility:visible;mso-wrap-style:square" from="1765,1227" to="2287,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o:lock v:ext="edit" shapetype="f"/>
                </v:line>
                <v:line id="Line 9" o:spid="_x0000_s1032" style="position:absolute;visibility:visible;mso-wrap-style:square" from="1765,1208" to="2287,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o:lock v:ext="edit" shapetype="f"/>
                </v:line>
                <v:line id="Line 10" o:spid="_x0000_s1033" style="position:absolute;visibility:visible;mso-wrap-style:square" from="1741,307" to="1741,1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o:lock v:ext="edit" shapetype="f"/>
                </v:line>
                <v:line id="Line 11" o:spid="_x0000_s1034" style="position:absolute;visibility:visible;mso-wrap-style:square" from="1760,326" to="1760,1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v:line id="Line 12" o:spid="_x0000_s1035" style="position:absolute;visibility:visible;mso-wrap-style:square" from="2287,312" to="343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o:lock v:ext="edit" shapetype="f"/>
                </v:line>
                <v:line id="Line 13" o:spid="_x0000_s1036" style="position:absolute;visibility:visible;mso-wrap-style:square" from="2287,331" to="3431,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o:lock v:ext="edit" shapetype="f"/>
                </v:line>
                <v:line id="Line 14" o:spid="_x0000_s1037" style="position:absolute;visibility:visible;mso-wrap-style:square" from="2287,1227" to="3431,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o:lock v:ext="edit" shapetype="f"/>
                </v:line>
                <v:line id="Line 15" o:spid="_x0000_s1038" style="position:absolute;visibility:visible;mso-wrap-style:square" from="2287,1208" to="3431,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o:lock v:ext="edit" shapetype="f"/>
                </v:line>
                <v:line id="Line 16" o:spid="_x0000_s1039" style="position:absolute;visibility:visible;mso-wrap-style:square" from="3431,312" to="457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OAMxwAAAOA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MOv0JpAbm+AwAA//8DAFBLAQItABQABgAIAAAAIQDb4fbL7gAAAIUBAAATAAAAAAAA&#13;&#10;AAAAAAAAAAAAAABbQ29udGVudF9UeXBlc10ueG1sUEsBAi0AFAAGAAgAAAAhAFr0LFu/AAAAFQEA&#13;&#10;AAsAAAAAAAAAAAAAAAAAHwEAAF9yZWxzLy5yZWxzUEsBAi0AFAAGAAgAAAAhABpY4AzHAAAA4AAA&#13;&#10;AA8AAAAAAAAAAAAAAAAABwIAAGRycy9kb3ducmV2LnhtbFBLBQYAAAAAAwADALcAAAD7AgAAAAA=&#13;&#10;" strokeweight=".48pt">
                  <o:lock v:ext="edit" shapetype="f"/>
                </v:line>
                <v:line id="Line 17" o:spid="_x0000_s1040" style="position:absolute;visibility:visible;mso-wrap-style:square" from="3431,331" to="4574,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" strokeweight=".48pt">
                  <o:lock v:ext="edit" shapetype="f"/>
                </v:line>
                <v:line id="Line 18" o:spid="_x0000_s1041" style="position:absolute;visibility:visible;mso-wrap-style:square" from="3431,1227" to="4574,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" strokeweight=".48pt">
                  <o:lock v:ext="edit" shapetype="f"/>
                </v:line>
                <v:line id="Line 19" o:spid="_x0000_s1042" style="position:absolute;visibility:visible;mso-wrap-style:square" from="3431,1208" to="4574,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" strokeweight=".48pt">
                  <o:lock v:ext="edit" shapetype="f"/>
                </v:line>
                <v:line id="Line 20" o:spid="_x0000_s1043" style="position:absolute;visibility:visible;mso-wrap-style:square" from="4574,312" to="5718,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" strokeweight=".48pt">
                  <o:lock v:ext="edit" shapetype="f"/>
                </v:line>
                <v:line id="Line 21" o:spid="_x0000_s1044" style="position:absolute;visibility:visible;mso-wrap-style:square" from="4574,331" to="5718,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" strokeweight=".48pt">
                  <o:lock v:ext="edit" shapetype="f"/>
                </v:line>
                <v:line id="Line 22" o:spid="_x0000_s1045" style="position:absolute;visibility:visible;mso-wrap-style:square" from="4574,1227" to="5718,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yyy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CrDyyyyAAAAOAA&#13;&#10;AAAPAAAAAAAAAAAAAAAAAAcCAABkcnMvZG93bnJldi54bWxQSwUGAAAAAAMAAwC3AAAA/AIAAAAA&#13;&#10;" strokeweight=".48pt">
                  <o:lock v:ext="edit" shapetype="f"/>
                </v:line>
                <v:line id="Line 23" o:spid="_x0000_s1046" style="position:absolute;visibility:visible;mso-wrap-style:square" from="4594,1230" to="10228,1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" strokeweight=".55086mm">
                  <o:lock v:ext="edit" shapetype="f"/>
                </v:line>
                <v:line id="Line 24" o:spid="_x0000_s1047" style="position:absolute;visibility:visible;mso-wrap-style:square" from="5718,312" to="6862,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hFdyAAAAOAAAAAPAAAAZHJzL2Rvd25yZXYueG1sRI/NasMw&#13;&#10;EITvhbyD2EJvjdxA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BLqhFdyAAAAOAA&#13;&#10;AAAPAAAAAAAAAAAAAAAAAAcCAABkcnMvZG93bnJldi54bWxQSwUGAAAAAAMAAwC3AAAA/AIAAAAA&#13;&#10;" strokeweight=".48pt">
                  <o:lock v:ext="edit" shapetype="f"/>
                </v:line>
                <v:line id="Line 25" o:spid="_x0000_s1048" style="position:absolute;visibility:visible;mso-wrap-style:square" from="5718,331" to="6862,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I8qxwAAAOA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jP4PZTOgFw9AAAA//8DAFBLAQItABQABgAIAAAAIQDb4fbL7gAAAIUBAAATAAAAAAAA&#13;&#10;AAAAAAAAAAAAAABbQ29udGVudF9UeXBlc10ueG1sUEsBAi0AFAAGAAgAAAAhAFr0LFu/AAAAFQEA&#13;&#10;AAsAAAAAAAAAAAAAAAAAHwEAAF9yZWxzLy5yZWxzUEsBAi0AFAAGAAgAAAAhALt4jyrHAAAA4AAA&#13;&#10;AA8AAAAAAAAAAAAAAAAABwIAAGRycy9kb3ducmV2LnhtbFBLBQYAAAAAAwADALcAAAD7AgAAAAA=&#13;&#10;" strokeweight=".48pt">
                  <o:lock v:ext="edit" shapetype="f"/>
                </v:line>
                <v:line id="Line 26" o:spid="_x0000_s1049" style="position:absolute;visibility:visible;mso-wrap-style:square" from="5718,1208" to="6862,1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" strokeweight=".48pt">
                  <o:lock v:ext="edit" shapetype="f"/>
                </v:line>
                <v:line id="Line 27" o:spid="_x0000_s1050" style="position:absolute;visibility:visible;mso-wrap-style:square" from="6862,312" to="8005,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" strokeweight=".48pt">
                  <o:lock v:ext="edit" shapetype="f"/>
                </v:line>
                <v:line id="Line 28" o:spid="_x0000_s1051" style="position:absolute;visibility:visible;mso-wrap-style:square" from="6862,331" to="8005,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" strokeweight=".48pt">
                  <o:lock v:ext="edit" shapetype="f"/>
                </v:line>
                <v:line id="Line 29" o:spid="_x0000_s1052" style="position:absolute;visibility:visible;mso-wrap-style:square" from="6862,1227" to="8005,1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" strokeweight=".48pt">
                  <o:lock v:ext="edit" shapetype="f"/>
                </v:line>
                <v:line id="Line 30" o:spid="_x0000_s1053" style="position:absolute;visibility:visible;mso-wrap-style:square" from="8005,312" to="9149,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IGDxwAAAOAAAAAPAAAAZHJzL2Rvd25yZXYueG1sRI9BawIx&#13;&#10;FITvhf6H8AreatYK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LFIgYPHAAAA4AAA&#13;&#10;AA8AAAAAAAAAAAAAAAAABwIAAGRycy9kb3ducmV2LnhtbFBLBQYAAAAAAwADALcAAAD7AgAAAAA=&#13;&#10;" strokeweight=".48pt">
                  <o:lock v:ext="edit" shapetype="f"/>
                </v:line>
                <v:line id="Line 31" o:spid="_x0000_s1054" style="position:absolute;visibility:visible;mso-wrap-style:square" from="8005,331" to="9149,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h/0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" strokeweight=".48pt">
                  <o:lock v:ext="edit" shapetype="f"/>
                </v:line>
                <v:line id="Line 32" o:spid="_x0000_s1055" style="position:absolute;visibility:visible;mso-wrap-style:square" from="9149,312" to="10292,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" strokeweight=".48pt">
                  <o:lock v:ext="edit" shapetype="f"/>
                </v:line>
                <v:line id="Line 33" o:spid="_x0000_s1056" style="position:absolute;visibility:visible;mso-wrap-style:square" from="9149,331" to="10292,3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" strokeweight=".48pt">
                  <o:lock v:ext="edit" shapetype="f"/>
                </v:line>
                <v:rect id="Rectangle 34" o:spid="_x0000_s1057" style="position:absolute;left:10292;top:306;width:8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" fillcolor="black" stroked="f">
                  <v:path arrowok="t"/>
                </v:rect>
                <v:rect id="Rectangle 35" o:spid="_x0000_s1058" style="position:absolute;left:10292;top:325;width:8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" fillcolor="black" stroked="f">
                  <v:path arrowok="t"/>
                </v:rect>
                <v:rect id="Rectangle 36" o:spid="_x0000_s1059" style="position:absolute;left:10371;top:306;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7YRxgAAAOAAAAAPAAAAZHJzL2Rvd25yZXYueG1sRI9Ba8JA&#13;&#10;FITvgv9heYI3s7FC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bVe2EcYAAADgAAAA&#13;&#10;DwAAAAAAAAAAAAAAAAAHAgAAZHJzL2Rvd25yZXYueG1sUEsFBgAAAAADAAMAtwAAAPoCAAAAAA==&#13;&#10;" fillcolor="black" stroked="f">
                  <v:path arrowok="t"/>
                </v:rect>
                <v:rect id="Rectangle 37" o:spid="_x0000_s1060" style="position:absolute;left:10292;top:1222;width:8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" fillcolor="black" stroked="f">
                  <v:path arrowok="t"/>
                </v:rect>
                <v:rect id="Rectangle 38" o:spid="_x0000_s1061" style="position:absolute;left:10292;top:1203;width:8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" fillcolor="black" stroked="f">
                  <v:path arrowok="t"/>
                </v:rect>
                <v:rect id="Rectangle 39" o:spid="_x0000_s1062" style="position:absolute;left:10371;top:1222;width:29;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" fillcolor="black" stroked="f">
                  <v:path arrowok="t"/>
                </v:rect>
                <v:line id="Line 40" o:spid="_x0000_s1063" style="position:absolute;visibility:visible;mso-wrap-style:square" from="10396,307" to="10396,1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" strokeweight=".48pt">
                  <o:lock v:ext="edit" shapetype="f"/>
                </v:line>
                <v:line id="Line 41" o:spid="_x0000_s1064" style="position:absolute;visibility:visible;mso-wrap-style:square" from="10376,326" to="10376,1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GyJyAAAAOA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" strokeweight=".48pt">
                  <o:lock v:ext="edit" shapetype="f"/>
                </v:line>
                <v:shapetype id="_x0000_t202" coordsize="21600,21600" o:spt="202" path="m,l,21600r21600,l21600,xe">
                  <v:stroke joinstyle="miter"/>
                  <v:path gradientshapeok="t" o:connecttype="rect"/>
                </v:shapetype>
                <v:shape id="Text Box 42" o:spid="_x0000_s1065" type="#_x0000_t202" style="position:absolute;left:1755;top:325;width:8626;height:8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" filled="f" stroked="f">
                  <v:path arrowok="t"/>
                  <v:textbox inset="0,0,0,0">
                    <w:txbxContent>
                      <w:p w14:paraId="75C57676" w14:textId="77777777" w:rsidR="004710B3" w:rsidRDefault="00142EC9">
                        <w:pPr>
                          <w:spacing w:before="128"/>
                          <w:ind w:left="515"/>
                          <w:rPr>
                            <w:b/>
                          </w:rPr>
                        </w:pPr>
                        <w:r>
                          <w:t xml:space="preserve">The system will be open for submissions at </w:t>
                        </w:r>
                        <w:r>
                          <w:rPr>
                            <w:b/>
                          </w:rPr>
                          <w:t>1 pm</w:t>
                        </w:r>
                        <w:r>
                          <w:rPr>
                            <w:b/>
                            <w:sz w:val="18"/>
                          </w:rPr>
                          <w:t xml:space="preserve">, </w:t>
                        </w:r>
                        <w:r>
                          <w:rPr>
                            <w:b/>
                          </w:rPr>
                          <w:t xml:space="preserve">November </w:t>
                        </w:r>
                        <w:r w:rsidR="006A2C5C">
                          <w:rPr>
                            <w:b/>
                          </w:rPr>
                          <w:t>0</w:t>
                        </w:r>
                        <w:r w:rsidR="004B1C27">
                          <w:rPr>
                            <w:b/>
                          </w:rPr>
                          <w:t>8</w:t>
                        </w:r>
                        <w:r>
                          <w:rPr>
                            <w:b/>
                          </w:rPr>
                          <w:t>, 202</w:t>
                        </w:r>
                        <w:r w:rsidR="00C23A36">
                          <w:rPr>
                            <w:b/>
                          </w:rPr>
                          <w:t>1</w:t>
                        </w:r>
                        <w:r>
                          <w:rPr>
                            <w:b/>
                          </w:rPr>
                          <w:t>.</w:t>
                        </w:r>
                      </w:p>
                      <w:p w14:paraId="335E8102" w14:textId="77777777" w:rsidR="004710B3" w:rsidRDefault="00142EC9">
                        <w:pPr>
                          <w:spacing w:before="125"/>
                          <w:ind w:left="662"/>
                          <w:rPr>
                            <w:b/>
                          </w:rPr>
                        </w:pPr>
                        <w:r>
                          <w:t xml:space="preserve">The system will close for submissions at </w:t>
                        </w:r>
                        <w:r>
                          <w:rPr>
                            <w:b/>
                          </w:rPr>
                          <w:t xml:space="preserve">4 pm, </w:t>
                        </w:r>
                        <w:r w:rsidR="004B1C27">
                          <w:rPr>
                            <w:b/>
                          </w:rPr>
                          <w:t>December</w:t>
                        </w:r>
                        <w:r>
                          <w:rPr>
                            <w:b/>
                          </w:rPr>
                          <w:t xml:space="preserve"> </w:t>
                        </w:r>
                        <w:r w:rsidR="004B1C27">
                          <w:rPr>
                            <w:b/>
                          </w:rPr>
                          <w:t>10</w:t>
                        </w:r>
                        <w:r>
                          <w:rPr>
                            <w:b/>
                          </w:rPr>
                          <w:t>, 202</w:t>
                        </w:r>
                        <w:r w:rsidR="004B1C27">
                          <w:rPr>
                            <w:b/>
                          </w:rPr>
                          <w:t>1</w:t>
                        </w:r>
                        <w:r w:rsidR="00C23A36">
                          <w:rPr>
                            <w:b/>
                          </w:rPr>
                          <w:t>.</w:t>
                        </w:r>
                      </w:p>
                    </w:txbxContent>
                  </v:textbox>
                </v:shape>
                <w10:wrap type="topAndBottom" anchorx="page"/>
              </v:group>
            </w:pict>
          </mc:Fallback>
        </mc:AlternateContent>
      </w:r>
      <w:hyperlink r:id="rId17" w:anchor="fdl">
        <w:r w:rsidR="00855896">
          <w:rPr>
            <w:b/>
            <w:color w:val="0000FF"/>
            <w:u w:val="thick" w:color="0000FF"/>
          </w:rPr>
          <w:t>https://ww</w:t>
        </w:r>
      </w:hyperlink>
      <w:r w:rsidR="00855896">
        <w:rPr>
          <w:b/>
          <w:color w:val="0000FF"/>
          <w:u w:val="thick" w:color="0000FF"/>
        </w:rPr>
        <w:t>w</w:t>
      </w:r>
      <w:hyperlink r:id="rId18" w:anchor="fdl">
        <w:r w:rsidR="00855896">
          <w:rPr>
            <w:b/>
            <w:color w:val="0000FF"/>
            <w:u w:val="thick" w:color="0000FF"/>
          </w:rPr>
          <w:t>.uta.edu/me</w:t>
        </w:r>
      </w:hyperlink>
      <w:r w:rsidR="00855896">
        <w:rPr>
          <w:b/>
          <w:color w:val="0000FF"/>
          <w:u w:val="thick" w:color="0000FF"/>
        </w:rPr>
        <w:t>n</w:t>
      </w:r>
      <w:hyperlink r:id="rId19" w:anchor="fdl">
        <w:r w:rsidR="00855896">
          <w:rPr>
            <w:b/>
            <w:color w:val="0000FF"/>
            <w:u w:val="thick" w:color="0000FF"/>
          </w:rPr>
          <w:t>tis/public#</w:t>
        </w:r>
      </w:hyperlink>
      <w:r w:rsidR="00855896">
        <w:rPr>
          <w:b/>
          <w:color w:val="0000FF"/>
          <w:u w:val="thick" w:color="0000FF"/>
        </w:rPr>
        <w:t>fdl</w:t>
      </w:r>
      <w:r w:rsidR="00855896">
        <w:rPr>
          <w:color w:val="1F497C"/>
        </w:rPr>
        <w:t xml:space="preserve">. </w:t>
      </w:r>
      <w:r w:rsidR="00855896">
        <w:t>Log into the system using your UTA NetID and password.</w:t>
      </w:r>
    </w:p>
    <w:p w14:paraId="40113C56" w14:textId="77777777" w:rsidR="004710B3" w:rsidRDefault="004710B3">
      <w:pPr>
        <w:pStyle w:val="BodyText"/>
        <w:spacing w:before="9"/>
      </w:pPr>
    </w:p>
    <w:p w14:paraId="70447B24" w14:textId="77777777" w:rsidR="004710B3" w:rsidRDefault="004710B3">
      <w:pPr>
        <w:pStyle w:val="BodyText"/>
        <w:spacing w:before="7"/>
        <w:rPr>
          <w:sz w:val="14"/>
        </w:rPr>
      </w:pPr>
    </w:p>
    <w:p w14:paraId="0E35145C" w14:textId="77777777" w:rsidR="004710B3" w:rsidRDefault="00142EC9">
      <w:pPr>
        <w:pStyle w:val="BodyText"/>
        <w:spacing w:before="91"/>
        <w:ind w:left="134"/>
      </w:pPr>
      <w:r>
        <w:t>The online FDL application includes:</w:t>
      </w:r>
    </w:p>
    <w:p w14:paraId="255ABFB3" w14:textId="77777777" w:rsidR="004710B3" w:rsidRDefault="00142EC9">
      <w:pPr>
        <w:pStyle w:val="ListParagraph"/>
        <w:numPr>
          <w:ilvl w:val="0"/>
          <w:numId w:val="2"/>
        </w:numPr>
        <w:tabs>
          <w:tab w:val="left" w:pos="854"/>
          <w:tab w:val="left" w:pos="855"/>
        </w:tabs>
        <w:spacing w:before="119"/>
        <w:ind w:hanging="450"/>
      </w:pPr>
      <w:r>
        <w:t>Title page (1</w:t>
      </w:r>
      <w:r>
        <w:rPr>
          <w:spacing w:val="-5"/>
        </w:rPr>
        <w:t xml:space="preserve"> </w:t>
      </w:r>
      <w:r>
        <w:t>page)</w:t>
      </w:r>
    </w:p>
    <w:p w14:paraId="25790B4C" w14:textId="77777777" w:rsidR="004710B3" w:rsidRDefault="00142EC9">
      <w:pPr>
        <w:pStyle w:val="ListParagraph"/>
        <w:numPr>
          <w:ilvl w:val="0"/>
          <w:numId w:val="2"/>
        </w:numPr>
        <w:tabs>
          <w:tab w:val="left" w:pos="853"/>
          <w:tab w:val="left" w:pos="855"/>
        </w:tabs>
        <w:spacing w:before="120"/>
        <w:ind w:right="487" w:hanging="450"/>
      </w:pPr>
      <w:r>
        <w:t>A narrative description of the work to be undertaken during the leave. The narrative must be no longer than 9,000 characters (approximately two single-spaced pages), including any references (optional), in a standard 11- or 12-point</w:t>
      </w:r>
      <w:r>
        <w:rPr>
          <w:spacing w:val="-2"/>
        </w:rPr>
        <w:t xml:space="preserve"> </w:t>
      </w:r>
      <w:r>
        <w:t>font.</w:t>
      </w:r>
    </w:p>
    <w:p w14:paraId="2FB33136" w14:textId="77777777" w:rsidR="004710B3" w:rsidRDefault="00142EC9">
      <w:pPr>
        <w:spacing w:before="120"/>
        <w:ind w:left="854" w:right="461"/>
        <w:rPr>
          <w:i/>
          <w:sz w:val="20"/>
        </w:rPr>
      </w:pPr>
      <w:r>
        <w:rPr>
          <w:i/>
          <w:sz w:val="20"/>
        </w:rPr>
        <w:t>So that the narrative can be unde</w:t>
      </w:r>
      <w:r w:rsidR="00855896">
        <w:rPr>
          <w:i/>
          <w:sz w:val="20"/>
        </w:rPr>
        <w:t>r</w:t>
      </w:r>
      <w:r>
        <w:rPr>
          <w:i/>
          <w:sz w:val="20"/>
        </w:rPr>
        <w:t xml:space="preserve">stood and evaluated by colleagues in many disciplines, applicants should avoid jargon and overly technical explanations that assume detailed disciplinary knowledge. Moreover, narratives should be concise; appendices, offprints or other original documents should </w:t>
      </w:r>
      <w:r>
        <w:rPr>
          <w:rFonts w:ascii="TimesNewRomanPS-BoldItalicMT"/>
          <w:b/>
          <w:i/>
          <w:sz w:val="20"/>
        </w:rPr>
        <w:t xml:space="preserve">not </w:t>
      </w:r>
      <w:r>
        <w:rPr>
          <w:i/>
          <w:sz w:val="20"/>
        </w:rPr>
        <w:t>be included.</w:t>
      </w:r>
    </w:p>
    <w:p w14:paraId="0873ACDA" w14:textId="77777777" w:rsidR="004710B3" w:rsidRDefault="00142EC9">
      <w:pPr>
        <w:pStyle w:val="ListParagraph"/>
        <w:numPr>
          <w:ilvl w:val="0"/>
          <w:numId w:val="2"/>
        </w:numPr>
        <w:tabs>
          <w:tab w:val="left" w:pos="854"/>
          <w:tab w:val="left" w:pos="855"/>
        </w:tabs>
        <w:spacing w:before="121"/>
        <w:ind w:right="926" w:hanging="450"/>
      </w:pPr>
      <w:r>
        <w:t>A brief explanation (max: 2,000 characters) of why a leave of absence is critical for completing the proposed</w:t>
      </w:r>
      <w:r>
        <w:rPr>
          <w:spacing w:val="-1"/>
        </w:rPr>
        <w:t xml:space="preserve"> </w:t>
      </w:r>
      <w:r>
        <w:t>project.</w:t>
      </w:r>
    </w:p>
    <w:p w14:paraId="58BADE91" w14:textId="77777777" w:rsidR="004710B3" w:rsidRDefault="00142EC9">
      <w:pPr>
        <w:pStyle w:val="ListParagraph"/>
        <w:numPr>
          <w:ilvl w:val="0"/>
          <w:numId w:val="2"/>
        </w:numPr>
        <w:tabs>
          <w:tab w:val="left" w:pos="854"/>
          <w:tab w:val="left" w:pos="855"/>
        </w:tabs>
        <w:spacing w:before="119"/>
        <w:ind w:right="561" w:hanging="450"/>
      </w:pPr>
      <w:r>
        <w:t>For those applicants who have received an FDL in the past, a brief summary (max: 2,000 characters) of what was accomplished during their most recent FDL and, if applicable, how the current proposal is continuation or outgrowth of the work undertaken during their most recent</w:t>
      </w:r>
      <w:r>
        <w:rPr>
          <w:spacing w:val="-2"/>
        </w:rPr>
        <w:t xml:space="preserve"> </w:t>
      </w:r>
      <w:r>
        <w:t>FDL.</w:t>
      </w:r>
    </w:p>
    <w:p w14:paraId="13F9436F" w14:textId="77777777" w:rsidR="00855896" w:rsidRDefault="00855896" w:rsidP="00855896">
      <w:pPr>
        <w:pStyle w:val="ListParagraph"/>
        <w:numPr>
          <w:ilvl w:val="0"/>
          <w:numId w:val="2"/>
        </w:numPr>
        <w:tabs>
          <w:tab w:val="left" w:pos="853"/>
          <w:tab w:val="left" w:pos="855"/>
        </w:tabs>
        <w:ind w:right="399" w:hanging="450"/>
      </w:pPr>
      <w:r>
        <w:t xml:space="preserve">A one-page abbreviated </w:t>
      </w:r>
      <w:r>
        <w:rPr>
          <w:i/>
        </w:rPr>
        <w:t xml:space="preserve">curriculum vitae </w:t>
      </w:r>
      <w:r>
        <w:t>(11- or 12-point font) that lists nothing more than the following items in the order</w:t>
      </w:r>
      <w:r>
        <w:rPr>
          <w:spacing w:val="-3"/>
        </w:rPr>
        <w:t xml:space="preserve"> </w:t>
      </w:r>
      <w:r>
        <w:t>given:</w:t>
      </w:r>
    </w:p>
    <w:p w14:paraId="5C9CBC3C" w14:textId="77777777" w:rsidR="00855896" w:rsidRDefault="00855896" w:rsidP="00855896">
      <w:pPr>
        <w:pStyle w:val="ListParagraph"/>
        <w:numPr>
          <w:ilvl w:val="1"/>
          <w:numId w:val="2"/>
        </w:numPr>
        <w:tabs>
          <w:tab w:val="left" w:pos="1572"/>
        </w:tabs>
        <w:spacing w:before="120"/>
        <w:ind w:hanging="359"/>
        <w:rPr>
          <w:sz w:val="21"/>
        </w:rPr>
      </w:pPr>
      <w:r>
        <w:rPr>
          <w:sz w:val="21"/>
        </w:rPr>
        <w:t>publications most pertinent to the</w:t>
      </w:r>
      <w:r>
        <w:rPr>
          <w:spacing w:val="-4"/>
          <w:sz w:val="21"/>
        </w:rPr>
        <w:t xml:space="preserve"> </w:t>
      </w:r>
      <w:r>
        <w:rPr>
          <w:sz w:val="21"/>
        </w:rPr>
        <w:t>project</w:t>
      </w:r>
    </w:p>
    <w:p w14:paraId="03EE2B82" w14:textId="77777777" w:rsidR="00855896" w:rsidRDefault="00855896" w:rsidP="00855896">
      <w:pPr>
        <w:pStyle w:val="ListParagraph"/>
        <w:numPr>
          <w:ilvl w:val="1"/>
          <w:numId w:val="2"/>
        </w:numPr>
        <w:tabs>
          <w:tab w:val="left" w:pos="1572"/>
        </w:tabs>
        <w:ind w:hanging="359"/>
        <w:rPr>
          <w:sz w:val="21"/>
        </w:rPr>
      </w:pPr>
      <w:r>
        <w:rPr>
          <w:i/>
          <w:sz w:val="21"/>
        </w:rPr>
        <w:t xml:space="preserve">all </w:t>
      </w:r>
      <w:r>
        <w:rPr>
          <w:sz w:val="21"/>
        </w:rPr>
        <w:t>previous REP grants and</w:t>
      </w:r>
      <w:r>
        <w:rPr>
          <w:spacing w:val="-6"/>
          <w:sz w:val="21"/>
        </w:rPr>
        <w:t xml:space="preserve"> </w:t>
      </w:r>
      <w:r>
        <w:rPr>
          <w:sz w:val="21"/>
        </w:rPr>
        <w:t>FDLs</w:t>
      </w:r>
    </w:p>
    <w:p w14:paraId="6307C84E" w14:textId="77777777" w:rsidR="00855896" w:rsidRDefault="00855896" w:rsidP="00855896">
      <w:pPr>
        <w:pStyle w:val="ListParagraph"/>
        <w:numPr>
          <w:ilvl w:val="1"/>
          <w:numId w:val="2"/>
        </w:numPr>
        <w:tabs>
          <w:tab w:val="left" w:pos="1572"/>
        </w:tabs>
        <w:spacing w:before="79"/>
        <w:ind w:hanging="359"/>
        <w:rPr>
          <w:sz w:val="21"/>
        </w:rPr>
      </w:pPr>
      <w:r>
        <w:rPr>
          <w:sz w:val="21"/>
        </w:rPr>
        <w:t>previous external and internal research funding (other than REP or FDL) most pertinent to the</w:t>
      </w:r>
      <w:r>
        <w:rPr>
          <w:spacing w:val="-21"/>
          <w:sz w:val="21"/>
        </w:rPr>
        <w:t xml:space="preserve"> </w:t>
      </w:r>
      <w:r>
        <w:rPr>
          <w:sz w:val="21"/>
        </w:rPr>
        <w:t>project</w:t>
      </w:r>
    </w:p>
    <w:p w14:paraId="3C9C4D60" w14:textId="77777777" w:rsidR="00855896" w:rsidRDefault="00855896" w:rsidP="00855896">
      <w:pPr>
        <w:pStyle w:val="ListParagraph"/>
        <w:numPr>
          <w:ilvl w:val="1"/>
          <w:numId w:val="2"/>
        </w:numPr>
        <w:tabs>
          <w:tab w:val="left" w:pos="1572"/>
        </w:tabs>
        <w:ind w:hanging="359"/>
        <w:rPr>
          <w:sz w:val="21"/>
        </w:rPr>
      </w:pPr>
      <w:r>
        <w:rPr>
          <w:sz w:val="21"/>
        </w:rPr>
        <w:t>awards or distinctions won since January 1,</w:t>
      </w:r>
      <w:r>
        <w:rPr>
          <w:spacing w:val="-5"/>
          <w:sz w:val="21"/>
        </w:rPr>
        <w:t xml:space="preserve"> </w:t>
      </w:r>
      <w:r>
        <w:rPr>
          <w:sz w:val="21"/>
        </w:rPr>
        <w:t>2009</w:t>
      </w:r>
    </w:p>
    <w:p w14:paraId="53512B13" w14:textId="77777777" w:rsidR="00855896" w:rsidRDefault="00855896" w:rsidP="00855896">
      <w:pPr>
        <w:pStyle w:val="ListParagraph"/>
        <w:numPr>
          <w:ilvl w:val="1"/>
          <w:numId w:val="2"/>
        </w:numPr>
        <w:tabs>
          <w:tab w:val="left" w:pos="1573"/>
        </w:tabs>
        <w:ind w:left="1572"/>
        <w:rPr>
          <w:sz w:val="21"/>
        </w:rPr>
      </w:pPr>
      <w:r>
        <w:rPr>
          <w:sz w:val="21"/>
        </w:rPr>
        <w:t>(optional) miscellaneous information about the applicant as pertinent to the</w:t>
      </w:r>
      <w:r>
        <w:rPr>
          <w:spacing w:val="-10"/>
          <w:sz w:val="21"/>
        </w:rPr>
        <w:t xml:space="preserve"> </w:t>
      </w:r>
      <w:r>
        <w:rPr>
          <w:sz w:val="21"/>
        </w:rPr>
        <w:t>project.</w:t>
      </w:r>
    </w:p>
    <w:p w14:paraId="6BEE5184" w14:textId="77777777" w:rsidR="00855896" w:rsidRDefault="00855896" w:rsidP="00855896">
      <w:pPr>
        <w:pStyle w:val="ListParagraph"/>
        <w:numPr>
          <w:ilvl w:val="0"/>
          <w:numId w:val="1"/>
        </w:numPr>
        <w:tabs>
          <w:tab w:val="left" w:pos="972"/>
        </w:tabs>
        <w:ind w:right="533" w:firstLine="0"/>
        <w:rPr>
          <w:i/>
          <w:sz w:val="20"/>
        </w:rPr>
      </w:pPr>
      <w:r>
        <w:rPr>
          <w:i/>
          <w:sz w:val="20"/>
        </w:rPr>
        <w:t>Given that basic background information about the applicant (e.g., name, title, contact information, academic preparation, and academic employment history) is included in the online application’s title page, this information should be omitted from this abbreviated</w:t>
      </w:r>
      <w:r>
        <w:rPr>
          <w:i/>
          <w:spacing w:val="-3"/>
          <w:sz w:val="20"/>
        </w:rPr>
        <w:t xml:space="preserve"> </w:t>
      </w:r>
      <w:r>
        <w:rPr>
          <w:i/>
          <w:sz w:val="20"/>
        </w:rPr>
        <w:t>CV.</w:t>
      </w:r>
    </w:p>
    <w:p w14:paraId="30BA1816" w14:textId="77777777" w:rsidR="004710B3" w:rsidRDefault="00855896" w:rsidP="001B2CEF">
      <w:pPr>
        <w:pStyle w:val="ListParagraph"/>
        <w:numPr>
          <w:ilvl w:val="0"/>
          <w:numId w:val="1"/>
        </w:numPr>
        <w:tabs>
          <w:tab w:val="left" w:pos="973"/>
        </w:tabs>
        <w:spacing w:before="0"/>
        <w:ind w:left="972"/>
        <w:rPr>
          <w:i/>
          <w:sz w:val="20"/>
        </w:rPr>
      </w:pPr>
      <w:r>
        <w:rPr>
          <w:i/>
          <w:sz w:val="20"/>
        </w:rPr>
        <w:t>Omission of relevant information is unethical and will result in suspension of any and all</w:t>
      </w:r>
      <w:r>
        <w:rPr>
          <w:i/>
          <w:spacing w:val="-7"/>
          <w:sz w:val="20"/>
        </w:rPr>
        <w:t xml:space="preserve"> </w:t>
      </w:r>
      <w:r>
        <w:rPr>
          <w:i/>
          <w:sz w:val="20"/>
        </w:rPr>
        <w:t>funding</w:t>
      </w:r>
    </w:p>
    <w:p w14:paraId="6E3AC374" w14:textId="77777777" w:rsidR="001B2CEF" w:rsidRDefault="001B2CEF" w:rsidP="001B2CEF">
      <w:pPr>
        <w:pStyle w:val="Heading1"/>
        <w:spacing w:before="91"/>
      </w:pPr>
    </w:p>
    <w:p w14:paraId="5F693392" w14:textId="77777777" w:rsidR="001B2CEF" w:rsidRDefault="001B2CEF" w:rsidP="001B2CEF">
      <w:pPr>
        <w:pStyle w:val="Heading1"/>
        <w:spacing w:before="91"/>
      </w:pPr>
      <w:r>
        <w:t>Deadlines</w:t>
      </w:r>
    </w:p>
    <w:tbl>
      <w:tblPr>
        <w:tblpPr w:leftFromText="180" w:rightFromText="180" w:vertAnchor="text" w:horzAnchor="margin" w:tblpY="692"/>
        <w:tblW w:w="0" w:type="auto"/>
        <w:tblLayout w:type="fixed"/>
        <w:tblCellMar>
          <w:left w:w="0" w:type="dxa"/>
          <w:right w:w="0" w:type="dxa"/>
        </w:tblCellMar>
        <w:tblLook w:val="01E0" w:firstRow="1" w:lastRow="1" w:firstColumn="1" w:lastColumn="1" w:noHBand="0" w:noVBand="0"/>
      </w:tblPr>
      <w:tblGrid>
        <w:gridCol w:w="3865"/>
        <w:gridCol w:w="6132"/>
      </w:tblGrid>
      <w:tr w:rsidR="001B2CEF" w14:paraId="2A28CE7D" w14:textId="77777777" w:rsidTr="001B2CEF">
        <w:trPr>
          <w:trHeight w:val="575"/>
        </w:trPr>
        <w:tc>
          <w:tcPr>
            <w:tcW w:w="3865" w:type="dxa"/>
            <w:shd w:val="clear" w:color="auto" w:fill="FDE9D9"/>
          </w:tcPr>
          <w:p w14:paraId="61EC60BF" w14:textId="77777777" w:rsidR="001B2CEF" w:rsidRDefault="00DE615D" w:rsidP="001B2CEF">
            <w:pPr>
              <w:pStyle w:val="TableParagraph"/>
              <w:spacing w:before="155"/>
              <w:ind w:left="134"/>
              <w:rPr>
                <w:sz w:val="21"/>
              </w:rPr>
            </w:pPr>
            <w:r>
              <w:rPr>
                <w:sz w:val="21"/>
              </w:rPr>
              <w:t>Monday</w:t>
            </w:r>
            <w:r w:rsidR="001B2CEF">
              <w:rPr>
                <w:sz w:val="21"/>
              </w:rPr>
              <w:t xml:space="preserve">, </w:t>
            </w:r>
            <w:r w:rsidR="001B2CEF">
              <w:rPr>
                <w:position w:val="1"/>
                <w:sz w:val="21"/>
              </w:rPr>
              <w:t xml:space="preserve">Nov. </w:t>
            </w:r>
            <w:r>
              <w:rPr>
                <w:position w:val="1"/>
                <w:sz w:val="21"/>
              </w:rPr>
              <w:t>08</w:t>
            </w:r>
            <w:r w:rsidR="001B2CEF">
              <w:rPr>
                <w:position w:val="1"/>
                <w:sz w:val="21"/>
              </w:rPr>
              <w:t xml:space="preserve">, </w:t>
            </w:r>
            <w:proofErr w:type="gramStart"/>
            <w:r w:rsidR="001B2CEF">
              <w:rPr>
                <w:position w:val="1"/>
                <w:sz w:val="21"/>
              </w:rPr>
              <w:t>202</w:t>
            </w:r>
            <w:r>
              <w:rPr>
                <w:position w:val="1"/>
                <w:sz w:val="21"/>
              </w:rPr>
              <w:t>1</w:t>
            </w:r>
            <w:proofErr w:type="gramEnd"/>
            <w:r w:rsidR="001B2CEF">
              <w:rPr>
                <w:position w:val="1"/>
                <w:sz w:val="21"/>
              </w:rPr>
              <w:t xml:space="preserve"> </w:t>
            </w:r>
            <w:r w:rsidR="001B2CEF">
              <w:rPr>
                <w:position w:val="2"/>
                <w:sz w:val="21"/>
              </w:rPr>
              <w:t>at 1 pm</w:t>
            </w:r>
          </w:p>
        </w:tc>
        <w:tc>
          <w:tcPr>
            <w:tcW w:w="6132" w:type="dxa"/>
            <w:shd w:val="clear" w:color="auto" w:fill="FDE9D9"/>
          </w:tcPr>
          <w:p w14:paraId="44487121" w14:textId="77777777" w:rsidR="001B2CEF" w:rsidRDefault="001B2CEF" w:rsidP="001B2CEF">
            <w:pPr>
              <w:pStyle w:val="TableParagraph"/>
              <w:spacing w:before="166"/>
              <w:rPr>
                <w:sz w:val="21"/>
              </w:rPr>
            </w:pPr>
            <w:r>
              <w:rPr>
                <w:sz w:val="21"/>
              </w:rPr>
              <w:t>Online system opens to applicants</w:t>
            </w:r>
          </w:p>
        </w:tc>
      </w:tr>
      <w:tr w:rsidR="001B2CEF" w14:paraId="4CB966BA" w14:textId="77777777" w:rsidTr="001B2CEF">
        <w:trPr>
          <w:trHeight w:val="576"/>
        </w:trPr>
        <w:tc>
          <w:tcPr>
            <w:tcW w:w="3865" w:type="dxa"/>
            <w:shd w:val="clear" w:color="auto" w:fill="DBE5F1"/>
          </w:tcPr>
          <w:p w14:paraId="7A866088" w14:textId="77777777" w:rsidR="001B2CEF" w:rsidRDefault="00DE615D" w:rsidP="001B2CEF">
            <w:pPr>
              <w:pStyle w:val="TableParagraph"/>
              <w:spacing w:before="193"/>
              <w:ind w:left="107"/>
              <w:rPr>
                <w:sz w:val="21"/>
              </w:rPr>
            </w:pPr>
            <w:r>
              <w:rPr>
                <w:sz w:val="21"/>
              </w:rPr>
              <w:t>Friday</w:t>
            </w:r>
            <w:r w:rsidR="001B2CEF">
              <w:rPr>
                <w:sz w:val="21"/>
              </w:rPr>
              <w:t xml:space="preserve">, </w:t>
            </w:r>
            <w:r>
              <w:rPr>
                <w:position w:val="1"/>
                <w:sz w:val="21"/>
              </w:rPr>
              <w:t>Dec</w:t>
            </w:r>
            <w:r w:rsidR="001B2CEF">
              <w:rPr>
                <w:position w:val="1"/>
                <w:sz w:val="21"/>
              </w:rPr>
              <w:t xml:space="preserve">. </w:t>
            </w:r>
            <w:r>
              <w:rPr>
                <w:position w:val="1"/>
                <w:sz w:val="21"/>
              </w:rPr>
              <w:t>10</w:t>
            </w:r>
            <w:r w:rsidR="001B2CEF">
              <w:rPr>
                <w:position w:val="1"/>
                <w:sz w:val="21"/>
              </w:rPr>
              <w:t xml:space="preserve">, </w:t>
            </w:r>
            <w:proofErr w:type="gramStart"/>
            <w:r w:rsidR="001B2CEF">
              <w:rPr>
                <w:position w:val="1"/>
                <w:sz w:val="21"/>
              </w:rPr>
              <w:t>2021</w:t>
            </w:r>
            <w:proofErr w:type="gramEnd"/>
            <w:r w:rsidR="001B2CEF">
              <w:rPr>
                <w:position w:val="1"/>
                <w:sz w:val="21"/>
              </w:rPr>
              <w:t xml:space="preserve"> at 4 pm</w:t>
            </w:r>
          </w:p>
        </w:tc>
        <w:tc>
          <w:tcPr>
            <w:tcW w:w="6132" w:type="dxa"/>
            <w:shd w:val="clear" w:color="auto" w:fill="DBE5F1"/>
          </w:tcPr>
          <w:p w14:paraId="10323A6B" w14:textId="77777777" w:rsidR="001B2CEF" w:rsidRDefault="001B2CEF" w:rsidP="001B2CEF">
            <w:pPr>
              <w:pStyle w:val="TableParagraph"/>
              <w:spacing w:before="45" w:line="241" w:lineRule="exact"/>
              <w:rPr>
                <w:sz w:val="21"/>
              </w:rPr>
            </w:pPr>
            <w:r>
              <w:rPr>
                <w:sz w:val="21"/>
              </w:rPr>
              <w:t>Online system closes to applicants.</w:t>
            </w:r>
          </w:p>
          <w:p w14:paraId="71F7DBD5" w14:textId="77777777" w:rsidR="001B2CEF" w:rsidRDefault="001B2CEF" w:rsidP="001B2CEF">
            <w:pPr>
              <w:pStyle w:val="TableParagraph"/>
              <w:rPr>
                <w:i/>
                <w:sz w:val="21"/>
              </w:rPr>
            </w:pPr>
            <w:r>
              <w:rPr>
                <w:i/>
                <w:sz w:val="21"/>
              </w:rPr>
              <w:t xml:space="preserve">No materials may be submitted or changed beyond this </w:t>
            </w:r>
            <w:proofErr w:type="gramStart"/>
            <w:r>
              <w:rPr>
                <w:i/>
                <w:sz w:val="21"/>
              </w:rPr>
              <w:t>time.*</w:t>
            </w:r>
            <w:proofErr w:type="gramEnd"/>
          </w:p>
        </w:tc>
      </w:tr>
      <w:tr w:rsidR="001B2CEF" w14:paraId="77DC4E15" w14:textId="77777777" w:rsidTr="001B2CEF">
        <w:trPr>
          <w:trHeight w:val="724"/>
        </w:trPr>
        <w:tc>
          <w:tcPr>
            <w:tcW w:w="3865" w:type="dxa"/>
            <w:shd w:val="clear" w:color="auto" w:fill="FDE9D9"/>
          </w:tcPr>
          <w:p w14:paraId="7FA6BA38" w14:textId="77777777" w:rsidR="001B2CEF" w:rsidRDefault="001B2CEF" w:rsidP="001B2CEF">
            <w:pPr>
              <w:pStyle w:val="TableParagraph"/>
              <w:spacing w:before="10"/>
              <w:ind w:left="0"/>
              <w:rPr>
                <w:sz w:val="20"/>
              </w:rPr>
            </w:pPr>
          </w:p>
          <w:p w14:paraId="3A42EF94" w14:textId="77777777" w:rsidR="001B2CEF" w:rsidRDefault="00DE615D" w:rsidP="001B2CEF">
            <w:pPr>
              <w:pStyle w:val="TableParagraph"/>
              <w:ind w:left="108"/>
              <w:rPr>
                <w:sz w:val="21"/>
              </w:rPr>
            </w:pPr>
            <w:r>
              <w:rPr>
                <w:sz w:val="21"/>
              </w:rPr>
              <w:t>Friday</w:t>
            </w:r>
            <w:r w:rsidR="001B2CEF">
              <w:rPr>
                <w:sz w:val="21"/>
              </w:rPr>
              <w:t xml:space="preserve">, </w:t>
            </w:r>
            <w:r>
              <w:rPr>
                <w:sz w:val="21"/>
              </w:rPr>
              <w:t>Jan</w:t>
            </w:r>
            <w:r w:rsidR="001B2CEF">
              <w:rPr>
                <w:sz w:val="21"/>
              </w:rPr>
              <w:t xml:space="preserve"> </w:t>
            </w:r>
            <w:r>
              <w:rPr>
                <w:sz w:val="21"/>
              </w:rPr>
              <w:t>7</w:t>
            </w:r>
            <w:r w:rsidR="001B2CEF">
              <w:rPr>
                <w:sz w:val="21"/>
              </w:rPr>
              <w:t>, 202</w:t>
            </w:r>
            <w:r>
              <w:rPr>
                <w:sz w:val="21"/>
              </w:rPr>
              <w:t>2</w:t>
            </w:r>
            <w:r w:rsidR="001B2CEF">
              <w:rPr>
                <w:sz w:val="21"/>
              </w:rPr>
              <w:t>, 4 pm</w:t>
            </w:r>
          </w:p>
          <w:p w14:paraId="34EDD6B6" w14:textId="77777777" w:rsidR="001B2CEF" w:rsidRDefault="001B2CEF" w:rsidP="001B2CEF">
            <w:pPr>
              <w:pStyle w:val="TableParagraph"/>
              <w:spacing w:before="55" w:line="168" w:lineRule="exact"/>
              <w:ind w:left="133"/>
              <w:rPr>
                <w:sz w:val="16"/>
              </w:rPr>
            </w:pPr>
          </w:p>
        </w:tc>
        <w:tc>
          <w:tcPr>
            <w:tcW w:w="6132" w:type="dxa"/>
            <w:shd w:val="clear" w:color="auto" w:fill="FDE9D9"/>
          </w:tcPr>
          <w:p w14:paraId="2352C4B5" w14:textId="77777777" w:rsidR="001B2CEF" w:rsidRDefault="001B2CEF" w:rsidP="001B2CEF">
            <w:pPr>
              <w:pStyle w:val="TableParagraph"/>
              <w:ind w:right="695"/>
              <w:rPr>
                <w:i/>
                <w:sz w:val="21"/>
              </w:rPr>
            </w:pPr>
            <w:r>
              <w:rPr>
                <w:sz w:val="21"/>
              </w:rPr>
              <w:t xml:space="preserve">Online system closed to department-level reviewers. </w:t>
            </w:r>
            <w:r>
              <w:rPr>
                <w:i/>
                <w:sz w:val="21"/>
              </w:rPr>
              <w:t>No additions or changes to rating, rankings, or comments may be</w:t>
            </w:r>
          </w:p>
          <w:p w14:paraId="39511D42" w14:textId="77777777" w:rsidR="001B2CEF" w:rsidRDefault="001B2CEF" w:rsidP="001B2CEF">
            <w:pPr>
              <w:pStyle w:val="TableParagraph"/>
              <w:spacing w:line="222" w:lineRule="exact"/>
              <w:rPr>
                <w:i/>
                <w:sz w:val="21"/>
              </w:rPr>
            </w:pPr>
            <w:r>
              <w:rPr>
                <w:i/>
                <w:position w:val="1"/>
                <w:sz w:val="21"/>
              </w:rPr>
              <w:t xml:space="preserve">submitted beyond </w:t>
            </w:r>
            <w:r>
              <w:rPr>
                <w:i/>
                <w:sz w:val="21"/>
              </w:rPr>
              <w:t xml:space="preserve">this </w:t>
            </w:r>
            <w:proofErr w:type="gramStart"/>
            <w:r>
              <w:rPr>
                <w:i/>
                <w:sz w:val="21"/>
              </w:rPr>
              <w:t>time.*</w:t>
            </w:r>
            <w:proofErr w:type="gramEnd"/>
            <w:r>
              <w:rPr>
                <w:i/>
                <w:sz w:val="21"/>
              </w:rPr>
              <w:t>*</w:t>
            </w:r>
          </w:p>
        </w:tc>
      </w:tr>
      <w:tr w:rsidR="001B2CEF" w14:paraId="67803B02" w14:textId="77777777" w:rsidTr="001B2CEF">
        <w:trPr>
          <w:trHeight w:val="576"/>
        </w:trPr>
        <w:tc>
          <w:tcPr>
            <w:tcW w:w="3865" w:type="dxa"/>
            <w:shd w:val="clear" w:color="auto" w:fill="DBE5F1"/>
          </w:tcPr>
          <w:p w14:paraId="59AC650D" w14:textId="77777777" w:rsidR="001B2CEF" w:rsidRDefault="001B2CEF" w:rsidP="001B2CEF">
            <w:pPr>
              <w:pStyle w:val="TableParagraph"/>
              <w:spacing w:before="70" w:line="135" w:lineRule="exact"/>
              <w:ind w:left="133"/>
              <w:rPr>
                <w:sz w:val="16"/>
              </w:rPr>
            </w:pPr>
          </w:p>
          <w:p w14:paraId="45AD9371" w14:textId="77777777" w:rsidR="001B2CEF" w:rsidRDefault="001B2CEF" w:rsidP="001B2CEF">
            <w:pPr>
              <w:pStyle w:val="TableParagraph"/>
              <w:spacing w:line="193" w:lineRule="exact"/>
              <w:ind w:left="103"/>
              <w:rPr>
                <w:sz w:val="21"/>
              </w:rPr>
            </w:pPr>
            <w:r>
              <w:rPr>
                <w:sz w:val="21"/>
              </w:rPr>
              <w:t xml:space="preserve">Friday, Feb. </w:t>
            </w:r>
            <w:r w:rsidR="00DE615D">
              <w:rPr>
                <w:sz w:val="21"/>
              </w:rPr>
              <w:t>04</w:t>
            </w:r>
            <w:r>
              <w:rPr>
                <w:sz w:val="21"/>
              </w:rPr>
              <w:t>, 202</w:t>
            </w:r>
            <w:r w:rsidR="00DE615D">
              <w:rPr>
                <w:sz w:val="21"/>
              </w:rPr>
              <w:t>2</w:t>
            </w:r>
            <w:r>
              <w:rPr>
                <w:sz w:val="21"/>
              </w:rPr>
              <w:t>, 4 pm</w:t>
            </w:r>
          </w:p>
        </w:tc>
        <w:tc>
          <w:tcPr>
            <w:tcW w:w="6132" w:type="dxa"/>
            <w:shd w:val="clear" w:color="auto" w:fill="DBE5F1"/>
          </w:tcPr>
          <w:p w14:paraId="2EFE2939" w14:textId="77777777" w:rsidR="001B2CEF" w:rsidRDefault="001B2CEF" w:rsidP="001B2CEF">
            <w:pPr>
              <w:pStyle w:val="TableParagraph"/>
              <w:spacing w:before="53" w:line="230" w:lineRule="auto"/>
              <w:ind w:right="962" w:firstLine="1"/>
              <w:rPr>
                <w:sz w:val="21"/>
              </w:rPr>
            </w:pPr>
            <w:r>
              <w:rPr>
                <w:position w:val="1"/>
                <w:sz w:val="21"/>
              </w:rPr>
              <w:t>Online system closed to all college/school level reviewers</w:t>
            </w:r>
          </w:p>
        </w:tc>
      </w:tr>
      <w:tr w:rsidR="001B2CEF" w14:paraId="43B343FF" w14:textId="77777777" w:rsidTr="001B2CEF">
        <w:trPr>
          <w:trHeight w:val="575"/>
        </w:trPr>
        <w:tc>
          <w:tcPr>
            <w:tcW w:w="3865" w:type="dxa"/>
            <w:shd w:val="clear" w:color="auto" w:fill="FDE9D9"/>
          </w:tcPr>
          <w:p w14:paraId="3D64AA9F" w14:textId="77777777" w:rsidR="001B2CEF" w:rsidRDefault="00DE615D" w:rsidP="001B2CEF">
            <w:pPr>
              <w:pStyle w:val="TableParagraph"/>
              <w:spacing w:before="186"/>
              <w:ind w:left="108"/>
              <w:rPr>
                <w:sz w:val="21"/>
              </w:rPr>
            </w:pPr>
            <w:r>
              <w:rPr>
                <w:sz w:val="21"/>
              </w:rPr>
              <w:t>Friday</w:t>
            </w:r>
            <w:r w:rsidR="001B2CEF">
              <w:rPr>
                <w:sz w:val="21"/>
              </w:rPr>
              <w:t xml:space="preserve">, March </w:t>
            </w:r>
            <w:r>
              <w:rPr>
                <w:sz w:val="21"/>
              </w:rPr>
              <w:t>04</w:t>
            </w:r>
            <w:r w:rsidR="001B2CEF">
              <w:rPr>
                <w:sz w:val="21"/>
              </w:rPr>
              <w:t>, 202</w:t>
            </w:r>
            <w:r>
              <w:rPr>
                <w:sz w:val="21"/>
              </w:rPr>
              <w:t>2</w:t>
            </w:r>
          </w:p>
        </w:tc>
        <w:tc>
          <w:tcPr>
            <w:tcW w:w="6132" w:type="dxa"/>
            <w:shd w:val="clear" w:color="auto" w:fill="FDE9D9"/>
          </w:tcPr>
          <w:p w14:paraId="59F26901" w14:textId="77777777" w:rsidR="001B2CEF" w:rsidRDefault="001B2CEF" w:rsidP="001B2CEF">
            <w:pPr>
              <w:pStyle w:val="TableParagraph"/>
              <w:spacing w:before="45"/>
              <w:ind w:right="772"/>
              <w:rPr>
                <w:sz w:val="21"/>
              </w:rPr>
            </w:pPr>
            <w:r>
              <w:rPr>
                <w:position w:val="1"/>
                <w:sz w:val="21"/>
              </w:rPr>
              <w:t xml:space="preserve">University Committee </w:t>
            </w:r>
            <w:r>
              <w:rPr>
                <w:sz w:val="21"/>
              </w:rPr>
              <w:t xml:space="preserve">submits funding recommendations to the </w:t>
            </w:r>
            <w:proofErr w:type="gramStart"/>
            <w:r>
              <w:rPr>
                <w:sz w:val="21"/>
              </w:rPr>
              <w:t>Provost</w:t>
            </w:r>
            <w:proofErr w:type="gramEnd"/>
            <w:r>
              <w:rPr>
                <w:sz w:val="21"/>
              </w:rPr>
              <w:t>.</w:t>
            </w:r>
          </w:p>
        </w:tc>
      </w:tr>
      <w:tr w:rsidR="001B2CEF" w14:paraId="031E58F5" w14:textId="77777777" w:rsidTr="001B2CEF">
        <w:trPr>
          <w:trHeight w:val="575"/>
        </w:trPr>
        <w:tc>
          <w:tcPr>
            <w:tcW w:w="3865" w:type="dxa"/>
            <w:shd w:val="clear" w:color="auto" w:fill="DBE5F1" w:themeFill="accent1" w:themeFillTint="33"/>
          </w:tcPr>
          <w:p w14:paraId="4F447869" w14:textId="77777777" w:rsidR="001B2CEF" w:rsidRDefault="00DE615D" w:rsidP="001B2CEF">
            <w:pPr>
              <w:pStyle w:val="TableParagraph"/>
              <w:spacing w:before="186"/>
              <w:ind w:left="108"/>
              <w:rPr>
                <w:position w:val="1"/>
                <w:sz w:val="21"/>
              </w:rPr>
            </w:pPr>
            <w:r>
              <w:rPr>
                <w:position w:val="1"/>
                <w:sz w:val="21"/>
              </w:rPr>
              <w:t>Friday</w:t>
            </w:r>
            <w:r w:rsidR="001B2CEF">
              <w:rPr>
                <w:position w:val="1"/>
                <w:sz w:val="21"/>
              </w:rPr>
              <w:t>, April</w:t>
            </w:r>
            <w:r>
              <w:rPr>
                <w:position w:val="1"/>
                <w:sz w:val="21"/>
              </w:rPr>
              <w:t xml:space="preserve"> 1</w:t>
            </w:r>
            <w:r w:rsidR="001B2CEF">
              <w:rPr>
                <w:position w:val="1"/>
                <w:sz w:val="21"/>
              </w:rPr>
              <w:t xml:space="preserve">, 2021 </w:t>
            </w:r>
            <w:r w:rsidR="001B2CEF">
              <w:rPr>
                <w:sz w:val="21"/>
              </w:rPr>
              <w:t>(approximate</w:t>
            </w:r>
            <w:r w:rsidR="001B2CEF">
              <w:rPr>
                <w:position w:val="1"/>
                <w:sz w:val="21"/>
              </w:rPr>
              <w:t>)</w:t>
            </w:r>
          </w:p>
        </w:tc>
        <w:tc>
          <w:tcPr>
            <w:tcW w:w="6132" w:type="dxa"/>
            <w:shd w:val="clear" w:color="auto" w:fill="DBE5F1" w:themeFill="accent1" w:themeFillTint="33"/>
          </w:tcPr>
          <w:p w14:paraId="10CC27C5" w14:textId="77777777" w:rsidR="001B2CEF" w:rsidRDefault="001B2CEF" w:rsidP="001B2CEF">
            <w:pPr>
              <w:pStyle w:val="TableParagraph"/>
              <w:spacing w:before="45"/>
              <w:ind w:right="772"/>
              <w:rPr>
                <w:sz w:val="21"/>
              </w:rPr>
            </w:pPr>
            <w:r>
              <w:rPr>
                <w:sz w:val="21"/>
              </w:rPr>
              <w:t>The Office of the Provost, on behalf of the President, notifies applicants.</w:t>
            </w:r>
          </w:p>
        </w:tc>
      </w:tr>
    </w:tbl>
    <w:p w14:paraId="3E475ECF" w14:textId="77777777" w:rsidR="001B2CEF" w:rsidRDefault="009B05BA" w:rsidP="001B2CEF">
      <w:pPr>
        <w:pStyle w:val="BodyText"/>
        <w:ind w:left="134" w:right="682"/>
      </w:pPr>
      <w:r>
        <w:rPr>
          <w:noProof/>
        </w:rPr>
        <mc:AlternateContent>
          <mc:Choice Requires="wps">
            <w:drawing>
              <wp:anchor distT="0" distB="0" distL="114300" distR="114300" simplePos="0" relativeHeight="251660288" behindDoc="1" locked="0" layoutInCell="1" allowOverlap="1" wp14:anchorId="26A46B74" wp14:editId="0CBB0D1F">
                <wp:simplePos x="0" y="0"/>
                <wp:positionH relativeFrom="page">
                  <wp:posOffset>5050790</wp:posOffset>
                </wp:positionH>
                <wp:positionV relativeFrom="paragraph">
                  <wp:posOffset>883285</wp:posOffset>
                </wp:positionV>
                <wp:extent cx="59690" cy="147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9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C15A" w14:textId="77777777" w:rsidR="001B2CEF" w:rsidRDefault="001B2CEF" w:rsidP="001B2CEF">
                            <w:pPr>
                              <w:spacing w:line="233" w:lineRule="exact"/>
                              <w:rPr>
                                <w:sz w:val="21"/>
                              </w:rPr>
                            </w:pPr>
                            <w:r>
                              <w:rPr>
                                <w:w w:val="99"/>
                                <w:sz w:val="2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B0F00" id="Text Box 2" o:spid="_x0000_s1066" type="#_x0000_t202" style="position:absolute;left:0;text-align:left;margin-left:397.7pt;margin-top:69.55pt;width:4.7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" filled="f" stroked="f">
                <v:path arrowok="t"/>
                <v:textbox inset="0,0,0,0">
                  <w:txbxContent>
                    <w:p w14:paraId="40049F8C" w14:textId="77777777" w:rsidR="001B2CEF" w:rsidRDefault="001B2CEF" w:rsidP="001B2CEF">
                      <w:pPr>
                        <w:spacing w:line="233" w:lineRule="exact"/>
                        <w:rPr>
                          <w:sz w:val="21"/>
                        </w:rPr>
                      </w:pPr>
                      <w:r>
                        <w:rPr>
                          <w:w w:val="99"/>
                          <w:sz w:val="21"/>
                        </w:rPr>
                        <w:t>c</w:t>
                      </w:r>
                    </w:p>
                  </w:txbxContent>
                </v:textbox>
                <w10:wrap anchorx="page"/>
              </v:shape>
            </w:pict>
          </mc:Fallback>
        </mc:AlternateContent>
      </w:r>
      <w:r w:rsidR="001B2CEF">
        <w:t>The process for submitting and reviewing proposals for FDLs to be taken during the 2021- 22 academic year shall proceed per the schedule set forth below. All deadlines, including times (when specified) are firm.</w:t>
      </w:r>
    </w:p>
    <w:p w14:paraId="530D00B2" w14:textId="77777777" w:rsidR="001B2CEF" w:rsidRDefault="001B2CEF" w:rsidP="001B2CEF">
      <w:pPr>
        <w:tabs>
          <w:tab w:val="left" w:pos="973"/>
        </w:tabs>
        <w:rPr>
          <w:i/>
          <w:sz w:val="20"/>
        </w:rPr>
      </w:pPr>
    </w:p>
    <w:p w14:paraId="34E080CF" w14:textId="77777777" w:rsidR="001B2CEF" w:rsidRDefault="001B2CEF" w:rsidP="001B2CEF">
      <w:pPr>
        <w:tabs>
          <w:tab w:val="left" w:pos="973"/>
        </w:tabs>
        <w:rPr>
          <w:i/>
          <w:sz w:val="20"/>
        </w:rPr>
      </w:pPr>
    </w:p>
    <w:p w14:paraId="23BA5E5E" w14:textId="77777777" w:rsidR="001B2CEF" w:rsidRDefault="001B2CEF" w:rsidP="001B2CEF">
      <w:pPr>
        <w:ind w:left="134" w:right="711"/>
        <w:rPr>
          <w:sz w:val="16"/>
        </w:rPr>
      </w:pPr>
      <w:r>
        <w:rPr>
          <w:sz w:val="16"/>
        </w:rPr>
        <w:t>**For colleges, department-level reviews must be completed by the interim date specified by the college’s research committee. Colleges may establish their own internal deadline provided that it allows sufficient time for their research committee to meet the February deadline.</w:t>
      </w:r>
    </w:p>
    <w:p w14:paraId="3FC2F578" w14:textId="77777777" w:rsidR="001B2CEF" w:rsidRPr="001B2CEF" w:rsidRDefault="001B2CEF" w:rsidP="001B2CEF">
      <w:pPr>
        <w:tabs>
          <w:tab w:val="left" w:pos="973"/>
        </w:tabs>
        <w:rPr>
          <w:i/>
          <w:sz w:val="20"/>
        </w:rPr>
        <w:sectPr w:rsidR="001B2CEF" w:rsidRPr="001B2CEF">
          <w:pgSz w:w="12240" w:h="15840"/>
          <w:pgMar w:top="920" w:right="700" w:bottom="720" w:left="1020" w:header="575" w:footer="538" w:gutter="0"/>
          <w:cols w:space="720"/>
        </w:sectPr>
      </w:pPr>
    </w:p>
    <w:p w14:paraId="354FD4B6" w14:textId="77777777" w:rsidR="004710B3" w:rsidRDefault="004710B3">
      <w:pPr>
        <w:pStyle w:val="BodyText"/>
        <w:spacing w:before="1"/>
      </w:pPr>
      <w:bookmarkStart w:id="0" w:name="Untitled"/>
      <w:bookmarkEnd w:id="0"/>
    </w:p>
    <w:p w14:paraId="52A014F8" w14:textId="77777777" w:rsidR="004710B3" w:rsidRDefault="00142EC9">
      <w:pPr>
        <w:pStyle w:val="Heading1"/>
      </w:pPr>
      <w:r>
        <w:t>Award Notification</w:t>
      </w:r>
    </w:p>
    <w:p w14:paraId="6251598A" w14:textId="77777777" w:rsidR="004710B3" w:rsidRDefault="00142EC9">
      <w:pPr>
        <w:pStyle w:val="BodyText"/>
        <w:ind w:left="134" w:right="518"/>
      </w:pPr>
      <w:r>
        <w:t>Applicants will be notified via e-mail by a member of the staff in the Office of the Provost and Vice President for Academic Affairs prior to the annual Spring Meeting of the University Faculty and Associates, at which Faculty Development Leave recipients will be recognized. FDL recipients are strongly encouraged to attend the Spring Faculty Meeting.</w:t>
      </w:r>
    </w:p>
    <w:p w14:paraId="65E4EF1A" w14:textId="77777777" w:rsidR="004710B3" w:rsidRDefault="004710B3">
      <w:pPr>
        <w:pStyle w:val="BodyText"/>
        <w:rPr>
          <w:sz w:val="20"/>
        </w:rPr>
      </w:pPr>
    </w:p>
    <w:p w14:paraId="1AB5AED6" w14:textId="77777777" w:rsidR="004710B3" w:rsidRDefault="004710B3">
      <w:pPr>
        <w:pStyle w:val="BodyText"/>
        <w:rPr>
          <w:sz w:val="20"/>
        </w:rPr>
      </w:pPr>
    </w:p>
    <w:p w14:paraId="4700FAEB" w14:textId="77777777" w:rsidR="004710B3" w:rsidRDefault="004710B3">
      <w:pPr>
        <w:pStyle w:val="BodyText"/>
        <w:spacing w:before="3"/>
        <w:rPr>
          <w:sz w:val="18"/>
        </w:rPr>
      </w:pPr>
    </w:p>
    <w:p w14:paraId="0BA6E589" w14:textId="77777777" w:rsidR="004710B3" w:rsidRDefault="00142EC9">
      <w:pPr>
        <w:spacing w:before="92" w:line="225" w:lineRule="exact"/>
        <w:ind w:left="3742" w:right="4020"/>
        <w:jc w:val="center"/>
        <w:rPr>
          <w:sz w:val="20"/>
        </w:rPr>
      </w:pPr>
      <w:r>
        <w:rPr>
          <w:sz w:val="20"/>
        </w:rPr>
        <w:t>For information about FDLs visit</w:t>
      </w:r>
    </w:p>
    <w:p w14:paraId="1CC07C48" w14:textId="77777777" w:rsidR="004710B3" w:rsidRDefault="009A00D8">
      <w:pPr>
        <w:spacing w:line="235" w:lineRule="exact"/>
        <w:ind w:left="1531"/>
        <w:rPr>
          <w:sz w:val="20"/>
        </w:rPr>
      </w:pPr>
      <w:hyperlink r:id="rId20">
        <w:r w:rsidR="00142EC9">
          <w:rPr>
            <w:b/>
            <w:color w:val="0000FF"/>
            <w:position w:val="1"/>
            <w:sz w:val="20"/>
            <w:u w:val="single" w:color="0000FF"/>
          </w:rPr>
          <w:t>http://www.uta.edu/provost/faculty-p</w:t>
        </w:r>
        <w:proofErr w:type="spellStart"/>
        <w:r w:rsidR="00142EC9">
          <w:rPr>
            <w:b/>
            <w:color w:val="0000FF"/>
            <w:sz w:val="20"/>
            <w:u w:val="single" w:color="0000FF"/>
          </w:rPr>
          <w:t>rograms</w:t>
        </w:r>
        <w:proofErr w:type="spellEnd"/>
        <w:r w:rsidR="00142EC9">
          <w:rPr>
            <w:b/>
            <w:color w:val="0000FF"/>
            <w:sz w:val="20"/>
            <w:u w:val="single" w:color="0000FF"/>
          </w:rPr>
          <w:t>/faculty-development-leave/</w:t>
        </w:r>
        <w:proofErr w:type="spellStart"/>
        <w:r w:rsidR="00142EC9">
          <w:rPr>
            <w:b/>
            <w:color w:val="0000FF"/>
            <w:sz w:val="20"/>
            <w:u w:val="single" w:color="0000FF"/>
          </w:rPr>
          <w:t>index.php</w:t>
        </w:r>
        <w:proofErr w:type="spellEnd"/>
        <w:r w:rsidR="00142EC9">
          <w:rPr>
            <w:sz w:val="20"/>
          </w:rPr>
          <w:t>.</w:t>
        </w:r>
      </w:hyperlink>
    </w:p>
    <w:p w14:paraId="1F6CA2E3" w14:textId="77777777" w:rsidR="004710B3" w:rsidRDefault="00142EC9">
      <w:pPr>
        <w:spacing w:before="83"/>
        <w:ind w:left="3465" w:right="3792" w:hanging="27"/>
        <w:jc w:val="center"/>
        <w:rPr>
          <w:i/>
          <w:sz w:val="20"/>
        </w:rPr>
      </w:pPr>
      <w:r>
        <w:rPr>
          <w:sz w:val="20"/>
        </w:rPr>
        <w:t xml:space="preserve">To submit </w:t>
      </w:r>
      <w:r>
        <w:rPr>
          <w:spacing w:val="-4"/>
          <w:sz w:val="20"/>
        </w:rPr>
        <w:t xml:space="preserve">an </w:t>
      </w:r>
      <w:r>
        <w:rPr>
          <w:sz w:val="20"/>
        </w:rPr>
        <w:t xml:space="preserve">FDL proposal, visit </w:t>
      </w:r>
      <w:r>
        <w:rPr>
          <w:b/>
          <w:color w:val="0000FF"/>
          <w:spacing w:val="-1"/>
          <w:sz w:val="20"/>
          <w:u w:val="thick" w:color="0000FF"/>
        </w:rPr>
        <w:t>https:</w:t>
      </w:r>
      <w:hyperlink r:id="rId21" w:anchor="fdl">
        <w:r>
          <w:rPr>
            <w:b/>
            <w:color w:val="0000FF"/>
            <w:spacing w:val="-1"/>
            <w:sz w:val="20"/>
            <w:u w:val="thick" w:color="0000FF"/>
          </w:rPr>
          <w:t>//www.</w:t>
        </w:r>
      </w:hyperlink>
      <w:r>
        <w:rPr>
          <w:b/>
          <w:color w:val="0000FF"/>
          <w:spacing w:val="-1"/>
          <w:sz w:val="20"/>
          <w:u w:val="thick" w:color="0000FF"/>
        </w:rPr>
        <w:t>ut</w:t>
      </w:r>
      <w:hyperlink r:id="rId22" w:anchor="fdl">
        <w:r>
          <w:rPr>
            <w:b/>
            <w:color w:val="0000FF"/>
            <w:spacing w:val="-1"/>
            <w:sz w:val="20"/>
            <w:u w:val="thick" w:color="0000FF"/>
          </w:rPr>
          <w:t>a.edu/mentis/public#fdl</w:t>
        </w:r>
      </w:hyperlink>
      <w:r>
        <w:rPr>
          <w:b/>
          <w:color w:val="0000FF"/>
          <w:spacing w:val="-1"/>
          <w:sz w:val="20"/>
        </w:rPr>
        <w:t xml:space="preserve"> </w:t>
      </w:r>
      <w:r>
        <w:rPr>
          <w:i/>
          <w:sz w:val="20"/>
        </w:rPr>
        <w:t xml:space="preserve">(after November </w:t>
      </w:r>
      <w:r w:rsidR="00DE615D">
        <w:rPr>
          <w:i/>
          <w:sz w:val="20"/>
        </w:rPr>
        <w:t>8, 2021</w:t>
      </w:r>
      <w:r>
        <w:rPr>
          <w:i/>
          <w:sz w:val="20"/>
        </w:rPr>
        <w:t>).</w:t>
      </w:r>
    </w:p>
    <w:sectPr w:rsidR="004710B3">
      <w:footerReference w:type="default" r:id="rId23"/>
      <w:pgSz w:w="12240" w:h="15840"/>
      <w:pgMar w:top="920" w:right="700" w:bottom="720" w:left="1020" w:header="575" w:footer="538"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E9AF" w14:textId="77777777" w:rsidR="00272734" w:rsidRDefault="00272734">
      <w:r>
        <w:separator/>
      </w:r>
    </w:p>
  </w:endnote>
  <w:endnote w:type="continuationSeparator" w:id="0">
    <w:p w14:paraId="14C8E239" w14:textId="77777777" w:rsidR="00272734" w:rsidRDefault="0027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5762" w14:textId="77777777" w:rsidR="00DC22D5" w:rsidRDefault="00DC2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13F2" w14:textId="77777777" w:rsidR="004710B3" w:rsidRDefault="009B05BA">
    <w:pPr>
      <w:pStyle w:val="BodyText"/>
      <w:spacing w:line="14" w:lineRule="auto"/>
      <w:rPr>
        <w:sz w:val="20"/>
      </w:rPr>
    </w:pPr>
    <w:r>
      <w:rPr>
        <w:noProof/>
      </w:rPr>
      <mc:AlternateContent>
        <mc:Choice Requires="wpg">
          <w:drawing>
            <wp:anchor distT="0" distB="0" distL="114300" distR="114300" simplePos="0" relativeHeight="503308760" behindDoc="1" locked="0" layoutInCell="1" allowOverlap="1" wp14:anchorId="4B7076D7" wp14:editId="348BF6D7">
              <wp:simplePos x="0" y="0"/>
              <wp:positionH relativeFrom="page">
                <wp:posOffset>713105</wp:posOffset>
              </wp:positionH>
              <wp:positionV relativeFrom="page">
                <wp:posOffset>9538970</wp:posOffset>
              </wp:positionV>
              <wp:extent cx="6353175" cy="12700"/>
              <wp:effectExtent l="0" t="0" r="0" b="0"/>
              <wp:wrapNone/>
              <wp:docPr id="5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2700"/>
                        <a:chOff x="1123" y="15022"/>
                        <a:chExt cx="10005" cy="20"/>
                      </a:xfrm>
                    </wpg:grpSpPr>
                    <wps:wsp>
                      <wps:cNvPr id="51" name="Rectangle 8"/>
                      <wps:cNvSpPr>
                        <a:spLocks/>
                      </wps:cNvSpPr>
                      <wps:spPr bwMode="auto">
                        <a:xfrm>
                          <a:off x="1123" y="15021"/>
                          <a:ext cx="21" cy="20"/>
                        </a:xfrm>
                        <a:prstGeom prst="rect">
                          <a:avLst/>
                        </a:prstGeom>
                        <a:solidFill>
                          <a:srgbClr val="F58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AutoShape 9"/>
                      <wps:cNvSpPr>
                        <a:spLocks/>
                      </wps:cNvSpPr>
                      <wps:spPr bwMode="auto">
                        <a:xfrm>
                          <a:off x="1143" y="15031"/>
                          <a:ext cx="9984" cy="2"/>
                        </a:xfrm>
                        <a:custGeom>
                          <a:avLst/>
                          <a:gdLst>
                            <a:gd name="T0" fmla="+- 0 1144 1144"/>
                            <a:gd name="T1" fmla="*/ T0 w 9984"/>
                            <a:gd name="T2" fmla="+- 0 2287 1144"/>
                            <a:gd name="T3" fmla="*/ T2 w 9984"/>
                            <a:gd name="T4" fmla="+- 0 2287 1144"/>
                            <a:gd name="T5" fmla="*/ T4 w 9984"/>
                            <a:gd name="T6" fmla="+- 0 3431 1144"/>
                            <a:gd name="T7" fmla="*/ T6 w 9984"/>
                            <a:gd name="T8" fmla="+- 0 3431 1144"/>
                            <a:gd name="T9" fmla="*/ T8 w 9984"/>
                            <a:gd name="T10" fmla="+- 0 4574 1144"/>
                            <a:gd name="T11" fmla="*/ T10 w 9984"/>
                            <a:gd name="T12" fmla="+- 0 4574 1144"/>
                            <a:gd name="T13" fmla="*/ T12 w 9984"/>
                            <a:gd name="T14" fmla="+- 0 5718 1144"/>
                            <a:gd name="T15" fmla="*/ T14 w 9984"/>
                            <a:gd name="T16" fmla="+- 0 5718 1144"/>
                            <a:gd name="T17" fmla="*/ T16 w 9984"/>
                            <a:gd name="T18" fmla="+- 0 6862 1144"/>
                            <a:gd name="T19" fmla="*/ T18 w 9984"/>
                            <a:gd name="T20" fmla="+- 0 6862 1144"/>
                            <a:gd name="T21" fmla="*/ T20 w 9984"/>
                            <a:gd name="T22" fmla="+- 0 8005 1144"/>
                            <a:gd name="T23" fmla="*/ T22 w 9984"/>
                            <a:gd name="T24" fmla="+- 0 8005 1144"/>
                            <a:gd name="T25" fmla="*/ T24 w 9984"/>
                            <a:gd name="T26" fmla="+- 0 9149 1144"/>
                            <a:gd name="T27" fmla="*/ T26 w 9984"/>
                            <a:gd name="T28" fmla="+- 0 9149 1144"/>
                            <a:gd name="T29" fmla="*/ T28 w 9984"/>
                            <a:gd name="T30" fmla="+- 0 10292 1144"/>
                            <a:gd name="T31" fmla="*/ T30 w 9984"/>
                            <a:gd name="T32" fmla="+- 0 10292 1144"/>
                            <a:gd name="T33" fmla="*/ T32 w 9984"/>
                            <a:gd name="T34" fmla="+- 0 11128 1144"/>
                            <a:gd name="T35" fmla="*/ T34 w 9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984">
                              <a:moveTo>
                                <a:pt x="0" y="0"/>
                              </a:moveTo>
                              <a:lnTo>
                                <a:pt x="1143" y="0"/>
                              </a:lnTo>
                              <a:moveTo>
                                <a:pt x="1143" y="0"/>
                              </a:moveTo>
                              <a:lnTo>
                                <a:pt x="2287" y="0"/>
                              </a:lnTo>
                              <a:moveTo>
                                <a:pt x="2287" y="0"/>
                              </a:moveTo>
                              <a:lnTo>
                                <a:pt x="3430" y="0"/>
                              </a:lnTo>
                              <a:moveTo>
                                <a:pt x="3430" y="0"/>
                              </a:moveTo>
                              <a:lnTo>
                                <a:pt x="4574" y="0"/>
                              </a:lnTo>
                              <a:moveTo>
                                <a:pt x="4574" y="0"/>
                              </a:moveTo>
                              <a:lnTo>
                                <a:pt x="5718" y="0"/>
                              </a:lnTo>
                              <a:moveTo>
                                <a:pt x="5718" y="0"/>
                              </a:moveTo>
                              <a:lnTo>
                                <a:pt x="6861" y="0"/>
                              </a:lnTo>
                              <a:moveTo>
                                <a:pt x="6861" y="0"/>
                              </a:moveTo>
                              <a:lnTo>
                                <a:pt x="8005" y="0"/>
                              </a:lnTo>
                              <a:moveTo>
                                <a:pt x="8005" y="0"/>
                              </a:moveTo>
                              <a:lnTo>
                                <a:pt x="9148" y="0"/>
                              </a:lnTo>
                              <a:moveTo>
                                <a:pt x="9148" y="0"/>
                              </a:moveTo>
                              <a:lnTo>
                                <a:pt x="9984" y="0"/>
                              </a:lnTo>
                            </a:path>
                          </a:pathLst>
                        </a:custGeom>
                        <a:noFill/>
                        <a:ln w="12192">
                          <a:solidFill>
                            <a:srgbClr val="F580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A28DF" id="Group 7" o:spid="_x0000_s1026" style="position:absolute;margin-left:56.15pt;margin-top:751.1pt;width:500.25pt;height:1pt;z-index:-7720;mso-position-horizontal-relative:page;mso-position-vertical-relative:page" coordorigin="1123,15022" coordsize="1000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">
              <v:rect id="Rectangle 8" o:spid="_x0000_s1027" style="position:absolute;left:1123;top:15021;width:21;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" fillcolor="#f58026" stroked="f">
                <v:path arrowok="t"/>
              </v:rect>
              <v:shape id="AutoShape 9" o:spid="_x0000_s1028" style="position:absolute;left:1143;top:15031;width:9984;height:2;visibility:visible;mso-wrap-style:square;v-text-anchor:top" coordsize="99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" path="m,l1143,t,l2287,t,l3430,t,l4574,t,l5718,t,l6861,t,l8005,t,l9148,t,l9984,e" filled="f" strokecolor="#f58026" strokeweight=".96pt">
                <v:path arrowok="t" o:connecttype="custom" o:connectlocs="0,0;1143,0;1143,0;2287,0;2287,0;3430,0;3430,0;4574,0;4574,0;5718,0;5718,0;6861,0;6861,0;8005,0;8005,0;9148,0;9148,0;9984,0" o:connectangles="0,0,0,0,0,0,0,0,0,0,0,0,0,0,0,0,0,0"/>
              </v:shape>
              <w10:wrap anchorx="page" anchory="page"/>
            </v:group>
          </w:pict>
        </mc:Fallback>
      </mc:AlternateContent>
    </w:r>
    <w:r>
      <w:rPr>
        <w:noProof/>
      </w:rPr>
      <mc:AlternateContent>
        <mc:Choice Requires="wps">
          <w:drawing>
            <wp:anchor distT="0" distB="0" distL="114300" distR="114300" simplePos="0" relativeHeight="503308784" behindDoc="1" locked="0" layoutInCell="1" allowOverlap="1" wp14:anchorId="78895CAF" wp14:editId="48B5A9D3">
              <wp:simplePos x="0" y="0"/>
              <wp:positionH relativeFrom="page">
                <wp:posOffset>6551295</wp:posOffset>
              </wp:positionH>
              <wp:positionV relativeFrom="page">
                <wp:posOffset>9566275</wp:posOffset>
              </wp:positionV>
              <wp:extent cx="485775" cy="137795"/>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B6178" w14:textId="77777777" w:rsidR="004710B3" w:rsidRDefault="00142EC9">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15B85" id="_x0000_t202" coordsize="21600,21600" o:spt="202" path="m,l,21600r21600,l21600,xe">
              <v:stroke joinstyle="miter"/>
              <v:path gradientshapeok="t" o:connecttype="rect"/>
            </v:shapetype>
            <v:shape id="Text Box 6" o:spid="_x0000_s1067" type="#_x0000_t202" style="position:absolute;margin-left:515.85pt;margin-top:753.25pt;width:38.25pt;height:10.8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" filled="f" stroked="f">
              <v:path arrowok="t"/>
              <v:textbox inset="0,0,0,0">
                <w:txbxContent>
                  <w:p w14:paraId="6F334E24" w14:textId="77777777" w:rsidR="004710B3" w:rsidRDefault="00142EC9">
                    <w:pPr>
                      <w:spacing w:before="13"/>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8855" w14:textId="77777777" w:rsidR="00DC22D5" w:rsidRDefault="00DC22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2A89" w14:textId="77777777" w:rsidR="004710B3" w:rsidRDefault="009B05BA">
    <w:pPr>
      <w:pStyle w:val="BodyText"/>
      <w:spacing w:line="14" w:lineRule="auto"/>
      <w:rPr>
        <w:sz w:val="20"/>
      </w:rPr>
    </w:pPr>
    <w:r>
      <w:rPr>
        <w:noProof/>
      </w:rPr>
      <mc:AlternateContent>
        <mc:Choice Requires="wpg">
          <w:drawing>
            <wp:anchor distT="0" distB="0" distL="114300" distR="114300" simplePos="0" relativeHeight="503308832" behindDoc="1" locked="0" layoutInCell="1" allowOverlap="1" wp14:anchorId="42A14554" wp14:editId="3FED754B">
              <wp:simplePos x="0" y="0"/>
              <wp:positionH relativeFrom="page">
                <wp:posOffset>713105</wp:posOffset>
              </wp:positionH>
              <wp:positionV relativeFrom="page">
                <wp:posOffset>9538970</wp:posOffset>
              </wp:positionV>
              <wp:extent cx="6353175" cy="12700"/>
              <wp:effectExtent l="0" t="0" r="0" b="0"/>
              <wp:wrapNone/>
              <wp:docPr id="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3175" cy="12700"/>
                        <a:chOff x="1123" y="15022"/>
                        <a:chExt cx="10005" cy="20"/>
                      </a:xfrm>
                    </wpg:grpSpPr>
                    <wps:wsp>
                      <wps:cNvPr id="47" name="Rectangle 4"/>
                      <wps:cNvSpPr>
                        <a:spLocks/>
                      </wps:cNvSpPr>
                      <wps:spPr bwMode="auto">
                        <a:xfrm>
                          <a:off x="1123" y="15021"/>
                          <a:ext cx="21" cy="20"/>
                        </a:xfrm>
                        <a:prstGeom prst="rect">
                          <a:avLst/>
                        </a:prstGeom>
                        <a:solidFill>
                          <a:srgbClr val="F58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5"/>
                      <wps:cNvSpPr>
                        <a:spLocks/>
                      </wps:cNvSpPr>
                      <wps:spPr bwMode="auto">
                        <a:xfrm>
                          <a:off x="1143" y="15031"/>
                          <a:ext cx="9984" cy="2"/>
                        </a:xfrm>
                        <a:custGeom>
                          <a:avLst/>
                          <a:gdLst>
                            <a:gd name="T0" fmla="+- 0 1144 1144"/>
                            <a:gd name="T1" fmla="*/ T0 w 9984"/>
                            <a:gd name="T2" fmla="+- 0 2287 1144"/>
                            <a:gd name="T3" fmla="*/ T2 w 9984"/>
                            <a:gd name="T4" fmla="+- 0 2287 1144"/>
                            <a:gd name="T5" fmla="*/ T4 w 9984"/>
                            <a:gd name="T6" fmla="+- 0 3431 1144"/>
                            <a:gd name="T7" fmla="*/ T6 w 9984"/>
                            <a:gd name="T8" fmla="+- 0 3431 1144"/>
                            <a:gd name="T9" fmla="*/ T8 w 9984"/>
                            <a:gd name="T10" fmla="+- 0 4574 1144"/>
                            <a:gd name="T11" fmla="*/ T10 w 9984"/>
                            <a:gd name="T12" fmla="+- 0 4574 1144"/>
                            <a:gd name="T13" fmla="*/ T12 w 9984"/>
                            <a:gd name="T14" fmla="+- 0 5718 1144"/>
                            <a:gd name="T15" fmla="*/ T14 w 9984"/>
                            <a:gd name="T16" fmla="+- 0 5718 1144"/>
                            <a:gd name="T17" fmla="*/ T16 w 9984"/>
                            <a:gd name="T18" fmla="+- 0 6862 1144"/>
                            <a:gd name="T19" fmla="*/ T18 w 9984"/>
                            <a:gd name="T20" fmla="+- 0 6862 1144"/>
                            <a:gd name="T21" fmla="*/ T20 w 9984"/>
                            <a:gd name="T22" fmla="+- 0 8005 1144"/>
                            <a:gd name="T23" fmla="*/ T22 w 9984"/>
                            <a:gd name="T24" fmla="+- 0 8005 1144"/>
                            <a:gd name="T25" fmla="*/ T24 w 9984"/>
                            <a:gd name="T26" fmla="+- 0 9149 1144"/>
                            <a:gd name="T27" fmla="*/ T26 w 9984"/>
                            <a:gd name="T28" fmla="+- 0 9149 1144"/>
                            <a:gd name="T29" fmla="*/ T28 w 9984"/>
                            <a:gd name="T30" fmla="+- 0 10292 1144"/>
                            <a:gd name="T31" fmla="*/ T30 w 9984"/>
                            <a:gd name="T32" fmla="+- 0 10292 1144"/>
                            <a:gd name="T33" fmla="*/ T32 w 9984"/>
                            <a:gd name="T34" fmla="+- 0 11128 1144"/>
                            <a:gd name="T35" fmla="*/ T34 w 998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9984">
                              <a:moveTo>
                                <a:pt x="0" y="0"/>
                              </a:moveTo>
                              <a:lnTo>
                                <a:pt x="1143" y="0"/>
                              </a:lnTo>
                              <a:moveTo>
                                <a:pt x="1143" y="0"/>
                              </a:moveTo>
                              <a:lnTo>
                                <a:pt x="2287" y="0"/>
                              </a:lnTo>
                              <a:moveTo>
                                <a:pt x="2287" y="0"/>
                              </a:moveTo>
                              <a:lnTo>
                                <a:pt x="3430" y="0"/>
                              </a:lnTo>
                              <a:moveTo>
                                <a:pt x="3430" y="0"/>
                              </a:moveTo>
                              <a:lnTo>
                                <a:pt x="4574" y="0"/>
                              </a:lnTo>
                              <a:moveTo>
                                <a:pt x="4574" y="0"/>
                              </a:moveTo>
                              <a:lnTo>
                                <a:pt x="5718" y="0"/>
                              </a:lnTo>
                              <a:moveTo>
                                <a:pt x="5718" y="0"/>
                              </a:moveTo>
                              <a:lnTo>
                                <a:pt x="6861" y="0"/>
                              </a:lnTo>
                              <a:moveTo>
                                <a:pt x="6861" y="0"/>
                              </a:moveTo>
                              <a:lnTo>
                                <a:pt x="8005" y="0"/>
                              </a:lnTo>
                              <a:moveTo>
                                <a:pt x="8005" y="0"/>
                              </a:moveTo>
                              <a:lnTo>
                                <a:pt x="9148" y="0"/>
                              </a:lnTo>
                              <a:moveTo>
                                <a:pt x="9148" y="0"/>
                              </a:moveTo>
                              <a:lnTo>
                                <a:pt x="9984" y="0"/>
                              </a:lnTo>
                            </a:path>
                          </a:pathLst>
                        </a:custGeom>
                        <a:noFill/>
                        <a:ln w="12192">
                          <a:solidFill>
                            <a:srgbClr val="F580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E9042" id="Group 3" o:spid="_x0000_s1026" style="position:absolute;margin-left:56.15pt;margin-top:751.1pt;width:500.25pt;height:1pt;z-index:-7648;mso-position-horizontal-relative:page;mso-position-vertical-relative:page" coordorigin="1123,15022" coordsize="10005,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">
              <v:rect id="Rectangle 4" o:spid="_x0000_s1027" style="position:absolute;left:1123;top:15021;width:21;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" fillcolor="#f58026" stroked="f">
                <v:path arrowok="t"/>
              </v:rect>
              <v:shape id="AutoShape 5" o:spid="_x0000_s1028" style="position:absolute;left:1143;top:15031;width:9984;height:2;visibility:visible;mso-wrap-style:square;v-text-anchor:top" coordsize="99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" path="m,l1143,t,l2287,t,l3430,t,l4574,t,l5718,t,l6861,t,l8005,t,l9148,t,l9984,e" filled="f" strokecolor="#f58026" strokeweight=".96pt">
                <v:path arrowok="t" o:connecttype="custom" o:connectlocs="0,0;1143,0;1143,0;2287,0;2287,0;3430,0;3430,0;4574,0;4574,0;5718,0;5718,0;6861,0;6861,0;8005,0;8005,0;9148,0;9148,0;9984,0" o:connectangles="0,0,0,0,0,0,0,0,0,0,0,0,0,0,0,0,0,0"/>
              </v:shape>
              <w10:wrap anchorx="page" anchory="page"/>
            </v:group>
          </w:pict>
        </mc:Fallback>
      </mc:AlternateContent>
    </w:r>
    <w:r>
      <w:rPr>
        <w:noProof/>
      </w:rPr>
      <mc:AlternateContent>
        <mc:Choice Requires="wps">
          <w:drawing>
            <wp:anchor distT="0" distB="0" distL="114300" distR="114300" simplePos="0" relativeHeight="503308856" behindDoc="1" locked="0" layoutInCell="1" allowOverlap="1" wp14:anchorId="13B9868E" wp14:editId="4F6BB3ED">
              <wp:simplePos x="0" y="0"/>
              <wp:positionH relativeFrom="page">
                <wp:posOffset>720090</wp:posOffset>
              </wp:positionH>
              <wp:positionV relativeFrom="page">
                <wp:posOffset>9566275</wp:posOffset>
              </wp:positionV>
              <wp:extent cx="750570" cy="13779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057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0D92" w14:textId="77777777" w:rsidR="004710B3" w:rsidRDefault="00142EC9">
                          <w:pPr>
                            <w:spacing w:before="13"/>
                            <w:ind w:left="20"/>
                            <w:rPr>
                              <w:sz w:val="16"/>
                            </w:rPr>
                          </w:pPr>
                          <w:r>
                            <w:rPr>
                              <w:sz w:val="16"/>
                            </w:rPr>
                            <w:t>FDL for_20</w:t>
                          </w:r>
                          <w:r w:rsidR="00DC22D5">
                            <w:rPr>
                              <w:sz w:val="16"/>
                            </w:rPr>
                            <w:t>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B6853" id="_x0000_t202" coordsize="21600,21600" o:spt="202" path="m,l,21600r21600,l21600,xe">
              <v:stroke joinstyle="miter"/>
              <v:path gradientshapeok="t" o:connecttype="rect"/>
            </v:shapetype>
            <v:shape id="_x0000_s1068" type="#_x0000_t202" style="position:absolute;margin-left:56.7pt;margin-top:753.25pt;width:59.1pt;height:10.85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" filled="f" stroked="f">
              <v:path arrowok="t"/>
              <v:textbox inset="0,0,0,0">
                <w:txbxContent>
                  <w:p w14:paraId="0DBF499D" w14:textId="1D72F23C" w:rsidR="004710B3" w:rsidRDefault="00142EC9">
                    <w:pPr>
                      <w:spacing w:before="13"/>
                      <w:ind w:left="20"/>
                      <w:rPr>
                        <w:sz w:val="16"/>
                      </w:rPr>
                    </w:pPr>
                    <w:r>
                      <w:rPr>
                        <w:sz w:val="16"/>
                      </w:rPr>
                      <w:t>FDL for_20</w:t>
                    </w:r>
                    <w:r w:rsidR="00DC22D5">
                      <w:rPr>
                        <w:sz w:val="16"/>
                      </w:rPr>
                      <w:t>22-23</w:t>
                    </w:r>
                  </w:p>
                </w:txbxContent>
              </v:textbox>
              <w10:wrap anchorx="page" anchory="page"/>
            </v:shape>
          </w:pict>
        </mc:Fallback>
      </mc:AlternateContent>
    </w:r>
    <w:r>
      <w:rPr>
        <w:noProof/>
      </w:rPr>
      <mc:AlternateContent>
        <mc:Choice Requires="wps">
          <w:drawing>
            <wp:anchor distT="0" distB="0" distL="114300" distR="114300" simplePos="0" relativeHeight="503308880" behindDoc="1" locked="0" layoutInCell="1" allowOverlap="1" wp14:anchorId="71E269BB" wp14:editId="15FF1496">
              <wp:simplePos x="0" y="0"/>
              <wp:positionH relativeFrom="page">
                <wp:posOffset>6551295</wp:posOffset>
              </wp:positionH>
              <wp:positionV relativeFrom="page">
                <wp:posOffset>9566275</wp:posOffset>
              </wp:positionV>
              <wp:extent cx="485775" cy="137795"/>
              <wp:effectExtent l="0" t="0" r="0" b="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77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01984" w14:textId="77777777" w:rsidR="004710B3" w:rsidRDefault="00142EC9">
                          <w:pPr>
                            <w:spacing w:before="13"/>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5409C" id="Text Box 1" o:spid="_x0000_s1069" type="#_x0000_t202" style="position:absolute;margin-left:515.85pt;margin-top:753.25pt;width:38.25pt;height:10.8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" filled="f" stroked="f">
              <v:path arrowok="t"/>
              <v:textbox inset="0,0,0,0">
                <w:txbxContent>
                  <w:p w14:paraId="5387AFED" w14:textId="77777777" w:rsidR="004710B3" w:rsidRDefault="00142EC9">
                    <w:pPr>
                      <w:spacing w:before="13"/>
                      <w:ind w:left="20"/>
                      <w:rPr>
                        <w:sz w:val="16"/>
                      </w:rPr>
                    </w:pPr>
                    <w:r>
                      <w:rPr>
                        <w:sz w:val="16"/>
                      </w:rPr>
                      <w:t xml:space="preserve">Page </w:t>
                    </w:r>
                    <w:r>
                      <w:fldChar w:fldCharType="begin"/>
                    </w:r>
                    <w:r>
                      <w:rPr>
                        <w:sz w:val="16"/>
                      </w:rPr>
                      <w:instrText xml:space="preserve"> PAGE </w:instrText>
                    </w:r>
                    <w:r>
                      <w:fldChar w:fldCharType="separate"/>
                    </w:r>
                    <w:r>
                      <w:t>4</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18C7" w14:textId="77777777" w:rsidR="00272734" w:rsidRDefault="00272734">
      <w:r>
        <w:separator/>
      </w:r>
    </w:p>
  </w:footnote>
  <w:footnote w:type="continuationSeparator" w:id="0">
    <w:p w14:paraId="61A3E4FD" w14:textId="77777777" w:rsidR="00272734" w:rsidRDefault="0027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C548" w14:textId="77777777" w:rsidR="00DC22D5" w:rsidRDefault="00DC2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86CE" w14:textId="77777777" w:rsidR="00DC22D5" w:rsidRDefault="00DC2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267C" w14:textId="77777777" w:rsidR="00DC22D5" w:rsidRDefault="00DC22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AE8B" w14:textId="77777777" w:rsidR="004710B3" w:rsidRDefault="00142EC9">
    <w:pPr>
      <w:pStyle w:val="BodyText"/>
      <w:spacing w:line="14" w:lineRule="auto"/>
      <w:rPr>
        <w:sz w:val="20"/>
      </w:rPr>
    </w:pPr>
    <w:r>
      <w:rPr>
        <w:noProof/>
      </w:rPr>
      <w:drawing>
        <wp:anchor distT="0" distB="0" distL="0" distR="0" simplePos="0" relativeHeight="268427783" behindDoc="1" locked="0" layoutInCell="1" allowOverlap="1" wp14:anchorId="7C40CE0E" wp14:editId="5D2DD716">
          <wp:simplePos x="0" y="0"/>
          <wp:positionH relativeFrom="page">
            <wp:posOffset>730758</wp:posOffset>
          </wp:positionH>
          <wp:positionV relativeFrom="page">
            <wp:posOffset>364997</wp:posOffset>
          </wp:positionV>
          <wp:extent cx="201167" cy="17602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01167" cy="176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924"/>
    <w:multiLevelType w:val="hybridMultilevel"/>
    <w:tmpl w:val="00A40E58"/>
    <w:lvl w:ilvl="0" w:tplc="88B62B9C">
      <w:numFmt w:val="bullet"/>
      <w:lvlText w:val="-"/>
      <w:lvlJc w:val="left"/>
      <w:pPr>
        <w:ind w:left="854" w:hanging="118"/>
      </w:pPr>
      <w:rPr>
        <w:rFonts w:ascii="Times New Roman" w:eastAsia="Times New Roman" w:hAnsi="Times New Roman" w:cs="Times New Roman" w:hint="default"/>
        <w:i/>
        <w:spacing w:val="-4"/>
        <w:w w:val="99"/>
        <w:sz w:val="20"/>
        <w:szCs w:val="20"/>
      </w:rPr>
    </w:lvl>
    <w:lvl w:ilvl="1" w:tplc="7B04B260">
      <w:numFmt w:val="bullet"/>
      <w:lvlText w:val="•"/>
      <w:lvlJc w:val="left"/>
      <w:pPr>
        <w:ind w:left="1826" w:hanging="118"/>
      </w:pPr>
      <w:rPr>
        <w:rFonts w:hint="default"/>
      </w:rPr>
    </w:lvl>
    <w:lvl w:ilvl="2" w:tplc="78B8C0FC">
      <w:numFmt w:val="bullet"/>
      <w:lvlText w:val="•"/>
      <w:lvlJc w:val="left"/>
      <w:pPr>
        <w:ind w:left="2792" w:hanging="118"/>
      </w:pPr>
      <w:rPr>
        <w:rFonts w:hint="default"/>
      </w:rPr>
    </w:lvl>
    <w:lvl w:ilvl="3" w:tplc="F95CF2A6">
      <w:numFmt w:val="bullet"/>
      <w:lvlText w:val="•"/>
      <w:lvlJc w:val="left"/>
      <w:pPr>
        <w:ind w:left="3758" w:hanging="118"/>
      </w:pPr>
      <w:rPr>
        <w:rFonts w:hint="default"/>
      </w:rPr>
    </w:lvl>
    <w:lvl w:ilvl="4" w:tplc="7610E336">
      <w:numFmt w:val="bullet"/>
      <w:lvlText w:val="•"/>
      <w:lvlJc w:val="left"/>
      <w:pPr>
        <w:ind w:left="4724" w:hanging="118"/>
      </w:pPr>
      <w:rPr>
        <w:rFonts w:hint="default"/>
      </w:rPr>
    </w:lvl>
    <w:lvl w:ilvl="5" w:tplc="4B58FAF2">
      <w:numFmt w:val="bullet"/>
      <w:lvlText w:val="•"/>
      <w:lvlJc w:val="left"/>
      <w:pPr>
        <w:ind w:left="5690" w:hanging="118"/>
      </w:pPr>
      <w:rPr>
        <w:rFonts w:hint="default"/>
      </w:rPr>
    </w:lvl>
    <w:lvl w:ilvl="6" w:tplc="BBA89BD8">
      <w:numFmt w:val="bullet"/>
      <w:lvlText w:val="•"/>
      <w:lvlJc w:val="left"/>
      <w:pPr>
        <w:ind w:left="6656" w:hanging="118"/>
      </w:pPr>
      <w:rPr>
        <w:rFonts w:hint="default"/>
      </w:rPr>
    </w:lvl>
    <w:lvl w:ilvl="7" w:tplc="38822ACC">
      <w:numFmt w:val="bullet"/>
      <w:lvlText w:val="•"/>
      <w:lvlJc w:val="left"/>
      <w:pPr>
        <w:ind w:left="7622" w:hanging="118"/>
      </w:pPr>
      <w:rPr>
        <w:rFonts w:hint="default"/>
      </w:rPr>
    </w:lvl>
    <w:lvl w:ilvl="8" w:tplc="5426BB5A">
      <w:numFmt w:val="bullet"/>
      <w:lvlText w:val="•"/>
      <w:lvlJc w:val="left"/>
      <w:pPr>
        <w:ind w:left="8588" w:hanging="118"/>
      </w:pPr>
      <w:rPr>
        <w:rFonts w:hint="default"/>
      </w:rPr>
    </w:lvl>
  </w:abstractNum>
  <w:abstractNum w:abstractNumId="1" w15:restartNumberingAfterBreak="0">
    <w:nsid w:val="3EDF444E"/>
    <w:multiLevelType w:val="hybridMultilevel"/>
    <w:tmpl w:val="71D0A018"/>
    <w:lvl w:ilvl="0" w:tplc="55FC3462">
      <w:start w:val="1"/>
      <w:numFmt w:val="decimal"/>
      <w:lvlText w:val="%1."/>
      <w:lvlJc w:val="left"/>
      <w:pPr>
        <w:ind w:left="674" w:hanging="361"/>
        <w:jc w:val="left"/>
      </w:pPr>
      <w:rPr>
        <w:rFonts w:ascii="Times New Roman" w:eastAsia="Times New Roman" w:hAnsi="Times New Roman" w:cs="Times New Roman" w:hint="default"/>
        <w:w w:val="99"/>
        <w:sz w:val="21"/>
        <w:szCs w:val="21"/>
      </w:rPr>
    </w:lvl>
    <w:lvl w:ilvl="1" w:tplc="FF7A9DC4">
      <w:start w:val="1"/>
      <w:numFmt w:val="decimal"/>
      <w:lvlText w:val="%2)"/>
      <w:lvlJc w:val="left"/>
      <w:pPr>
        <w:ind w:left="854" w:hanging="360"/>
        <w:jc w:val="left"/>
      </w:pPr>
      <w:rPr>
        <w:rFonts w:ascii="Times New Roman" w:eastAsia="Times New Roman" w:hAnsi="Times New Roman" w:cs="Times New Roman" w:hint="default"/>
        <w:w w:val="99"/>
        <w:sz w:val="22"/>
        <w:szCs w:val="22"/>
      </w:rPr>
    </w:lvl>
    <w:lvl w:ilvl="2" w:tplc="0AD881C0">
      <w:numFmt w:val="bullet"/>
      <w:lvlText w:val="•"/>
      <w:lvlJc w:val="left"/>
      <w:pPr>
        <w:ind w:left="1933" w:hanging="360"/>
      </w:pPr>
      <w:rPr>
        <w:rFonts w:hint="default"/>
      </w:rPr>
    </w:lvl>
    <w:lvl w:ilvl="3" w:tplc="1F544172">
      <w:numFmt w:val="bullet"/>
      <w:lvlText w:val="•"/>
      <w:lvlJc w:val="left"/>
      <w:pPr>
        <w:ind w:left="3006" w:hanging="360"/>
      </w:pPr>
      <w:rPr>
        <w:rFonts w:hint="default"/>
      </w:rPr>
    </w:lvl>
    <w:lvl w:ilvl="4" w:tplc="FE9E907C">
      <w:numFmt w:val="bullet"/>
      <w:lvlText w:val="•"/>
      <w:lvlJc w:val="left"/>
      <w:pPr>
        <w:ind w:left="4080" w:hanging="360"/>
      </w:pPr>
      <w:rPr>
        <w:rFonts w:hint="default"/>
      </w:rPr>
    </w:lvl>
    <w:lvl w:ilvl="5" w:tplc="779E5EBE">
      <w:numFmt w:val="bullet"/>
      <w:lvlText w:val="•"/>
      <w:lvlJc w:val="left"/>
      <w:pPr>
        <w:ind w:left="5153" w:hanging="360"/>
      </w:pPr>
      <w:rPr>
        <w:rFonts w:hint="default"/>
      </w:rPr>
    </w:lvl>
    <w:lvl w:ilvl="6" w:tplc="11820638">
      <w:numFmt w:val="bullet"/>
      <w:lvlText w:val="•"/>
      <w:lvlJc w:val="left"/>
      <w:pPr>
        <w:ind w:left="6226" w:hanging="360"/>
      </w:pPr>
      <w:rPr>
        <w:rFonts w:hint="default"/>
      </w:rPr>
    </w:lvl>
    <w:lvl w:ilvl="7" w:tplc="01CE864C">
      <w:numFmt w:val="bullet"/>
      <w:lvlText w:val="•"/>
      <w:lvlJc w:val="left"/>
      <w:pPr>
        <w:ind w:left="7300" w:hanging="360"/>
      </w:pPr>
      <w:rPr>
        <w:rFonts w:hint="default"/>
      </w:rPr>
    </w:lvl>
    <w:lvl w:ilvl="8" w:tplc="8C8A0056">
      <w:numFmt w:val="bullet"/>
      <w:lvlText w:val="•"/>
      <w:lvlJc w:val="left"/>
      <w:pPr>
        <w:ind w:left="8373" w:hanging="360"/>
      </w:pPr>
      <w:rPr>
        <w:rFonts w:hint="default"/>
      </w:rPr>
    </w:lvl>
  </w:abstractNum>
  <w:abstractNum w:abstractNumId="2" w15:restartNumberingAfterBreak="0">
    <w:nsid w:val="56D45DA7"/>
    <w:multiLevelType w:val="hybridMultilevel"/>
    <w:tmpl w:val="58B22A0A"/>
    <w:lvl w:ilvl="0" w:tplc="283CF34E">
      <w:start w:val="1"/>
      <w:numFmt w:val="decimal"/>
      <w:lvlText w:val="%1."/>
      <w:lvlJc w:val="left"/>
      <w:pPr>
        <w:ind w:left="854" w:hanging="361"/>
        <w:jc w:val="left"/>
      </w:pPr>
      <w:rPr>
        <w:rFonts w:ascii="Times New Roman" w:eastAsia="Times New Roman" w:hAnsi="Times New Roman" w:cs="Times New Roman" w:hint="default"/>
        <w:w w:val="99"/>
        <w:sz w:val="21"/>
        <w:szCs w:val="21"/>
      </w:rPr>
    </w:lvl>
    <w:lvl w:ilvl="1" w:tplc="97E0F5AE">
      <w:numFmt w:val="bullet"/>
      <w:lvlText w:val="•"/>
      <w:lvlJc w:val="left"/>
      <w:pPr>
        <w:ind w:left="1826" w:hanging="361"/>
      </w:pPr>
      <w:rPr>
        <w:rFonts w:hint="default"/>
      </w:rPr>
    </w:lvl>
    <w:lvl w:ilvl="2" w:tplc="BFC6AE28">
      <w:numFmt w:val="bullet"/>
      <w:lvlText w:val="•"/>
      <w:lvlJc w:val="left"/>
      <w:pPr>
        <w:ind w:left="2792" w:hanging="361"/>
      </w:pPr>
      <w:rPr>
        <w:rFonts w:hint="default"/>
      </w:rPr>
    </w:lvl>
    <w:lvl w:ilvl="3" w:tplc="A6BAC4F0">
      <w:numFmt w:val="bullet"/>
      <w:lvlText w:val="•"/>
      <w:lvlJc w:val="left"/>
      <w:pPr>
        <w:ind w:left="3758" w:hanging="361"/>
      </w:pPr>
      <w:rPr>
        <w:rFonts w:hint="default"/>
      </w:rPr>
    </w:lvl>
    <w:lvl w:ilvl="4" w:tplc="E3389B66">
      <w:numFmt w:val="bullet"/>
      <w:lvlText w:val="•"/>
      <w:lvlJc w:val="left"/>
      <w:pPr>
        <w:ind w:left="4724" w:hanging="361"/>
      </w:pPr>
      <w:rPr>
        <w:rFonts w:hint="default"/>
      </w:rPr>
    </w:lvl>
    <w:lvl w:ilvl="5" w:tplc="0FDAA1C6">
      <w:numFmt w:val="bullet"/>
      <w:lvlText w:val="•"/>
      <w:lvlJc w:val="left"/>
      <w:pPr>
        <w:ind w:left="5690" w:hanging="361"/>
      </w:pPr>
      <w:rPr>
        <w:rFonts w:hint="default"/>
      </w:rPr>
    </w:lvl>
    <w:lvl w:ilvl="6" w:tplc="A9DA8834">
      <w:numFmt w:val="bullet"/>
      <w:lvlText w:val="•"/>
      <w:lvlJc w:val="left"/>
      <w:pPr>
        <w:ind w:left="6656" w:hanging="361"/>
      </w:pPr>
      <w:rPr>
        <w:rFonts w:hint="default"/>
      </w:rPr>
    </w:lvl>
    <w:lvl w:ilvl="7" w:tplc="B77A311A">
      <w:numFmt w:val="bullet"/>
      <w:lvlText w:val="•"/>
      <w:lvlJc w:val="left"/>
      <w:pPr>
        <w:ind w:left="7622" w:hanging="361"/>
      </w:pPr>
      <w:rPr>
        <w:rFonts w:hint="default"/>
      </w:rPr>
    </w:lvl>
    <w:lvl w:ilvl="8" w:tplc="0FC689B6">
      <w:numFmt w:val="bullet"/>
      <w:lvlText w:val="•"/>
      <w:lvlJc w:val="left"/>
      <w:pPr>
        <w:ind w:left="8588" w:hanging="361"/>
      </w:pPr>
      <w:rPr>
        <w:rFonts w:hint="default"/>
      </w:rPr>
    </w:lvl>
  </w:abstractNum>
  <w:abstractNum w:abstractNumId="3" w15:restartNumberingAfterBreak="0">
    <w:nsid w:val="586D25A4"/>
    <w:multiLevelType w:val="hybridMultilevel"/>
    <w:tmpl w:val="954E3654"/>
    <w:lvl w:ilvl="0" w:tplc="C6542DC0">
      <w:start w:val="1"/>
      <w:numFmt w:val="decimal"/>
      <w:lvlText w:val="%1)"/>
      <w:lvlJc w:val="left"/>
      <w:pPr>
        <w:ind w:left="674" w:hanging="361"/>
        <w:jc w:val="left"/>
      </w:pPr>
      <w:rPr>
        <w:rFonts w:ascii="Times New Roman" w:eastAsia="Times New Roman" w:hAnsi="Times New Roman" w:cs="Times New Roman" w:hint="default"/>
        <w:w w:val="99"/>
        <w:sz w:val="21"/>
        <w:szCs w:val="21"/>
      </w:rPr>
    </w:lvl>
    <w:lvl w:ilvl="1" w:tplc="A67678B4">
      <w:start w:val="1"/>
      <w:numFmt w:val="decimal"/>
      <w:lvlText w:val="%2."/>
      <w:lvlJc w:val="left"/>
      <w:pPr>
        <w:ind w:left="894" w:hanging="472"/>
        <w:jc w:val="left"/>
      </w:pPr>
      <w:rPr>
        <w:rFonts w:ascii="Times New Roman" w:eastAsia="Times New Roman" w:hAnsi="Times New Roman" w:cs="Times New Roman" w:hint="default"/>
        <w:w w:val="99"/>
        <w:sz w:val="21"/>
        <w:szCs w:val="21"/>
      </w:rPr>
    </w:lvl>
    <w:lvl w:ilvl="2" w:tplc="F17489B6">
      <w:numFmt w:val="bullet"/>
      <w:lvlText w:val="•"/>
      <w:lvlJc w:val="left"/>
      <w:pPr>
        <w:ind w:left="1968" w:hanging="472"/>
      </w:pPr>
      <w:rPr>
        <w:rFonts w:hint="default"/>
      </w:rPr>
    </w:lvl>
    <w:lvl w:ilvl="3" w:tplc="906041D0">
      <w:numFmt w:val="bullet"/>
      <w:lvlText w:val="•"/>
      <w:lvlJc w:val="left"/>
      <w:pPr>
        <w:ind w:left="3037" w:hanging="472"/>
      </w:pPr>
      <w:rPr>
        <w:rFonts w:hint="default"/>
      </w:rPr>
    </w:lvl>
    <w:lvl w:ilvl="4" w:tplc="17F8FE60">
      <w:numFmt w:val="bullet"/>
      <w:lvlText w:val="•"/>
      <w:lvlJc w:val="left"/>
      <w:pPr>
        <w:ind w:left="4106" w:hanging="472"/>
      </w:pPr>
      <w:rPr>
        <w:rFonts w:hint="default"/>
      </w:rPr>
    </w:lvl>
    <w:lvl w:ilvl="5" w:tplc="6D1C2450">
      <w:numFmt w:val="bullet"/>
      <w:lvlText w:val="•"/>
      <w:lvlJc w:val="left"/>
      <w:pPr>
        <w:ind w:left="5175" w:hanging="472"/>
      </w:pPr>
      <w:rPr>
        <w:rFonts w:hint="default"/>
      </w:rPr>
    </w:lvl>
    <w:lvl w:ilvl="6" w:tplc="83EEA9F4">
      <w:numFmt w:val="bullet"/>
      <w:lvlText w:val="•"/>
      <w:lvlJc w:val="left"/>
      <w:pPr>
        <w:ind w:left="6244" w:hanging="472"/>
      </w:pPr>
      <w:rPr>
        <w:rFonts w:hint="default"/>
      </w:rPr>
    </w:lvl>
    <w:lvl w:ilvl="7" w:tplc="6A1640BE">
      <w:numFmt w:val="bullet"/>
      <w:lvlText w:val="•"/>
      <w:lvlJc w:val="left"/>
      <w:pPr>
        <w:ind w:left="7313" w:hanging="472"/>
      </w:pPr>
      <w:rPr>
        <w:rFonts w:hint="default"/>
      </w:rPr>
    </w:lvl>
    <w:lvl w:ilvl="8" w:tplc="235CDFA6">
      <w:numFmt w:val="bullet"/>
      <w:lvlText w:val="•"/>
      <w:lvlJc w:val="left"/>
      <w:pPr>
        <w:ind w:left="8382" w:hanging="472"/>
      </w:pPr>
      <w:rPr>
        <w:rFonts w:hint="default"/>
      </w:rPr>
    </w:lvl>
  </w:abstractNum>
  <w:abstractNum w:abstractNumId="4" w15:restartNumberingAfterBreak="0">
    <w:nsid w:val="72B01C76"/>
    <w:multiLevelType w:val="hybridMultilevel"/>
    <w:tmpl w:val="2F8A4276"/>
    <w:lvl w:ilvl="0" w:tplc="144C11D2">
      <w:start w:val="1"/>
      <w:numFmt w:val="decimal"/>
      <w:lvlText w:val="%1."/>
      <w:lvlJc w:val="left"/>
      <w:pPr>
        <w:ind w:left="854" w:hanging="451"/>
        <w:jc w:val="left"/>
      </w:pPr>
      <w:rPr>
        <w:rFonts w:ascii="Times New Roman" w:eastAsia="Times New Roman" w:hAnsi="Times New Roman" w:cs="Times New Roman" w:hint="default"/>
        <w:w w:val="99"/>
        <w:sz w:val="22"/>
        <w:szCs w:val="22"/>
      </w:rPr>
    </w:lvl>
    <w:lvl w:ilvl="1" w:tplc="188040FE">
      <w:start w:val="1"/>
      <w:numFmt w:val="upperLetter"/>
      <w:lvlText w:val="%2."/>
      <w:lvlJc w:val="left"/>
      <w:pPr>
        <w:ind w:left="1571" w:hanging="360"/>
        <w:jc w:val="left"/>
      </w:pPr>
      <w:rPr>
        <w:rFonts w:ascii="Times New Roman" w:eastAsia="Times New Roman" w:hAnsi="Times New Roman" w:cs="Times New Roman" w:hint="default"/>
        <w:spacing w:val="-1"/>
        <w:w w:val="99"/>
        <w:sz w:val="21"/>
        <w:szCs w:val="21"/>
      </w:rPr>
    </w:lvl>
    <w:lvl w:ilvl="2" w:tplc="C46CDED2">
      <w:numFmt w:val="bullet"/>
      <w:lvlText w:val="•"/>
      <w:lvlJc w:val="left"/>
      <w:pPr>
        <w:ind w:left="2573" w:hanging="360"/>
      </w:pPr>
      <w:rPr>
        <w:rFonts w:hint="default"/>
      </w:rPr>
    </w:lvl>
    <w:lvl w:ilvl="3" w:tplc="D66814CA">
      <w:numFmt w:val="bullet"/>
      <w:lvlText w:val="•"/>
      <w:lvlJc w:val="left"/>
      <w:pPr>
        <w:ind w:left="3566" w:hanging="360"/>
      </w:pPr>
      <w:rPr>
        <w:rFonts w:hint="default"/>
      </w:rPr>
    </w:lvl>
    <w:lvl w:ilvl="4" w:tplc="F70A03C4">
      <w:numFmt w:val="bullet"/>
      <w:lvlText w:val="•"/>
      <w:lvlJc w:val="left"/>
      <w:pPr>
        <w:ind w:left="4560" w:hanging="360"/>
      </w:pPr>
      <w:rPr>
        <w:rFonts w:hint="default"/>
      </w:rPr>
    </w:lvl>
    <w:lvl w:ilvl="5" w:tplc="F93637C8">
      <w:numFmt w:val="bullet"/>
      <w:lvlText w:val="•"/>
      <w:lvlJc w:val="left"/>
      <w:pPr>
        <w:ind w:left="5553" w:hanging="360"/>
      </w:pPr>
      <w:rPr>
        <w:rFonts w:hint="default"/>
      </w:rPr>
    </w:lvl>
    <w:lvl w:ilvl="6" w:tplc="3F5C0B0C">
      <w:numFmt w:val="bullet"/>
      <w:lvlText w:val="•"/>
      <w:lvlJc w:val="left"/>
      <w:pPr>
        <w:ind w:left="6546" w:hanging="360"/>
      </w:pPr>
      <w:rPr>
        <w:rFonts w:hint="default"/>
      </w:rPr>
    </w:lvl>
    <w:lvl w:ilvl="7" w:tplc="2D824492">
      <w:numFmt w:val="bullet"/>
      <w:lvlText w:val="•"/>
      <w:lvlJc w:val="left"/>
      <w:pPr>
        <w:ind w:left="7540" w:hanging="360"/>
      </w:pPr>
      <w:rPr>
        <w:rFonts w:hint="default"/>
      </w:rPr>
    </w:lvl>
    <w:lvl w:ilvl="8" w:tplc="22ACA148">
      <w:numFmt w:val="bullet"/>
      <w:lvlText w:val="•"/>
      <w:lvlJc w:val="left"/>
      <w:pPr>
        <w:ind w:left="8533" w:hanging="3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B3"/>
    <w:rsid w:val="0004568C"/>
    <w:rsid w:val="00142EC9"/>
    <w:rsid w:val="001B2CEF"/>
    <w:rsid w:val="00272734"/>
    <w:rsid w:val="003453C9"/>
    <w:rsid w:val="004710B3"/>
    <w:rsid w:val="004B1C27"/>
    <w:rsid w:val="005A606A"/>
    <w:rsid w:val="006A2C5C"/>
    <w:rsid w:val="00855896"/>
    <w:rsid w:val="009A00D8"/>
    <w:rsid w:val="009B05BA"/>
    <w:rsid w:val="00C03CA6"/>
    <w:rsid w:val="00C23A36"/>
    <w:rsid w:val="00D52D4D"/>
    <w:rsid w:val="00DC22D5"/>
    <w:rsid w:val="00DE615D"/>
    <w:rsid w:val="00E865DE"/>
    <w:rsid w:val="00F4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6C3C2"/>
  <w15:docId w15:val="{851B929F-F9BA-0B44-BBE6-4DD5365B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line="252" w:lineRule="exact"/>
      <w:ind w:left="1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0"/>
      <w:ind w:left="854" w:hanging="360"/>
    </w:pPr>
  </w:style>
  <w:style w:type="paragraph" w:customStyle="1" w:styleId="TableParagraph">
    <w:name w:val="Table Paragraph"/>
    <w:basedOn w:val="Normal"/>
    <w:uiPriority w:val="1"/>
    <w:qFormat/>
    <w:pPr>
      <w:ind w:left="196"/>
    </w:pPr>
  </w:style>
  <w:style w:type="character" w:styleId="Hyperlink">
    <w:name w:val="Hyperlink"/>
    <w:basedOn w:val="DefaultParagraphFont"/>
    <w:uiPriority w:val="99"/>
    <w:unhideWhenUsed/>
    <w:rsid w:val="00F44D05"/>
    <w:rPr>
      <w:color w:val="0000FF" w:themeColor="hyperlink"/>
      <w:u w:val="single"/>
    </w:rPr>
  </w:style>
  <w:style w:type="character" w:styleId="UnresolvedMention">
    <w:name w:val="Unresolved Mention"/>
    <w:basedOn w:val="DefaultParagraphFont"/>
    <w:uiPriority w:val="99"/>
    <w:semiHidden/>
    <w:unhideWhenUsed/>
    <w:rsid w:val="00F44D05"/>
    <w:rPr>
      <w:color w:val="605E5C"/>
      <w:shd w:val="clear" w:color="auto" w:fill="E1DFDD"/>
    </w:rPr>
  </w:style>
  <w:style w:type="character" w:styleId="FollowedHyperlink">
    <w:name w:val="FollowedHyperlink"/>
    <w:basedOn w:val="DefaultParagraphFont"/>
    <w:uiPriority w:val="99"/>
    <w:semiHidden/>
    <w:unhideWhenUsed/>
    <w:rsid w:val="00C23A36"/>
    <w:rPr>
      <w:color w:val="800080" w:themeColor="followedHyperlink"/>
      <w:u w:val="single"/>
    </w:rPr>
  </w:style>
  <w:style w:type="paragraph" w:styleId="Header">
    <w:name w:val="header"/>
    <w:basedOn w:val="Normal"/>
    <w:link w:val="HeaderChar"/>
    <w:uiPriority w:val="99"/>
    <w:unhideWhenUsed/>
    <w:rsid w:val="00DC22D5"/>
    <w:pPr>
      <w:tabs>
        <w:tab w:val="center" w:pos="4680"/>
        <w:tab w:val="right" w:pos="9360"/>
      </w:tabs>
    </w:pPr>
  </w:style>
  <w:style w:type="character" w:customStyle="1" w:styleId="HeaderChar">
    <w:name w:val="Header Char"/>
    <w:basedOn w:val="DefaultParagraphFont"/>
    <w:link w:val="Header"/>
    <w:uiPriority w:val="99"/>
    <w:rsid w:val="00DC22D5"/>
    <w:rPr>
      <w:rFonts w:ascii="Times New Roman" w:eastAsia="Times New Roman" w:hAnsi="Times New Roman" w:cs="Times New Roman"/>
    </w:rPr>
  </w:style>
  <w:style w:type="paragraph" w:styleId="Footer">
    <w:name w:val="footer"/>
    <w:basedOn w:val="Normal"/>
    <w:link w:val="FooterChar"/>
    <w:uiPriority w:val="99"/>
    <w:unhideWhenUsed/>
    <w:rsid w:val="00DC22D5"/>
    <w:pPr>
      <w:tabs>
        <w:tab w:val="center" w:pos="4680"/>
        <w:tab w:val="right" w:pos="9360"/>
      </w:tabs>
    </w:pPr>
  </w:style>
  <w:style w:type="character" w:customStyle="1" w:styleId="FooterChar">
    <w:name w:val="Footer Char"/>
    <w:basedOn w:val="DefaultParagraphFont"/>
    <w:link w:val="Footer"/>
    <w:uiPriority w:val="99"/>
    <w:rsid w:val="00DC22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ta.edu/mentis/public" TargetMode="External"/><Relationship Id="rId3" Type="http://schemas.openxmlformats.org/officeDocument/2006/relationships/settings" Target="settings.xml"/><Relationship Id="rId21" Type="http://schemas.openxmlformats.org/officeDocument/2006/relationships/hyperlink" Target="http://www.uta.edu/mentis/public"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uta.edu/mentis/publ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uta.edu/provost/faculty-programs/faculty-development-leave/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sources.uta.edu/research/coronavirus/travel-guidelines.php"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uta.edu/mentis/publi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olicy.uta.edu/doctract/documentportal/08D897ACC5F88EA1767E3D7458C86119" TargetMode="External"/><Relationship Id="rId22" Type="http://schemas.openxmlformats.org/officeDocument/2006/relationships/hyperlink" Target="http://www.uta.edu/mentis/public"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Microsoft Word - FDL_FA14_for_2015-16.docx</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FDL_FA14_for_2015-16.docx</dc:title>
  <dc:creator>david</dc:creator>
  <cp:lastModifiedBy>Sol, Antoinette</cp:lastModifiedBy>
  <cp:revision>3</cp:revision>
  <dcterms:created xsi:type="dcterms:W3CDTF">2021-09-14T13:58:00Z</dcterms:created>
  <dcterms:modified xsi:type="dcterms:W3CDTF">2021-09-16T18:18:00Z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PScript5.dll Version 5.2.2</vt:lpwstr>
  </property>
  <property fmtid="{D5CDD505-2E9C-101B-9397-08002B2CF9AE}" pid="4" name="LastSaved">
    <vt:filetime>2020-11-18T00:00:00Z</vt:filetime>
  </property>
</Properties>
</file>