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DC3B" w14:textId="77777777" w:rsidR="00954E0E" w:rsidRPr="006B3F16" w:rsidRDefault="00282B34" w:rsidP="00282B34">
      <w:pPr>
        <w:jc w:val="center"/>
        <w:rPr>
          <w:rFonts w:ascii="Calibri" w:hAnsi="Calibri" w:cs="Calibri"/>
          <w:b/>
          <w:bCs/>
        </w:rPr>
      </w:pPr>
      <w:r w:rsidRPr="006B3F16">
        <w:rPr>
          <w:rFonts w:ascii="Calibri" w:hAnsi="Calibri" w:cs="Calibri"/>
          <w:b/>
          <w:bCs/>
        </w:rPr>
        <w:t>Academy of Distinguished Service Leaders</w:t>
      </w:r>
    </w:p>
    <w:p w14:paraId="68FB1541" w14:textId="73DB64B0" w:rsidR="00954E0E" w:rsidRPr="006B3F16" w:rsidRDefault="0014727A" w:rsidP="00282B34">
      <w:pPr>
        <w:jc w:val="center"/>
        <w:rPr>
          <w:rFonts w:ascii="Calibri" w:hAnsi="Calibri" w:cs="Calibri"/>
          <w:b/>
          <w:bCs/>
        </w:rPr>
      </w:pPr>
      <w:r w:rsidRPr="006B3F16">
        <w:rPr>
          <w:rFonts w:ascii="Calibri" w:hAnsi="Calibri" w:cs="Calibri"/>
          <w:b/>
          <w:bCs/>
        </w:rPr>
        <w:t>Call for Nominations</w:t>
      </w:r>
    </w:p>
    <w:p w14:paraId="14EF4432" w14:textId="370616EB" w:rsidR="00287017" w:rsidRPr="006B3F16" w:rsidRDefault="00954E0E" w:rsidP="00287017">
      <w:pPr>
        <w:jc w:val="center"/>
        <w:rPr>
          <w:rFonts w:ascii="Calibri" w:hAnsi="Calibri" w:cs="Calibri"/>
          <w:b/>
        </w:rPr>
        <w:sectPr w:rsidR="00287017" w:rsidRPr="006B3F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6B3F16">
        <w:rPr>
          <w:rFonts w:ascii="Calibri" w:hAnsi="Calibri" w:cs="Calibri"/>
          <w:b/>
        </w:rPr>
        <w:t>Academic Year 202</w:t>
      </w:r>
      <w:r w:rsidR="00F041ED">
        <w:rPr>
          <w:rFonts w:ascii="Calibri" w:hAnsi="Calibri" w:cs="Calibri"/>
          <w:b/>
        </w:rPr>
        <w:t>4</w:t>
      </w:r>
      <w:r w:rsidRPr="006B3F16">
        <w:rPr>
          <w:rFonts w:ascii="Calibri" w:hAnsi="Calibri" w:cs="Calibri"/>
          <w:b/>
        </w:rPr>
        <w:t>-2</w:t>
      </w:r>
      <w:r w:rsidR="00F041ED">
        <w:rPr>
          <w:rFonts w:ascii="Calibri" w:hAnsi="Calibri" w:cs="Calibri"/>
          <w:b/>
        </w:rPr>
        <w:t>5</w:t>
      </w:r>
    </w:p>
    <w:p w14:paraId="127F63BE" w14:textId="42EE2972" w:rsidR="00282B34" w:rsidRPr="006B3F16" w:rsidRDefault="00282B34" w:rsidP="00287017">
      <w:pPr>
        <w:rPr>
          <w:rFonts w:ascii="Calibri" w:hAnsi="Calibri" w:cs="Calibri"/>
        </w:rPr>
      </w:pPr>
      <w:r w:rsidRPr="006B3F16">
        <w:rPr>
          <w:rFonts w:ascii="Calibri" w:hAnsi="Calibri" w:cs="Calibri"/>
          <w:u w:val="single"/>
        </w:rPr>
        <w:t>Overview</w:t>
      </w:r>
    </w:p>
    <w:p w14:paraId="3C222FCA" w14:textId="00ACE23B" w:rsidR="00282B34" w:rsidRPr="006B3F16" w:rsidRDefault="00282B34" w:rsidP="00BC211B">
      <w:pPr>
        <w:spacing w:line="240" w:lineRule="auto"/>
        <w:jc w:val="both"/>
        <w:rPr>
          <w:rFonts w:ascii="Calibri" w:hAnsi="Calibri" w:cs="Calibri"/>
        </w:rPr>
      </w:pPr>
      <w:r w:rsidRPr="006B3F16">
        <w:rPr>
          <w:rFonts w:ascii="Calibri" w:hAnsi="Calibri" w:cs="Calibri"/>
        </w:rPr>
        <w:t xml:space="preserve">We are proud to announce the call for </w:t>
      </w:r>
      <w:r w:rsidR="00023A2B" w:rsidRPr="006B3F16">
        <w:rPr>
          <w:rFonts w:ascii="Calibri" w:hAnsi="Calibri" w:cs="Calibri"/>
        </w:rPr>
        <w:t>nominations</w:t>
      </w:r>
      <w:r w:rsidRPr="006B3F16">
        <w:rPr>
          <w:rFonts w:ascii="Calibri" w:hAnsi="Calibri" w:cs="Calibri"/>
        </w:rPr>
        <w:t xml:space="preserve"> </w:t>
      </w:r>
      <w:r w:rsidR="00954E0E" w:rsidRPr="006B3F16">
        <w:rPr>
          <w:rFonts w:ascii="Calibri" w:hAnsi="Calibri" w:cs="Calibri"/>
        </w:rPr>
        <w:t xml:space="preserve">for </w:t>
      </w:r>
      <w:r w:rsidR="008C39A6" w:rsidRPr="006B3F16">
        <w:rPr>
          <w:rFonts w:ascii="Calibri" w:hAnsi="Calibri" w:cs="Calibri"/>
        </w:rPr>
        <w:t xml:space="preserve">the </w:t>
      </w:r>
      <w:r w:rsidRPr="006B3F16">
        <w:rPr>
          <w:rFonts w:ascii="Calibri" w:hAnsi="Calibri" w:cs="Calibri"/>
        </w:rPr>
        <w:t xml:space="preserve">Academy of Distinguished Service Leaders </w:t>
      </w:r>
      <w:r w:rsidR="00954E0E" w:rsidRPr="006B3F16">
        <w:rPr>
          <w:rFonts w:ascii="Calibri" w:hAnsi="Calibri" w:cs="Calibri"/>
        </w:rPr>
        <w:t>(ADSL</w:t>
      </w:r>
      <w:r w:rsidR="000F6AF6">
        <w:rPr>
          <w:rFonts w:ascii="Calibri" w:hAnsi="Calibri" w:cs="Calibri"/>
        </w:rPr>
        <w:t>)</w:t>
      </w:r>
      <w:r w:rsidR="00764BC6">
        <w:rPr>
          <w:rFonts w:ascii="Calibri" w:hAnsi="Calibri" w:cs="Calibri"/>
        </w:rPr>
        <w:t xml:space="preserve">. </w:t>
      </w:r>
      <w:r w:rsidRPr="006B3F16">
        <w:rPr>
          <w:rFonts w:ascii="Calibri" w:hAnsi="Calibri" w:cs="Calibri"/>
        </w:rPr>
        <w:t xml:space="preserve">The ADSL stresses service with </w:t>
      </w:r>
      <w:r w:rsidR="00952339" w:rsidRPr="006B3F16">
        <w:rPr>
          <w:rFonts w:ascii="Calibri" w:hAnsi="Calibri" w:cs="Calibri"/>
        </w:rPr>
        <w:t xml:space="preserve">a </w:t>
      </w:r>
      <w:r w:rsidRPr="006B3F16">
        <w:rPr>
          <w:rFonts w:ascii="Calibri" w:hAnsi="Calibri" w:cs="Calibri"/>
        </w:rPr>
        <w:t xml:space="preserve">clear leadership impact on the college, university, profession, and community. </w:t>
      </w:r>
      <w:r w:rsidR="008C39A6" w:rsidRPr="006B3F16">
        <w:rPr>
          <w:rFonts w:ascii="Calibri" w:hAnsi="Calibri" w:cs="Calibri"/>
        </w:rPr>
        <w:t>Please</w:t>
      </w:r>
      <w:r w:rsidR="00BC211B" w:rsidRPr="006B3F16">
        <w:rPr>
          <w:rFonts w:ascii="Calibri" w:hAnsi="Calibri" w:cs="Calibri"/>
        </w:rPr>
        <w:t xml:space="preserve"> </w:t>
      </w:r>
      <w:r w:rsidR="00E34826">
        <w:rPr>
          <w:rFonts w:ascii="Calibri" w:hAnsi="Calibri" w:cs="Calibri"/>
        </w:rPr>
        <w:t xml:space="preserve">send </w:t>
      </w:r>
      <w:r w:rsidR="008C39A6" w:rsidRPr="006B3F16">
        <w:rPr>
          <w:rFonts w:ascii="Calibri" w:hAnsi="Calibri" w:cs="Calibri"/>
        </w:rPr>
        <w:t>nomination</w:t>
      </w:r>
      <w:r w:rsidR="00614765">
        <w:rPr>
          <w:rFonts w:ascii="Calibri" w:hAnsi="Calibri" w:cs="Calibri"/>
        </w:rPr>
        <w:t xml:space="preserve"> dossiers</w:t>
      </w:r>
      <w:r w:rsidR="008C39A6" w:rsidRPr="006B3F16">
        <w:rPr>
          <w:rFonts w:ascii="Calibri" w:hAnsi="Calibri" w:cs="Calibri"/>
        </w:rPr>
        <w:t xml:space="preserve"> to </w:t>
      </w:r>
      <w:hyperlink r:id="rId13" w:history="1">
        <w:r w:rsidR="00E34826" w:rsidRPr="00DA3FE1">
          <w:rPr>
            <w:rStyle w:val="Hyperlink"/>
            <w:rFonts w:ascii="Calibri" w:hAnsi="Calibri" w:cs="Calibri"/>
          </w:rPr>
          <w:t>facultyawards@uta.edu</w:t>
        </w:r>
      </w:hyperlink>
      <w:r w:rsidR="00E34826">
        <w:rPr>
          <w:rFonts w:ascii="Calibri" w:hAnsi="Calibri" w:cs="Calibri"/>
        </w:rPr>
        <w:t xml:space="preserve"> </w:t>
      </w:r>
      <w:r w:rsidR="003E23BF" w:rsidRPr="006B3F16">
        <w:rPr>
          <w:rFonts w:ascii="Calibri" w:hAnsi="Calibri" w:cs="Calibri"/>
        </w:rPr>
        <w:t xml:space="preserve">by </w:t>
      </w:r>
      <w:r w:rsidR="000F6AF6" w:rsidRPr="00614765">
        <w:rPr>
          <w:rFonts w:ascii="Calibri" w:hAnsi="Calibri" w:cs="Calibri"/>
          <w:b/>
          <w:bCs/>
          <w:color w:val="FF0000"/>
        </w:rPr>
        <w:t xml:space="preserve">February </w:t>
      </w:r>
      <w:r w:rsidR="00AF36CE">
        <w:rPr>
          <w:rFonts w:ascii="Calibri" w:hAnsi="Calibri" w:cs="Calibri"/>
          <w:b/>
          <w:bCs/>
          <w:color w:val="FF0000"/>
        </w:rPr>
        <w:t>7</w:t>
      </w:r>
      <w:r w:rsidR="00614765" w:rsidRPr="00614765">
        <w:rPr>
          <w:rFonts w:ascii="Calibri" w:hAnsi="Calibri" w:cs="Calibri"/>
          <w:b/>
          <w:bCs/>
          <w:color w:val="FF0000"/>
        </w:rPr>
        <w:t>, 2025</w:t>
      </w:r>
      <w:r w:rsidR="007A0394" w:rsidRPr="00614765">
        <w:rPr>
          <w:rFonts w:ascii="Calibri" w:hAnsi="Calibri" w:cs="Calibri"/>
          <w:b/>
          <w:bCs/>
          <w:color w:val="FF0000"/>
        </w:rPr>
        <w:t>.</w:t>
      </w:r>
    </w:p>
    <w:p w14:paraId="44A840AF" w14:textId="7055B12C" w:rsidR="00911550" w:rsidRPr="006B3F16" w:rsidRDefault="00911550" w:rsidP="00BC211B">
      <w:pPr>
        <w:spacing w:line="240" w:lineRule="auto"/>
        <w:jc w:val="both"/>
        <w:rPr>
          <w:rFonts w:ascii="Calibri" w:hAnsi="Calibri" w:cs="Calibri"/>
        </w:rPr>
      </w:pPr>
      <w:r w:rsidRPr="006B3F16">
        <w:rPr>
          <w:rFonts w:ascii="Calibri" w:hAnsi="Calibri" w:cs="Calibri"/>
        </w:rPr>
        <w:t>Each member selected for Academy membership will receive a permanent salary increase of $2,500, a plaque, and other perquisites</w:t>
      </w:r>
      <w:r w:rsidR="00C5613E" w:rsidRPr="006B3F16">
        <w:rPr>
          <w:rFonts w:ascii="Calibri" w:hAnsi="Calibri" w:cs="Calibri"/>
        </w:rPr>
        <w:t>,</w:t>
      </w:r>
      <w:r w:rsidRPr="006B3F16">
        <w:rPr>
          <w:rFonts w:ascii="Calibri" w:hAnsi="Calibri" w:cs="Calibri"/>
        </w:rPr>
        <w:t xml:space="preserve"> such as a special medallion to wear with commencement regalia.</w:t>
      </w:r>
    </w:p>
    <w:p w14:paraId="1B066AC4" w14:textId="77777777" w:rsidR="00282B34" w:rsidRPr="006B3F16" w:rsidRDefault="00282B34" w:rsidP="00954E0E">
      <w:pPr>
        <w:spacing w:line="240" w:lineRule="auto"/>
        <w:rPr>
          <w:rFonts w:ascii="Calibri" w:hAnsi="Calibri" w:cs="Calibri"/>
          <w:u w:val="single"/>
        </w:rPr>
      </w:pPr>
      <w:r w:rsidRPr="006B3F16">
        <w:rPr>
          <w:rFonts w:ascii="Calibri" w:hAnsi="Calibri" w:cs="Calibri"/>
          <w:u w:val="single"/>
        </w:rPr>
        <w:t>Qualification</w:t>
      </w:r>
    </w:p>
    <w:p w14:paraId="7739DA06" w14:textId="51762C24" w:rsidR="00374BE8" w:rsidRPr="006B3F16" w:rsidRDefault="00282B34" w:rsidP="002A0590">
      <w:pPr>
        <w:spacing w:after="120" w:line="240" w:lineRule="auto"/>
        <w:jc w:val="both"/>
        <w:rPr>
          <w:rFonts w:ascii="Calibri" w:hAnsi="Calibri" w:cs="Calibri"/>
        </w:rPr>
      </w:pPr>
      <w:r w:rsidRPr="006B3F16">
        <w:rPr>
          <w:rFonts w:ascii="Calibri" w:hAnsi="Calibri" w:cs="Calibri"/>
        </w:rPr>
        <w:t xml:space="preserve">Election to the Academy is limited to full-time faculty members who have made sustained significant service contributions to their </w:t>
      </w:r>
      <w:r w:rsidR="008A67BB" w:rsidRPr="006B3F16">
        <w:rPr>
          <w:rFonts w:ascii="Calibri" w:hAnsi="Calibri" w:cs="Calibri"/>
        </w:rPr>
        <w:t>u</w:t>
      </w:r>
      <w:r w:rsidRPr="006B3F16">
        <w:rPr>
          <w:rFonts w:ascii="Calibri" w:hAnsi="Calibri" w:cs="Calibri"/>
        </w:rPr>
        <w:t xml:space="preserve">niversity, profession, and/or community (stressing service that has occurred during their UTA employment </w:t>
      </w:r>
      <w:r w:rsidR="00C5613E" w:rsidRPr="006B3F16">
        <w:rPr>
          <w:rFonts w:ascii="Calibri" w:hAnsi="Calibri" w:cs="Calibri"/>
        </w:rPr>
        <w:t>through</w:t>
      </w:r>
      <w:r w:rsidRPr="006B3F16">
        <w:rPr>
          <w:rFonts w:ascii="Calibri" w:hAnsi="Calibri" w:cs="Calibri"/>
        </w:rPr>
        <w:t xml:space="preserve"> previous service is considered) and exemplified principles of shared and service leadership. It </w:t>
      </w:r>
      <w:r w:rsidR="00193491">
        <w:rPr>
          <w:rFonts w:ascii="Calibri" w:hAnsi="Calibri" w:cs="Calibri"/>
        </w:rPr>
        <w:t>is also recognized</w:t>
      </w:r>
      <w:r w:rsidRPr="006B3F16">
        <w:rPr>
          <w:rFonts w:ascii="Calibri" w:hAnsi="Calibri" w:cs="Calibri"/>
        </w:rPr>
        <w:t xml:space="preserve"> that many qualified faculty </w:t>
      </w:r>
      <w:r w:rsidR="005D5AEC">
        <w:rPr>
          <w:rFonts w:ascii="Calibri" w:hAnsi="Calibri" w:cs="Calibri"/>
        </w:rPr>
        <w:t xml:space="preserve">members have administrative roles </w:t>
      </w:r>
      <w:r w:rsidR="00E7190A">
        <w:rPr>
          <w:rFonts w:ascii="Calibri" w:hAnsi="Calibri" w:cs="Calibri"/>
        </w:rPr>
        <w:t xml:space="preserve">that were historically </w:t>
      </w:r>
      <w:r w:rsidR="005D5AEC">
        <w:rPr>
          <w:rFonts w:ascii="Calibri" w:hAnsi="Calibri" w:cs="Calibri"/>
        </w:rPr>
        <w:t xml:space="preserve">considered </w:t>
      </w:r>
      <w:r w:rsidRPr="006B3F16">
        <w:rPr>
          <w:rFonts w:ascii="Calibri" w:hAnsi="Calibri" w:cs="Calibri"/>
        </w:rPr>
        <w:t xml:space="preserve">service before the new UTS and UTA workload policy. Faculty classified as administrative rank are eligible for service performed as faculty </w:t>
      </w:r>
      <w:r w:rsidR="00E01637" w:rsidRPr="006B3F16">
        <w:rPr>
          <w:rFonts w:ascii="Calibri" w:hAnsi="Calibri" w:cs="Calibri"/>
        </w:rPr>
        <w:t>before</w:t>
      </w:r>
      <w:r w:rsidRPr="006B3F16">
        <w:rPr>
          <w:rFonts w:ascii="Calibri" w:hAnsi="Calibri" w:cs="Calibri"/>
        </w:rPr>
        <w:t xml:space="preserve"> their appointment to their A &amp; P position</w:t>
      </w:r>
      <w:r w:rsidR="003E23BF" w:rsidRPr="006B3F16">
        <w:rPr>
          <w:rFonts w:ascii="Calibri" w:hAnsi="Calibri" w:cs="Calibri"/>
        </w:rPr>
        <w:t xml:space="preserve"> or after that service ended</w:t>
      </w:r>
      <w:r w:rsidRPr="006B3F16">
        <w:rPr>
          <w:rFonts w:ascii="Calibri" w:hAnsi="Calibri" w:cs="Calibri"/>
        </w:rPr>
        <w:t>. Such activities are considered with the same preference for high, broadly impactful, innovative activities.</w:t>
      </w:r>
      <w:r w:rsidR="008C39A6" w:rsidRPr="006B3F16">
        <w:rPr>
          <w:rFonts w:ascii="Calibri" w:hAnsi="Calibri" w:cs="Calibri"/>
        </w:rPr>
        <w:t xml:space="preserve"> Please note that this is not to be considered a “time served” award. Candidates are expected to demonstrate sustained dedication to service with clear, positive impacts from their shared governance efforts</w:t>
      </w:r>
      <w:r w:rsidR="008B05E5">
        <w:rPr>
          <w:rFonts w:ascii="Calibri" w:hAnsi="Calibri" w:cs="Calibri"/>
        </w:rPr>
        <w:t>, emphasizing</w:t>
      </w:r>
      <w:r w:rsidR="008C39A6" w:rsidRPr="006B3F16">
        <w:rPr>
          <w:rFonts w:ascii="Calibri" w:hAnsi="Calibri" w:cs="Calibri"/>
        </w:rPr>
        <w:t xml:space="preserve"> innovation and breadth of impact.</w:t>
      </w:r>
    </w:p>
    <w:p w14:paraId="0685AB15" w14:textId="77777777" w:rsidR="007B7125" w:rsidRPr="006B3F16" w:rsidRDefault="00282B34" w:rsidP="00A975C2">
      <w:pPr>
        <w:spacing w:after="120" w:line="240" w:lineRule="auto"/>
        <w:rPr>
          <w:rFonts w:ascii="Calibri" w:hAnsi="Calibri" w:cs="Calibri"/>
          <w:u w:val="single"/>
        </w:rPr>
      </w:pPr>
      <w:r w:rsidRPr="006B3F16">
        <w:rPr>
          <w:rFonts w:ascii="Calibri" w:hAnsi="Calibri" w:cs="Calibri"/>
          <w:u w:val="single"/>
        </w:rPr>
        <w:t>Evaluation Criteria</w:t>
      </w:r>
    </w:p>
    <w:p w14:paraId="2094EFAE" w14:textId="23370CE6" w:rsidR="003E23BF" w:rsidRPr="006B3F16" w:rsidRDefault="00282B34" w:rsidP="007E4562">
      <w:pPr>
        <w:spacing w:after="120" w:line="240" w:lineRule="auto"/>
        <w:jc w:val="both"/>
        <w:rPr>
          <w:rFonts w:ascii="Calibri" w:hAnsi="Calibri" w:cs="Calibri"/>
        </w:rPr>
      </w:pPr>
      <w:r w:rsidRPr="006B3F16">
        <w:rPr>
          <w:rFonts w:ascii="Calibri" w:hAnsi="Calibri" w:cs="Calibri"/>
        </w:rPr>
        <w:t xml:space="preserve">Candidates will be evaluated based on a record of sustained service dedication, impact, innovation, and </w:t>
      </w:r>
      <w:r w:rsidR="00C5613E" w:rsidRPr="006B3F16">
        <w:rPr>
          <w:rFonts w:ascii="Calibri" w:hAnsi="Calibri" w:cs="Calibri"/>
        </w:rPr>
        <w:t>breadth</w:t>
      </w:r>
      <w:r w:rsidRPr="006B3F16">
        <w:rPr>
          <w:rFonts w:ascii="Calibri" w:hAnsi="Calibri" w:cs="Calibri"/>
        </w:rPr>
        <w:t xml:space="preserve"> of impact with a higher weighting to activities since joining UTA. Candidates are expected to clearly demonstrate commitment and effectiveness in </w:t>
      </w:r>
      <w:r w:rsidRPr="006B3F16">
        <w:rPr>
          <w:rFonts w:ascii="Calibri" w:hAnsi="Calibri" w:cs="Calibri"/>
          <w:u w:val="single"/>
        </w:rPr>
        <w:t>leading</w:t>
      </w:r>
      <w:r w:rsidRPr="006B3F16">
        <w:rPr>
          <w:rFonts w:ascii="Calibri" w:hAnsi="Calibri" w:cs="Calibri"/>
        </w:rPr>
        <w:t xml:space="preserve"> significant service contributions, not simply having served on numerous standard committees (such as departmental faculty searches, </w:t>
      </w:r>
      <w:proofErr w:type="gramStart"/>
      <w:r w:rsidRPr="006B3F16">
        <w:rPr>
          <w:rFonts w:ascii="Calibri" w:hAnsi="Calibri" w:cs="Calibri"/>
        </w:rPr>
        <w:t>graduate</w:t>
      </w:r>
      <w:proofErr w:type="gramEnd"/>
      <w:r w:rsidRPr="006B3F16">
        <w:rPr>
          <w:rFonts w:ascii="Calibri" w:hAnsi="Calibri" w:cs="Calibri"/>
        </w:rPr>
        <w:t xml:space="preserve"> or undergraduate study committees, etc.). Activities that would be considered as likely high impact </w:t>
      </w:r>
      <w:r w:rsidR="003E23BF" w:rsidRPr="006B3F16">
        <w:rPr>
          <w:rFonts w:ascii="Calibri" w:hAnsi="Calibri" w:cs="Calibri"/>
        </w:rPr>
        <w:t>include</w:t>
      </w:r>
      <w:r w:rsidR="002A0590" w:rsidRPr="006B3F16">
        <w:rPr>
          <w:rFonts w:ascii="Calibri" w:hAnsi="Calibri" w:cs="Calibri"/>
        </w:rPr>
        <w:t>,</w:t>
      </w:r>
      <w:r w:rsidR="003E23BF" w:rsidRPr="006B3F16">
        <w:rPr>
          <w:rFonts w:ascii="Calibri" w:hAnsi="Calibri" w:cs="Calibri"/>
        </w:rPr>
        <w:t xml:space="preserve"> but</w:t>
      </w:r>
      <w:r w:rsidRPr="006B3F16">
        <w:rPr>
          <w:rFonts w:ascii="Calibri" w:hAnsi="Calibri" w:cs="Calibri"/>
        </w:rPr>
        <w:t xml:space="preserve"> are not limited to</w:t>
      </w:r>
      <w:r w:rsidR="002A0590" w:rsidRPr="006B3F16">
        <w:rPr>
          <w:rFonts w:ascii="Calibri" w:hAnsi="Calibri" w:cs="Calibri"/>
        </w:rPr>
        <w:t xml:space="preserve">, </w:t>
      </w:r>
      <w:r w:rsidR="00954E0E" w:rsidRPr="006B3F16">
        <w:rPr>
          <w:rFonts w:ascii="Calibri" w:hAnsi="Calibri" w:cs="Calibri"/>
        </w:rPr>
        <w:t xml:space="preserve">Faculty </w:t>
      </w:r>
      <w:r w:rsidRPr="006B3F16">
        <w:rPr>
          <w:rFonts w:ascii="Calibri" w:hAnsi="Calibri" w:cs="Calibri"/>
        </w:rPr>
        <w:t xml:space="preserve">Senate, Graduate Assembly, </w:t>
      </w:r>
      <w:r w:rsidR="00DE22E0" w:rsidRPr="006B3F16">
        <w:rPr>
          <w:rFonts w:ascii="Calibri" w:hAnsi="Calibri" w:cs="Calibri"/>
        </w:rPr>
        <w:t xml:space="preserve">and </w:t>
      </w:r>
      <w:r w:rsidRPr="006B3F16">
        <w:rPr>
          <w:rFonts w:ascii="Calibri" w:hAnsi="Calibri" w:cs="Calibri"/>
        </w:rPr>
        <w:t>Undergraduate Assembly leadership (chair, co-chair, secretary</w:t>
      </w:r>
      <w:r w:rsidR="00776B7B" w:rsidRPr="006B3F16">
        <w:rPr>
          <w:rFonts w:ascii="Calibri" w:hAnsi="Calibri" w:cs="Calibri"/>
        </w:rPr>
        <w:t>, treasurer</w:t>
      </w:r>
      <w:r w:rsidRPr="006B3F16">
        <w:rPr>
          <w:rFonts w:ascii="Calibri" w:hAnsi="Calibri" w:cs="Calibri"/>
        </w:rPr>
        <w:t>)</w:t>
      </w:r>
      <w:r w:rsidR="007E4562" w:rsidRPr="006B3F16">
        <w:rPr>
          <w:rFonts w:ascii="Calibri" w:hAnsi="Calibri" w:cs="Calibri"/>
        </w:rPr>
        <w:t>, l</w:t>
      </w:r>
      <w:r w:rsidRPr="006B3F16">
        <w:rPr>
          <w:rFonts w:ascii="Calibri" w:hAnsi="Calibri" w:cs="Calibri"/>
        </w:rPr>
        <w:t xml:space="preserve">eadership roles in </w:t>
      </w:r>
      <w:r w:rsidR="004C4665" w:rsidRPr="006B3F16">
        <w:rPr>
          <w:rFonts w:ascii="Calibri" w:hAnsi="Calibri" w:cs="Calibri"/>
        </w:rPr>
        <w:t>significant</w:t>
      </w:r>
      <w:r w:rsidRPr="006B3F16">
        <w:rPr>
          <w:rFonts w:ascii="Calibri" w:hAnsi="Calibri" w:cs="Calibri"/>
        </w:rPr>
        <w:t xml:space="preserve"> community, civic, or professional associations (e.g., board member or officer)</w:t>
      </w:r>
      <w:r w:rsidR="007E4562" w:rsidRPr="006B3F16">
        <w:rPr>
          <w:rFonts w:ascii="Calibri" w:hAnsi="Calibri" w:cs="Calibri"/>
        </w:rPr>
        <w:t>, and l</w:t>
      </w:r>
      <w:r w:rsidRPr="006B3F16">
        <w:rPr>
          <w:rFonts w:ascii="Calibri" w:hAnsi="Calibri" w:cs="Calibri"/>
        </w:rPr>
        <w:t xml:space="preserve">eadership in major </w:t>
      </w:r>
      <w:r w:rsidR="007E4562" w:rsidRPr="006B3F16">
        <w:rPr>
          <w:rFonts w:ascii="Calibri" w:hAnsi="Calibri" w:cs="Calibri"/>
        </w:rPr>
        <w:t>task forces</w:t>
      </w:r>
      <w:r w:rsidRPr="006B3F16">
        <w:rPr>
          <w:rFonts w:ascii="Calibri" w:hAnsi="Calibri" w:cs="Calibri"/>
        </w:rPr>
        <w:t xml:space="preserve"> for the university, community, or professional associations</w:t>
      </w:r>
      <w:r w:rsidR="003E23BF" w:rsidRPr="006B3F16">
        <w:rPr>
          <w:rFonts w:ascii="Calibri" w:hAnsi="Calibri" w:cs="Calibri"/>
        </w:rPr>
        <w:t>.</w:t>
      </w:r>
    </w:p>
    <w:p w14:paraId="5AD61D72" w14:textId="0CBBB4AA" w:rsidR="003E23BF" w:rsidRPr="006B3F16" w:rsidRDefault="00282B34" w:rsidP="003E23BF">
      <w:pPr>
        <w:spacing w:after="120" w:line="240" w:lineRule="auto"/>
        <w:rPr>
          <w:rFonts w:ascii="Calibri" w:hAnsi="Calibri" w:cs="Calibri"/>
          <w:i/>
          <w:iCs/>
        </w:rPr>
      </w:pPr>
      <w:r w:rsidRPr="006B3F16">
        <w:rPr>
          <w:rFonts w:ascii="Calibri" w:hAnsi="Calibri" w:cs="Calibri"/>
          <w:i/>
          <w:iCs/>
        </w:rPr>
        <w:t>Service related to Research and Teaching</w:t>
      </w:r>
    </w:p>
    <w:p w14:paraId="75D781A6" w14:textId="77F0F9AC" w:rsidR="003E23BF" w:rsidRPr="006B3F16" w:rsidRDefault="00282B34" w:rsidP="009736EF">
      <w:pPr>
        <w:spacing w:after="120" w:line="240" w:lineRule="auto"/>
        <w:jc w:val="both"/>
        <w:rPr>
          <w:rFonts w:ascii="Calibri" w:hAnsi="Calibri" w:cs="Calibri"/>
        </w:rPr>
      </w:pPr>
      <w:r w:rsidRPr="006B3F16">
        <w:rPr>
          <w:rFonts w:ascii="Calibri" w:hAnsi="Calibri" w:cs="Calibri"/>
        </w:rPr>
        <w:t xml:space="preserve">Service activities related to teaching and research are classified differently across academic units, sometimes </w:t>
      </w:r>
      <w:r w:rsidR="00DE22E0" w:rsidRPr="006B3F16">
        <w:rPr>
          <w:rFonts w:ascii="Calibri" w:hAnsi="Calibri" w:cs="Calibri"/>
        </w:rPr>
        <w:t xml:space="preserve">under </w:t>
      </w:r>
      <w:r w:rsidRPr="006B3F16">
        <w:rPr>
          <w:rFonts w:ascii="Calibri" w:hAnsi="Calibri" w:cs="Calibri"/>
        </w:rPr>
        <w:t xml:space="preserve">service and sometimes under research or teaching. Hence, such service should be considered </w:t>
      </w:r>
      <w:r w:rsidR="009736EF" w:rsidRPr="006B3F16">
        <w:rPr>
          <w:rFonts w:ascii="Calibri" w:hAnsi="Calibri" w:cs="Calibri"/>
        </w:rPr>
        <w:t>for</w:t>
      </w:r>
      <w:r w:rsidRPr="006B3F16">
        <w:rPr>
          <w:rFonts w:ascii="Calibri" w:hAnsi="Calibri" w:cs="Calibri"/>
        </w:rPr>
        <w:t xml:space="preserve"> the award. Examples include </w:t>
      </w:r>
      <w:r w:rsidR="009736EF" w:rsidRPr="006B3F16">
        <w:rPr>
          <w:rFonts w:ascii="Calibri" w:hAnsi="Calibri" w:cs="Calibri"/>
        </w:rPr>
        <w:t xml:space="preserve">serving as </w:t>
      </w:r>
      <w:r w:rsidRPr="006B3F16">
        <w:rPr>
          <w:rFonts w:ascii="Calibri" w:hAnsi="Calibri" w:cs="Calibri"/>
        </w:rPr>
        <w:t>editor of an academic journal or book series, grant program administrator, and creating new curriculum and instructional programs or modalities.</w:t>
      </w:r>
    </w:p>
    <w:p w14:paraId="416C6450" w14:textId="77777777" w:rsidR="003E23BF" w:rsidRPr="006B3F16" w:rsidRDefault="00282B34" w:rsidP="003E23BF">
      <w:pPr>
        <w:spacing w:after="120" w:line="240" w:lineRule="auto"/>
        <w:rPr>
          <w:rFonts w:ascii="Calibri" w:hAnsi="Calibri" w:cs="Calibri"/>
          <w:i/>
          <w:iCs/>
        </w:rPr>
      </w:pPr>
      <w:r w:rsidRPr="006B3F16">
        <w:rPr>
          <w:rFonts w:ascii="Calibri" w:hAnsi="Calibri" w:cs="Calibri"/>
          <w:i/>
          <w:iCs/>
        </w:rPr>
        <w:t xml:space="preserve">Service related to </w:t>
      </w:r>
      <w:proofErr w:type="gramStart"/>
      <w:r w:rsidRPr="006B3F16">
        <w:rPr>
          <w:rFonts w:ascii="Calibri" w:hAnsi="Calibri" w:cs="Calibri"/>
          <w:i/>
          <w:iCs/>
        </w:rPr>
        <w:t>administration</w:t>
      </w:r>
      <w:proofErr w:type="gramEnd"/>
    </w:p>
    <w:p w14:paraId="2FF7912D" w14:textId="765132EA" w:rsidR="007B7125" w:rsidRDefault="00282B34" w:rsidP="009736EF">
      <w:pPr>
        <w:spacing w:after="120" w:line="240" w:lineRule="auto"/>
        <w:jc w:val="both"/>
        <w:rPr>
          <w:rFonts w:ascii="Calibri" w:hAnsi="Calibri" w:cs="Calibri"/>
        </w:rPr>
      </w:pPr>
      <w:r w:rsidRPr="006B3F16">
        <w:rPr>
          <w:rFonts w:ascii="Calibri" w:hAnsi="Calibri" w:cs="Calibri"/>
        </w:rPr>
        <w:t xml:space="preserve">Administrative activities, such as program directorships and chair posts, can be considered if the faculty member otherwise qualifies for induction. </w:t>
      </w:r>
    </w:p>
    <w:p w14:paraId="193033E6" w14:textId="77777777" w:rsidR="004A1455" w:rsidRDefault="004A1455">
      <w:pPr>
        <w:spacing w:after="0" w:line="240" w:lineRule="auto"/>
        <w:rPr>
          <w:rFonts w:ascii="Calibri" w:hAnsi="Calibri" w:cs="Calibri"/>
          <w:u w:val="single"/>
        </w:rPr>
      </w:pPr>
      <w:r>
        <w:rPr>
          <w:rFonts w:ascii="Calibri" w:hAnsi="Calibri" w:cs="Calibri"/>
          <w:u w:val="single"/>
        </w:rPr>
        <w:br w:type="page"/>
      </w:r>
    </w:p>
    <w:p w14:paraId="6273C271" w14:textId="292C07B3" w:rsidR="00282B34" w:rsidRPr="006B3F16" w:rsidRDefault="00282B34" w:rsidP="00A975C2">
      <w:pPr>
        <w:spacing w:after="120" w:line="240" w:lineRule="auto"/>
        <w:rPr>
          <w:rFonts w:ascii="Calibri" w:hAnsi="Calibri" w:cs="Calibri"/>
          <w:u w:val="single"/>
        </w:rPr>
      </w:pPr>
      <w:r w:rsidRPr="006B3F16">
        <w:rPr>
          <w:rFonts w:ascii="Calibri" w:hAnsi="Calibri" w:cs="Calibri"/>
          <w:u w:val="single"/>
        </w:rPr>
        <w:lastRenderedPageBreak/>
        <w:t>Application Materials</w:t>
      </w:r>
    </w:p>
    <w:p w14:paraId="0DF74E5B" w14:textId="77777777" w:rsidR="00282B34" w:rsidRPr="006B3F16" w:rsidRDefault="00282B34" w:rsidP="00954E0E">
      <w:pPr>
        <w:spacing w:line="240" w:lineRule="auto"/>
        <w:rPr>
          <w:rFonts w:ascii="Calibri" w:hAnsi="Calibri" w:cs="Calibri"/>
        </w:rPr>
      </w:pPr>
      <w:r w:rsidRPr="006B3F16">
        <w:rPr>
          <w:rFonts w:ascii="Calibri" w:hAnsi="Calibri" w:cs="Calibri"/>
        </w:rPr>
        <w:t>Candidates will provide:</w:t>
      </w:r>
    </w:p>
    <w:p w14:paraId="3A9FA9A5" w14:textId="029C2C50" w:rsidR="00952339" w:rsidRPr="006B3F16" w:rsidRDefault="002A0CD5" w:rsidP="00952339">
      <w:pPr>
        <w:pStyle w:val="ListParagraph"/>
        <w:numPr>
          <w:ilvl w:val="0"/>
          <w:numId w:val="2"/>
        </w:numPr>
        <w:spacing w:after="0" w:line="240" w:lineRule="auto"/>
        <w:rPr>
          <w:rFonts w:ascii="Calibri" w:hAnsi="Calibri" w:cs="Calibri"/>
        </w:rPr>
      </w:pPr>
      <w:r w:rsidRPr="006B3F16">
        <w:rPr>
          <w:rFonts w:ascii="Calibri" w:hAnsi="Calibri" w:cs="Calibri"/>
        </w:rPr>
        <w:t>Cover page (see attached)</w:t>
      </w:r>
      <w:r w:rsidR="003644D9">
        <w:rPr>
          <w:rFonts w:ascii="Calibri" w:hAnsi="Calibri" w:cs="Calibri"/>
        </w:rPr>
        <w:t>.</w:t>
      </w:r>
    </w:p>
    <w:p w14:paraId="379F5618" w14:textId="3C5CB54E" w:rsidR="00952339" w:rsidRPr="006B3F16" w:rsidRDefault="00952339" w:rsidP="00952339">
      <w:pPr>
        <w:pStyle w:val="ListParagraph"/>
        <w:numPr>
          <w:ilvl w:val="0"/>
          <w:numId w:val="2"/>
        </w:numPr>
        <w:spacing w:after="0" w:line="240" w:lineRule="auto"/>
        <w:jc w:val="both"/>
        <w:rPr>
          <w:rFonts w:ascii="Calibri" w:hAnsi="Calibri" w:cs="Calibri"/>
        </w:rPr>
      </w:pPr>
      <w:r w:rsidRPr="006B3F16">
        <w:rPr>
          <w:rFonts w:ascii="Calibri" w:hAnsi="Calibri" w:cs="Calibri"/>
        </w:rPr>
        <w:t>Statement of service activity of no more than five (5) pages that reviews their history of sustained service contributions to the university, profession, and community that clearly overviews the breadth and quality of impact as well as innovation fostered by their contributions</w:t>
      </w:r>
      <w:r w:rsidR="003644D9">
        <w:rPr>
          <w:rFonts w:ascii="Calibri" w:hAnsi="Calibri" w:cs="Calibri"/>
        </w:rPr>
        <w:t>.</w:t>
      </w:r>
    </w:p>
    <w:p w14:paraId="1613E92E" w14:textId="3D9C1BF8" w:rsidR="00952339" w:rsidRPr="006B3F16" w:rsidRDefault="00952339" w:rsidP="00952339">
      <w:pPr>
        <w:pStyle w:val="ListParagraph"/>
        <w:numPr>
          <w:ilvl w:val="0"/>
          <w:numId w:val="2"/>
        </w:numPr>
        <w:spacing w:after="0" w:line="240" w:lineRule="auto"/>
        <w:jc w:val="both"/>
        <w:rPr>
          <w:rFonts w:ascii="Calibri" w:hAnsi="Calibri" w:cs="Calibri"/>
        </w:rPr>
      </w:pPr>
      <w:r w:rsidRPr="006B3F16">
        <w:rPr>
          <w:rFonts w:ascii="Calibri" w:hAnsi="Calibri" w:cs="Calibri"/>
        </w:rPr>
        <w:t>No more than two letters of nomination that address the candidate’s qualifications</w:t>
      </w:r>
      <w:r w:rsidR="003644D9">
        <w:rPr>
          <w:rFonts w:ascii="Calibri" w:hAnsi="Calibri" w:cs="Calibri"/>
        </w:rPr>
        <w:t>.</w:t>
      </w:r>
    </w:p>
    <w:p w14:paraId="3259DAE2" w14:textId="392C43D3" w:rsidR="00952339" w:rsidRPr="006B3F16" w:rsidRDefault="00952339" w:rsidP="00952339">
      <w:pPr>
        <w:pStyle w:val="ListParagraph"/>
        <w:numPr>
          <w:ilvl w:val="0"/>
          <w:numId w:val="2"/>
        </w:numPr>
        <w:spacing w:after="0" w:line="240" w:lineRule="auto"/>
        <w:jc w:val="both"/>
        <w:rPr>
          <w:rFonts w:ascii="Calibri" w:hAnsi="Calibri" w:cs="Calibri"/>
        </w:rPr>
      </w:pPr>
      <w:r w:rsidRPr="006B3F16">
        <w:rPr>
          <w:rFonts w:ascii="Calibri" w:hAnsi="Calibri" w:cs="Calibri"/>
        </w:rPr>
        <w:t xml:space="preserve">Annual and periodic reviews for </w:t>
      </w:r>
      <w:r w:rsidRPr="006B3F16">
        <w:rPr>
          <w:rFonts w:ascii="Calibri" w:hAnsi="Calibri" w:cs="Calibri"/>
          <w:u w:val="single"/>
        </w:rPr>
        <w:t>at least</w:t>
      </w:r>
      <w:r w:rsidRPr="006B3F16">
        <w:rPr>
          <w:rFonts w:ascii="Calibri" w:hAnsi="Calibri" w:cs="Calibri"/>
        </w:rPr>
        <w:t xml:space="preserve"> the last five years with service rating</w:t>
      </w:r>
      <w:r w:rsidR="00764BC6">
        <w:rPr>
          <w:rFonts w:ascii="Calibri" w:hAnsi="Calibri" w:cs="Calibri"/>
        </w:rPr>
        <w:t>s</w:t>
      </w:r>
      <w:r w:rsidRPr="006B3F16">
        <w:rPr>
          <w:rFonts w:ascii="Calibri" w:hAnsi="Calibri" w:cs="Calibri"/>
        </w:rPr>
        <w:t xml:space="preserve"> and workload assignments indicated (as the committee will consider service workload and ratings).</w:t>
      </w:r>
    </w:p>
    <w:p w14:paraId="6385C2B6" w14:textId="7232BCAE" w:rsidR="00282B34" w:rsidRPr="006B3F16" w:rsidRDefault="00282B34" w:rsidP="00952339">
      <w:pPr>
        <w:pStyle w:val="ListParagraph"/>
        <w:numPr>
          <w:ilvl w:val="0"/>
          <w:numId w:val="2"/>
        </w:numPr>
        <w:spacing w:after="0" w:line="240" w:lineRule="auto"/>
        <w:rPr>
          <w:rFonts w:ascii="Calibri" w:hAnsi="Calibri" w:cs="Calibri"/>
        </w:rPr>
      </w:pPr>
      <w:r w:rsidRPr="006B3F16">
        <w:rPr>
          <w:rFonts w:ascii="Calibri" w:hAnsi="Calibri" w:cs="Calibri"/>
        </w:rPr>
        <w:t xml:space="preserve">A </w:t>
      </w:r>
      <w:r w:rsidR="00776B7B" w:rsidRPr="006B3F16">
        <w:rPr>
          <w:rFonts w:ascii="Calibri" w:hAnsi="Calibri" w:cs="Calibri"/>
        </w:rPr>
        <w:t>current vita</w:t>
      </w:r>
      <w:r w:rsidR="00764BC6">
        <w:rPr>
          <w:rFonts w:ascii="Calibri" w:hAnsi="Calibri" w:cs="Calibri"/>
        </w:rPr>
        <w:t>.</w:t>
      </w:r>
      <w:r w:rsidR="00952339" w:rsidRPr="006B3F16">
        <w:rPr>
          <w:rFonts w:ascii="Calibri" w:hAnsi="Calibri" w:cs="Calibri"/>
        </w:rPr>
        <w:br/>
      </w:r>
    </w:p>
    <w:p w14:paraId="4E316F38" w14:textId="2874587D" w:rsidR="004B1E00" w:rsidRPr="006B3F16" w:rsidRDefault="00282B34" w:rsidP="007B7125">
      <w:pPr>
        <w:spacing w:line="240" w:lineRule="auto"/>
        <w:rPr>
          <w:rFonts w:ascii="Calibri" w:hAnsi="Calibri" w:cs="Calibri"/>
        </w:rPr>
      </w:pPr>
      <w:r w:rsidRPr="006B3F16">
        <w:rPr>
          <w:rFonts w:ascii="Calibri" w:hAnsi="Calibri" w:cs="Calibri"/>
          <w:u w:val="single"/>
        </w:rPr>
        <w:t>Formal Assessment</w:t>
      </w:r>
    </w:p>
    <w:p w14:paraId="57CD2B7C" w14:textId="5F23EE5A" w:rsidR="007B7125" w:rsidRPr="006B3F16" w:rsidRDefault="004B1E00" w:rsidP="00F16BCA">
      <w:pPr>
        <w:spacing w:after="120" w:line="240" w:lineRule="auto"/>
        <w:jc w:val="both"/>
        <w:rPr>
          <w:rFonts w:ascii="Calibri" w:hAnsi="Calibri" w:cs="Calibri"/>
        </w:rPr>
      </w:pPr>
      <w:r w:rsidRPr="006B3F16">
        <w:rPr>
          <w:rFonts w:ascii="Calibri" w:eastAsia="Times New Roman" w:hAnsi="Calibri" w:cs="Calibri"/>
          <w:color w:val="000000"/>
        </w:rPr>
        <w:t xml:space="preserve">As per </w:t>
      </w:r>
      <w:hyperlink r:id="rId14" w:history="1">
        <w:r w:rsidRPr="006B3F16">
          <w:rPr>
            <w:rStyle w:val="Hyperlink"/>
            <w:rFonts w:ascii="Calibri" w:hAnsi="Calibri" w:cs="Calibri"/>
          </w:rPr>
          <w:t>HOP AA-FT-PO-02</w:t>
        </w:r>
      </w:hyperlink>
      <w:r w:rsidRPr="006B3F16">
        <w:rPr>
          <w:rFonts w:ascii="Calibri" w:eastAsia="Times New Roman" w:hAnsi="Calibri" w:cs="Calibri"/>
          <w:color w:val="000000"/>
        </w:rPr>
        <w:t xml:space="preserve">, </w:t>
      </w:r>
      <w:r w:rsidR="003E23BF" w:rsidRPr="006B3F16">
        <w:rPr>
          <w:rFonts w:ascii="Calibri" w:eastAsia="Times New Roman" w:hAnsi="Calibri" w:cs="Calibri"/>
          <w:color w:val="000000"/>
        </w:rPr>
        <w:t xml:space="preserve">nominations will be </w:t>
      </w:r>
      <w:r w:rsidR="00287017" w:rsidRPr="006B3F16">
        <w:rPr>
          <w:rFonts w:ascii="Calibri" w:eastAsia="Times New Roman" w:hAnsi="Calibri" w:cs="Calibri"/>
          <w:color w:val="000000"/>
        </w:rPr>
        <w:t xml:space="preserve">reviewed by </w:t>
      </w:r>
      <w:r w:rsidR="00013550">
        <w:rPr>
          <w:rFonts w:ascii="Calibri" w:eastAsia="Times New Roman" w:hAnsi="Calibri" w:cs="Calibri"/>
          <w:color w:val="000000"/>
        </w:rPr>
        <w:t>active members of the</w:t>
      </w:r>
      <w:r w:rsidR="00287017" w:rsidRPr="006B3F16">
        <w:rPr>
          <w:rFonts w:ascii="Calibri" w:eastAsia="Times New Roman" w:hAnsi="Calibri" w:cs="Calibri"/>
          <w:color w:val="000000"/>
        </w:rPr>
        <w:t xml:space="preserve"> ADSL</w:t>
      </w:r>
      <w:r w:rsidR="00B30B91">
        <w:rPr>
          <w:rFonts w:ascii="Calibri" w:eastAsia="Times New Roman" w:hAnsi="Calibri" w:cs="Calibri"/>
          <w:color w:val="000000"/>
        </w:rPr>
        <w:t>, which constitutes the Academy’s Leadership Committee</w:t>
      </w:r>
      <w:r w:rsidRPr="006B3F16">
        <w:rPr>
          <w:rFonts w:ascii="Calibri" w:eastAsia="Times New Roman" w:hAnsi="Calibri" w:cs="Calibri"/>
          <w:color w:val="000000"/>
        </w:rPr>
        <w:t xml:space="preserve">. </w:t>
      </w:r>
      <w:r w:rsidR="00282B34" w:rsidRPr="006B3F16">
        <w:rPr>
          <w:rFonts w:ascii="Calibri" w:hAnsi="Calibri" w:cs="Calibri"/>
        </w:rPr>
        <w:t>Th</w:t>
      </w:r>
      <w:r w:rsidR="00E4656F">
        <w:rPr>
          <w:rFonts w:ascii="Calibri" w:hAnsi="Calibri" w:cs="Calibri"/>
        </w:rPr>
        <w:t>is</w:t>
      </w:r>
      <w:r w:rsidR="00282B34" w:rsidRPr="006B3F16">
        <w:rPr>
          <w:rFonts w:ascii="Calibri" w:hAnsi="Calibri" w:cs="Calibri"/>
        </w:rPr>
        <w:t xml:space="preserve"> committee will evaluate the service contributions </w:t>
      </w:r>
      <w:r w:rsidR="0047062F" w:rsidRPr="006B3F16">
        <w:rPr>
          <w:rFonts w:ascii="Calibri" w:hAnsi="Calibri" w:cs="Calibri"/>
        </w:rPr>
        <w:t xml:space="preserve">of nominees </w:t>
      </w:r>
      <w:r w:rsidR="00282B34" w:rsidRPr="006B3F16">
        <w:rPr>
          <w:rFonts w:ascii="Calibri" w:hAnsi="Calibri" w:cs="Calibri"/>
        </w:rPr>
        <w:t>based on the following criteria using the submitted materials:</w:t>
      </w:r>
    </w:p>
    <w:p w14:paraId="28E643D8" w14:textId="77777777" w:rsidR="007B7125" w:rsidRPr="006B3F16" w:rsidRDefault="00282B34" w:rsidP="00834463">
      <w:pPr>
        <w:spacing w:after="120" w:line="240" w:lineRule="auto"/>
        <w:ind w:left="360"/>
        <w:rPr>
          <w:rFonts w:ascii="Calibri" w:hAnsi="Calibri" w:cs="Calibri"/>
        </w:rPr>
      </w:pPr>
      <w:r w:rsidRPr="006B3F16">
        <w:rPr>
          <w:rFonts w:ascii="Calibri" w:hAnsi="Calibri" w:cs="Calibri"/>
        </w:rPr>
        <w:t>1. Degree of Impact</w:t>
      </w:r>
      <w:r w:rsidRPr="006B3F16">
        <w:rPr>
          <w:rFonts w:ascii="Calibri" w:hAnsi="Calibri" w:cs="Calibri"/>
        </w:rPr>
        <w:br/>
        <w:t>2. Breadth of Impact</w:t>
      </w:r>
      <w:r w:rsidRPr="006B3F16">
        <w:rPr>
          <w:rFonts w:ascii="Calibri" w:hAnsi="Calibri" w:cs="Calibri"/>
        </w:rPr>
        <w:br/>
        <w:t>3. Sustained and continuing service commitment</w:t>
      </w:r>
      <w:r w:rsidRPr="006B3F16">
        <w:rPr>
          <w:rFonts w:ascii="Calibri" w:hAnsi="Calibri" w:cs="Calibri"/>
        </w:rPr>
        <w:br/>
        <w:t>4. Innovation</w:t>
      </w:r>
    </w:p>
    <w:p w14:paraId="007A4EC6" w14:textId="73669380" w:rsidR="00282B34" w:rsidRPr="006B3F16" w:rsidRDefault="00080A29" w:rsidP="00F16BCA">
      <w:pPr>
        <w:spacing w:after="120" w:line="240" w:lineRule="auto"/>
        <w:jc w:val="both"/>
        <w:rPr>
          <w:rFonts w:ascii="Calibri" w:hAnsi="Calibri" w:cs="Calibri"/>
        </w:rPr>
      </w:pPr>
      <w:r w:rsidRPr="006B3F16">
        <w:rPr>
          <w:rFonts w:ascii="Calibri" w:hAnsi="Calibri" w:cs="Calibri"/>
        </w:rPr>
        <w:t xml:space="preserve">Annual and periodic evaluations of service will </w:t>
      </w:r>
      <w:r w:rsidR="00C5613E" w:rsidRPr="006B3F16">
        <w:rPr>
          <w:rFonts w:ascii="Calibri" w:hAnsi="Calibri" w:cs="Calibri"/>
        </w:rPr>
        <w:t>also be considered</w:t>
      </w:r>
      <w:r w:rsidRPr="006B3F16">
        <w:rPr>
          <w:rFonts w:ascii="Calibri" w:hAnsi="Calibri" w:cs="Calibri"/>
        </w:rPr>
        <w:t xml:space="preserve"> with a preference for candidates who typically receive ratings of “exceeds expectations” and have an assigned service workload above 10% or, as indicated in the comments of </w:t>
      </w:r>
      <w:r w:rsidR="00C5613E" w:rsidRPr="006B3F16">
        <w:rPr>
          <w:rFonts w:ascii="Calibri" w:hAnsi="Calibri" w:cs="Calibri"/>
        </w:rPr>
        <w:t xml:space="preserve">the </w:t>
      </w:r>
      <w:r w:rsidRPr="006B3F16">
        <w:rPr>
          <w:rFonts w:ascii="Calibri" w:hAnsi="Calibri" w:cs="Calibri"/>
        </w:rPr>
        <w:t>evaluation committee, chair, or dean</w:t>
      </w:r>
      <w:r w:rsidR="00C5613E" w:rsidRPr="006B3F16">
        <w:rPr>
          <w:rFonts w:ascii="Calibri" w:hAnsi="Calibri" w:cs="Calibri"/>
        </w:rPr>
        <w:t>,</w:t>
      </w:r>
      <w:r w:rsidRPr="006B3F16">
        <w:rPr>
          <w:rFonts w:ascii="Calibri" w:hAnsi="Calibri" w:cs="Calibri"/>
        </w:rPr>
        <w:t xml:space="preserve"> have completed service that is </w:t>
      </w:r>
      <w:proofErr w:type="gramStart"/>
      <w:r w:rsidRPr="006B3F16">
        <w:rPr>
          <w:rFonts w:ascii="Calibri" w:hAnsi="Calibri" w:cs="Calibri"/>
        </w:rPr>
        <w:t>in excess of</w:t>
      </w:r>
      <w:proofErr w:type="gramEnd"/>
      <w:r w:rsidRPr="006B3F16">
        <w:rPr>
          <w:rFonts w:ascii="Calibri" w:hAnsi="Calibri" w:cs="Calibri"/>
        </w:rPr>
        <w:t xml:space="preserve"> the official workload percentage assigned to them.</w:t>
      </w:r>
    </w:p>
    <w:p w14:paraId="54ED082C" w14:textId="3748622A" w:rsidR="00EC70EA" w:rsidRPr="006B3F16" w:rsidRDefault="00EC70EA" w:rsidP="00F16BCA">
      <w:pPr>
        <w:spacing w:after="120" w:line="240" w:lineRule="auto"/>
        <w:jc w:val="both"/>
        <w:rPr>
          <w:rFonts w:ascii="Calibri" w:hAnsi="Calibri" w:cs="Calibri"/>
        </w:rPr>
      </w:pPr>
      <w:r w:rsidRPr="006B3F16">
        <w:rPr>
          <w:rFonts w:ascii="Calibri" w:hAnsi="Calibri" w:cs="Calibri"/>
        </w:rPr>
        <w:t xml:space="preserve">The leadership committee will recommend </w:t>
      </w:r>
      <w:r w:rsidR="004A1455">
        <w:rPr>
          <w:rFonts w:ascii="Calibri" w:hAnsi="Calibri" w:cs="Calibri"/>
        </w:rPr>
        <w:t>appointing</w:t>
      </w:r>
      <w:r w:rsidRPr="006B3F16">
        <w:rPr>
          <w:rFonts w:ascii="Calibri" w:hAnsi="Calibri" w:cs="Calibri"/>
        </w:rPr>
        <w:t xml:space="preserve"> new members to the </w:t>
      </w:r>
      <w:proofErr w:type="gramStart"/>
      <w:r w:rsidRPr="006B3F16">
        <w:rPr>
          <w:rFonts w:ascii="Calibri" w:hAnsi="Calibri" w:cs="Calibri"/>
        </w:rPr>
        <w:t>Provost</w:t>
      </w:r>
      <w:proofErr w:type="gramEnd"/>
      <w:r w:rsidR="00C5613E" w:rsidRPr="006B3F16">
        <w:rPr>
          <w:rFonts w:ascii="Calibri" w:hAnsi="Calibri" w:cs="Calibri"/>
        </w:rPr>
        <w:t>,</w:t>
      </w:r>
      <w:r w:rsidRPr="006B3F16">
        <w:rPr>
          <w:rFonts w:ascii="Calibri" w:hAnsi="Calibri" w:cs="Calibri"/>
        </w:rPr>
        <w:t xml:space="preserve"> who will recommend up to five new members to the President for approval.</w:t>
      </w:r>
    </w:p>
    <w:p w14:paraId="63C8FA19" w14:textId="4E98D67B" w:rsidR="007B2E1C" w:rsidRPr="006B3F16" w:rsidRDefault="007B2E1C" w:rsidP="00F16BCA">
      <w:pPr>
        <w:spacing w:after="120" w:line="240" w:lineRule="auto"/>
        <w:jc w:val="both"/>
        <w:rPr>
          <w:rFonts w:ascii="Calibri" w:hAnsi="Calibri" w:cs="Calibri"/>
        </w:rPr>
      </w:pPr>
      <w:r w:rsidRPr="006B3F16">
        <w:rPr>
          <w:rFonts w:ascii="Calibri" w:hAnsi="Calibri" w:cs="Calibri"/>
        </w:rPr>
        <w:t>New members approved by the President will be recognized at the annual spring general faculty meeting.</w:t>
      </w:r>
    </w:p>
    <w:p w14:paraId="00443D37" w14:textId="7E7FD170" w:rsidR="00EC70EA" w:rsidRPr="006B3F16" w:rsidRDefault="002A0CD5" w:rsidP="00954E0E">
      <w:pPr>
        <w:spacing w:after="0" w:line="240" w:lineRule="auto"/>
        <w:rPr>
          <w:rFonts w:ascii="Calibri" w:eastAsia="Times New Roman" w:hAnsi="Calibri" w:cs="Calibri"/>
          <w:sz w:val="24"/>
          <w:szCs w:val="24"/>
        </w:rPr>
      </w:pPr>
      <w:r w:rsidRPr="002442F9">
        <w:rPr>
          <w:rFonts w:ascii="Calibri" w:eastAsia="Times New Roman" w:hAnsi="Calibri" w:cs="Calibri"/>
        </w:rPr>
        <w:t>To be considered for review</w:t>
      </w:r>
      <w:r w:rsidR="00952339" w:rsidRPr="002442F9">
        <w:rPr>
          <w:rFonts w:ascii="Calibri" w:eastAsia="Times New Roman" w:hAnsi="Calibri" w:cs="Calibri"/>
        </w:rPr>
        <w:t>,</w:t>
      </w:r>
      <w:r w:rsidRPr="002442F9">
        <w:rPr>
          <w:rFonts w:ascii="Calibri" w:eastAsia="Times New Roman" w:hAnsi="Calibri" w:cs="Calibri"/>
        </w:rPr>
        <w:t xml:space="preserve"> please</w:t>
      </w:r>
      <w:r w:rsidRPr="006B3F16">
        <w:rPr>
          <w:rFonts w:ascii="Calibri" w:eastAsia="Times New Roman" w:hAnsi="Calibri" w:cs="Calibri"/>
          <w:sz w:val="24"/>
          <w:szCs w:val="24"/>
        </w:rPr>
        <w:t xml:space="preserve"> </w:t>
      </w:r>
      <w:r w:rsidR="002442F9">
        <w:rPr>
          <w:rFonts w:ascii="Calibri" w:hAnsi="Calibri" w:cs="Calibri"/>
        </w:rPr>
        <w:t xml:space="preserve">email </w:t>
      </w:r>
      <w:r w:rsidRPr="006B3F16">
        <w:rPr>
          <w:rFonts w:ascii="Calibri" w:hAnsi="Calibri" w:cs="Calibri"/>
        </w:rPr>
        <w:t xml:space="preserve">a </w:t>
      </w:r>
      <w:r w:rsidR="00952339" w:rsidRPr="006B3F16">
        <w:rPr>
          <w:rFonts w:ascii="Calibri" w:hAnsi="Calibri" w:cs="Calibri"/>
          <w:b/>
          <w:bCs/>
        </w:rPr>
        <w:t>single</w:t>
      </w:r>
      <w:r w:rsidR="00952339" w:rsidRPr="006B3F16">
        <w:rPr>
          <w:rFonts w:ascii="Calibri" w:hAnsi="Calibri" w:cs="Calibri"/>
        </w:rPr>
        <w:t xml:space="preserve"> </w:t>
      </w:r>
      <w:r w:rsidRPr="006B3F16">
        <w:rPr>
          <w:rFonts w:ascii="Calibri" w:hAnsi="Calibri" w:cs="Calibri"/>
        </w:rPr>
        <w:t xml:space="preserve">PDF file containing the materials </w:t>
      </w:r>
      <w:r w:rsidR="00952339" w:rsidRPr="006B3F16">
        <w:rPr>
          <w:rFonts w:ascii="Calibri" w:hAnsi="Calibri" w:cs="Calibri"/>
        </w:rPr>
        <w:t>listed above in the given order</w:t>
      </w:r>
      <w:r w:rsidRPr="006B3F16">
        <w:rPr>
          <w:rFonts w:ascii="Calibri" w:hAnsi="Calibri" w:cs="Calibri"/>
        </w:rPr>
        <w:t xml:space="preserve"> </w:t>
      </w:r>
      <w:r w:rsidR="002442F9">
        <w:rPr>
          <w:rFonts w:ascii="Calibri" w:hAnsi="Calibri" w:cs="Calibri"/>
        </w:rPr>
        <w:t xml:space="preserve">to </w:t>
      </w:r>
      <w:hyperlink r:id="rId15" w:history="1">
        <w:r w:rsidR="002442F9" w:rsidRPr="00DA3FE1">
          <w:rPr>
            <w:rStyle w:val="Hyperlink"/>
            <w:rFonts w:ascii="Calibri" w:hAnsi="Calibri" w:cs="Calibri"/>
          </w:rPr>
          <w:t>facultyawards@uta.edu</w:t>
        </w:r>
      </w:hyperlink>
      <w:r w:rsidR="002442F9">
        <w:rPr>
          <w:rFonts w:ascii="Calibri" w:hAnsi="Calibri" w:cs="Calibri"/>
        </w:rPr>
        <w:t xml:space="preserve"> </w:t>
      </w:r>
      <w:r w:rsidRPr="006B3F16">
        <w:rPr>
          <w:rFonts w:ascii="Calibri" w:hAnsi="Calibri" w:cs="Calibri"/>
        </w:rPr>
        <w:t xml:space="preserve">by </w:t>
      </w:r>
      <w:r w:rsidR="004A1455">
        <w:rPr>
          <w:rFonts w:ascii="Calibri" w:hAnsi="Calibri" w:cs="Calibri"/>
          <w:b/>
          <w:bCs/>
          <w:color w:val="FF0000"/>
        </w:rPr>
        <w:t xml:space="preserve">February </w:t>
      </w:r>
      <w:r w:rsidR="00AF36CE">
        <w:rPr>
          <w:rFonts w:ascii="Calibri" w:hAnsi="Calibri" w:cs="Calibri"/>
          <w:b/>
          <w:bCs/>
          <w:color w:val="FF0000"/>
        </w:rPr>
        <w:t>7</w:t>
      </w:r>
      <w:r w:rsidR="004A1455">
        <w:rPr>
          <w:rFonts w:ascii="Calibri" w:hAnsi="Calibri" w:cs="Calibri"/>
          <w:b/>
          <w:bCs/>
          <w:color w:val="FF0000"/>
        </w:rPr>
        <w:t>, 2025</w:t>
      </w:r>
      <w:r w:rsidR="00952339" w:rsidRPr="006B3F16">
        <w:rPr>
          <w:rFonts w:ascii="Calibri" w:hAnsi="Calibri" w:cs="Calibri"/>
          <w:b/>
          <w:bCs/>
          <w:color w:val="FF0000"/>
        </w:rPr>
        <w:t>.</w:t>
      </w:r>
    </w:p>
    <w:p w14:paraId="29C1947A" w14:textId="3E2C8865" w:rsidR="00911550" w:rsidRPr="006B3F16" w:rsidRDefault="00911550" w:rsidP="00954E0E">
      <w:pPr>
        <w:spacing w:line="240" w:lineRule="auto"/>
        <w:rPr>
          <w:rFonts w:ascii="Calibri" w:hAnsi="Calibri" w:cs="Calibri"/>
        </w:rPr>
      </w:pPr>
    </w:p>
    <w:p w14:paraId="12FD1A19" w14:textId="77777777" w:rsidR="005C14FD" w:rsidRPr="006B3F16" w:rsidRDefault="005C14FD" w:rsidP="005C14FD">
      <w:pPr>
        <w:pStyle w:val="NoSpacing"/>
        <w:rPr>
          <w:rFonts w:ascii="Calibri" w:hAnsi="Calibri" w:cs="Calibri"/>
          <w:b/>
          <w:sz w:val="22"/>
          <w:szCs w:val="22"/>
        </w:rPr>
      </w:pPr>
      <w:r w:rsidRPr="006B3F16">
        <w:rPr>
          <w:rFonts w:ascii="Calibri" w:hAnsi="Calibri" w:cs="Calibri"/>
          <w:b/>
          <w:sz w:val="22"/>
          <w:szCs w:val="22"/>
        </w:rPr>
        <w:t xml:space="preserve">Timeline </w:t>
      </w:r>
    </w:p>
    <w:p w14:paraId="4EA56BBB" w14:textId="797349B7" w:rsidR="00E23EE8" w:rsidRDefault="00E23EE8" w:rsidP="00E23EE8">
      <w:pPr>
        <w:pStyle w:val="xmsonospacing"/>
        <w:ind w:left="2880" w:hanging="2880"/>
      </w:pPr>
      <w:r>
        <w:rPr>
          <w:rFonts w:ascii="Calibri" w:hAnsi="Calibri" w:cs="Calibri"/>
          <w:sz w:val="22"/>
          <w:szCs w:val="22"/>
        </w:rPr>
        <w:t xml:space="preserve">February </w:t>
      </w:r>
      <w:r w:rsidR="00FE70EB">
        <w:rPr>
          <w:rFonts w:ascii="Calibri" w:hAnsi="Calibri" w:cs="Calibri"/>
          <w:sz w:val="22"/>
          <w:szCs w:val="22"/>
        </w:rPr>
        <w:t>7</w:t>
      </w:r>
      <w:r>
        <w:rPr>
          <w:rFonts w:ascii="Calibri" w:hAnsi="Calibri" w:cs="Calibri"/>
          <w:sz w:val="22"/>
          <w:szCs w:val="22"/>
        </w:rPr>
        <w:t xml:space="preserve">, </w:t>
      </w:r>
      <w:proofErr w:type="gramStart"/>
      <w:r>
        <w:rPr>
          <w:rFonts w:ascii="Calibri" w:hAnsi="Calibri" w:cs="Calibri"/>
          <w:sz w:val="22"/>
          <w:szCs w:val="22"/>
        </w:rPr>
        <w:t>2025</w:t>
      </w:r>
      <w:proofErr w:type="gramEnd"/>
      <w:r w:rsidR="009B546A">
        <w:rPr>
          <w:rFonts w:ascii="Calibri" w:hAnsi="Calibri" w:cs="Calibri"/>
          <w:sz w:val="22"/>
          <w:szCs w:val="22"/>
        </w:rPr>
        <w:tab/>
      </w:r>
      <w:r>
        <w:rPr>
          <w:rFonts w:ascii="Calibri" w:hAnsi="Calibri" w:cs="Calibri"/>
          <w:sz w:val="22"/>
          <w:szCs w:val="22"/>
        </w:rPr>
        <w:t xml:space="preserve">Nomination packets due </w:t>
      </w:r>
      <w:r>
        <w:rPr>
          <w:rFonts w:ascii="Calibri" w:hAnsi="Calibri" w:cs="Calibri"/>
          <w:sz w:val="22"/>
          <w:szCs w:val="22"/>
        </w:rPr>
        <w:t xml:space="preserve">to </w:t>
      </w:r>
      <w:hyperlink r:id="rId16" w:history="1">
        <w:r w:rsidRPr="00A66E95">
          <w:rPr>
            <w:rStyle w:val="Hyperlink"/>
            <w:rFonts w:ascii="Calibri" w:hAnsi="Calibri" w:cs="Calibri"/>
            <w:sz w:val="22"/>
            <w:szCs w:val="22"/>
          </w:rPr>
          <w:t>facultyawards@uta.edu</w:t>
        </w:r>
      </w:hyperlink>
      <w:r>
        <w:rPr>
          <w:rFonts w:ascii="Calibri" w:hAnsi="Calibri" w:cs="Calibri"/>
          <w:sz w:val="22"/>
          <w:szCs w:val="22"/>
        </w:rPr>
        <w:t xml:space="preserve"> </w:t>
      </w:r>
    </w:p>
    <w:p w14:paraId="3B22C61E" w14:textId="2A010EEF" w:rsidR="00E23EE8" w:rsidRDefault="00E23EE8" w:rsidP="00E23EE8">
      <w:pPr>
        <w:pStyle w:val="xmsonospacing"/>
      </w:pPr>
      <w:r>
        <w:rPr>
          <w:rFonts w:ascii="Calibri" w:hAnsi="Calibri" w:cs="Calibri"/>
          <w:sz w:val="22"/>
          <w:szCs w:val="22"/>
        </w:rPr>
        <w:t xml:space="preserve">February </w:t>
      </w:r>
      <w:r w:rsidR="00FE70EB">
        <w:rPr>
          <w:rFonts w:ascii="Calibri" w:hAnsi="Calibri" w:cs="Calibri"/>
          <w:sz w:val="22"/>
          <w:szCs w:val="22"/>
        </w:rPr>
        <w:t>1</w:t>
      </w:r>
      <w:r w:rsidR="00BD6F04">
        <w:rPr>
          <w:rFonts w:ascii="Calibri" w:hAnsi="Calibri" w:cs="Calibri"/>
          <w:sz w:val="22"/>
          <w:szCs w:val="22"/>
        </w:rPr>
        <w:t>2</w:t>
      </w:r>
      <w:r>
        <w:rPr>
          <w:rFonts w:ascii="Calibri" w:hAnsi="Calibri" w:cs="Calibri"/>
          <w:sz w:val="22"/>
          <w:szCs w:val="22"/>
        </w:rPr>
        <w:t xml:space="preserve">, </w:t>
      </w:r>
      <w:proofErr w:type="gramStart"/>
      <w:r>
        <w:rPr>
          <w:rFonts w:ascii="Calibri" w:hAnsi="Calibri" w:cs="Calibri"/>
          <w:sz w:val="22"/>
          <w:szCs w:val="22"/>
        </w:rPr>
        <w:t>2025</w:t>
      </w:r>
      <w:proofErr w:type="gramEnd"/>
      <w:r w:rsidR="009B546A">
        <w:rPr>
          <w:rFonts w:ascii="Calibri" w:hAnsi="Calibri" w:cs="Calibri"/>
          <w:sz w:val="22"/>
          <w:szCs w:val="22"/>
        </w:rPr>
        <w:tab/>
      </w:r>
      <w:r w:rsidR="009B546A">
        <w:rPr>
          <w:rFonts w:ascii="Calibri" w:hAnsi="Calibri" w:cs="Calibri"/>
          <w:sz w:val="22"/>
          <w:szCs w:val="22"/>
        </w:rPr>
        <w:tab/>
      </w:r>
      <w:r>
        <w:rPr>
          <w:rFonts w:ascii="Calibri" w:hAnsi="Calibri" w:cs="Calibri"/>
          <w:sz w:val="22"/>
          <w:szCs w:val="22"/>
        </w:rPr>
        <w:t>Materials available for Academy review</w:t>
      </w:r>
    </w:p>
    <w:p w14:paraId="401736EE" w14:textId="13ED5787" w:rsidR="00E23EE8" w:rsidRDefault="00FE70EB" w:rsidP="00E23EE8">
      <w:pPr>
        <w:pStyle w:val="xmsonospacing"/>
      </w:pPr>
      <w:r>
        <w:rPr>
          <w:rFonts w:ascii="Calibri" w:hAnsi="Calibri" w:cs="Calibri"/>
          <w:sz w:val="22"/>
          <w:szCs w:val="22"/>
        </w:rPr>
        <w:t>February 24</w:t>
      </w:r>
      <w:r w:rsidR="00E23EE8">
        <w:rPr>
          <w:rFonts w:ascii="Calibri" w:hAnsi="Calibri" w:cs="Calibri"/>
          <w:sz w:val="22"/>
          <w:szCs w:val="22"/>
        </w:rPr>
        <w:t xml:space="preserve">, </w:t>
      </w:r>
      <w:proofErr w:type="gramStart"/>
      <w:r w:rsidR="00E23EE8">
        <w:rPr>
          <w:rFonts w:ascii="Calibri" w:hAnsi="Calibri" w:cs="Calibri"/>
          <w:sz w:val="22"/>
          <w:szCs w:val="22"/>
        </w:rPr>
        <w:t>2025</w:t>
      </w:r>
      <w:proofErr w:type="gramEnd"/>
      <w:r w:rsidR="009B546A">
        <w:rPr>
          <w:rFonts w:ascii="Calibri" w:hAnsi="Calibri" w:cs="Calibri"/>
          <w:sz w:val="22"/>
          <w:szCs w:val="22"/>
        </w:rPr>
        <w:tab/>
      </w:r>
      <w:r w:rsidR="009B546A">
        <w:rPr>
          <w:rFonts w:ascii="Calibri" w:hAnsi="Calibri" w:cs="Calibri"/>
          <w:sz w:val="22"/>
          <w:szCs w:val="22"/>
        </w:rPr>
        <w:tab/>
      </w:r>
      <w:r w:rsidR="00E23EE8">
        <w:rPr>
          <w:rFonts w:ascii="Calibri" w:hAnsi="Calibri" w:cs="Calibri"/>
          <w:sz w:val="22"/>
          <w:szCs w:val="22"/>
        </w:rPr>
        <w:t xml:space="preserve">All </w:t>
      </w:r>
      <w:r w:rsidR="00F10A66">
        <w:rPr>
          <w:rFonts w:ascii="Calibri" w:hAnsi="Calibri" w:cs="Calibri"/>
          <w:sz w:val="22"/>
          <w:szCs w:val="22"/>
        </w:rPr>
        <w:t>recommended</w:t>
      </w:r>
      <w:r w:rsidR="00E23EE8">
        <w:rPr>
          <w:rFonts w:ascii="Calibri" w:hAnsi="Calibri" w:cs="Calibri"/>
          <w:sz w:val="22"/>
          <w:szCs w:val="22"/>
        </w:rPr>
        <w:t xml:space="preserve"> winner names submitted to Faculty Success by ADSL</w:t>
      </w:r>
    </w:p>
    <w:p w14:paraId="55A30D9E" w14:textId="06B82544" w:rsidR="00E23EE8" w:rsidRDefault="00E23EE8" w:rsidP="00E23EE8">
      <w:pPr>
        <w:pStyle w:val="xmsonospacing"/>
      </w:pPr>
      <w:r>
        <w:rPr>
          <w:rFonts w:ascii="Calibri" w:hAnsi="Calibri" w:cs="Calibri"/>
          <w:sz w:val="22"/>
          <w:szCs w:val="22"/>
        </w:rPr>
        <w:t xml:space="preserve">April 15, </w:t>
      </w:r>
      <w:proofErr w:type="gramStart"/>
      <w:r>
        <w:rPr>
          <w:rFonts w:ascii="Calibri" w:hAnsi="Calibri" w:cs="Calibri"/>
          <w:sz w:val="22"/>
          <w:szCs w:val="22"/>
        </w:rPr>
        <w:t>2025</w:t>
      </w:r>
      <w:proofErr w:type="gramEnd"/>
      <w:r w:rsidR="009B546A">
        <w:rPr>
          <w:rFonts w:ascii="Calibri" w:hAnsi="Calibri" w:cs="Calibri"/>
          <w:sz w:val="22"/>
          <w:szCs w:val="22"/>
        </w:rPr>
        <w:tab/>
      </w:r>
      <w:r w:rsidR="009B546A">
        <w:rPr>
          <w:rFonts w:ascii="Calibri" w:hAnsi="Calibri" w:cs="Calibri"/>
          <w:sz w:val="22"/>
          <w:szCs w:val="22"/>
        </w:rPr>
        <w:tab/>
      </w:r>
      <w:r w:rsidR="009B546A">
        <w:rPr>
          <w:rFonts w:ascii="Calibri" w:hAnsi="Calibri" w:cs="Calibri"/>
          <w:sz w:val="22"/>
          <w:szCs w:val="22"/>
        </w:rPr>
        <w:tab/>
      </w:r>
      <w:r>
        <w:rPr>
          <w:rFonts w:ascii="Calibri" w:hAnsi="Calibri" w:cs="Calibri"/>
          <w:sz w:val="22"/>
          <w:szCs w:val="22"/>
        </w:rPr>
        <w:t>Awardees recognized at Spring Faculty Meeting</w:t>
      </w:r>
    </w:p>
    <w:p w14:paraId="6B4E5956" w14:textId="77777777" w:rsidR="00E23EE8" w:rsidRDefault="00E23EE8" w:rsidP="00E23EE8">
      <w:pPr>
        <w:pStyle w:val="xmsonormal"/>
      </w:pPr>
      <w:r>
        <w:t> </w:t>
      </w:r>
    </w:p>
    <w:p w14:paraId="4D79728B" w14:textId="4B2FBFA3" w:rsidR="00E34826" w:rsidRDefault="00E34826">
      <w:pPr>
        <w:spacing w:after="0" w:line="240" w:lineRule="auto"/>
      </w:pPr>
      <w:r>
        <w:br w:type="page"/>
      </w:r>
    </w:p>
    <w:p w14:paraId="4C19306F" w14:textId="77777777" w:rsidR="00E34826" w:rsidRDefault="00E34826" w:rsidP="00E34826">
      <w:pPr>
        <w:rPr>
          <w:sz w:val="40"/>
          <w:szCs w:val="40"/>
        </w:rPr>
      </w:pPr>
      <w:r>
        <w:rPr>
          <w:noProof/>
          <w:sz w:val="40"/>
          <w:szCs w:val="40"/>
        </w:rPr>
        <w:lastRenderedPageBreak/>
        <w:drawing>
          <wp:inline distT="0" distB="0" distL="0" distR="0" wp14:anchorId="3F987A6B" wp14:editId="579D4126">
            <wp:extent cx="1493520" cy="1856105"/>
            <wp:effectExtent l="0" t="0" r="0" b="0"/>
            <wp:docPr id="1" name="Picture 1" descr="A logo of a university of texa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logo of a university of texas&#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3520" cy="1856105"/>
                    </a:xfrm>
                    <a:prstGeom prst="rect">
                      <a:avLst/>
                    </a:prstGeom>
                    <a:noFill/>
                    <a:ln>
                      <a:noFill/>
                    </a:ln>
                  </pic:spPr>
                </pic:pic>
              </a:graphicData>
            </a:graphic>
          </wp:inline>
        </w:drawing>
      </w:r>
    </w:p>
    <w:p w14:paraId="7D63FDEC" w14:textId="77777777" w:rsidR="00E34826" w:rsidRDefault="00E34826" w:rsidP="00E34826">
      <w:pPr>
        <w:rPr>
          <w:sz w:val="40"/>
          <w:szCs w:val="40"/>
        </w:rPr>
      </w:pPr>
    </w:p>
    <w:p w14:paraId="00113149" w14:textId="77777777" w:rsidR="00E34826" w:rsidRPr="00335ED5" w:rsidRDefault="00E34826" w:rsidP="00E34826">
      <w:pPr>
        <w:rPr>
          <w:i/>
          <w:sz w:val="36"/>
          <w:szCs w:val="36"/>
        </w:rPr>
      </w:pPr>
      <w:r w:rsidRPr="00335ED5">
        <w:rPr>
          <w:sz w:val="36"/>
          <w:szCs w:val="36"/>
        </w:rPr>
        <w:t>[Name of School/College]</w:t>
      </w:r>
    </w:p>
    <w:p w14:paraId="2E9C7C63" w14:textId="77777777" w:rsidR="00E34826" w:rsidRPr="0045223C" w:rsidRDefault="00E34826" w:rsidP="00E34826">
      <w:pPr>
        <w:jc w:val="right"/>
        <w:rPr>
          <w:i/>
          <w:sz w:val="28"/>
          <w:szCs w:val="28"/>
        </w:rPr>
      </w:pPr>
      <w:r w:rsidRPr="0045223C">
        <w:rPr>
          <w:i/>
          <w:sz w:val="28"/>
          <w:szCs w:val="28"/>
        </w:rPr>
        <w:t>Nomination Dossier for the</w:t>
      </w:r>
    </w:p>
    <w:p w14:paraId="445CA4A7" w14:textId="77777777" w:rsidR="00E34826" w:rsidRPr="00335ED5" w:rsidRDefault="00E34826" w:rsidP="00E34826">
      <w:pPr>
        <w:jc w:val="right"/>
        <w:rPr>
          <w:b/>
          <w:i/>
          <w:sz w:val="36"/>
          <w:szCs w:val="36"/>
        </w:rPr>
      </w:pPr>
      <w:r w:rsidRPr="00335ED5">
        <w:rPr>
          <w:b/>
          <w:i/>
          <w:sz w:val="36"/>
          <w:szCs w:val="36"/>
        </w:rPr>
        <w:t xml:space="preserve">Academy of Distinguished </w:t>
      </w:r>
      <w:r>
        <w:rPr>
          <w:b/>
          <w:i/>
          <w:sz w:val="36"/>
          <w:szCs w:val="36"/>
        </w:rPr>
        <w:t>Service Leaders</w:t>
      </w:r>
    </w:p>
    <w:p w14:paraId="3125751C" w14:textId="77777777" w:rsidR="00E34826" w:rsidRPr="00335ED5" w:rsidRDefault="00E34826" w:rsidP="00E34826">
      <w:pPr>
        <w:jc w:val="right"/>
        <w:rPr>
          <w:sz w:val="36"/>
          <w:szCs w:val="36"/>
        </w:rPr>
      </w:pPr>
    </w:p>
    <w:p w14:paraId="050A6FDE" w14:textId="77777777" w:rsidR="00E34826" w:rsidRPr="00335ED5" w:rsidRDefault="00E34826" w:rsidP="00E34826">
      <w:pPr>
        <w:jc w:val="right"/>
        <w:rPr>
          <w:b/>
          <w:sz w:val="36"/>
          <w:szCs w:val="36"/>
        </w:rPr>
      </w:pPr>
      <w:r w:rsidRPr="00335ED5">
        <w:rPr>
          <w:b/>
          <w:sz w:val="36"/>
          <w:szCs w:val="36"/>
        </w:rPr>
        <w:t>[Nominee’s Name]</w:t>
      </w:r>
    </w:p>
    <w:p w14:paraId="7C725011" w14:textId="77777777" w:rsidR="00E34826" w:rsidRDefault="00E34826" w:rsidP="00E34826">
      <w:pPr>
        <w:jc w:val="right"/>
        <w:rPr>
          <w:sz w:val="36"/>
          <w:szCs w:val="36"/>
        </w:rPr>
      </w:pPr>
      <w:r w:rsidRPr="00335ED5">
        <w:rPr>
          <w:sz w:val="36"/>
          <w:szCs w:val="36"/>
        </w:rPr>
        <w:t>[Nominee’s Academic Title/Rank]</w:t>
      </w:r>
    </w:p>
    <w:p w14:paraId="487693C3" w14:textId="77777777" w:rsidR="00E34826" w:rsidRPr="00335ED5" w:rsidRDefault="00E34826" w:rsidP="00E34826">
      <w:pPr>
        <w:jc w:val="right"/>
        <w:rPr>
          <w:sz w:val="36"/>
          <w:szCs w:val="36"/>
        </w:rPr>
      </w:pPr>
      <w:r w:rsidRPr="00335ED5">
        <w:rPr>
          <w:sz w:val="36"/>
          <w:szCs w:val="36"/>
        </w:rPr>
        <w:t>[Nominee’s Home Department/Program]</w:t>
      </w:r>
    </w:p>
    <w:p w14:paraId="080F75C9" w14:textId="77777777" w:rsidR="00E34826" w:rsidRPr="00335ED5" w:rsidRDefault="00E34826" w:rsidP="00E34826">
      <w:pPr>
        <w:jc w:val="right"/>
        <w:rPr>
          <w:sz w:val="36"/>
          <w:szCs w:val="36"/>
        </w:rPr>
      </w:pPr>
    </w:p>
    <w:p w14:paraId="5426609B" w14:textId="55C5D7F0" w:rsidR="00E34826" w:rsidRPr="00335ED5" w:rsidRDefault="00E34826" w:rsidP="00E34826">
      <w:pPr>
        <w:jc w:val="right"/>
        <w:rPr>
          <w:b/>
          <w:i/>
          <w:sz w:val="36"/>
          <w:szCs w:val="36"/>
        </w:rPr>
      </w:pPr>
      <w:r w:rsidRPr="003F1E0B">
        <w:rPr>
          <w:b/>
          <w:i/>
          <w:sz w:val="36"/>
          <w:szCs w:val="36"/>
        </w:rPr>
        <w:t xml:space="preserve">Spring Semester </w:t>
      </w:r>
      <w:r>
        <w:rPr>
          <w:b/>
          <w:i/>
          <w:sz w:val="36"/>
          <w:szCs w:val="36"/>
        </w:rPr>
        <w:t>202</w:t>
      </w:r>
      <w:r w:rsidR="001E2641">
        <w:rPr>
          <w:b/>
          <w:i/>
          <w:sz w:val="36"/>
          <w:szCs w:val="36"/>
        </w:rPr>
        <w:t>5</w:t>
      </w:r>
    </w:p>
    <w:p w14:paraId="5F550A2D" w14:textId="77777777" w:rsidR="00E34826" w:rsidRPr="00335ED5" w:rsidRDefault="00E34826" w:rsidP="00E34826">
      <w:pPr>
        <w:jc w:val="right"/>
        <w:rPr>
          <w:sz w:val="36"/>
          <w:szCs w:val="36"/>
        </w:rPr>
      </w:pPr>
    </w:p>
    <w:p w14:paraId="5C744174" w14:textId="77777777" w:rsidR="00E34826" w:rsidRPr="00335ED5" w:rsidRDefault="00E34826" w:rsidP="00E34826">
      <w:pPr>
        <w:jc w:val="right"/>
        <w:rPr>
          <w:sz w:val="32"/>
          <w:szCs w:val="32"/>
        </w:rPr>
      </w:pPr>
      <w:r w:rsidRPr="00335ED5">
        <w:rPr>
          <w:sz w:val="32"/>
          <w:szCs w:val="32"/>
        </w:rPr>
        <w:t>First year of service at UT Arlington: [XXXX]</w:t>
      </w:r>
    </w:p>
    <w:p w14:paraId="72FFE890" w14:textId="77777777" w:rsidR="00E34826" w:rsidRDefault="00E34826" w:rsidP="00E34826">
      <w:pPr>
        <w:jc w:val="right"/>
        <w:rPr>
          <w:sz w:val="32"/>
          <w:szCs w:val="32"/>
        </w:rPr>
      </w:pPr>
      <w:r w:rsidRPr="00335ED5">
        <w:rPr>
          <w:sz w:val="32"/>
          <w:szCs w:val="32"/>
        </w:rPr>
        <w:t>E-mail address: [XXXXXX@uta.edu]</w:t>
      </w:r>
    </w:p>
    <w:p w14:paraId="5E89CBF4" w14:textId="77777777" w:rsidR="00E34826" w:rsidRDefault="00E34826" w:rsidP="00E34826">
      <w:pPr>
        <w:spacing w:line="240" w:lineRule="auto"/>
      </w:pPr>
    </w:p>
    <w:p w14:paraId="6762425B" w14:textId="77777777" w:rsidR="00E34826" w:rsidRDefault="00E34826" w:rsidP="00E34826"/>
    <w:p w14:paraId="01D7BA78" w14:textId="77777777" w:rsidR="00EC70EA" w:rsidRDefault="00EC70EA" w:rsidP="00954E0E">
      <w:pPr>
        <w:spacing w:line="240" w:lineRule="auto"/>
      </w:pPr>
    </w:p>
    <w:sectPr w:rsidR="00EC70EA" w:rsidSect="002870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2784" w14:textId="77777777" w:rsidR="007B0EDF" w:rsidRDefault="007B0EDF" w:rsidP="003E23BF">
      <w:pPr>
        <w:spacing w:after="0" w:line="240" w:lineRule="auto"/>
      </w:pPr>
      <w:r>
        <w:separator/>
      </w:r>
    </w:p>
  </w:endnote>
  <w:endnote w:type="continuationSeparator" w:id="0">
    <w:p w14:paraId="6B09F929" w14:textId="77777777" w:rsidR="007B0EDF" w:rsidRDefault="007B0EDF" w:rsidP="003E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9A67" w14:textId="77777777" w:rsidR="003E23BF" w:rsidRDefault="003E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079F" w14:textId="77777777" w:rsidR="003E23BF" w:rsidRDefault="003E2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4642" w14:textId="77777777" w:rsidR="003E23BF" w:rsidRDefault="003E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F27C" w14:textId="77777777" w:rsidR="007B0EDF" w:rsidRDefault="007B0EDF" w:rsidP="003E23BF">
      <w:pPr>
        <w:spacing w:after="0" w:line="240" w:lineRule="auto"/>
      </w:pPr>
      <w:r>
        <w:separator/>
      </w:r>
    </w:p>
  </w:footnote>
  <w:footnote w:type="continuationSeparator" w:id="0">
    <w:p w14:paraId="64D81391" w14:textId="77777777" w:rsidR="007B0EDF" w:rsidRDefault="007B0EDF" w:rsidP="003E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7E24" w14:textId="77777777" w:rsidR="003E23BF" w:rsidRDefault="003E2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C9C6" w14:textId="2FF29673" w:rsidR="003E23BF" w:rsidRDefault="003E2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BF3B" w14:textId="77777777" w:rsidR="003E23BF" w:rsidRDefault="003E2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14747"/>
    <w:multiLevelType w:val="hybridMultilevel"/>
    <w:tmpl w:val="538A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27255"/>
    <w:multiLevelType w:val="hybridMultilevel"/>
    <w:tmpl w:val="AF609B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1051334">
    <w:abstractNumId w:val="0"/>
  </w:num>
  <w:num w:numId="2" w16cid:durableId="210229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34"/>
    <w:rsid w:val="00013550"/>
    <w:rsid w:val="00023A2B"/>
    <w:rsid w:val="00041428"/>
    <w:rsid w:val="00080A29"/>
    <w:rsid w:val="000F6AF6"/>
    <w:rsid w:val="00127F62"/>
    <w:rsid w:val="0014727A"/>
    <w:rsid w:val="00193491"/>
    <w:rsid w:val="001E2641"/>
    <w:rsid w:val="002442F9"/>
    <w:rsid w:val="00281D15"/>
    <w:rsid w:val="00282B34"/>
    <w:rsid w:val="00287017"/>
    <w:rsid w:val="002A0590"/>
    <w:rsid w:val="002A0CD5"/>
    <w:rsid w:val="002F05EE"/>
    <w:rsid w:val="003644D9"/>
    <w:rsid w:val="00374BE8"/>
    <w:rsid w:val="003E23BF"/>
    <w:rsid w:val="004072BE"/>
    <w:rsid w:val="00426A1E"/>
    <w:rsid w:val="0047062F"/>
    <w:rsid w:val="004A1455"/>
    <w:rsid w:val="004B1E00"/>
    <w:rsid w:val="004C4665"/>
    <w:rsid w:val="00502EF9"/>
    <w:rsid w:val="00552378"/>
    <w:rsid w:val="00567F85"/>
    <w:rsid w:val="005C14FD"/>
    <w:rsid w:val="005D5AEC"/>
    <w:rsid w:val="00614765"/>
    <w:rsid w:val="006B3F16"/>
    <w:rsid w:val="006E0F1F"/>
    <w:rsid w:val="006E24F3"/>
    <w:rsid w:val="007501AF"/>
    <w:rsid w:val="00764BC6"/>
    <w:rsid w:val="00776B7B"/>
    <w:rsid w:val="007A0394"/>
    <w:rsid w:val="007A3EBE"/>
    <w:rsid w:val="007B0EDF"/>
    <w:rsid w:val="007B2E1C"/>
    <w:rsid w:val="007B7125"/>
    <w:rsid w:val="007E4562"/>
    <w:rsid w:val="008121BE"/>
    <w:rsid w:val="00834463"/>
    <w:rsid w:val="00850B2F"/>
    <w:rsid w:val="00856E0E"/>
    <w:rsid w:val="008A67BB"/>
    <w:rsid w:val="008B05E5"/>
    <w:rsid w:val="008C39A6"/>
    <w:rsid w:val="00911550"/>
    <w:rsid w:val="00952339"/>
    <w:rsid w:val="00954E0E"/>
    <w:rsid w:val="009736EF"/>
    <w:rsid w:val="009B546A"/>
    <w:rsid w:val="009C5C7B"/>
    <w:rsid w:val="009C5F98"/>
    <w:rsid w:val="00A975C2"/>
    <w:rsid w:val="00AF36CE"/>
    <w:rsid w:val="00B30B91"/>
    <w:rsid w:val="00BC211B"/>
    <w:rsid w:val="00BD6F04"/>
    <w:rsid w:val="00C54C0C"/>
    <w:rsid w:val="00C5613E"/>
    <w:rsid w:val="00D40247"/>
    <w:rsid w:val="00DE22E0"/>
    <w:rsid w:val="00E01637"/>
    <w:rsid w:val="00E23EE8"/>
    <w:rsid w:val="00E34826"/>
    <w:rsid w:val="00E4656F"/>
    <w:rsid w:val="00E7190A"/>
    <w:rsid w:val="00E963EE"/>
    <w:rsid w:val="00EC70EA"/>
    <w:rsid w:val="00F041ED"/>
    <w:rsid w:val="00F10A66"/>
    <w:rsid w:val="00F16BCA"/>
    <w:rsid w:val="00F8213D"/>
    <w:rsid w:val="00FE1B6C"/>
    <w:rsid w:val="00FE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8755C"/>
  <w15:chartTrackingRefBased/>
  <w15:docId w15:val="{B335A8F2-91DC-F243-945B-B31B7C3F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B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B34"/>
    <w:pPr>
      <w:ind w:left="720"/>
      <w:contextualSpacing/>
    </w:pPr>
  </w:style>
  <w:style w:type="character" w:styleId="Hyperlink">
    <w:name w:val="Hyperlink"/>
    <w:basedOn w:val="DefaultParagraphFont"/>
    <w:uiPriority w:val="99"/>
    <w:unhideWhenUsed/>
    <w:rsid w:val="008121BE"/>
    <w:rPr>
      <w:color w:val="0563C1" w:themeColor="hyperlink"/>
      <w:u w:val="single"/>
    </w:rPr>
  </w:style>
  <w:style w:type="character" w:styleId="UnresolvedMention">
    <w:name w:val="Unresolved Mention"/>
    <w:basedOn w:val="DefaultParagraphFont"/>
    <w:uiPriority w:val="99"/>
    <w:semiHidden/>
    <w:unhideWhenUsed/>
    <w:rsid w:val="008121BE"/>
    <w:rPr>
      <w:color w:val="605E5C"/>
      <w:shd w:val="clear" w:color="auto" w:fill="E1DFDD"/>
    </w:rPr>
  </w:style>
  <w:style w:type="character" w:styleId="FollowedHyperlink">
    <w:name w:val="FollowedHyperlink"/>
    <w:basedOn w:val="DefaultParagraphFont"/>
    <w:uiPriority w:val="99"/>
    <w:semiHidden/>
    <w:unhideWhenUsed/>
    <w:rsid w:val="003E23BF"/>
    <w:rPr>
      <w:color w:val="954F72" w:themeColor="followedHyperlink"/>
      <w:u w:val="single"/>
    </w:rPr>
  </w:style>
  <w:style w:type="paragraph" w:styleId="Header">
    <w:name w:val="header"/>
    <w:basedOn w:val="Normal"/>
    <w:link w:val="HeaderChar"/>
    <w:uiPriority w:val="99"/>
    <w:unhideWhenUsed/>
    <w:rsid w:val="003E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3BF"/>
    <w:rPr>
      <w:sz w:val="22"/>
      <w:szCs w:val="22"/>
    </w:rPr>
  </w:style>
  <w:style w:type="paragraph" w:styleId="Footer">
    <w:name w:val="footer"/>
    <w:basedOn w:val="Normal"/>
    <w:link w:val="FooterChar"/>
    <w:uiPriority w:val="99"/>
    <w:unhideWhenUsed/>
    <w:rsid w:val="003E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3BF"/>
    <w:rPr>
      <w:sz w:val="22"/>
      <w:szCs w:val="22"/>
    </w:rPr>
  </w:style>
  <w:style w:type="paragraph" w:styleId="NoSpacing">
    <w:name w:val="No Spacing"/>
    <w:uiPriority w:val="1"/>
    <w:qFormat/>
    <w:rsid w:val="005C14FD"/>
    <w:rPr>
      <w:rFonts w:ascii="Times New Roman" w:eastAsia="Times New Roman" w:hAnsi="Times New Roman" w:cs="Times New Roman"/>
      <w:sz w:val="20"/>
      <w:szCs w:val="20"/>
    </w:rPr>
  </w:style>
  <w:style w:type="paragraph" w:customStyle="1" w:styleId="xmsonormal">
    <w:name w:val="x_msonormal"/>
    <w:basedOn w:val="Normal"/>
    <w:rsid w:val="00E23EE8"/>
    <w:pPr>
      <w:spacing w:line="252" w:lineRule="auto"/>
    </w:pPr>
    <w:rPr>
      <w:rFonts w:ascii="Calibri" w:hAnsi="Calibri" w:cs="Calibri"/>
    </w:rPr>
  </w:style>
  <w:style w:type="paragraph" w:customStyle="1" w:styleId="xmsonospacing">
    <w:name w:val="x_msonospacing"/>
    <w:basedOn w:val="Normal"/>
    <w:rsid w:val="00E23EE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3331">
      <w:bodyDiv w:val="1"/>
      <w:marLeft w:val="0"/>
      <w:marRight w:val="0"/>
      <w:marTop w:val="0"/>
      <w:marBottom w:val="0"/>
      <w:divBdr>
        <w:top w:val="none" w:sz="0" w:space="0" w:color="auto"/>
        <w:left w:val="none" w:sz="0" w:space="0" w:color="auto"/>
        <w:bottom w:val="none" w:sz="0" w:space="0" w:color="auto"/>
        <w:right w:val="none" w:sz="0" w:space="0" w:color="auto"/>
      </w:divBdr>
    </w:div>
    <w:div w:id="90318051">
      <w:bodyDiv w:val="1"/>
      <w:marLeft w:val="0"/>
      <w:marRight w:val="0"/>
      <w:marTop w:val="0"/>
      <w:marBottom w:val="0"/>
      <w:divBdr>
        <w:top w:val="none" w:sz="0" w:space="0" w:color="auto"/>
        <w:left w:val="none" w:sz="0" w:space="0" w:color="auto"/>
        <w:bottom w:val="none" w:sz="0" w:space="0" w:color="auto"/>
        <w:right w:val="none" w:sz="0" w:space="0" w:color="auto"/>
      </w:divBdr>
    </w:div>
    <w:div w:id="192159686">
      <w:bodyDiv w:val="1"/>
      <w:marLeft w:val="0"/>
      <w:marRight w:val="0"/>
      <w:marTop w:val="0"/>
      <w:marBottom w:val="0"/>
      <w:divBdr>
        <w:top w:val="none" w:sz="0" w:space="0" w:color="auto"/>
        <w:left w:val="none" w:sz="0" w:space="0" w:color="auto"/>
        <w:bottom w:val="none" w:sz="0" w:space="0" w:color="auto"/>
        <w:right w:val="none" w:sz="0" w:space="0" w:color="auto"/>
      </w:divBdr>
    </w:div>
    <w:div w:id="1419522240">
      <w:bodyDiv w:val="1"/>
      <w:marLeft w:val="0"/>
      <w:marRight w:val="0"/>
      <w:marTop w:val="0"/>
      <w:marBottom w:val="0"/>
      <w:divBdr>
        <w:top w:val="none" w:sz="0" w:space="0" w:color="auto"/>
        <w:left w:val="none" w:sz="0" w:space="0" w:color="auto"/>
        <w:bottom w:val="none" w:sz="0" w:space="0" w:color="auto"/>
        <w:right w:val="none" w:sz="0" w:space="0" w:color="auto"/>
      </w:divBdr>
    </w:div>
    <w:div w:id="18291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acultyawards@uta.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facultyawards@ut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facultyawards@uta.ed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licy.uta.edu/doctract/documentportal/08D8C3F67E654437896F9272E7511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E98735-89DC-8E4F-A92F-5D989CDFE52C}">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TotalTime>
  <Pages>3</Pages>
  <Words>821</Words>
  <Characters>4935</Characters>
  <Application>Microsoft Office Word</Application>
  <DocSecurity>0</DocSecurity>
  <Lines>96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Antoinette</dc:creator>
  <cp:keywords/>
  <dc:description/>
  <cp:lastModifiedBy>Banda, Shanna Essiann</cp:lastModifiedBy>
  <cp:revision>26</cp:revision>
  <dcterms:created xsi:type="dcterms:W3CDTF">2024-12-04T18:28:00Z</dcterms:created>
  <dcterms:modified xsi:type="dcterms:W3CDTF">2024-12-04T18:48:00Z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809079d7cea0ebd0bb2d2616d34c02c0029052bea9eace6556449f0f713b25e6</vt:lpwstr>
  </property>
  <property fmtid="{D5CDD505-2E9C-101B-9397-08002B2CF9AE}" pid="3" name="grammarly_documentId">
    <vt:lpwstr>documentId_1415</vt:lpwstr>
  </property>
  <property fmtid="{D5CDD505-2E9C-101B-9397-08002B2CF9AE}" pid="4" name="grammarly_documentContext">
    <vt:lpwstr>{"goals":[],"domain":"general","emotions":[],"dialect":"american"}</vt:lpwstr>
  </property>
</Properties>
</file>