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5F4B" w14:textId="32BE313E" w:rsidR="00687232" w:rsidRPr="00E1631C" w:rsidRDefault="00433F7A" w:rsidP="00687232">
      <w:pPr>
        <w:pStyle w:val="Heading1"/>
        <w:spacing w:before="240"/>
        <w:rPr>
          <w:rFonts w:cs="Arial"/>
          <w:color w:val="FF0000"/>
          <w:sz w:val="18"/>
          <w:szCs w:val="18"/>
        </w:rPr>
      </w:pPr>
      <w:r>
        <w:t>PSYC 1315</w:t>
      </w:r>
      <w:r w:rsidR="00687232" w:rsidRPr="0016052E">
        <w:t xml:space="preserve">: </w:t>
      </w:r>
      <w:r>
        <w:t>Introduction to Psychology</w:t>
      </w:r>
    </w:p>
    <w:p w14:paraId="138F7393" w14:textId="1A4360B0" w:rsidR="00687232" w:rsidRPr="0016052E" w:rsidRDefault="00CB3CD6" w:rsidP="00687232">
      <w:pPr>
        <w:jc w:val="center"/>
        <w:rPr>
          <w:rFonts w:cs="Arial"/>
          <w:szCs w:val="21"/>
        </w:rPr>
      </w:pPr>
      <w:r>
        <w:rPr>
          <w:rFonts w:cs="Arial"/>
          <w:szCs w:val="21"/>
        </w:rPr>
        <w:t>Spring 2023</w:t>
      </w:r>
      <w:r w:rsidR="00687232">
        <w:rPr>
          <w:rFonts w:cs="Arial"/>
          <w:szCs w:val="21"/>
        </w:rPr>
        <w:t xml:space="preserve"> – Section </w:t>
      </w:r>
      <w:r w:rsidR="00C716CE">
        <w:rPr>
          <w:rFonts w:cs="Arial"/>
          <w:szCs w:val="21"/>
        </w:rPr>
        <w:t>00</w:t>
      </w:r>
      <w:r>
        <w:rPr>
          <w:rFonts w:cs="Arial"/>
          <w:szCs w:val="21"/>
        </w:rPr>
        <w:t>5</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p w14:paraId="1E9E2B1F" w14:textId="545C758A" w:rsidR="00872D63" w:rsidRPr="0016052E" w:rsidRDefault="00004F2D" w:rsidP="00141EC6">
      <w:pPr>
        <w:rPr>
          <w:rFonts w:cs="Arial"/>
          <w:szCs w:val="21"/>
        </w:rPr>
      </w:pPr>
      <w:r>
        <w:rPr>
          <w:rFonts w:cs="Arial"/>
          <w:szCs w:val="21"/>
        </w:rPr>
        <w:t>Tiffany Aguirre</w:t>
      </w:r>
    </w:p>
    <w:p w14:paraId="34E8FABC" w14:textId="77777777" w:rsidR="00141EC6" w:rsidRDefault="00141EC6" w:rsidP="00872D63">
      <w:pPr>
        <w:pStyle w:val="Heading3"/>
      </w:pPr>
      <w:r w:rsidRPr="0016052E">
        <w:t xml:space="preserve">Office </w:t>
      </w:r>
      <w:r w:rsidRPr="000D7CC4">
        <w:t>Number</w:t>
      </w:r>
    </w:p>
    <w:p w14:paraId="68E7DA28" w14:textId="04F891DB" w:rsidR="00872D63" w:rsidRPr="0016052E" w:rsidRDefault="00687232" w:rsidP="00141EC6">
      <w:pPr>
        <w:rPr>
          <w:rFonts w:cs="Arial"/>
          <w:szCs w:val="21"/>
        </w:rPr>
      </w:pPr>
      <w:r>
        <w:rPr>
          <w:rFonts w:cs="Arial"/>
          <w:szCs w:val="21"/>
        </w:rPr>
        <w:t xml:space="preserve">LS </w:t>
      </w:r>
      <w:r w:rsidR="00004F2D">
        <w:rPr>
          <w:rFonts w:cs="Arial"/>
          <w:szCs w:val="21"/>
        </w:rPr>
        <w:t>504</w:t>
      </w:r>
    </w:p>
    <w:p w14:paraId="21A924E6" w14:textId="77777777" w:rsidR="000D7CC4" w:rsidRDefault="000E5E04" w:rsidP="000D7CC4">
      <w:pPr>
        <w:pStyle w:val="Heading3"/>
      </w:pPr>
      <w:r>
        <w:t>Office Telephone Number</w:t>
      </w:r>
    </w:p>
    <w:p w14:paraId="02EAEEA5" w14:textId="7D6039C6" w:rsidR="00687232" w:rsidRDefault="00004F2D" w:rsidP="00687232">
      <w:bookmarkStart w:id="0" w:name="_Hlk29738942"/>
      <w:r>
        <w:t>N/A</w:t>
      </w:r>
    </w:p>
    <w:bookmarkEnd w:id="0"/>
    <w:p w14:paraId="257541C3" w14:textId="77777777" w:rsidR="00141EC6" w:rsidRPr="00C31056" w:rsidRDefault="000E5E04" w:rsidP="00C31056">
      <w:pPr>
        <w:pStyle w:val="Heading3"/>
      </w:pPr>
      <w:r>
        <w:t>Email Address</w:t>
      </w:r>
    </w:p>
    <w:p w14:paraId="3DB8EF0A" w14:textId="33B8A25A" w:rsidR="00687232" w:rsidRDefault="00004F2D" w:rsidP="00687232">
      <w:pPr>
        <w:rPr>
          <w:rFonts w:cs="Arial"/>
        </w:rPr>
      </w:pPr>
      <w:r>
        <w:t>Tiffany.aguirre@mavs.uta.edu</w:t>
      </w:r>
    </w:p>
    <w:p w14:paraId="1B1B4268" w14:textId="4D391F13" w:rsidR="000D7CC4" w:rsidRDefault="000E5E04" w:rsidP="000D7CC4">
      <w:pPr>
        <w:pStyle w:val="Heading3"/>
      </w:pPr>
      <w:r>
        <w:t>Office Hours</w:t>
      </w:r>
    </w:p>
    <w:p w14:paraId="236A0794" w14:textId="7F2A7B4E" w:rsidR="00004F2D" w:rsidRPr="00004F2D" w:rsidRDefault="00004F2D" w:rsidP="00004F2D">
      <w:r>
        <w:t xml:space="preserve">2 pm – 3pm Tuesdays </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161C9488" w14:textId="41B628E1" w:rsidR="00687232" w:rsidRPr="000D177D" w:rsidRDefault="00687232" w:rsidP="00687232">
      <w:pPr>
        <w:rPr>
          <w:rFonts w:cs="Arial"/>
          <w:bCs/>
          <w:szCs w:val="21"/>
        </w:rPr>
      </w:pPr>
      <w:r w:rsidRPr="000D177D">
        <w:rPr>
          <w:rFonts w:cs="Arial"/>
          <w:bCs/>
          <w:szCs w:val="21"/>
        </w:rPr>
        <w:t xml:space="preserve">PSYC </w:t>
      </w:r>
      <w:r w:rsidR="00946DC3">
        <w:rPr>
          <w:rFonts w:cs="Arial"/>
          <w:bCs/>
          <w:szCs w:val="21"/>
        </w:rPr>
        <w:t xml:space="preserve">1315 </w:t>
      </w:r>
      <w:r w:rsidR="005F20A4">
        <w:rPr>
          <w:rFonts w:cs="Arial"/>
          <w:bCs/>
          <w:szCs w:val="21"/>
        </w:rPr>
        <w:t xml:space="preserve">Sec </w:t>
      </w:r>
      <w:r w:rsidR="00C716CE">
        <w:rPr>
          <w:rFonts w:cs="Arial"/>
          <w:bCs/>
          <w:szCs w:val="21"/>
        </w:rPr>
        <w:t>00</w:t>
      </w:r>
      <w:r w:rsidR="00CB3CD6">
        <w:rPr>
          <w:rFonts w:cs="Arial"/>
          <w:bCs/>
          <w:szCs w:val="21"/>
        </w:rPr>
        <w:t>5</w:t>
      </w:r>
    </w:p>
    <w:p w14:paraId="47631C1F" w14:textId="77777777" w:rsidR="000D7CC4" w:rsidRDefault="00141EC6" w:rsidP="000D7CC4">
      <w:pPr>
        <w:pStyle w:val="Heading3"/>
      </w:pPr>
      <w:r w:rsidRPr="0016052E">
        <w:t>T</w:t>
      </w:r>
      <w:r w:rsidR="000E5E04">
        <w:t>ime and Place of Class Meetings</w:t>
      </w:r>
    </w:p>
    <w:p w14:paraId="3F0E2041" w14:textId="266DCC68" w:rsidR="008635D3" w:rsidRPr="00607BBE" w:rsidRDefault="00607BBE" w:rsidP="00607BBE">
      <w:pPr>
        <w:rPr>
          <w:rFonts w:asciiTheme="minorHAnsi" w:hAnsiTheme="minorHAnsi" w:cstheme="minorHAnsi"/>
          <w:sz w:val="24"/>
          <w:szCs w:val="24"/>
        </w:rPr>
      </w:pPr>
      <w:r>
        <w:rPr>
          <w:rFonts w:asciiTheme="minorHAnsi" w:hAnsiTheme="minorHAnsi" w:cstheme="minorHAnsi"/>
          <w:sz w:val="24"/>
          <w:szCs w:val="24"/>
        </w:rPr>
        <w:t xml:space="preserve">Class will meet in </w:t>
      </w:r>
      <w:r w:rsidR="00CB3CD6">
        <w:rPr>
          <w:rFonts w:asciiTheme="minorHAnsi" w:hAnsiTheme="minorHAnsi" w:cstheme="minorHAnsi"/>
          <w:sz w:val="24"/>
          <w:szCs w:val="24"/>
        </w:rPr>
        <w:t>LS 118</w:t>
      </w:r>
      <w:r>
        <w:rPr>
          <w:rFonts w:asciiTheme="minorHAnsi" w:hAnsiTheme="minorHAnsi" w:cstheme="minorHAnsi"/>
          <w:sz w:val="24"/>
          <w:szCs w:val="24"/>
        </w:rPr>
        <w:t xml:space="preserve"> every Tuesday and Thursday from 12:30 pm to 1:50 pm. </w:t>
      </w:r>
    </w:p>
    <w:p w14:paraId="4A5DEF58" w14:textId="7907E5F7" w:rsidR="008635D3" w:rsidRPr="003B5EE0" w:rsidRDefault="008635D3" w:rsidP="008635D3">
      <w:pPr>
        <w:pStyle w:val="Heading3"/>
      </w:pPr>
      <w:r>
        <w:t>Description of Course Content</w:t>
      </w:r>
    </w:p>
    <w:p w14:paraId="10B3EEF2" w14:textId="77777777" w:rsidR="008635D3" w:rsidRPr="007B56F4" w:rsidRDefault="008635D3" w:rsidP="008635D3">
      <w:pPr>
        <w:pStyle w:val="Heading3"/>
        <w:spacing w:before="100" w:beforeAutospacing="1"/>
        <w:contextualSpacing/>
        <w:rPr>
          <w:b w:val="0"/>
          <w:bCs/>
        </w:rPr>
      </w:pPr>
      <w:r w:rsidRPr="007B56F4">
        <w:rPr>
          <w:b w:val="0"/>
          <w:bCs/>
        </w:rPr>
        <w:t xml:space="preserve">The </w:t>
      </w:r>
      <w:r>
        <w:rPr>
          <w:b w:val="0"/>
          <w:bCs/>
        </w:rPr>
        <w:t>course</w:t>
      </w:r>
      <w:r w:rsidRPr="007B56F4">
        <w:rPr>
          <w:b w:val="0"/>
          <w:bCs/>
        </w:rPr>
        <w:t xml:space="preserve"> will </w:t>
      </w:r>
      <w:r>
        <w:rPr>
          <w:b w:val="0"/>
          <w:bCs/>
        </w:rPr>
        <w:t xml:space="preserve">also </w:t>
      </w:r>
      <w:r w:rsidRPr="007B56F4">
        <w:rPr>
          <w:b w:val="0"/>
          <w:bCs/>
        </w:rPr>
        <w:t xml:space="preserve">cover research, theories, and applications of a wide range of psychological concepts, and will be designed to translate into and assess competencies in scientific and critical thinking, communication, empirical and quantitative reasoning, and social responsibility. </w:t>
      </w:r>
    </w:p>
    <w:p w14:paraId="61E26393" w14:textId="77777777" w:rsidR="008635D3" w:rsidRDefault="008635D3" w:rsidP="008635D3">
      <w:pPr>
        <w:pStyle w:val="Heading3"/>
      </w:pPr>
      <w:r>
        <w:t>Student Learning Outcomes</w:t>
      </w:r>
    </w:p>
    <w:p w14:paraId="4512D7F1" w14:textId="77777777" w:rsidR="008635D3" w:rsidRDefault="008635D3" w:rsidP="008635D3">
      <w:pPr>
        <w:pStyle w:val="Heading3"/>
        <w:spacing w:before="100" w:beforeAutospacing="1"/>
        <w:contextualSpacing/>
      </w:pPr>
      <w:r w:rsidRPr="007B56F4">
        <w:rPr>
          <w:b w:val="0"/>
          <w:bCs/>
        </w:rPr>
        <w:t xml:space="preserve">Upon completion of this course, students will: </w:t>
      </w:r>
    </w:p>
    <w:p w14:paraId="7EF314B6"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familiar with key psychological theories </w:t>
      </w:r>
    </w:p>
    <w:p w14:paraId="4E6E73FE"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the basic principles of psychological research </w:t>
      </w:r>
    </w:p>
    <w:p w14:paraId="7E64A412"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Be aware of the various sub-disciplines in psychology </w:t>
      </w:r>
    </w:p>
    <w:p w14:paraId="75F74DB5"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Have a basic understanding when reading and evaluating psychology articles </w:t>
      </w:r>
    </w:p>
    <w:p w14:paraId="2B6D0CAB" w14:textId="77777777" w:rsidR="008635D3" w:rsidRPr="007B56F4" w:rsidRDefault="008635D3" w:rsidP="008635D3">
      <w:pPr>
        <w:pStyle w:val="Heading3"/>
        <w:numPr>
          <w:ilvl w:val="0"/>
          <w:numId w:val="16"/>
        </w:numPr>
        <w:spacing w:before="100" w:beforeAutospacing="1"/>
        <w:contextualSpacing/>
        <w:rPr>
          <w:b w:val="0"/>
          <w:bCs/>
        </w:rPr>
      </w:pPr>
      <w:r w:rsidRPr="007B56F4">
        <w:rPr>
          <w:b w:val="0"/>
          <w:bCs/>
        </w:rPr>
        <w:t xml:space="preserve">Understand how psychology can be applied to our everyday lives </w:t>
      </w:r>
    </w:p>
    <w:p w14:paraId="118BD5F7" w14:textId="77777777" w:rsidR="008635D3" w:rsidRDefault="008635D3" w:rsidP="008635D3">
      <w:pPr>
        <w:pStyle w:val="Heading3"/>
        <w:spacing w:before="100" w:beforeAutospacing="1"/>
        <w:contextualSpacing/>
      </w:pPr>
    </w:p>
    <w:p w14:paraId="3C9C100A" w14:textId="77777777" w:rsidR="008635D3" w:rsidRPr="007B56F4" w:rsidRDefault="008635D3" w:rsidP="008635D3">
      <w:pPr>
        <w:pStyle w:val="Heading3"/>
        <w:spacing w:before="100" w:beforeAutospacing="1"/>
        <w:contextualSpacing/>
        <w:rPr>
          <w:b w:val="0"/>
          <w:bCs/>
        </w:rPr>
      </w:pPr>
      <w:r w:rsidRPr="007B56F4">
        <w:rPr>
          <w:b w:val="0"/>
          <w:bCs/>
        </w:rPr>
        <w:t xml:space="preserve">In addition, as this course satisfies the University of Texas at Arlington core curriculum requirement in social and behavioral sciences, it contains core objectives and learning outcomes in the following: </w:t>
      </w:r>
    </w:p>
    <w:p w14:paraId="4A202906"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Critical Thinking Skills include creative thinking, innovation, inquiry, and analysis, evaluation and synthesis of information. </w:t>
      </w:r>
    </w:p>
    <w:p w14:paraId="4ED29967"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Communication Skills include effective development, interpretation and expression of ideas through written, oral and visual communication. </w:t>
      </w:r>
    </w:p>
    <w:p w14:paraId="0053F68A"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Empirical and Quantitative Skills include the manipulation and analysis of numerical data or observable facts resulting in informed conclusions. </w:t>
      </w:r>
    </w:p>
    <w:p w14:paraId="3025B1C0" w14:textId="77777777" w:rsidR="008635D3" w:rsidRPr="007B56F4" w:rsidRDefault="008635D3" w:rsidP="008635D3">
      <w:pPr>
        <w:pStyle w:val="Heading3"/>
        <w:spacing w:before="100" w:beforeAutospacing="1"/>
        <w:ind w:left="720"/>
        <w:contextualSpacing/>
        <w:rPr>
          <w:b w:val="0"/>
          <w:bCs/>
        </w:rPr>
      </w:pPr>
      <w:r w:rsidRPr="007B56F4">
        <w:rPr>
          <w:b w:val="0"/>
          <w:bCs/>
        </w:rPr>
        <w:t xml:space="preserve">- Social Responsibility includes intercultural competence, knowledge of civic responsibility, and the ability to engage effectively in regional, national, and global communities. </w:t>
      </w:r>
    </w:p>
    <w:p w14:paraId="3120CD46" w14:textId="77777777" w:rsidR="008635D3" w:rsidRDefault="008635D3" w:rsidP="008635D3">
      <w:pPr>
        <w:pStyle w:val="Heading3"/>
      </w:pPr>
      <w:r w:rsidRPr="0016052E">
        <w:lastRenderedPageBreak/>
        <w:t xml:space="preserve">Required Textbooks and Other </w:t>
      </w:r>
      <w:r>
        <w:t>Course Materials</w:t>
      </w:r>
    </w:p>
    <w:p w14:paraId="2231CB4F" w14:textId="4A1E0D83" w:rsidR="008635D3" w:rsidRPr="003631D2" w:rsidRDefault="008635D3" w:rsidP="003631D2">
      <w:pPr>
        <w:rPr>
          <w:rFonts w:ascii="Times New Roman" w:eastAsia="Times New Roman" w:hAnsi="Times New Roman"/>
          <w:sz w:val="24"/>
          <w:szCs w:val="24"/>
          <w:lang w:eastAsia="en-US"/>
        </w:rPr>
      </w:pPr>
      <w:r>
        <w:t>King, L. (20</w:t>
      </w:r>
      <w:r w:rsidR="00607BBE">
        <w:t>20</w:t>
      </w:r>
      <w:r>
        <w:t xml:space="preserve">). The Science of Psychology: An Appreciative View, </w:t>
      </w:r>
      <w:r w:rsidR="0056395F">
        <w:t>5</w:t>
      </w:r>
      <w:r>
        <w:t xml:space="preserve">th Ed. Boston, MA: Cengage Learning. ISBN: </w:t>
      </w:r>
      <w:r w:rsidR="00607BBE" w:rsidRPr="00607BBE">
        <w:rPr>
          <w:rFonts w:eastAsia="Times New Roman" w:cs="Arial"/>
          <w:color w:val="000000"/>
          <w:szCs w:val="21"/>
          <w:shd w:val="clear" w:color="auto" w:fill="FFFFFF"/>
          <w:lang w:eastAsia="en-US"/>
        </w:rPr>
        <w:t>978-1260500523</w:t>
      </w:r>
    </w:p>
    <w:p w14:paraId="6B5148CC" w14:textId="516AD847" w:rsidR="008635D3" w:rsidRPr="00122456" w:rsidRDefault="008635D3" w:rsidP="008635D3">
      <w:pPr>
        <w:spacing w:before="76"/>
        <w:ind w:right="33"/>
        <w:contextualSpacing/>
        <w:rPr>
          <w:rFonts w:cs="Arial"/>
          <w:color w:val="111111"/>
          <w:sz w:val="20"/>
          <w:szCs w:val="20"/>
          <w:shd w:val="clear" w:color="auto" w:fill="FFFFFF"/>
        </w:rPr>
      </w:pPr>
      <w:r w:rsidRPr="00122456">
        <w:rPr>
          <w:rFonts w:cs="Arial"/>
          <w:color w:val="111111"/>
          <w:sz w:val="20"/>
          <w:szCs w:val="20"/>
          <w:shd w:val="clear" w:color="auto" w:fill="FFFFFF"/>
        </w:rPr>
        <w:t>You do not need special access codes/cards.</w:t>
      </w:r>
    </w:p>
    <w:p w14:paraId="334ADB21" w14:textId="07C27563" w:rsidR="00E078A9" w:rsidRPr="00E078A9" w:rsidRDefault="00E078A9" w:rsidP="00E078A9">
      <w:pPr>
        <w:rPr>
          <w:rFonts w:ascii="Times New Roman" w:eastAsia="Times New Roman" w:hAnsi="Times New Roman"/>
          <w:sz w:val="24"/>
          <w:szCs w:val="24"/>
          <w:lang w:eastAsia="en-US"/>
        </w:rPr>
      </w:pPr>
      <w:r w:rsidRPr="00E078A9">
        <w:rPr>
          <w:rFonts w:ascii="Calibri" w:eastAsia="Times New Roman" w:hAnsi="Calibri" w:cs="Calibri"/>
          <w:color w:val="000000"/>
          <w:sz w:val="22"/>
          <w:bdr w:val="none" w:sz="0" w:space="0" w:color="auto" w:frame="1"/>
          <w:lang w:eastAsia="en-US"/>
        </w:rPr>
        <w:t>This course will be using the eBook</w:t>
      </w:r>
      <w:r w:rsidR="00122456">
        <w:rPr>
          <w:rFonts w:ascii="Calibri" w:eastAsia="Times New Roman" w:hAnsi="Calibri" w:cs="Calibri"/>
          <w:color w:val="000000"/>
          <w:sz w:val="22"/>
          <w:bdr w:val="none" w:sz="0" w:space="0" w:color="auto" w:frame="1"/>
          <w:lang w:eastAsia="en-US"/>
        </w:rPr>
        <w:t>,</w:t>
      </w:r>
      <w:r w:rsidRPr="00E078A9">
        <w:rPr>
          <w:rFonts w:ascii="Calibri" w:eastAsia="Times New Roman" w:hAnsi="Calibri" w:cs="Calibri"/>
          <w:color w:val="000000"/>
          <w:sz w:val="22"/>
          <w:bdr w:val="none" w:sz="0" w:space="0" w:color="auto" w:frame="1"/>
          <w:lang w:eastAsia="en-US"/>
        </w:rPr>
        <w:t xml:space="preserve"> </w:t>
      </w:r>
      <w:r w:rsidR="00122456">
        <w:rPr>
          <w:rFonts w:ascii="Calibri" w:eastAsia="Times New Roman" w:hAnsi="Calibri" w:cs="Calibri"/>
          <w:color w:val="000000"/>
          <w:sz w:val="22"/>
          <w:bdr w:val="none" w:sz="0" w:space="0" w:color="auto" w:frame="1"/>
          <w:lang w:eastAsia="en-US"/>
        </w:rPr>
        <w:t>The Science of Psychology: An Appreciative View, 5</w:t>
      </w:r>
      <w:r w:rsidR="00122456" w:rsidRPr="00122456">
        <w:rPr>
          <w:rFonts w:ascii="Calibri" w:eastAsia="Times New Roman" w:hAnsi="Calibri" w:cs="Calibri"/>
          <w:color w:val="000000"/>
          <w:sz w:val="22"/>
          <w:bdr w:val="none" w:sz="0" w:space="0" w:color="auto" w:frame="1"/>
          <w:vertAlign w:val="superscript"/>
          <w:lang w:eastAsia="en-US"/>
        </w:rPr>
        <w:t>th</w:t>
      </w:r>
      <w:r w:rsidR="00122456">
        <w:rPr>
          <w:rFonts w:ascii="Calibri" w:eastAsia="Times New Roman" w:hAnsi="Calibri" w:cs="Calibri"/>
          <w:color w:val="000000"/>
          <w:sz w:val="22"/>
          <w:bdr w:val="none" w:sz="0" w:space="0" w:color="auto" w:frame="1"/>
          <w:lang w:eastAsia="en-US"/>
        </w:rPr>
        <w:t xml:space="preserve"> Ed.,</w:t>
      </w:r>
      <w:r w:rsidRPr="00E078A9">
        <w:rPr>
          <w:rFonts w:ascii="Calibri" w:eastAsia="Times New Roman" w:hAnsi="Calibri" w:cs="Calibri"/>
          <w:color w:val="000000"/>
          <w:sz w:val="22"/>
          <w:bdr w:val="none" w:sz="0" w:space="0" w:color="auto" w:frame="1"/>
          <w:lang w:eastAsia="en-US"/>
        </w:rPr>
        <w:t xml:space="preserve"> with an online program from McGraw-Hill called Connect. The link to the </w:t>
      </w:r>
      <w:proofErr w:type="spellStart"/>
      <w:r w:rsidRPr="00E078A9">
        <w:rPr>
          <w:rFonts w:ascii="Calibri" w:eastAsia="Times New Roman" w:hAnsi="Calibri" w:cs="Calibri"/>
          <w:color w:val="000000"/>
          <w:sz w:val="22"/>
          <w:bdr w:val="none" w:sz="0" w:space="0" w:color="auto" w:frame="1"/>
          <w:lang w:eastAsia="en-US"/>
        </w:rPr>
        <w:t>ebook</w:t>
      </w:r>
      <w:proofErr w:type="spellEnd"/>
      <w:r w:rsidRPr="00E078A9">
        <w:rPr>
          <w:rFonts w:ascii="Calibri" w:eastAsia="Times New Roman" w:hAnsi="Calibri" w:cs="Calibri"/>
          <w:color w:val="000000"/>
          <w:sz w:val="22"/>
          <w:bdr w:val="none" w:sz="0" w:space="0" w:color="auto" w:frame="1"/>
          <w:lang w:eastAsia="en-US"/>
        </w:rPr>
        <w:t xml:space="preserve"> and </w:t>
      </w:r>
      <w:proofErr w:type="gramStart"/>
      <w:r w:rsidRPr="00E078A9">
        <w:rPr>
          <w:rFonts w:ascii="Calibri" w:eastAsia="Times New Roman" w:hAnsi="Calibri" w:cs="Calibri"/>
          <w:color w:val="000000"/>
          <w:sz w:val="22"/>
          <w:bdr w:val="none" w:sz="0" w:space="0" w:color="auto" w:frame="1"/>
          <w:lang w:eastAsia="en-US"/>
        </w:rPr>
        <w:t>Connect</w:t>
      </w:r>
      <w:proofErr w:type="gramEnd"/>
      <w:r w:rsidRPr="00E078A9">
        <w:rPr>
          <w:rFonts w:ascii="Calibri" w:eastAsia="Times New Roman" w:hAnsi="Calibri" w:cs="Calibri"/>
          <w:color w:val="000000"/>
          <w:sz w:val="22"/>
          <w:bdr w:val="none" w:sz="0" w:space="0" w:color="auto" w:frame="1"/>
          <w:lang w:eastAsia="en-US"/>
        </w:rPr>
        <w:t xml:space="preserve"> will be available in Canvas. You may also purchase a loose-leaf copy of the textbook from McGraw-Hill if you would like to have a physical copy of the text.</w:t>
      </w:r>
    </w:p>
    <w:p w14:paraId="0AF7F4F6" w14:textId="77777777" w:rsidR="00E078A9" w:rsidRDefault="00E078A9" w:rsidP="008635D3">
      <w:pPr>
        <w:spacing w:before="76"/>
        <w:ind w:right="33"/>
        <w:contextualSpacing/>
        <w:rPr>
          <w:rFonts w:cs="Arial"/>
          <w:color w:val="111111"/>
          <w:sz w:val="20"/>
          <w:szCs w:val="20"/>
          <w:shd w:val="clear" w:color="auto" w:fill="FFFFFF"/>
        </w:rPr>
      </w:pPr>
    </w:p>
    <w:p w14:paraId="2862B5AB" w14:textId="77777777" w:rsidR="008635D3" w:rsidRDefault="008635D3" w:rsidP="008635D3">
      <w:pPr>
        <w:spacing w:before="76"/>
        <w:ind w:right="33"/>
        <w:contextualSpacing/>
      </w:pPr>
    </w:p>
    <w:p w14:paraId="4B8B2056" w14:textId="77777777" w:rsidR="008635D3" w:rsidRDefault="008635D3" w:rsidP="008635D3">
      <w:pPr>
        <w:spacing w:before="76"/>
        <w:ind w:right="33"/>
        <w:contextualSpacing/>
      </w:pPr>
    </w:p>
    <w:p w14:paraId="33645C7C" w14:textId="7918B4BE" w:rsidR="008635D3" w:rsidRDefault="008635D3" w:rsidP="008635D3">
      <w:pPr>
        <w:spacing w:before="76"/>
        <w:ind w:right="33"/>
        <w:contextualSpacing/>
        <w:rPr>
          <w:b/>
          <w:bCs/>
        </w:rPr>
      </w:pPr>
      <w:r w:rsidRPr="00993087">
        <w:rPr>
          <w:b/>
          <w:bCs/>
        </w:rPr>
        <w:t>Research Participation Requirement</w:t>
      </w:r>
      <w:r w:rsidR="00A93630">
        <w:rPr>
          <w:b/>
          <w:bCs/>
        </w:rPr>
        <w:t xml:space="preserve"> </w:t>
      </w:r>
      <w:r w:rsidR="00A93630" w:rsidRPr="00A93630">
        <w:rPr>
          <w:b/>
          <w:bCs/>
          <w:color w:val="FF0000"/>
        </w:rPr>
        <w:t>(VERY IMPORTANT!)</w:t>
      </w:r>
    </w:p>
    <w:p w14:paraId="2C3CC156" w14:textId="189581BF" w:rsidR="008635D3" w:rsidRDefault="008635D3" w:rsidP="008635D3">
      <w:pPr>
        <w:spacing w:before="76"/>
        <w:ind w:left="720" w:right="33"/>
        <w:contextualSpacing/>
      </w:pPr>
      <w:r>
        <w:t xml:space="preserve">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Sona </w:t>
      </w:r>
      <w:r w:rsidRPr="00A93630">
        <w:rPr>
          <w:b/>
          <w:bCs/>
        </w:rPr>
        <w:t>(http://uta.sona-systems.com/).</w:t>
      </w:r>
      <w:r>
        <w:t xml:space="preserve"> A departmental handout detailing this requirement and important deadlines can </w:t>
      </w:r>
      <w:r w:rsidR="00CB3CD6">
        <w:t xml:space="preserve">also </w:t>
      </w:r>
      <w:r>
        <w:t xml:space="preserve">be </w:t>
      </w:r>
      <w:proofErr w:type="gramStart"/>
      <w:r>
        <w:t xml:space="preserve">found </w:t>
      </w:r>
      <w:r w:rsidR="00CB3CD6">
        <w:t xml:space="preserve"> at</w:t>
      </w:r>
      <w:proofErr w:type="gramEnd"/>
      <w:r w:rsidR="00CB3CD6">
        <w:t xml:space="preserve"> </w:t>
      </w:r>
      <w:r w:rsidR="00CB3CD6">
        <w:rPr>
          <w:b/>
          <w:bCs/>
        </w:rPr>
        <w:t xml:space="preserve"> </w:t>
      </w:r>
      <w:r w:rsidR="00CB3CD6" w:rsidRPr="00A93630">
        <w:rPr>
          <w:b/>
          <w:bCs/>
        </w:rPr>
        <w:t>http://uta.sona-systems.com/</w:t>
      </w:r>
      <w:r>
        <w:t xml:space="preserve">. Questions pertaining to this assignment can be sent to </w:t>
      </w:r>
      <w:r w:rsidRPr="00BC4E0B">
        <w:rPr>
          <w:b/>
          <w:bCs/>
          <w:u w:val="single"/>
        </w:rPr>
        <w:t>psycpool@uta.edu.</w:t>
      </w:r>
      <w:r>
        <w:t xml:space="preserve"> Points are not added to the course grade for completion of the research participation requirement.</w:t>
      </w:r>
    </w:p>
    <w:p w14:paraId="31D1D43D" w14:textId="77777777" w:rsidR="008635D3" w:rsidRPr="0005773E" w:rsidRDefault="008635D3" w:rsidP="008635D3">
      <w:pPr>
        <w:pStyle w:val="Heading3"/>
      </w:pPr>
      <w:r w:rsidRPr="009D756D">
        <w:t>Descriptions of maj</w:t>
      </w:r>
      <w:r>
        <w:t>or assignments and examinations</w:t>
      </w:r>
    </w:p>
    <w:p w14:paraId="66D104E3" w14:textId="77777777" w:rsidR="008635D3" w:rsidRPr="00374371" w:rsidRDefault="008635D3" w:rsidP="008635D3">
      <w:pPr>
        <w:pStyle w:val="ListParagraph"/>
        <w:rPr>
          <w:rFonts w:ascii="Arial Narrow"/>
          <w:bCs/>
          <w:i/>
          <w:iCs/>
          <w:sz w:val="24"/>
          <w:szCs w:val="24"/>
        </w:rPr>
      </w:pPr>
    </w:p>
    <w:p w14:paraId="7BB57631" w14:textId="2A5D3569" w:rsidR="008635D3" w:rsidRPr="0056395F" w:rsidRDefault="00607BBE" w:rsidP="008635D3">
      <w:pPr>
        <w:pStyle w:val="ListParagraph"/>
        <w:numPr>
          <w:ilvl w:val="0"/>
          <w:numId w:val="15"/>
        </w:numPr>
        <w:rPr>
          <w:rFonts w:ascii="Arial Narrow"/>
          <w:bCs/>
          <w:sz w:val="24"/>
          <w:szCs w:val="24"/>
        </w:rPr>
      </w:pPr>
      <w:r>
        <w:rPr>
          <w:rFonts w:ascii="Arial Narrow"/>
          <w:bCs/>
          <w:sz w:val="24"/>
          <w:szCs w:val="24"/>
          <w:u w:val="single"/>
        </w:rPr>
        <w:t>Assignments</w:t>
      </w:r>
      <w:r w:rsidR="0056395F">
        <w:rPr>
          <w:rFonts w:ascii="Arial Narrow"/>
          <w:bCs/>
          <w:sz w:val="24"/>
          <w:szCs w:val="24"/>
          <w:u w:val="single"/>
        </w:rPr>
        <w:t xml:space="preserve">: </w:t>
      </w:r>
      <w:r w:rsidR="0056395F" w:rsidRPr="0056395F">
        <w:rPr>
          <w:rFonts w:ascii="Arial Narrow"/>
          <w:bCs/>
          <w:sz w:val="24"/>
          <w:szCs w:val="24"/>
        </w:rPr>
        <w:t>There will be</w:t>
      </w:r>
      <w:r>
        <w:rPr>
          <w:rFonts w:ascii="Arial Narrow"/>
          <w:bCs/>
          <w:sz w:val="24"/>
          <w:szCs w:val="24"/>
        </w:rPr>
        <w:t xml:space="preserve"> nine</w:t>
      </w:r>
      <w:r w:rsidR="0056395F" w:rsidRPr="0056395F">
        <w:rPr>
          <w:rFonts w:ascii="Arial Narrow"/>
          <w:bCs/>
          <w:sz w:val="24"/>
          <w:szCs w:val="24"/>
        </w:rPr>
        <w:t xml:space="preserve"> </w:t>
      </w:r>
      <w:r>
        <w:rPr>
          <w:rFonts w:ascii="Arial Narrow"/>
          <w:bCs/>
          <w:sz w:val="24"/>
          <w:szCs w:val="24"/>
        </w:rPr>
        <w:t>(9)</w:t>
      </w:r>
      <w:r w:rsidR="0056395F" w:rsidRPr="0056395F">
        <w:rPr>
          <w:rFonts w:ascii="Arial Narrow"/>
          <w:bCs/>
          <w:sz w:val="24"/>
          <w:szCs w:val="24"/>
        </w:rPr>
        <w:t xml:space="preserve"> </w:t>
      </w:r>
      <w:r w:rsidR="0056395F">
        <w:rPr>
          <w:rFonts w:ascii="Arial Narrow"/>
          <w:bCs/>
          <w:sz w:val="24"/>
          <w:szCs w:val="24"/>
        </w:rPr>
        <w:t>homework assignments</w:t>
      </w:r>
      <w:r>
        <w:rPr>
          <w:rFonts w:ascii="Arial Narrow"/>
          <w:bCs/>
          <w:sz w:val="24"/>
          <w:szCs w:val="24"/>
        </w:rPr>
        <w:t xml:space="preserve">. </w:t>
      </w:r>
      <w:r w:rsidR="0056395F" w:rsidRPr="0056395F">
        <w:rPr>
          <w:rFonts w:ascii="Arial Narrow"/>
          <w:bCs/>
          <w:sz w:val="24"/>
          <w:szCs w:val="24"/>
        </w:rPr>
        <w:t xml:space="preserve"> These will be in the form of questions based off of the readings of each chapter. Each </w:t>
      </w:r>
      <w:r w:rsidR="0056395F">
        <w:rPr>
          <w:rFonts w:ascii="Arial Narrow"/>
          <w:bCs/>
          <w:sz w:val="24"/>
          <w:szCs w:val="24"/>
        </w:rPr>
        <w:t>assignment</w:t>
      </w:r>
      <w:r w:rsidR="0056395F" w:rsidRPr="0056395F">
        <w:rPr>
          <w:rFonts w:ascii="Arial Narrow"/>
          <w:bCs/>
          <w:sz w:val="24"/>
          <w:szCs w:val="24"/>
        </w:rPr>
        <w:t xml:space="preserve"> is worth ten (10) points. There is not a time limit, but you can only submit each assignment one time. The lowest grade will be dropped.</w:t>
      </w:r>
      <w:r w:rsidR="0056395F">
        <w:rPr>
          <w:rFonts w:ascii="Arial Narrow"/>
          <w:bCs/>
          <w:sz w:val="24"/>
          <w:szCs w:val="24"/>
        </w:rPr>
        <w:t xml:space="preserve"> </w:t>
      </w:r>
      <w:r>
        <w:rPr>
          <w:rFonts w:ascii="Arial Narrow"/>
          <w:bCs/>
          <w:sz w:val="24"/>
          <w:szCs w:val="24"/>
        </w:rPr>
        <w:t>A</w:t>
      </w:r>
      <w:r w:rsidR="0056395F">
        <w:rPr>
          <w:rFonts w:ascii="Arial Narrow"/>
          <w:bCs/>
          <w:sz w:val="24"/>
          <w:szCs w:val="24"/>
        </w:rPr>
        <w:t xml:space="preserve">ssignments will be </w:t>
      </w:r>
      <w:r>
        <w:rPr>
          <w:rFonts w:ascii="Arial Narrow"/>
          <w:bCs/>
          <w:sz w:val="24"/>
          <w:szCs w:val="24"/>
        </w:rPr>
        <w:t xml:space="preserve">due on Fridays, on their respective dates, at 11:59 pm. </w:t>
      </w:r>
    </w:p>
    <w:p w14:paraId="471664DA" w14:textId="77777777" w:rsidR="0056395F" w:rsidRPr="0056395F" w:rsidRDefault="0056395F" w:rsidP="0056395F">
      <w:pPr>
        <w:pStyle w:val="ListParagraph"/>
        <w:rPr>
          <w:rFonts w:ascii="Arial Narrow"/>
          <w:bCs/>
          <w:sz w:val="24"/>
          <w:szCs w:val="24"/>
        </w:rPr>
      </w:pPr>
    </w:p>
    <w:p w14:paraId="7B842E0F" w14:textId="77777777" w:rsidR="008635D3" w:rsidRPr="00607BBE" w:rsidRDefault="008635D3" w:rsidP="00607BBE">
      <w:pPr>
        <w:rPr>
          <w:rFonts w:ascii="Arial Narrow"/>
          <w:bCs/>
          <w:sz w:val="24"/>
          <w:szCs w:val="24"/>
        </w:rPr>
      </w:pPr>
    </w:p>
    <w:p w14:paraId="1A62E914" w14:textId="649FB8B0" w:rsidR="00607BBE" w:rsidRDefault="008635D3" w:rsidP="00607BBE">
      <w:pPr>
        <w:pStyle w:val="ListParagraph"/>
        <w:numPr>
          <w:ilvl w:val="0"/>
          <w:numId w:val="15"/>
        </w:numPr>
        <w:rPr>
          <w:rFonts w:ascii="Arial Narrow"/>
          <w:bCs/>
          <w:sz w:val="24"/>
          <w:szCs w:val="24"/>
        </w:rPr>
      </w:pPr>
      <w:r w:rsidRPr="006D38B1">
        <w:rPr>
          <w:rFonts w:ascii="Arial Narrow"/>
          <w:bCs/>
          <w:sz w:val="24"/>
          <w:szCs w:val="24"/>
        </w:rPr>
        <w:t xml:space="preserve">There will be </w:t>
      </w:r>
      <w:r w:rsidR="0056395F">
        <w:rPr>
          <w:rFonts w:ascii="Arial Narrow"/>
          <w:bCs/>
          <w:sz w:val="24"/>
          <w:szCs w:val="24"/>
        </w:rPr>
        <w:t>f</w:t>
      </w:r>
      <w:r w:rsidR="00607BBE">
        <w:rPr>
          <w:rFonts w:ascii="Arial Narrow"/>
          <w:bCs/>
          <w:sz w:val="24"/>
          <w:szCs w:val="24"/>
        </w:rPr>
        <w:t xml:space="preserve">our </w:t>
      </w:r>
      <w:r>
        <w:rPr>
          <w:rFonts w:ascii="Arial Narrow"/>
          <w:bCs/>
          <w:sz w:val="24"/>
          <w:szCs w:val="24"/>
        </w:rPr>
        <w:t>exams</w:t>
      </w:r>
      <w:r w:rsidRPr="006D38B1">
        <w:rPr>
          <w:rFonts w:ascii="Arial Narrow"/>
          <w:bCs/>
          <w:sz w:val="24"/>
          <w:szCs w:val="24"/>
        </w:rPr>
        <w:t xml:space="preserve"> with </w:t>
      </w:r>
      <w:r w:rsidR="0056395F">
        <w:rPr>
          <w:rFonts w:ascii="Arial Narrow"/>
          <w:bCs/>
          <w:sz w:val="24"/>
          <w:szCs w:val="24"/>
        </w:rPr>
        <w:t>5</w:t>
      </w:r>
      <w:r w:rsidRPr="006D38B1">
        <w:rPr>
          <w:rFonts w:ascii="Arial Narrow"/>
          <w:bCs/>
          <w:sz w:val="24"/>
          <w:szCs w:val="24"/>
        </w:rPr>
        <w:t>0 multiple choice questions each which are not cumulative (they will each primarily cover information presented since the previous exam).</w:t>
      </w:r>
      <w:r w:rsidR="00607BBE">
        <w:rPr>
          <w:rFonts w:ascii="Arial Narrow"/>
          <w:bCs/>
          <w:sz w:val="24"/>
          <w:szCs w:val="24"/>
        </w:rPr>
        <w:t xml:space="preserve"> Each exam is worth 100 points.</w:t>
      </w:r>
      <w:r w:rsidRPr="006D38B1">
        <w:rPr>
          <w:rFonts w:ascii="Arial Narrow"/>
          <w:bCs/>
          <w:sz w:val="24"/>
          <w:szCs w:val="24"/>
        </w:rPr>
        <w:t xml:space="preserve"> </w:t>
      </w:r>
      <w:r w:rsidRPr="006D38B1">
        <w:rPr>
          <w:rFonts w:ascii="Arial Narrow"/>
          <w:b/>
          <w:sz w:val="24"/>
          <w:szCs w:val="24"/>
        </w:rPr>
        <w:t xml:space="preserve">They will be available from </w:t>
      </w:r>
      <w:r w:rsidR="0056395F">
        <w:rPr>
          <w:rFonts w:ascii="Arial Narrow"/>
          <w:b/>
          <w:sz w:val="24"/>
          <w:szCs w:val="24"/>
        </w:rPr>
        <w:t>12</w:t>
      </w:r>
      <w:r w:rsidRPr="006D38B1">
        <w:rPr>
          <w:rFonts w:ascii="Arial Narrow"/>
          <w:b/>
          <w:sz w:val="24"/>
          <w:szCs w:val="24"/>
        </w:rPr>
        <w:t>:</w:t>
      </w:r>
      <w:r w:rsidR="0056395F">
        <w:rPr>
          <w:rFonts w:ascii="Arial Narrow"/>
          <w:b/>
          <w:sz w:val="24"/>
          <w:szCs w:val="24"/>
        </w:rPr>
        <w:t>3</w:t>
      </w:r>
      <w:r w:rsidRPr="006D38B1">
        <w:rPr>
          <w:rFonts w:ascii="Arial Narrow"/>
          <w:b/>
          <w:sz w:val="24"/>
          <w:szCs w:val="24"/>
        </w:rPr>
        <w:t xml:space="preserve">0 </w:t>
      </w:r>
      <w:r w:rsidR="0056395F">
        <w:rPr>
          <w:rFonts w:ascii="Arial Narrow"/>
          <w:b/>
          <w:sz w:val="24"/>
          <w:szCs w:val="24"/>
        </w:rPr>
        <w:t>P</w:t>
      </w:r>
      <w:r w:rsidRPr="006D38B1">
        <w:rPr>
          <w:rFonts w:ascii="Arial Narrow"/>
          <w:b/>
          <w:sz w:val="24"/>
          <w:szCs w:val="24"/>
        </w:rPr>
        <w:t xml:space="preserve">M to </w:t>
      </w:r>
      <w:r w:rsidR="0056395F">
        <w:rPr>
          <w:rFonts w:ascii="Arial Narrow"/>
          <w:b/>
          <w:sz w:val="24"/>
          <w:szCs w:val="24"/>
        </w:rPr>
        <w:t>11</w:t>
      </w:r>
      <w:r w:rsidRPr="006D38B1">
        <w:rPr>
          <w:rFonts w:ascii="Arial Narrow"/>
          <w:b/>
          <w:sz w:val="24"/>
          <w:szCs w:val="24"/>
        </w:rPr>
        <w:t>:</w:t>
      </w:r>
      <w:r w:rsidR="0056395F">
        <w:rPr>
          <w:rFonts w:ascii="Arial Narrow"/>
          <w:b/>
          <w:sz w:val="24"/>
          <w:szCs w:val="24"/>
        </w:rPr>
        <w:t>59</w:t>
      </w:r>
      <w:r w:rsidRPr="006D38B1">
        <w:rPr>
          <w:rFonts w:ascii="Arial Narrow"/>
          <w:b/>
          <w:sz w:val="24"/>
          <w:szCs w:val="24"/>
        </w:rPr>
        <w:t xml:space="preserve"> PM in Canvas on their respective dates, and you will have 90 minutes to complete each of them.</w:t>
      </w:r>
      <w:r w:rsidRPr="006D38B1">
        <w:rPr>
          <w:rFonts w:ascii="Arial Narrow"/>
          <w:bCs/>
          <w:sz w:val="24"/>
          <w:szCs w:val="24"/>
        </w:rPr>
        <w:t xml:space="preserve"> </w:t>
      </w:r>
      <w:r>
        <w:rPr>
          <w:rFonts w:ascii="Arial Narrow"/>
          <w:bCs/>
          <w:sz w:val="24"/>
          <w:szCs w:val="24"/>
        </w:rPr>
        <w:t xml:space="preserve"> Please note that any student with accommodations by university policy must inform me of those accommodation</w:t>
      </w:r>
      <w:r w:rsidR="0056395F">
        <w:rPr>
          <w:rFonts w:ascii="Arial Narrow"/>
          <w:bCs/>
          <w:sz w:val="24"/>
          <w:szCs w:val="24"/>
        </w:rPr>
        <w:t>s</w:t>
      </w:r>
      <w:r>
        <w:rPr>
          <w:rFonts w:ascii="Arial Narrow"/>
          <w:bCs/>
          <w:sz w:val="24"/>
          <w:szCs w:val="24"/>
        </w:rPr>
        <w:t xml:space="preserve"> a minimum of five days before the scheduled exam.</w:t>
      </w:r>
      <w:r w:rsidRPr="006D38B1">
        <w:rPr>
          <w:rFonts w:ascii="Arial Narrow"/>
          <w:bCs/>
          <w:sz w:val="24"/>
          <w:szCs w:val="24"/>
        </w:rPr>
        <w:t xml:space="preserve"> </w:t>
      </w:r>
      <w:r w:rsidR="00607BBE">
        <w:rPr>
          <w:rFonts w:ascii="Arial Narrow"/>
          <w:bCs/>
          <w:sz w:val="24"/>
          <w:szCs w:val="24"/>
        </w:rPr>
        <w:t xml:space="preserve">The lowest exam grade will be dropped. </w:t>
      </w:r>
    </w:p>
    <w:p w14:paraId="313359BF" w14:textId="77777777" w:rsidR="00607BBE" w:rsidRDefault="00607BBE" w:rsidP="00607BBE">
      <w:pPr>
        <w:pStyle w:val="ListParagraph"/>
        <w:rPr>
          <w:rFonts w:ascii="Arial Narrow"/>
          <w:bCs/>
          <w:sz w:val="24"/>
          <w:szCs w:val="24"/>
        </w:rPr>
      </w:pPr>
    </w:p>
    <w:p w14:paraId="5A10BDF1" w14:textId="5D82A761" w:rsidR="00607BBE" w:rsidRPr="00607BBE" w:rsidRDefault="00607BBE" w:rsidP="00607BBE">
      <w:pPr>
        <w:pStyle w:val="ListParagraph"/>
        <w:numPr>
          <w:ilvl w:val="0"/>
          <w:numId w:val="15"/>
        </w:numPr>
        <w:rPr>
          <w:rFonts w:ascii="Arial Narrow"/>
          <w:bCs/>
          <w:sz w:val="24"/>
          <w:szCs w:val="24"/>
        </w:rPr>
      </w:pPr>
      <w:r>
        <w:rPr>
          <w:rFonts w:ascii="Arial Narrow"/>
          <w:bCs/>
          <w:sz w:val="24"/>
          <w:szCs w:val="24"/>
        </w:rPr>
        <w:t xml:space="preserve">The final exam will be cumulative, which will include everything that has been learned throughout the course of the semester. It will consist of 50 questions and be worth 100 points. However, the final exam will be optional, as the lowest exam grade will be dropped. </w:t>
      </w:r>
      <w:r w:rsidR="00086BA1">
        <w:rPr>
          <w:rFonts w:ascii="Arial Narrow"/>
          <w:bCs/>
          <w:sz w:val="24"/>
          <w:szCs w:val="24"/>
        </w:rPr>
        <w:t xml:space="preserve">The final exam will take place on May 4, </w:t>
      </w:r>
      <w:proofErr w:type="gramStart"/>
      <w:r w:rsidR="00086BA1">
        <w:rPr>
          <w:rFonts w:ascii="Arial Narrow"/>
          <w:bCs/>
          <w:sz w:val="24"/>
          <w:szCs w:val="24"/>
        </w:rPr>
        <w:t>2023</w:t>
      </w:r>
      <w:proofErr w:type="gramEnd"/>
      <w:r w:rsidR="00086BA1">
        <w:rPr>
          <w:rFonts w:ascii="Arial Narrow"/>
          <w:bCs/>
          <w:sz w:val="24"/>
          <w:szCs w:val="24"/>
        </w:rPr>
        <w:t xml:space="preserve"> from 8 am- 10:30 am. </w:t>
      </w:r>
    </w:p>
    <w:p w14:paraId="00CA01B5" w14:textId="77777777" w:rsidR="00607BBE" w:rsidRDefault="00607BBE" w:rsidP="00607BBE">
      <w:pPr>
        <w:pStyle w:val="ListParagraph"/>
        <w:rPr>
          <w:rFonts w:ascii="Arial Narrow"/>
          <w:bCs/>
          <w:sz w:val="24"/>
          <w:szCs w:val="24"/>
        </w:rPr>
      </w:pPr>
    </w:p>
    <w:p w14:paraId="131BB833" w14:textId="77777777" w:rsidR="008635D3" w:rsidRPr="006D38B1" w:rsidRDefault="008635D3" w:rsidP="008635D3">
      <w:pPr>
        <w:rPr>
          <w:rFonts w:ascii="Arial Narrow"/>
          <w:b/>
          <w:sz w:val="24"/>
          <w:szCs w:val="24"/>
        </w:rPr>
      </w:pPr>
    </w:p>
    <w:p w14:paraId="3498597F" w14:textId="77777777" w:rsidR="008635D3" w:rsidRPr="0005773E" w:rsidRDefault="008635D3" w:rsidP="008635D3">
      <w:pPr>
        <w:pStyle w:val="Heading3"/>
      </w:pPr>
      <w:r>
        <w:t>Technology Requirements</w:t>
      </w:r>
    </w:p>
    <w:p w14:paraId="53AE236B" w14:textId="03EA74DB" w:rsidR="008635D3" w:rsidRDefault="008635D3" w:rsidP="008635D3">
      <w:pPr>
        <w:tabs>
          <w:tab w:val="left" w:pos="7740"/>
        </w:tabs>
        <w:spacing w:after="200" w:line="276" w:lineRule="auto"/>
        <w:rPr>
          <w:rFonts w:ascii="Arial Narrow" w:hAnsi="Arial Narrow" w:cstheme="minorHAnsi"/>
          <w:sz w:val="24"/>
          <w:szCs w:val="24"/>
        </w:rPr>
      </w:pPr>
      <w:r w:rsidRPr="00695D3C">
        <w:rPr>
          <w:rFonts w:ascii="Arial Narrow" w:hAnsi="Arial Narrow" w:cstheme="minorHAnsi"/>
          <w:sz w:val="24"/>
          <w:szCs w:val="24"/>
        </w:rPr>
        <w:t>Canvas will be an important resource throughout the semester, so you will need to be proficient in the use of Canvas to perform well.  Your assignments, grades, and supplemental readings will be posted through Canvas. Make sure you have access to Canvas.</w:t>
      </w:r>
      <w:r>
        <w:rPr>
          <w:rFonts w:ascii="Arial Narrow" w:hAnsi="Arial Narrow" w:cstheme="minorHAnsi"/>
          <w:sz w:val="24"/>
          <w:szCs w:val="24"/>
        </w:rPr>
        <w:t xml:space="preserve"> </w:t>
      </w:r>
      <w:r w:rsidRPr="00695D3C">
        <w:rPr>
          <w:rFonts w:ascii="Arial Narrow" w:hAnsi="Arial Narrow" w:cstheme="minorHAnsi"/>
          <w:sz w:val="24"/>
          <w:szCs w:val="24"/>
        </w:rPr>
        <w:t>Canvas support is available 24/7 by calling 1-855-597-3401 or by clicking on the “?” icon on your Canvas Dashboard</w:t>
      </w:r>
      <w:r>
        <w:rPr>
          <w:rFonts w:ascii="Arial Narrow" w:hAnsi="Arial Narrow" w:cstheme="minorHAnsi"/>
          <w:sz w:val="24"/>
          <w:szCs w:val="24"/>
        </w:rPr>
        <w:t>.  Additionally, you will need to download Microsoft Teams to your computer.  Finally, your computer must have internet access, a word processor, and PowerPoint.</w:t>
      </w:r>
    </w:p>
    <w:p w14:paraId="6F948595" w14:textId="374F6509" w:rsidR="000D7CC4" w:rsidRPr="000D7CC4" w:rsidRDefault="000D7CC4" w:rsidP="003611E2">
      <w:pPr>
        <w:pStyle w:val="Heading2"/>
      </w:pPr>
      <w:r>
        <w:lastRenderedPageBreak/>
        <w:t xml:space="preserve">Grading </w:t>
      </w:r>
      <w:r w:rsidRPr="000D7CC4">
        <w:t>Information</w:t>
      </w:r>
    </w:p>
    <w:p w14:paraId="05993033" w14:textId="77777777" w:rsidR="00687232" w:rsidRPr="000F2D9B" w:rsidRDefault="00687232" w:rsidP="00687232">
      <w:pPr>
        <w:pStyle w:val="Heading3"/>
        <w:rPr>
          <w:rFonts w:ascii="Arial Narrow" w:hAnsi="Arial Narrow"/>
          <w:sz w:val="24"/>
          <w:szCs w:val="24"/>
        </w:rPr>
      </w:pPr>
      <w:r w:rsidRPr="000F2D9B">
        <w:rPr>
          <w:rFonts w:ascii="Arial Narrow" w:hAnsi="Arial Narrow"/>
          <w:sz w:val="24"/>
          <w:szCs w:val="24"/>
        </w:rPr>
        <w:t>Grading</w:t>
      </w:r>
    </w:p>
    <w:p w14:paraId="60DABC03" w14:textId="77777777" w:rsidR="00687232" w:rsidRPr="000F2D9B" w:rsidRDefault="00687232" w:rsidP="00687232">
      <w:pPr>
        <w:rPr>
          <w:rFonts w:ascii="Arial Narrow" w:hAnsi="Arial Narrow"/>
          <w:sz w:val="24"/>
          <w:szCs w:val="24"/>
        </w:rPr>
      </w:pPr>
      <w:r w:rsidRPr="000F2D9B">
        <w:rPr>
          <w:rFonts w:ascii="Arial Narrow" w:hAnsi="Arial Narrow"/>
          <w:sz w:val="24"/>
          <w:szCs w:val="24"/>
        </w:rPr>
        <w:t>Letter grades will be assigned as follows:</w:t>
      </w:r>
    </w:p>
    <w:p w14:paraId="426BB4BA" w14:textId="16657EA8" w:rsidR="00687232" w:rsidRPr="000F2D9B" w:rsidRDefault="00607BBE" w:rsidP="00687232">
      <w:pPr>
        <w:rPr>
          <w:rFonts w:ascii="Arial Narrow" w:hAnsi="Arial Narrow"/>
          <w:sz w:val="24"/>
          <w:szCs w:val="24"/>
        </w:rPr>
      </w:pPr>
      <w:r>
        <w:rPr>
          <w:rFonts w:ascii="Arial Narrow" w:hAnsi="Arial Narrow"/>
          <w:sz w:val="24"/>
          <w:szCs w:val="24"/>
        </w:rPr>
        <w:t>43</w:t>
      </w:r>
      <w:r w:rsidR="00BC4E0B">
        <w:rPr>
          <w:rFonts w:ascii="Arial Narrow" w:hAnsi="Arial Narrow"/>
          <w:sz w:val="24"/>
          <w:szCs w:val="24"/>
        </w:rPr>
        <w:t>0</w:t>
      </w:r>
      <w:r>
        <w:rPr>
          <w:rFonts w:ascii="Arial Narrow" w:hAnsi="Arial Narrow"/>
          <w:sz w:val="24"/>
          <w:szCs w:val="24"/>
        </w:rPr>
        <w:t xml:space="preserve"> – 480 points </w:t>
      </w:r>
      <w:r w:rsidR="00687232" w:rsidRPr="000F2D9B">
        <w:rPr>
          <w:rFonts w:ascii="Arial Narrow" w:hAnsi="Arial Narrow"/>
          <w:sz w:val="24"/>
          <w:szCs w:val="24"/>
        </w:rPr>
        <w:t>90% to 100% = A</w:t>
      </w:r>
    </w:p>
    <w:p w14:paraId="39012427" w14:textId="019109C4" w:rsidR="00687232" w:rsidRPr="000F2D9B" w:rsidRDefault="00607BBE" w:rsidP="00687232">
      <w:pPr>
        <w:rPr>
          <w:rFonts w:ascii="Arial Narrow" w:hAnsi="Arial Narrow"/>
          <w:sz w:val="24"/>
          <w:szCs w:val="24"/>
        </w:rPr>
      </w:pPr>
      <w:r>
        <w:rPr>
          <w:rFonts w:ascii="Arial Narrow" w:hAnsi="Arial Narrow"/>
          <w:sz w:val="24"/>
          <w:szCs w:val="24"/>
        </w:rPr>
        <w:t>38</w:t>
      </w:r>
      <w:r w:rsidR="00BC4E0B">
        <w:rPr>
          <w:rFonts w:ascii="Arial Narrow" w:hAnsi="Arial Narrow"/>
          <w:sz w:val="24"/>
          <w:szCs w:val="24"/>
        </w:rPr>
        <w:t>2</w:t>
      </w:r>
      <w:r>
        <w:rPr>
          <w:rFonts w:ascii="Arial Narrow" w:hAnsi="Arial Narrow"/>
          <w:sz w:val="24"/>
          <w:szCs w:val="24"/>
        </w:rPr>
        <w:t xml:space="preserve"> – 42</w:t>
      </w:r>
      <w:r w:rsidR="00BC4E0B">
        <w:rPr>
          <w:rFonts w:ascii="Arial Narrow" w:hAnsi="Arial Narrow"/>
          <w:sz w:val="24"/>
          <w:szCs w:val="24"/>
        </w:rPr>
        <w:t>9</w:t>
      </w:r>
      <w:r>
        <w:rPr>
          <w:rFonts w:ascii="Arial Narrow" w:hAnsi="Arial Narrow"/>
          <w:sz w:val="24"/>
          <w:szCs w:val="24"/>
        </w:rPr>
        <w:t xml:space="preserve"> points </w:t>
      </w:r>
      <w:r w:rsidR="00687232" w:rsidRPr="000F2D9B">
        <w:rPr>
          <w:rFonts w:ascii="Arial Narrow" w:hAnsi="Arial Narrow"/>
          <w:sz w:val="24"/>
          <w:szCs w:val="24"/>
        </w:rPr>
        <w:t>80% to 89% = B</w:t>
      </w:r>
    </w:p>
    <w:p w14:paraId="7BD4CB2C" w14:textId="3EA5EB11" w:rsidR="00687232" w:rsidRPr="000F2D9B" w:rsidRDefault="00607BBE" w:rsidP="00687232">
      <w:pPr>
        <w:rPr>
          <w:rFonts w:ascii="Arial Narrow" w:hAnsi="Arial Narrow"/>
          <w:sz w:val="24"/>
          <w:szCs w:val="24"/>
        </w:rPr>
      </w:pPr>
      <w:r>
        <w:rPr>
          <w:rFonts w:ascii="Arial Narrow" w:hAnsi="Arial Narrow"/>
          <w:sz w:val="24"/>
          <w:szCs w:val="24"/>
        </w:rPr>
        <w:t>33</w:t>
      </w:r>
      <w:r w:rsidR="00BC4E0B">
        <w:rPr>
          <w:rFonts w:ascii="Arial Narrow" w:hAnsi="Arial Narrow"/>
          <w:sz w:val="24"/>
          <w:szCs w:val="24"/>
        </w:rPr>
        <w:t>4</w:t>
      </w:r>
      <w:r>
        <w:rPr>
          <w:rFonts w:ascii="Arial Narrow" w:hAnsi="Arial Narrow"/>
          <w:sz w:val="24"/>
          <w:szCs w:val="24"/>
        </w:rPr>
        <w:t xml:space="preserve"> – 3</w:t>
      </w:r>
      <w:r w:rsidR="00BC4E0B">
        <w:rPr>
          <w:rFonts w:ascii="Arial Narrow" w:hAnsi="Arial Narrow"/>
          <w:sz w:val="24"/>
          <w:szCs w:val="24"/>
        </w:rPr>
        <w:t>81</w:t>
      </w:r>
      <w:r>
        <w:rPr>
          <w:rFonts w:ascii="Arial Narrow" w:hAnsi="Arial Narrow"/>
          <w:sz w:val="24"/>
          <w:szCs w:val="24"/>
        </w:rPr>
        <w:t xml:space="preserve"> points </w:t>
      </w:r>
      <w:r w:rsidR="00687232" w:rsidRPr="000F2D9B">
        <w:rPr>
          <w:rFonts w:ascii="Arial Narrow" w:hAnsi="Arial Narrow"/>
          <w:sz w:val="24"/>
          <w:szCs w:val="24"/>
        </w:rPr>
        <w:t>70% to 79% = C</w:t>
      </w:r>
    </w:p>
    <w:p w14:paraId="2D83637A" w14:textId="703AC4DC" w:rsidR="00687232" w:rsidRPr="000F2D9B" w:rsidRDefault="00607BBE" w:rsidP="00687232">
      <w:pPr>
        <w:rPr>
          <w:rFonts w:ascii="Arial Narrow" w:hAnsi="Arial Narrow"/>
          <w:sz w:val="24"/>
          <w:szCs w:val="24"/>
        </w:rPr>
      </w:pPr>
      <w:r>
        <w:rPr>
          <w:rFonts w:ascii="Arial Narrow" w:hAnsi="Arial Narrow"/>
          <w:sz w:val="24"/>
          <w:szCs w:val="24"/>
        </w:rPr>
        <w:t>28</w:t>
      </w:r>
      <w:r w:rsidR="00BC4E0B">
        <w:rPr>
          <w:rFonts w:ascii="Arial Narrow" w:hAnsi="Arial Narrow"/>
          <w:sz w:val="24"/>
          <w:szCs w:val="24"/>
        </w:rPr>
        <w:t>6</w:t>
      </w:r>
      <w:r>
        <w:rPr>
          <w:rFonts w:ascii="Arial Narrow" w:hAnsi="Arial Narrow"/>
          <w:sz w:val="24"/>
          <w:szCs w:val="24"/>
        </w:rPr>
        <w:t xml:space="preserve"> – 33</w:t>
      </w:r>
      <w:r w:rsidR="00BC4E0B">
        <w:rPr>
          <w:rFonts w:ascii="Arial Narrow" w:hAnsi="Arial Narrow"/>
          <w:sz w:val="24"/>
          <w:szCs w:val="24"/>
        </w:rPr>
        <w:t>3</w:t>
      </w:r>
      <w:r>
        <w:rPr>
          <w:rFonts w:ascii="Arial Narrow" w:hAnsi="Arial Narrow"/>
          <w:sz w:val="24"/>
          <w:szCs w:val="24"/>
        </w:rPr>
        <w:t xml:space="preserve"> points </w:t>
      </w:r>
      <w:r w:rsidR="00687232" w:rsidRPr="000F2D9B">
        <w:rPr>
          <w:rFonts w:ascii="Arial Narrow" w:hAnsi="Arial Narrow"/>
          <w:sz w:val="24"/>
          <w:szCs w:val="24"/>
        </w:rPr>
        <w:t>60% to 69% = D</w:t>
      </w:r>
    </w:p>
    <w:p w14:paraId="248C08FA" w14:textId="093BE715" w:rsidR="00687232" w:rsidRPr="000F2D9B" w:rsidRDefault="00607BBE" w:rsidP="00687232">
      <w:pPr>
        <w:rPr>
          <w:rFonts w:ascii="Arial Narrow" w:hAnsi="Arial Narrow"/>
          <w:sz w:val="24"/>
          <w:szCs w:val="24"/>
        </w:rPr>
      </w:pPr>
      <w:r>
        <w:rPr>
          <w:rFonts w:ascii="Arial Narrow" w:hAnsi="Arial Narrow"/>
          <w:sz w:val="24"/>
          <w:szCs w:val="24"/>
        </w:rPr>
        <w:t>&lt; 28</w:t>
      </w:r>
      <w:r w:rsidR="00BC4E0B">
        <w:rPr>
          <w:rFonts w:ascii="Arial Narrow" w:hAnsi="Arial Narrow"/>
          <w:sz w:val="24"/>
          <w:szCs w:val="24"/>
        </w:rPr>
        <w:t>5</w:t>
      </w:r>
      <w:r>
        <w:rPr>
          <w:rFonts w:ascii="Arial Narrow" w:hAnsi="Arial Narrow"/>
          <w:sz w:val="24"/>
          <w:szCs w:val="24"/>
        </w:rPr>
        <w:t xml:space="preserve"> points </w:t>
      </w:r>
      <w:r w:rsidR="00687232" w:rsidRPr="000F2D9B">
        <w:rPr>
          <w:rFonts w:ascii="Arial Narrow" w:hAnsi="Arial Narrow"/>
          <w:sz w:val="24"/>
          <w:szCs w:val="24"/>
        </w:rPr>
        <w:t>&lt;60% = F</w:t>
      </w:r>
    </w:p>
    <w:p w14:paraId="2B412781" w14:textId="77777777" w:rsidR="00687232" w:rsidRPr="000F2D9B" w:rsidRDefault="00687232" w:rsidP="00687232">
      <w:pPr>
        <w:rPr>
          <w:rFonts w:ascii="Arial Narrow" w:hAnsi="Arial Narrow"/>
          <w:sz w:val="24"/>
          <w:szCs w:val="24"/>
        </w:rPr>
      </w:pPr>
    </w:p>
    <w:tbl>
      <w:tblPr>
        <w:tblStyle w:val="TableGrid"/>
        <w:tblW w:w="0" w:type="auto"/>
        <w:tblInd w:w="85" w:type="dxa"/>
        <w:tblLook w:val="04A0" w:firstRow="1" w:lastRow="0" w:firstColumn="1" w:lastColumn="0" w:noHBand="0" w:noVBand="1"/>
      </w:tblPr>
      <w:tblGrid>
        <w:gridCol w:w="2790"/>
        <w:gridCol w:w="1260"/>
      </w:tblGrid>
      <w:tr w:rsidR="0056395F" w14:paraId="6884FF84" w14:textId="77777777" w:rsidTr="00607BBE">
        <w:tc>
          <w:tcPr>
            <w:tcW w:w="2790" w:type="dxa"/>
          </w:tcPr>
          <w:p w14:paraId="3CC9D88D" w14:textId="1A8942D8" w:rsidR="0056395F" w:rsidRDefault="0056395F" w:rsidP="00687232">
            <w:pPr>
              <w:rPr>
                <w:rFonts w:ascii="Arial Narrow" w:hAnsi="Arial Narrow" w:cs="Arial"/>
                <w:sz w:val="24"/>
                <w:szCs w:val="24"/>
              </w:rPr>
            </w:pPr>
            <w:r>
              <w:rPr>
                <w:rFonts w:ascii="Arial Narrow" w:hAnsi="Arial Narrow" w:cs="Arial"/>
                <w:sz w:val="24"/>
                <w:szCs w:val="24"/>
              </w:rPr>
              <w:t>Assignments</w:t>
            </w:r>
          </w:p>
        </w:tc>
        <w:tc>
          <w:tcPr>
            <w:tcW w:w="1260" w:type="dxa"/>
          </w:tcPr>
          <w:p w14:paraId="26857277" w14:textId="0F1DBEA9" w:rsidR="0056395F" w:rsidRDefault="0056395F" w:rsidP="00687232">
            <w:pPr>
              <w:rPr>
                <w:rFonts w:ascii="Arial Narrow" w:hAnsi="Arial Narrow" w:cs="Arial"/>
                <w:sz w:val="24"/>
                <w:szCs w:val="24"/>
              </w:rPr>
            </w:pPr>
            <w:r>
              <w:rPr>
                <w:rFonts w:ascii="Arial Narrow" w:hAnsi="Arial Narrow" w:cs="Arial"/>
                <w:sz w:val="24"/>
                <w:szCs w:val="24"/>
              </w:rPr>
              <w:t>Points</w:t>
            </w:r>
          </w:p>
        </w:tc>
      </w:tr>
      <w:tr w:rsidR="0056395F" w14:paraId="798BF3CE" w14:textId="77777777" w:rsidTr="00607BBE">
        <w:tc>
          <w:tcPr>
            <w:tcW w:w="2790" w:type="dxa"/>
          </w:tcPr>
          <w:p w14:paraId="514B654F" w14:textId="13FAE61F" w:rsidR="0056395F" w:rsidRDefault="00607BBE" w:rsidP="0056395F">
            <w:pPr>
              <w:rPr>
                <w:rFonts w:ascii="Arial Narrow" w:hAnsi="Arial Narrow" w:cs="Arial"/>
                <w:sz w:val="24"/>
                <w:szCs w:val="24"/>
              </w:rPr>
            </w:pPr>
            <w:r>
              <w:rPr>
                <w:rFonts w:ascii="Arial Narrow" w:hAnsi="Arial Narrow" w:cs="Arial"/>
                <w:sz w:val="24"/>
                <w:szCs w:val="24"/>
              </w:rPr>
              <w:t>Assignments</w:t>
            </w:r>
            <w:r w:rsidR="0056395F">
              <w:rPr>
                <w:rFonts w:ascii="Arial Narrow" w:hAnsi="Arial Narrow" w:cs="Arial"/>
                <w:sz w:val="24"/>
                <w:szCs w:val="24"/>
              </w:rPr>
              <w:t xml:space="preserve"> (</w:t>
            </w:r>
            <w:r>
              <w:rPr>
                <w:rFonts w:ascii="Arial Narrow" w:hAnsi="Arial Narrow" w:cs="Arial"/>
                <w:sz w:val="24"/>
                <w:szCs w:val="24"/>
              </w:rPr>
              <w:t>8</w:t>
            </w:r>
            <w:r w:rsidR="0056395F">
              <w:rPr>
                <w:rFonts w:ascii="Arial Narrow" w:hAnsi="Arial Narrow" w:cs="Arial"/>
                <w:sz w:val="24"/>
                <w:szCs w:val="24"/>
              </w:rPr>
              <w:t>)</w:t>
            </w:r>
          </w:p>
        </w:tc>
        <w:tc>
          <w:tcPr>
            <w:tcW w:w="1260" w:type="dxa"/>
          </w:tcPr>
          <w:p w14:paraId="547A794A" w14:textId="2649AAF5" w:rsidR="0056395F" w:rsidRDefault="00607BBE" w:rsidP="0056395F">
            <w:pPr>
              <w:rPr>
                <w:rFonts w:ascii="Arial Narrow" w:hAnsi="Arial Narrow" w:cs="Arial"/>
                <w:sz w:val="24"/>
                <w:szCs w:val="24"/>
              </w:rPr>
            </w:pPr>
            <w:r>
              <w:rPr>
                <w:rFonts w:ascii="Arial Narrow" w:hAnsi="Arial Narrow" w:cs="Arial"/>
                <w:sz w:val="24"/>
                <w:szCs w:val="24"/>
              </w:rPr>
              <w:t>80</w:t>
            </w:r>
          </w:p>
        </w:tc>
      </w:tr>
      <w:tr w:rsidR="0056395F" w14:paraId="6D3E3FD1" w14:textId="77777777" w:rsidTr="00607BBE">
        <w:tc>
          <w:tcPr>
            <w:tcW w:w="2790" w:type="dxa"/>
          </w:tcPr>
          <w:p w14:paraId="70ACBE24" w14:textId="5E727492" w:rsidR="0056395F" w:rsidRDefault="0056395F" w:rsidP="0056395F">
            <w:pPr>
              <w:rPr>
                <w:rFonts w:ascii="Arial Narrow" w:hAnsi="Arial Narrow" w:cs="Arial"/>
                <w:sz w:val="24"/>
                <w:szCs w:val="24"/>
              </w:rPr>
            </w:pPr>
            <w:r>
              <w:rPr>
                <w:rFonts w:ascii="Arial Narrow" w:hAnsi="Arial Narrow" w:cs="Arial"/>
                <w:sz w:val="24"/>
                <w:szCs w:val="24"/>
              </w:rPr>
              <w:t xml:space="preserve">Exams (4) </w:t>
            </w:r>
          </w:p>
        </w:tc>
        <w:tc>
          <w:tcPr>
            <w:tcW w:w="1260" w:type="dxa"/>
          </w:tcPr>
          <w:p w14:paraId="2E07686F" w14:textId="3F91EDB3" w:rsidR="0056395F" w:rsidRDefault="00607BBE" w:rsidP="0056395F">
            <w:pPr>
              <w:rPr>
                <w:rFonts w:ascii="Arial Narrow" w:hAnsi="Arial Narrow" w:cs="Arial"/>
                <w:sz w:val="24"/>
                <w:szCs w:val="24"/>
              </w:rPr>
            </w:pPr>
            <w:r>
              <w:rPr>
                <w:rFonts w:ascii="Arial Narrow" w:hAnsi="Arial Narrow" w:cs="Arial"/>
                <w:sz w:val="24"/>
                <w:szCs w:val="24"/>
              </w:rPr>
              <w:t>400</w:t>
            </w:r>
          </w:p>
        </w:tc>
      </w:tr>
      <w:tr w:rsidR="0056395F" w14:paraId="04F934AA" w14:textId="77777777" w:rsidTr="00607BBE">
        <w:tc>
          <w:tcPr>
            <w:tcW w:w="2790" w:type="dxa"/>
          </w:tcPr>
          <w:p w14:paraId="0823186F" w14:textId="0CBAC54B" w:rsidR="0056395F" w:rsidRDefault="0056395F" w:rsidP="0056395F">
            <w:pPr>
              <w:rPr>
                <w:rFonts w:ascii="Arial Narrow" w:hAnsi="Arial Narrow" w:cs="Arial"/>
                <w:sz w:val="24"/>
                <w:szCs w:val="24"/>
              </w:rPr>
            </w:pPr>
            <w:r>
              <w:rPr>
                <w:rFonts w:ascii="Arial Narrow" w:hAnsi="Arial Narrow" w:cs="Arial"/>
                <w:sz w:val="24"/>
                <w:szCs w:val="24"/>
              </w:rPr>
              <w:t>Final Exam</w:t>
            </w:r>
            <w:r w:rsidR="00607BBE">
              <w:rPr>
                <w:rFonts w:ascii="Arial Narrow" w:hAnsi="Arial Narrow" w:cs="Arial"/>
                <w:sz w:val="24"/>
                <w:szCs w:val="24"/>
              </w:rPr>
              <w:t xml:space="preserve"> (optional)</w:t>
            </w:r>
          </w:p>
        </w:tc>
        <w:tc>
          <w:tcPr>
            <w:tcW w:w="1260" w:type="dxa"/>
          </w:tcPr>
          <w:p w14:paraId="456D1631" w14:textId="3D87A255" w:rsidR="0056395F" w:rsidRDefault="0056395F" w:rsidP="0056395F">
            <w:pPr>
              <w:rPr>
                <w:rFonts w:ascii="Arial Narrow" w:hAnsi="Arial Narrow" w:cs="Arial"/>
                <w:sz w:val="24"/>
                <w:szCs w:val="24"/>
              </w:rPr>
            </w:pPr>
            <w:r>
              <w:rPr>
                <w:rFonts w:ascii="Arial Narrow" w:hAnsi="Arial Narrow" w:cs="Arial"/>
                <w:sz w:val="24"/>
                <w:szCs w:val="24"/>
              </w:rPr>
              <w:t>100</w:t>
            </w:r>
            <w:r w:rsidR="00607BBE">
              <w:rPr>
                <w:rFonts w:ascii="Arial Narrow" w:hAnsi="Arial Narrow" w:cs="Arial"/>
                <w:sz w:val="24"/>
                <w:szCs w:val="24"/>
              </w:rPr>
              <w:t>*</w:t>
            </w:r>
          </w:p>
        </w:tc>
      </w:tr>
      <w:tr w:rsidR="00607BBE" w14:paraId="0A2CB2C4" w14:textId="77777777" w:rsidTr="00607BBE">
        <w:tc>
          <w:tcPr>
            <w:tcW w:w="2790" w:type="dxa"/>
          </w:tcPr>
          <w:p w14:paraId="0EB23BE2" w14:textId="678CF96D" w:rsidR="00607BBE" w:rsidRDefault="00607BBE" w:rsidP="0056395F">
            <w:pPr>
              <w:rPr>
                <w:rFonts w:ascii="Arial Narrow" w:hAnsi="Arial Narrow" w:cs="Arial"/>
                <w:sz w:val="24"/>
                <w:szCs w:val="24"/>
              </w:rPr>
            </w:pPr>
            <w:r>
              <w:rPr>
                <w:rFonts w:ascii="Arial Narrow" w:hAnsi="Arial Narrow" w:cs="Arial"/>
                <w:sz w:val="24"/>
                <w:szCs w:val="24"/>
              </w:rPr>
              <w:t>Total Possible Points</w:t>
            </w:r>
          </w:p>
        </w:tc>
        <w:tc>
          <w:tcPr>
            <w:tcW w:w="1260" w:type="dxa"/>
          </w:tcPr>
          <w:p w14:paraId="66B007EB" w14:textId="7EDB9E54" w:rsidR="00607BBE" w:rsidRDefault="00607BBE" w:rsidP="0056395F">
            <w:pPr>
              <w:rPr>
                <w:rFonts w:ascii="Arial Narrow" w:hAnsi="Arial Narrow" w:cs="Arial"/>
                <w:sz w:val="24"/>
                <w:szCs w:val="24"/>
              </w:rPr>
            </w:pPr>
            <w:r>
              <w:rPr>
                <w:rFonts w:ascii="Arial Narrow" w:hAnsi="Arial Narrow" w:cs="Arial"/>
                <w:sz w:val="24"/>
                <w:szCs w:val="24"/>
              </w:rPr>
              <w:t>480</w:t>
            </w:r>
          </w:p>
        </w:tc>
      </w:tr>
    </w:tbl>
    <w:p w14:paraId="021EE82D" w14:textId="748C5818" w:rsidR="00687232" w:rsidRDefault="00687232" w:rsidP="00687232">
      <w:pPr>
        <w:rPr>
          <w:rFonts w:ascii="Arial Narrow" w:hAnsi="Arial Narrow" w:cs="Arial"/>
          <w:sz w:val="24"/>
          <w:szCs w:val="24"/>
        </w:rPr>
      </w:pPr>
    </w:p>
    <w:p w14:paraId="175565CB" w14:textId="77777777" w:rsidR="0056395F" w:rsidRDefault="0056395F" w:rsidP="00687232">
      <w:pPr>
        <w:rPr>
          <w:rFonts w:ascii="Arial Narrow" w:hAnsi="Arial Narrow" w:cs="Arial"/>
          <w:sz w:val="24"/>
          <w:szCs w:val="24"/>
        </w:rPr>
      </w:pPr>
    </w:p>
    <w:p w14:paraId="76BDABE2" w14:textId="6FF3A52E" w:rsidR="00687232" w:rsidRDefault="00687232" w:rsidP="00687232">
      <w:pPr>
        <w:rPr>
          <w:rFonts w:ascii="Arial Narrow" w:hAnsi="Arial Narrow" w:cs="Arial"/>
          <w:sz w:val="24"/>
          <w:szCs w:val="24"/>
        </w:rPr>
      </w:pPr>
      <w:r>
        <w:rPr>
          <w:rFonts w:ascii="Arial Narrow" w:hAnsi="Arial Narrow" w:cs="Arial"/>
          <w:sz w:val="24"/>
          <w:szCs w:val="24"/>
        </w:rPr>
        <w:t>If, at any time, your</w:t>
      </w:r>
      <w:r w:rsidRPr="000F2D9B">
        <w:rPr>
          <w:rFonts w:ascii="Arial Narrow" w:hAnsi="Arial Narrow" w:cs="Arial"/>
          <w:sz w:val="24"/>
          <w:szCs w:val="24"/>
        </w:rPr>
        <w:t xml:space="preserve"> performance drops below satisfactory levels</w:t>
      </w:r>
      <w:r>
        <w:rPr>
          <w:rFonts w:ascii="Arial Narrow" w:hAnsi="Arial Narrow" w:cs="Arial"/>
          <w:sz w:val="24"/>
          <w:szCs w:val="24"/>
        </w:rPr>
        <w:t xml:space="preserve">, </w:t>
      </w:r>
      <w:r w:rsidRPr="000F2D9B">
        <w:rPr>
          <w:rFonts w:ascii="Arial Narrow" w:hAnsi="Arial Narrow" w:cs="Arial"/>
          <w:sz w:val="24"/>
          <w:szCs w:val="24"/>
        </w:rPr>
        <w:t>see “Student Support Services,” below</w:t>
      </w:r>
      <w:r>
        <w:rPr>
          <w:rFonts w:ascii="Arial Narrow" w:hAnsi="Arial Narrow" w:cs="Arial"/>
          <w:sz w:val="24"/>
          <w:szCs w:val="24"/>
        </w:rPr>
        <w:t xml:space="preserve"> for potential remedies.  </w:t>
      </w:r>
    </w:p>
    <w:p w14:paraId="7114B94A" w14:textId="43153528" w:rsidR="00A93630" w:rsidRDefault="00A93630" w:rsidP="00687232">
      <w:pPr>
        <w:rPr>
          <w:rFonts w:ascii="Arial Narrow" w:hAnsi="Arial Narrow" w:cs="Arial"/>
          <w:sz w:val="24"/>
          <w:szCs w:val="24"/>
        </w:rPr>
      </w:pPr>
    </w:p>
    <w:p w14:paraId="1FA52151" w14:textId="1278EBB6" w:rsidR="00A93630" w:rsidRPr="000F2D9B" w:rsidRDefault="00A93630" w:rsidP="00687232">
      <w:pPr>
        <w:rPr>
          <w:rFonts w:ascii="Arial Narrow" w:hAnsi="Arial Narrow" w:cs="Arial"/>
          <w:sz w:val="24"/>
          <w:szCs w:val="24"/>
        </w:rPr>
      </w:pPr>
      <w:r w:rsidRPr="00CC1B3E">
        <w:rPr>
          <w:rFonts w:ascii="Arial Narrow" w:hAnsi="Arial Narrow" w:cs="Arial"/>
          <w:b/>
          <w:sz w:val="24"/>
          <w:szCs w:val="24"/>
        </w:rPr>
        <w:t>Late work:</w:t>
      </w:r>
      <w:r>
        <w:rPr>
          <w:rFonts w:ascii="Arial Narrow" w:hAnsi="Arial Narrow" w:cs="Arial"/>
          <w:sz w:val="24"/>
          <w:szCs w:val="24"/>
        </w:rPr>
        <w:t xml:space="preserve"> Assignments are closed on the day they are due. It is your responsibility to make sure you have enough time to complete and turn in the assignment. Everyone gets </w:t>
      </w:r>
      <w:r w:rsidRPr="00CC1B3E">
        <w:rPr>
          <w:rFonts w:ascii="Arial Narrow" w:hAnsi="Arial Narrow" w:cs="Arial"/>
          <w:sz w:val="24"/>
          <w:szCs w:val="24"/>
          <w:u w:val="single"/>
        </w:rPr>
        <w:t>ONE</w:t>
      </w:r>
      <w:r>
        <w:rPr>
          <w:rFonts w:ascii="Arial Narrow" w:hAnsi="Arial Narrow" w:cs="Arial"/>
          <w:sz w:val="24"/>
          <w:szCs w:val="24"/>
        </w:rPr>
        <w:t xml:space="preserve"> opportunity to turn in an assignment late or after the due date. After that, any other assignment not submitted before the deadline will result in a </w:t>
      </w:r>
      <w:r w:rsidRPr="00CC1B3E">
        <w:rPr>
          <w:rFonts w:ascii="Arial Narrow" w:hAnsi="Arial Narrow" w:cs="Arial"/>
          <w:sz w:val="24"/>
          <w:szCs w:val="24"/>
          <w:u w:val="single"/>
        </w:rPr>
        <w:t>ZERO</w:t>
      </w:r>
      <w:r>
        <w:rPr>
          <w:rFonts w:ascii="Arial Narrow" w:hAnsi="Arial Narrow" w:cs="Arial"/>
          <w:sz w:val="24"/>
          <w:szCs w:val="24"/>
        </w:rPr>
        <w:t>.</w:t>
      </w:r>
    </w:p>
    <w:p w14:paraId="5AB6387D" w14:textId="79AED886" w:rsidR="00603860" w:rsidRPr="000F2D9B" w:rsidRDefault="00603860" w:rsidP="00603860">
      <w:pPr>
        <w:pStyle w:val="Heading3"/>
        <w:rPr>
          <w:rFonts w:ascii="Arial Narrow" w:hAnsi="Arial Narrow"/>
          <w:sz w:val="24"/>
          <w:szCs w:val="24"/>
        </w:rPr>
      </w:pPr>
      <w:r w:rsidRPr="000F2D9B">
        <w:rPr>
          <w:rFonts w:ascii="Arial Narrow" w:hAnsi="Arial Narrow"/>
          <w:sz w:val="24"/>
          <w:szCs w:val="24"/>
        </w:rPr>
        <w:t xml:space="preserve">Make-up </w:t>
      </w:r>
      <w:r w:rsidR="00A93630">
        <w:rPr>
          <w:rFonts w:ascii="Arial Narrow" w:hAnsi="Arial Narrow"/>
          <w:sz w:val="24"/>
          <w:szCs w:val="24"/>
        </w:rPr>
        <w:t>Exams</w:t>
      </w:r>
      <w:r w:rsidRPr="000F2D9B">
        <w:rPr>
          <w:rFonts w:ascii="Arial Narrow" w:hAnsi="Arial Narrow"/>
          <w:sz w:val="24"/>
          <w:szCs w:val="24"/>
        </w:rPr>
        <w:t>:</w:t>
      </w:r>
    </w:p>
    <w:p w14:paraId="1BA1F1F9" w14:textId="2488304C" w:rsidR="00603860" w:rsidRDefault="00603860" w:rsidP="00603860">
      <w:pPr>
        <w:autoSpaceDE w:val="0"/>
        <w:autoSpaceDN w:val="0"/>
        <w:adjustRightInd w:val="0"/>
        <w:rPr>
          <w:rFonts w:ascii="Arial Narrow" w:hAnsi="Arial Narrow" w:cstheme="minorHAnsi"/>
          <w:iCs/>
          <w:color w:val="000000" w:themeColor="text1"/>
          <w:sz w:val="24"/>
          <w:szCs w:val="24"/>
        </w:rPr>
      </w:pPr>
      <w:r w:rsidRPr="000F2D9B">
        <w:rPr>
          <w:rFonts w:ascii="Arial Narrow" w:hAnsi="Arial Narrow" w:cstheme="minorHAnsi"/>
          <w:iCs/>
          <w:color w:val="000000" w:themeColor="text1"/>
          <w:sz w:val="24"/>
          <w:szCs w:val="24"/>
        </w:rPr>
        <w:t xml:space="preserve">No make-up opportunities for </w:t>
      </w:r>
      <w:r>
        <w:rPr>
          <w:rFonts w:ascii="Arial Narrow" w:hAnsi="Arial Narrow" w:cstheme="minorHAnsi"/>
          <w:iCs/>
          <w:color w:val="000000" w:themeColor="text1"/>
          <w:sz w:val="24"/>
          <w:szCs w:val="24"/>
        </w:rPr>
        <w:t>exams</w:t>
      </w:r>
      <w:r w:rsidR="00A93630">
        <w:rPr>
          <w:rFonts w:ascii="Arial Narrow" w:hAnsi="Arial Narrow" w:cstheme="minorHAnsi"/>
          <w:iCs/>
          <w:color w:val="000000" w:themeColor="text1"/>
          <w:sz w:val="24"/>
          <w:szCs w:val="24"/>
        </w:rPr>
        <w:t xml:space="preserve"> </w:t>
      </w:r>
      <w:r w:rsidRPr="000F2D9B">
        <w:rPr>
          <w:rFonts w:ascii="Arial Narrow" w:hAnsi="Arial Narrow" w:cstheme="minorHAnsi"/>
          <w:iCs/>
          <w:color w:val="000000" w:themeColor="text1"/>
          <w:sz w:val="24"/>
          <w:szCs w:val="24"/>
        </w:rPr>
        <w:t xml:space="preserve">will be given unless documentation is received for a </w:t>
      </w:r>
      <w:proofErr w:type="gramStart"/>
      <w:r w:rsidRPr="000F2D9B">
        <w:rPr>
          <w:rFonts w:ascii="Arial Narrow" w:hAnsi="Arial Narrow" w:cstheme="minorHAnsi"/>
          <w:iCs/>
          <w:color w:val="000000" w:themeColor="text1"/>
          <w:sz w:val="24"/>
          <w:szCs w:val="24"/>
        </w:rPr>
        <w:t>University</w:t>
      </w:r>
      <w:proofErr w:type="gramEnd"/>
      <w:r w:rsidRPr="000F2D9B">
        <w:rPr>
          <w:rFonts w:ascii="Arial Narrow" w:hAnsi="Arial Narrow" w:cstheme="minorHAnsi"/>
          <w:iCs/>
          <w:color w:val="000000" w:themeColor="text1"/>
          <w:sz w:val="24"/>
          <w:szCs w:val="24"/>
        </w:rPr>
        <w:t xml:space="preserve">-approved absence and arrangements are made with me </w:t>
      </w:r>
      <w:r w:rsidRPr="000F2D9B">
        <w:rPr>
          <w:rFonts w:ascii="Arial Narrow" w:hAnsi="Arial Narrow" w:cstheme="minorHAnsi"/>
          <w:b/>
          <w:i/>
          <w:iCs/>
          <w:color w:val="000000" w:themeColor="text1"/>
          <w:sz w:val="24"/>
          <w:szCs w:val="24"/>
        </w:rPr>
        <w:t>prior</w:t>
      </w:r>
      <w:r w:rsidRPr="000F2D9B">
        <w:rPr>
          <w:rFonts w:ascii="Arial Narrow" w:hAnsi="Arial Narrow" w:cstheme="minorHAnsi"/>
          <w:iCs/>
          <w:color w:val="000000" w:themeColor="text1"/>
          <w:sz w:val="24"/>
          <w:szCs w:val="24"/>
        </w:rPr>
        <w:t xml:space="preserve"> to your absence. Requests to make-up </w:t>
      </w:r>
      <w:r w:rsidR="00A93630">
        <w:rPr>
          <w:rFonts w:ascii="Arial Narrow" w:hAnsi="Arial Narrow" w:cstheme="minorHAnsi"/>
          <w:iCs/>
          <w:color w:val="000000" w:themeColor="text1"/>
          <w:sz w:val="24"/>
          <w:szCs w:val="24"/>
        </w:rPr>
        <w:t>exams</w:t>
      </w:r>
      <w:r w:rsidRPr="000F2D9B">
        <w:rPr>
          <w:rFonts w:ascii="Arial Narrow" w:hAnsi="Arial Narrow" w:cstheme="minorHAnsi"/>
          <w:iCs/>
          <w:color w:val="000000" w:themeColor="text1"/>
          <w:sz w:val="24"/>
          <w:szCs w:val="24"/>
        </w:rPr>
        <w:t xml:space="preserve"> for any other reason that does not fall under university excused absences such as a serious medical emergency or other extenuating circumstances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 You must make-up missed</w:t>
      </w:r>
      <w:r w:rsidR="00A93630">
        <w:rPr>
          <w:rFonts w:ascii="Arial Narrow" w:hAnsi="Arial Narrow" w:cstheme="minorHAnsi"/>
          <w:iCs/>
          <w:color w:val="000000" w:themeColor="text1"/>
          <w:sz w:val="24"/>
          <w:szCs w:val="24"/>
        </w:rPr>
        <w:t xml:space="preserve"> exams</w:t>
      </w:r>
      <w:r w:rsidRPr="000F2D9B">
        <w:rPr>
          <w:rFonts w:ascii="Arial Narrow" w:hAnsi="Arial Narrow" w:cstheme="minorHAnsi"/>
          <w:iCs/>
          <w:color w:val="000000" w:themeColor="text1"/>
          <w:sz w:val="24"/>
          <w:szCs w:val="24"/>
        </w:rPr>
        <w:t xml:space="preserve"> within 5 working days. Students who miss a class meeting(s) for any reason or miss portions of classes due to tardiness or early departure will </w:t>
      </w:r>
      <w:r w:rsidRPr="000F2D9B">
        <w:rPr>
          <w:rFonts w:ascii="Arial Narrow" w:hAnsi="Arial Narrow" w:cstheme="minorHAnsi"/>
          <w:b/>
          <w:bCs/>
          <w:iCs/>
          <w:color w:val="000000" w:themeColor="text1"/>
          <w:sz w:val="24"/>
          <w:szCs w:val="24"/>
        </w:rPr>
        <w:t xml:space="preserve">still be held accountable for all of the material that is covered </w:t>
      </w:r>
      <w:r w:rsidRPr="000F2D9B">
        <w:rPr>
          <w:rFonts w:ascii="Arial Narrow" w:hAnsi="Arial Narrow" w:cstheme="minorHAnsi"/>
          <w:iCs/>
          <w:color w:val="000000" w:themeColor="text1"/>
          <w:sz w:val="24"/>
          <w:szCs w:val="24"/>
        </w:rPr>
        <w:t>during those sessions, including materials presented in lecture that are not in the book.</w:t>
      </w:r>
      <w:r w:rsidRPr="000F2D9B">
        <w:rPr>
          <w:rFonts w:ascii="Arial Narrow" w:hAnsi="Arial Narrow" w:cstheme="minorHAnsi"/>
          <w:b/>
          <w:bCs/>
          <w:iCs/>
          <w:color w:val="000000" w:themeColor="text1"/>
          <w:sz w:val="24"/>
          <w:szCs w:val="24"/>
        </w:rPr>
        <w:t xml:space="preserve"> </w:t>
      </w:r>
      <w:r w:rsidRPr="000F2D9B">
        <w:rPr>
          <w:rFonts w:ascii="Arial Narrow" w:hAnsi="Arial Narrow" w:cstheme="minorHAnsi"/>
          <w:iCs/>
          <w:color w:val="000000" w:themeColor="text1"/>
          <w:sz w:val="24"/>
          <w:szCs w:val="24"/>
        </w:rPr>
        <w:t xml:space="preserve">If you miss a class, find a classmate (or two) with whom you can share resources. </w:t>
      </w:r>
      <w:r w:rsidRPr="000F2D9B">
        <w:rPr>
          <w:rFonts w:ascii="Arial Narrow" w:hAnsi="Arial Narrow" w:cstheme="minorHAnsi"/>
          <w:b/>
          <w:bCs/>
          <w:iCs/>
          <w:color w:val="000000" w:themeColor="text1"/>
          <w:sz w:val="24"/>
          <w:szCs w:val="24"/>
        </w:rPr>
        <w:t>Please do not email me to ask what materials you missed in class</w:t>
      </w:r>
      <w:r w:rsidRPr="000F2D9B">
        <w:rPr>
          <w:rFonts w:ascii="Arial Narrow" w:hAnsi="Arial Narrow" w:cstheme="minorHAnsi"/>
          <w:iCs/>
          <w:color w:val="000000" w:themeColor="text1"/>
          <w:sz w:val="24"/>
          <w:szCs w:val="24"/>
        </w:rPr>
        <w:t>. Material covered in class is your responsibility.</w:t>
      </w:r>
    </w:p>
    <w:p w14:paraId="2ECC99C7" w14:textId="77777777" w:rsidR="00603860" w:rsidRDefault="00603860" w:rsidP="00603860">
      <w:pPr>
        <w:autoSpaceDE w:val="0"/>
        <w:autoSpaceDN w:val="0"/>
        <w:adjustRightInd w:val="0"/>
        <w:rPr>
          <w:rFonts w:ascii="Arial Narrow" w:hAnsi="Arial Narrow" w:cstheme="minorHAnsi"/>
          <w:iCs/>
          <w:color w:val="000000" w:themeColor="text1"/>
          <w:sz w:val="24"/>
          <w:szCs w:val="24"/>
        </w:rPr>
      </w:pPr>
    </w:p>
    <w:p w14:paraId="7A34233B" w14:textId="74E31D64" w:rsidR="00603860" w:rsidRDefault="00603860" w:rsidP="00603860">
      <w:pPr>
        <w:widowControl w:val="0"/>
        <w:rPr>
          <w:rFonts w:ascii="Arial Narrow" w:hAnsi="Arial Narrow" w:cstheme="minorHAnsi"/>
          <w:iCs/>
          <w:color w:val="000000" w:themeColor="text1"/>
          <w:sz w:val="24"/>
          <w:szCs w:val="24"/>
        </w:rPr>
      </w:pPr>
      <w:r w:rsidRPr="000F2D9B">
        <w:rPr>
          <w:rFonts w:ascii="Arial Narrow" w:hAnsi="Arial Narrow"/>
          <w:sz w:val="24"/>
          <w:szCs w:val="24"/>
        </w:rPr>
        <w:t>Make up exams will be given only if you notify the instructor in advance of the scheduled time of the exam, and only if 1) you were seriously ill and have verifiable documentation from a physician or 2) you have an urgent family affair (e.g.</w:t>
      </w:r>
      <w:r>
        <w:rPr>
          <w:rFonts w:ascii="Arial Narrow" w:hAnsi="Arial Narrow"/>
          <w:sz w:val="24"/>
          <w:szCs w:val="24"/>
        </w:rPr>
        <w:t xml:space="preserve">, </w:t>
      </w:r>
      <w:r w:rsidRPr="000F2D9B">
        <w:rPr>
          <w:rFonts w:ascii="Arial Narrow" w:hAnsi="Arial Narrow"/>
          <w:sz w:val="24"/>
          <w:szCs w:val="24"/>
        </w:rPr>
        <w:t>funeral) Make-up exams must be completed no later than 3 days after the scheduled exam.</w:t>
      </w:r>
      <w:r>
        <w:rPr>
          <w:rFonts w:ascii="Arial Narrow" w:hAnsi="Arial Narrow"/>
          <w:sz w:val="24"/>
          <w:szCs w:val="24"/>
          <w:u w:val="single"/>
        </w:rPr>
        <w:t xml:space="preserve"> </w:t>
      </w:r>
      <w:r w:rsidRPr="000F2D9B">
        <w:rPr>
          <w:rFonts w:ascii="Arial Narrow" w:hAnsi="Arial Narrow" w:cstheme="minorHAnsi"/>
          <w:iCs/>
          <w:color w:val="000000" w:themeColor="text1"/>
          <w:sz w:val="24"/>
          <w:szCs w:val="24"/>
        </w:rPr>
        <w:t>Requests to make-up work for any other reason will be evaluated on a case</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by</w:t>
      </w:r>
      <w:r>
        <w:rPr>
          <w:rFonts w:ascii="Arial Narrow" w:hAnsi="Arial Narrow" w:cstheme="minorHAnsi"/>
          <w:iCs/>
          <w:color w:val="000000" w:themeColor="text1"/>
          <w:sz w:val="24"/>
          <w:szCs w:val="24"/>
        </w:rPr>
        <w:t>-</w:t>
      </w:r>
      <w:r w:rsidRPr="000F2D9B">
        <w:rPr>
          <w:rFonts w:ascii="Arial Narrow" w:hAnsi="Arial Narrow" w:cstheme="minorHAnsi"/>
          <w:iCs/>
          <w:color w:val="000000" w:themeColor="text1"/>
          <w:sz w:val="24"/>
          <w:szCs w:val="24"/>
        </w:rPr>
        <w:t>case basis after documentation is received and are at the discretion of faculty approval.</w:t>
      </w:r>
    </w:p>
    <w:p w14:paraId="6247C8E9" w14:textId="76F38834" w:rsidR="00603860" w:rsidRDefault="00603860" w:rsidP="00603860">
      <w:pPr>
        <w:widowControl w:val="0"/>
        <w:rPr>
          <w:rFonts w:ascii="Arial Narrow" w:hAnsi="Arial Narrow" w:cstheme="minorHAnsi"/>
          <w:iCs/>
          <w:color w:val="000000" w:themeColor="text1"/>
          <w:sz w:val="24"/>
          <w:szCs w:val="24"/>
        </w:rPr>
      </w:pPr>
    </w:p>
    <w:p w14:paraId="305551C8" w14:textId="5E7D19F1" w:rsidR="00603860" w:rsidRDefault="00603860" w:rsidP="00603860">
      <w:pPr>
        <w:rPr>
          <w:rFonts w:ascii="Arial Narrow" w:hAnsi="Arial Narrow"/>
          <w:b/>
          <w:bCs/>
          <w:sz w:val="24"/>
          <w:szCs w:val="24"/>
        </w:rPr>
      </w:pPr>
      <w:r w:rsidRPr="00662489">
        <w:rPr>
          <w:rFonts w:ascii="Arial Narrow" w:hAnsi="Arial Narrow"/>
          <w:b/>
          <w:bCs/>
          <w:sz w:val="24"/>
          <w:szCs w:val="24"/>
        </w:rPr>
        <w:t xml:space="preserve">ACADEMIC INTEGRITY </w:t>
      </w:r>
    </w:p>
    <w:p w14:paraId="542F251F" w14:textId="77777777" w:rsidR="00603860" w:rsidRDefault="00603860" w:rsidP="00603860">
      <w:pPr>
        <w:rPr>
          <w:rFonts w:ascii="Arial Narrow" w:hAnsi="Arial Narrow"/>
          <w:sz w:val="24"/>
          <w:szCs w:val="24"/>
        </w:rPr>
      </w:pPr>
      <w:r>
        <w:rPr>
          <w:rFonts w:ascii="Arial Narrow" w:hAnsi="Arial Narrow"/>
          <w:sz w:val="24"/>
          <w:szCs w:val="24"/>
        </w:rPr>
        <w:t>The UTA Office of Community Standards recognizes at least three forms of academic dishonesty (note that others exist as well).  These are cheating, plagiarism, and collusion.  The commitment of any act of academic dishonesty, even once, will result in a report to the Office of Community Standards for official review</w:t>
      </w:r>
    </w:p>
    <w:p w14:paraId="2FAFEA55" w14:textId="77777777" w:rsidR="00603860" w:rsidRDefault="00603860" w:rsidP="00603860">
      <w:pPr>
        <w:rPr>
          <w:rFonts w:ascii="Arial Narrow" w:hAnsi="Arial Narrow"/>
          <w:sz w:val="24"/>
          <w:szCs w:val="24"/>
        </w:rPr>
      </w:pPr>
    </w:p>
    <w:p w14:paraId="0ABD9114" w14:textId="77777777" w:rsidR="00603860" w:rsidRDefault="00603860" w:rsidP="00603860">
      <w:pPr>
        <w:rPr>
          <w:rFonts w:ascii="Arial Narrow" w:hAnsi="Arial Narrow"/>
          <w:sz w:val="24"/>
          <w:szCs w:val="24"/>
        </w:rPr>
      </w:pPr>
      <w:r>
        <w:rPr>
          <w:rFonts w:ascii="Arial Narrow" w:hAnsi="Arial Narrow"/>
          <w:sz w:val="24"/>
          <w:szCs w:val="24"/>
        </w:rPr>
        <w:t xml:space="preserve">The definition of </w:t>
      </w:r>
      <w:r w:rsidRPr="00AD4E4A">
        <w:rPr>
          <w:rFonts w:ascii="Arial Narrow" w:hAnsi="Arial Narrow"/>
          <w:i/>
          <w:iCs/>
          <w:sz w:val="24"/>
          <w:szCs w:val="24"/>
        </w:rPr>
        <w:t>cheating</w:t>
      </w:r>
      <w:r>
        <w:rPr>
          <w:rFonts w:ascii="Arial Narrow" w:hAnsi="Arial Narrow"/>
          <w:sz w:val="24"/>
          <w:szCs w:val="24"/>
        </w:rPr>
        <w:t xml:space="preserve"> is rather complex, and can be found at the following link: </w:t>
      </w:r>
      <w:hyperlink r:id="rId11" w:history="1">
        <w:r w:rsidRPr="00E740F0">
          <w:rPr>
            <w:rStyle w:val="Hyperlink"/>
            <w:rFonts w:ascii="Arial Narrow" w:hAnsi="Arial Narrow"/>
            <w:sz w:val="24"/>
            <w:szCs w:val="24"/>
          </w:rPr>
          <w:t>https://www.uta.edu/student-affairs/community-standards/academic-integrity</w:t>
        </w:r>
      </w:hyperlink>
    </w:p>
    <w:p w14:paraId="257369B5" w14:textId="77777777" w:rsidR="00603860" w:rsidRDefault="00603860" w:rsidP="00603860">
      <w:pPr>
        <w:rPr>
          <w:rFonts w:ascii="Arial Narrow" w:hAnsi="Arial Narrow"/>
          <w:sz w:val="24"/>
          <w:szCs w:val="24"/>
        </w:rPr>
      </w:pPr>
    </w:p>
    <w:p w14:paraId="57AB1C7E" w14:textId="77777777" w:rsidR="00603860" w:rsidRDefault="00603860" w:rsidP="00603860">
      <w:pPr>
        <w:rPr>
          <w:rFonts w:ascii="Arial Narrow" w:hAnsi="Arial Narrow"/>
          <w:sz w:val="24"/>
          <w:szCs w:val="24"/>
        </w:rPr>
      </w:pPr>
      <w:r w:rsidRPr="00AD4E4A">
        <w:rPr>
          <w:rFonts w:ascii="Arial Narrow" w:hAnsi="Arial Narrow"/>
          <w:i/>
          <w:iCs/>
          <w:sz w:val="24"/>
          <w:szCs w:val="24"/>
        </w:rPr>
        <w:t>Plagiarism</w:t>
      </w:r>
      <w:r>
        <w:rPr>
          <w:rFonts w:ascii="Arial Narrow" w:hAnsi="Arial Narrow"/>
          <w:sz w:val="24"/>
          <w:szCs w:val="24"/>
        </w:rPr>
        <w:t xml:space="preserve"> is defined as “the unacknowledged incorporation of the work of another in work that is offered for credit”.  UTA scans written assignments for plagiarism using a computer program that instantly provides the instructor with 1) the degree of overlap between your work and any other document on the internet, including work turned in by other students in your class even for the same assignment (so don’t copy each other’s work) and 2) the exact sources from which the overlap has occurred.  The take-home message is that if you plagiarize, I will instantly and easily discover it.  Every student in this course MUST complete the UTA plagiarism tutorial offered at the following link by midnight on 1/24/2021, and I will receive notification once you have completed it: </w:t>
      </w:r>
      <w:hyperlink r:id="rId12" w:history="1">
        <w:r w:rsidRPr="00E740F0">
          <w:rPr>
            <w:rStyle w:val="Hyperlink"/>
            <w:rFonts w:ascii="Arial Narrow" w:hAnsi="Arial Narrow"/>
            <w:sz w:val="24"/>
            <w:szCs w:val="24"/>
          </w:rPr>
          <w:t>https://library.uta.edu/plagiarism/</w:t>
        </w:r>
      </w:hyperlink>
    </w:p>
    <w:p w14:paraId="5A710283" w14:textId="77777777" w:rsidR="00603860" w:rsidRDefault="00603860" w:rsidP="00603860">
      <w:pPr>
        <w:rPr>
          <w:rFonts w:ascii="Arial Narrow" w:hAnsi="Arial Narrow"/>
          <w:sz w:val="24"/>
          <w:szCs w:val="24"/>
        </w:rPr>
      </w:pPr>
    </w:p>
    <w:p w14:paraId="3C7A3548" w14:textId="77777777" w:rsidR="00603860" w:rsidRDefault="00603860" w:rsidP="00603860">
      <w:pPr>
        <w:rPr>
          <w:rFonts w:ascii="Arial Narrow" w:hAnsi="Arial Narrow"/>
          <w:sz w:val="24"/>
          <w:szCs w:val="24"/>
        </w:rPr>
      </w:pPr>
      <w:r w:rsidRPr="00AD4E4A">
        <w:rPr>
          <w:rFonts w:ascii="Arial Narrow" w:hAnsi="Arial Narrow"/>
          <w:i/>
          <w:iCs/>
          <w:sz w:val="24"/>
          <w:szCs w:val="24"/>
        </w:rPr>
        <w:t>Collusion</w:t>
      </w:r>
      <w:r>
        <w:rPr>
          <w:rFonts w:ascii="Arial Narrow" w:hAnsi="Arial Narrow"/>
          <w:sz w:val="24"/>
          <w:szCs w:val="24"/>
        </w:rPr>
        <w:t xml:space="preserve"> is defined as “the unauthorized collaboration with another in preparing work that is offered for credit”.  In other words, unless something is a group project, you cannot work on it with anyone else, including classmates and/or acquaintances outside of UTA.  You may however utilize The English Writing Center, The Student Success Program, and The IDEAS Center for help without my permission.</w:t>
      </w:r>
    </w:p>
    <w:p w14:paraId="375ACEE4" w14:textId="77777777" w:rsidR="00603860" w:rsidRDefault="00603860" w:rsidP="00603860">
      <w:pPr>
        <w:rPr>
          <w:rFonts w:ascii="Arial Narrow" w:hAnsi="Arial Narrow"/>
          <w:sz w:val="24"/>
          <w:szCs w:val="24"/>
        </w:rPr>
      </w:pPr>
    </w:p>
    <w:p w14:paraId="31BFE276" w14:textId="77777777" w:rsidR="00603860" w:rsidRDefault="00603860" w:rsidP="00603860">
      <w:pPr>
        <w:rPr>
          <w:rFonts w:ascii="Arial Narrow" w:hAnsi="Arial Narrow"/>
          <w:sz w:val="24"/>
          <w:szCs w:val="24"/>
        </w:rPr>
      </w:pPr>
      <w:r>
        <w:rPr>
          <w:rFonts w:ascii="Arial Narrow" w:hAnsi="Arial Narrow"/>
          <w:sz w:val="24"/>
          <w:szCs w:val="24"/>
        </w:rPr>
        <w:t xml:space="preserve">Further details about UTA’s academic dishonesty policies can be found here: </w:t>
      </w:r>
      <w:hyperlink r:id="rId13" w:history="1">
        <w:r w:rsidRPr="00E740F0">
          <w:rPr>
            <w:rStyle w:val="Hyperlink"/>
            <w:rFonts w:ascii="Arial Narrow" w:hAnsi="Arial Narrow"/>
            <w:sz w:val="24"/>
            <w:szCs w:val="24"/>
          </w:rPr>
          <w:t>https://www.uta.edu/student-affairs/community-standards/academic-integrity</w:t>
        </w:r>
      </w:hyperlink>
    </w:p>
    <w:p w14:paraId="295F9658" w14:textId="77777777" w:rsidR="00603860" w:rsidRDefault="00603860" w:rsidP="00603860">
      <w:pPr>
        <w:rPr>
          <w:rFonts w:ascii="Arial Narrow" w:hAnsi="Arial Narrow"/>
          <w:sz w:val="24"/>
          <w:szCs w:val="24"/>
        </w:rPr>
      </w:pPr>
    </w:p>
    <w:p w14:paraId="531780C4" w14:textId="77777777" w:rsidR="00603860" w:rsidRPr="00E04DBA" w:rsidRDefault="00603860" w:rsidP="00603860">
      <w:pPr>
        <w:contextualSpacing/>
        <w:rPr>
          <w:b/>
          <w:bCs/>
        </w:rPr>
      </w:pPr>
      <w:r w:rsidRPr="00E04DBA">
        <w:rPr>
          <w:b/>
          <w:bCs/>
        </w:rPr>
        <w:t xml:space="preserve">Extra credit: </w:t>
      </w:r>
    </w:p>
    <w:p w14:paraId="47B3AE07" w14:textId="1D02E181" w:rsidR="00603860" w:rsidRDefault="00603860" w:rsidP="00603860">
      <w:pPr>
        <w:contextualSpacing/>
      </w:pPr>
      <w:r>
        <w:t>There will be no opportunities for extra credit in this course.</w:t>
      </w:r>
      <w:r w:rsidR="00CB3CD6">
        <w:t xml:space="preserve"> Subject to change. </w:t>
      </w:r>
    </w:p>
    <w:p w14:paraId="53281FAE" w14:textId="77777777" w:rsidR="00603860" w:rsidRDefault="00603860" w:rsidP="00603860">
      <w:pPr>
        <w:rPr>
          <w:rFonts w:ascii="Arial Narrow" w:hAnsi="Arial Narrow"/>
          <w:sz w:val="24"/>
          <w:szCs w:val="24"/>
        </w:rPr>
      </w:pPr>
    </w:p>
    <w:p w14:paraId="51F8D707" w14:textId="77777777" w:rsidR="009D0858" w:rsidRPr="008635D3" w:rsidRDefault="008D53A6" w:rsidP="0005773E">
      <w:pPr>
        <w:pStyle w:val="Heading3"/>
      </w:pPr>
      <w:r w:rsidRPr="008635D3">
        <w:t>Expe</w:t>
      </w:r>
      <w:r w:rsidR="0005773E" w:rsidRPr="008635D3">
        <w:t>ctations for Out-of-Class Study</w:t>
      </w:r>
      <w:r w:rsidRPr="008635D3">
        <w:t xml:space="preserve"> </w:t>
      </w:r>
    </w:p>
    <w:p w14:paraId="56AE7823" w14:textId="79C306ED" w:rsidR="00603860" w:rsidRDefault="00603860" w:rsidP="00603860">
      <w:pPr>
        <w:rPr>
          <w:rFonts w:cs="Arial"/>
          <w:szCs w:val="21"/>
        </w:rPr>
      </w:pPr>
      <w:r w:rsidRPr="00C21860">
        <w:rPr>
          <w:rFonts w:cs="Arial"/>
          <w:szCs w:val="21"/>
        </w:rPr>
        <w:t xml:space="preserve">Beyond the time required to attend each class meeting, students enrolled in this course should expect to spend at least an additional </w:t>
      </w:r>
      <w:r w:rsidRPr="00C21860">
        <w:rPr>
          <w:rFonts w:cs="Arial"/>
          <w:szCs w:val="21"/>
          <w:u w:val="single"/>
        </w:rPr>
        <w:t>nine</w:t>
      </w:r>
      <w:r w:rsidRPr="00C21860">
        <w:rPr>
          <w:rFonts w:cs="Arial"/>
          <w:szCs w:val="21"/>
        </w:rPr>
        <w:t xml:space="preserve"> hours per week of their own time in course-related activities, including reading required materials, completing assignments, preparing for exams, etc. </w:t>
      </w:r>
    </w:p>
    <w:p w14:paraId="49EDB4D9" w14:textId="3F3FC153" w:rsidR="00FE7A4D" w:rsidRDefault="00FE7A4D" w:rsidP="00603860">
      <w:pPr>
        <w:rPr>
          <w:rFonts w:cs="Arial"/>
          <w:szCs w:val="21"/>
        </w:rPr>
      </w:pPr>
    </w:p>
    <w:p w14:paraId="0BE8547D" w14:textId="6AFDEFE3" w:rsidR="00FE7A4D" w:rsidRDefault="00FE7A4D" w:rsidP="00603860">
      <w:pPr>
        <w:rPr>
          <w:rFonts w:cs="Arial"/>
          <w:szCs w:val="21"/>
        </w:rPr>
      </w:pPr>
    </w:p>
    <w:p w14:paraId="2AE8C550" w14:textId="3EE64CA1" w:rsidR="00FE7A4D" w:rsidRDefault="00FE7A4D" w:rsidP="00603860">
      <w:pPr>
        <w:rPr>
          <w:rFonts w:cs="Arial"/>
          <w:szCs w:val="21"/>
        </w:rPr>
      </w:pPr>
    </w:p>
    <w:p w14:paraId="241689AB" w14:textId="0FAC1C0C" w:rsidR="00FE7A4D" w:rsidRDefault="00FE7A4D" w:rsidP="00603860">
      <w:pPr>
        <w:rPr>
          <w:rFonts w:cs="Arial"/>
          <w:szCs w:val="21"/>
        </w:rPr>
      </w:pPr>
    </w:p>
    <w:p w14:paraId="58BCB14E" w14:textId="59EAD8F9" w:rsidR="00FE7A4D" w:rsidRDefault="00FE7A4D" w:rsidP="00603860">
      <w:pPr>
        <w:rPr>
          <w:rFonts w:cs="Arial"/>
          <w:szCs w:val="21"/>
        </w:rPr>
      </w:pPr>
    </w:p>
    <w:p w14:paraId="2192A7EB" w14:textId="1240A596" w:rsidR="00FE7A4D" w:rsidRDefault="00FE7A4D" w:rsidP="00603860">
      <w:pPr>
        <w:rPr>
          <w:rFonts w:cs="Arial"/>
          <w:szCs w:val="21"/>
        </w:rPr>
      </w:pPr>
    </w:p>
    <w:p w14:paraId="551D1C58" w14:textId="58D5464A" w:rsidR="00FE7A4D" w:rsidRDefault="00FE7A4D" w:rsidP="00603860">
      <w:pPr>
        <w:rPr>
          <w:rFonts w:cs="Arial"/>
          <w:szCs w:val="21"/>
        </w:rPr>
      </w:pPr>
    </w:p>
    <w:p w14:paraId="08F67B6C" w14:textId="72E99F58" w:rsidR="00FE7A4D" w:rsidRDefault="00FE7A4D" w:rsidP="00603860">
      <w:pPr>
        <w:rPr>
          <w:rFonts w:cs="Arial"/>
          <w:szCs w:val="21"/>
        </w:rPr>
      </w:pPr>
    </w:p>
    <w:p w14:paraId="0792ED41" w14:textId="2AA49AE0" w:rsidR="00FE7A4D" w:rsidRDefault="00FE7A4D" w:rsidP="00603860">
      <w:pPr>
        <w:rPr>
          <w:rFonts w:cs="Arial"/>
          <w:szCs w:val="21"/>
        </w:rPr>
      </w:pPr>
    </w:p>
    <w:p w14:paraId="07D64910" w14:textId="42BD9B71" w:rsidR="00FE7A4D" w:rsidRDefault="00FE7A4D" w:rsidP="00603860">
      <w:pPr>
        <w:rPr>
          <w:rFonts w:cs="Arial"/>
          <w:szCs w:val="21"/>
        </w:rPr>
      </w:pPr>
    </w:p>
    <w:p w14:paraId="7F011377" w14:textId="6754BF21" w:rsidR="00FE7A4D" w:rsidRDefault="00FE7A4D" w:rsidP="00603860">
      <w:pPr>
        <w:rPr>
          <w:rFonts w:cs="Arial"/>
          <w:szCs w:val="21"/>
        </w:rPr>
      </w:pPr>
    </w:p>
    <w:p w14:paraId="39353B6A" w14:textId="4A3536F6" w:rsidR="00FE7A4D" w:rsidRDefault="00FE7A4D" w:rsidP="00603860">
      <w:pPr>
        <w:rPr>
          <w:rFonts w:cs="Arial"/>
          <w:szCs w:val="21"/>
        </w:rPr>
      </w:pPr>
    </w:p>
    <w:p w14:paraId="768A52F5" w14:textId="339D67CE" w:rsidR="00FE7A4D" w:rsidRDefault="00FE7A4D" w:rsidP="00603860">
      <w:pPr>
        <w:rPr>
          <w:rFonts w:cs="Arial"/>
          <w:szCs w:val="21"/>
        </w:rPr>
      </w:pPr>
    </w:p>
    <w:p w14:paraId="38A42BC5" w14:textId="0D2FE78E" w:rsidR="00FE7A4D" w:rsidRDefault="00FE7A4D" w:rsidP="00603860">
      <w:pPr>
        <w:rPr>
          <w:rFonts w:cs="Arial"/>
          <w:szCs w:val="21"/>
        </w:rPr>
      </w:pPr>
    </w:p>
    <w:p w14:paraId="01D2F4E7" w14:textId="1509EBE1" w:rsidR="00FE7A4D" w:rsidRDefault="00FE7A4D" w:rsidP="00603860">
      <w:pPr>
        <w:rPr>
          <w:rFonts w:cs="Arial"/>
          <w:szCs w:val="21"/>
        </w:rPr>
      </w:pPr>
    </w:p>
    <w:p w14:paraId="38AAE5CA" w14:textId="0F3E5911" w:rsidR="00FE7A4D" w:rsidRDefault="00FE7A4D" w:rsidP="00603860">
      <w:pPr>
        <w:rPr>
          <w:rFonts w:cs="Arial"/>
          <w:szCs w:val="21"/>
        </w:rPr>
      </w:pPr>
    </w:p>
    <w:p w14:paraId="65EB9D1E" w14:textId="1AF76DBB" w:rsidR="00FE7A4D" w:rsidRDefault="00FE7A4D" w:rsidP="00603860">
      <w:pPr>
        <w:rPr>
          <w:rFonts w:cs="Arial"/>
          <w:szCs w:val="21"/>
        </w:rPr>
      </w:pPr>
    </w:p>
    <w:p w14:paraId="21394CA4" w14:textId="2E3E01C7" w:rsidR="00FE7A4D" w:rsidRDefault="00FE7A4D" w:rsidP="00603860">
      <w:pPr>
        <w:rPr>
          <w:rFonts w:cs="Arial"/>
          <w:szCs w:val="21"/>
        </w:rPr>
      </w:pPr>
    </w:p>
    <w:p w14:paraId="1BD6ECBD" w14:textId="1F44C00A" w:rsidR="00FE7A4D" w:rsidRDefault="00FE7A4D" w:rsidP="00603860">
      <w:pPr>
        <w:rPr>
          <w:rFonts w:cs="Arial"/>
          <w:szCs w:val="21"/>
        </w:rPr>
      </w:pPr>
    </w:p>
    <w:p w14:paraId="2B880E02" w14:textId="1D8E3C6B" w:rsidR="00FE7A4D" w:rsidRDefault="00FE7A4D" w:rsidP="00603860">
      <w:pPr>
        <w:rPr>
          <w:rFonts w:cs="Arial"/>
          <w:szCs w:val="21"/>
        </w:rPr>
      </w:pPr>
    </w:p>
    <w:p w14:paraId="74B0989A" w14:textId="35DB53F1" w:rsidR="00FE7A4D" w:rsidRDefault="00FE7A4D" w:rsidP="00603860">
      <w:pPr>
        <w:rPr>
          <w:rFonts w:cs="Arial"/>
          <w:szCs w:val="21"/>
        </w:rPr>
      </w:pPr>
    </w:p>
    <w:p w14:paraId="3A30121A" w14:textId="14BF0978" w:rsidR="00FE7A4D" w:rsidRDefault="00FE7A4D" w:rsidP="00603860">
      <w:pPr>
        <w:rPr>
          <w:rFonts w:cs="Arial"/>
          <w:szCs w:val="21"/>
        </w:rPr>
      </w:pPr>
    </w:p>
    <w:p w14:paraId="7FDAF0FE" w14:textId="77777777" w:rsidR="005A5D67" w:rsidRDefault="005A5D67" w:rsidP="00603860">
      <w:pPr>
        <w:rPr>
          <w:rFonts w:cs="Arial"/>
          <w:szCs w:val="21"/>
        </w:rPr>
      </w:pPr>
    </w:p>
    <w:p w14:paraId="078C6753" w14:textId="3064924D" w:rsidR="00FE7A4D" w:rsidRDefault="00FE7A4D" w:rsidP="00603860">
      <w:pPr>
        <w:rPr>
          <w:rFonts w:cs="Arial"/>
          <w:szCs w:val="21"/>
        </w:rPr>
      </w:pPr>
    </w:p>
    <w:p w14:paraId="1D4D61D3" w14:textId="3CAEAAED" w:rsidR="00FE7A4D" w:rsidRDefault="00FE7A4D" w:rsidP="00603860">
      <w:pPr>
        <w:rPr>
          <w:rFonts w:cs="Arial"/>
          <w:szCs w:val="21"/>
        </w:rPr>
      </w:pPr>
    </w:p>
    <w:p w14:paraId="13E026AF" w14:textId="1938C039" w:rsidR="00FE7A4D" w:rsidRDefault="00FE7A4D" w:rsidP="00603860">
      <w:pPr>
        <w:rPr>
          <w:rFonts w:cs="Arial"/>
          <w:szCs w:val="21"/>
        </w:rPr>
      </w:pPr>
    </w:p>
    <w:p w14:paraId="31330A79" w14:textId="77777777" w:rsidR="00FE7A4D" w:rsidRPr="00C21860" w:rsidRDefault="00FE7A4D" w:rsidP="00603860">
      <w:pPr>
        <w:rPr>
          <w:rFonts w:cs="Arial"/>
          <w:szCs w:val="21"/>
        </w:rPr>
      </w:pPr>
    </w:p>
    <w:p w14:paraId="70863716" w14:textId="77777777" w:rsidR="00766DC7" w:rsidRPr="000D7CC4" w:rsidRDefault="00766DC7" w:rsidP="00766DC7">
      <w:pPr>
        <w:pStyle w:val="Heading2"/>
      </w:pPr>
      <w:r>
        <w:lastRenderedPageBreak/>
        <w:t xml:space="preserve">Course </w:t>
      </w:r>
      <w:r w:rsidRPr="003611E2">
        <w:t>Schedule</w:t>
      </w:r>
    </w:p>
    <w:p w14:paraId="22F0EDB9" w14:textId="4667D59B" w:rsidR="008635D3" w:rsidRDefault="00766DC7" w:rsidP="008635D3">
      <w:pPr>
        <w:spacing w:after="160"/>
        <w:jc w:val="center"/>
        <w:rPr>
          <w:rFonts w:cs="Arial"/>
          <w:i/>
          <w:iCs/>
        </w:rPr>
      </w:pPr>
      <w:r w:rsidRPr="00866597">
        <w:rPr>
          <w:rFonts w:cs="Arial"/>
          <w:b/>
          <w:color w:val="FF0000"/>
          <w:szCs w:val="21"/>
        </w:rPr>
        <w:t xml:space="preserve"> </w:t>
      </w:r>
      <w:r w:rsidR="008635D3" w:rsidRPr="00473BD3">
        <w:rPr>
          <w:rFonts w:cs="Arial"/>
        </w:rPr>
        <w:t>“</w:t>
      </w:r>
      <w:r w:rsidR="008635D3" w:rsidRPr="00473BD3">
        <w:rPr>
          <w:rFonts w:cs="Arial"/>
          <w:i/>
          <w:iCs/>
        </w:rPr>
        <w:t>As the instructor for this course, I reserve the right to adjust this schedule in any way that serves the educational needs of the students enrolled in this course. –</w:t>
      </w:r>
      <w:r w:rsidR="005F20A4">
        <w:rPr>
          <w:rFonts w:cs="Arial"/>
          <w:i/>
          <w:iCs/>
        </w:rPr>
        <w:t>Tiffany Aguirre</w:t>
      </w:r>
      <w:r w:rsidR="008635D3" w:rsidRPr="00473BD3">
        <w:rPr>
          <w:rFonts w:cs="Arial"/>
          <w:i/>
          <w:iCs/>
        </w:rPr>
        <w:t>”</w:t>
      </w:r>
    </w:p>
    <w:p w14:paraId="4F1E29A6" w14:textId="1E9896B6" w:rsidR="00766DC7" w:rsidRDefault="00766DC7" w:rsidP="00607BBE">
      <w:pPr>
        <w:spacing w:after="160"/>
        <w:rPr>
          <w:rFonts w:cs="Arial"/>
          <w:color w:val="FF0000"/>
          <w:szCs w:val="21"/>
        </w:rPr>
      </w:pPr>
    </w:p>
    <w:tbl>
      <w:tblPr>
        <w:tblStyle w:val="TableGrid"/>
        <w:tblW w:w="0" w:type="auto"/>
        <w:tblLayout w:type="fixed"/>
        <w:tblLook w:val="04A0" w:firstRow="1" w:lastRow="0" w:firstColumn="1" w:lastColumn="0" w:noHBand="0" w:noVBand="1"/>
      </w:tblPr>
      <w:tblGrid>
        <w:gridCol w:w="1615"/>
        <w:gridCol w:w="3420"/>
        <w:gridCol w:w="1080"/>
        <w:gridCol w:w="2775"/>
      </w:tblGrid>
      <w:tr w:rsidR="00607BBE" w14:paraId="0D068DC9" w14:textId="77777777" w:rsidTr="0095288A">
        <w:tc>
          <w:tcPr>
            <w:tcW w:w="1615" w:type="dxa"/>
          </w:tcPr>
          <w:p w14:paraId="2AA9817D" w14:textId="31A885CD" w:rsidR="00607BBE" w:rsidRPr="00607BBE" w:rsidRDefault="00607BBE" w:rsidP="00607BBE">
            <w:pPr>
              <w:spacing w:after="160"/>
              <w:rPr>
                <w:rFonts w:cs="Arial"/>
                <w:color w:val="000000" w:themeColor="text1"/>
                <w:szCs w:val="21"/>
              </w:rPr>
            </w:pPr>
            <w:r w:rsidRPr="00F87FCC">
              <w:rPr>
                <w:rFonts w:cs="Arial"/>
                <w:color w:val="FF0000"/>
                <w:szCs w:val="21"/>
              </w:rPr>
              <w:t>Week</w:t>
            </w:r>
          </w:p>
        </w:tc>
        <w:tc>
          <w:tcPr>
            <w:tcW w:w="3420" w:type="dxa"/>
          </w:tcPr>
          <w:p w14:paraId="07D894BC" w14:textId="7586E37A" w:rsidR="00607BBE" w:rsidRDefault="00607BBE" w:rsidP="00607BBE">
            <w:pPr>
              <w:spacing w:after="160"/>
              <w:rPr>
                <w:rFonts w:cs="Arial"/>
                <w:color w:val="FF0000"/>
                <w:szCs w:val="21"/>
              </w:rPr>
            </w:pPr>
            <w:r>
              <w:rPr>
                <w:rFonts w:cs="Arial"/>
                <w:color w:val="FF0000"/>
                <w:szCs w:val="21"/>
              </w:rPr>
              <w:t>Lecture</w:t>
            </w:r>
          </w:p>
        </w:tc>
        <w:tc>
          <w:tcPr>
            <w:tcW w:w="1080" w:type="dxa"/>
          </w:tcPr>
          <w:p w14:paraId="1ACEB6A8" w14:textId="5D14A972" w:rsidR="00607BBE" w:rsidRDefault="00607BBE" w:rsidP="00607BBE">
            <w:pPr>
              <w:spacing w:after="160"/>
              <w:rPr>
                <w:rFonts w:cs="Arial"/>
                <w:color w:val="FF0000"/>
                <w:szCs w:val="21"/>
              </w:rPr>
            </w:pPr>
            <w:r>
              <w:rPr>
                <w:rFonts w:cs="Arial"/>
                <w:color w:val="FF0000"/>
                <w:szCs w:val="21"/>
              </w:rPr>
              <w:t>Reading</w:t>
            </w:r>
          </w:p>
        </w:tc>
        <w:tc>
          <w:tcPr>
            <w:tcW w:w="2775" w:type="dxa"/>
          </w:tcPr>
          <w:p w14:paraId="07421404" w14:textId="5A41A1E8" w:rsidR="00607BBE" w:rsidRDefault="00607BBE" w:rsidP="00607BBE">
            <w:pPr>
              <w:spacing w:after="160"/>
              <w:rPr>
                <w:rFonts w:cs="Arial"/>
                <w:color w:val="FF0000"/>
                <w:szCs w:val="21"/>
              </w:rPr>
            </w:pPr>
            <w:r>
              <w:rPr>
                <w:rFonts w:cs="Arial"/>
                <w:color w:val="FF0000"/>
                <w:szCs w:val="21"/>
              </w:rPr>
              <w:t>Assignment</w:t>
            </w:r>
          </w:p>
        </w:tc>
      </w:tr>
      <w:tr w:rsidR="00607BBE" w14:paraId="09770901" w14:textId="77777777" w:rsidTr="0095288A">
        <w:tc>
          <w:tcPr>
            <w:tcW w:w="1615" w:type="dxa"/>
          </w:tcPr>
          <w:p w14:paraId="6F9C6FDE" w14:textId="77777777" w:rsidR="00607BBE" w:rsidRPr="00F87FCC" w:rsidRDefault="00607BBE" w:rsidP="00607BBE">
            <w:pPr>
              <w:spacing w:after="160"/>
              <w:rPr>
                <w:rFonts w:cs="Arial"/>
                <w:b/>
                <w:bCs/>
                <w:color w:val="FF0000"/>
                <w:szCs w:val="21"/>
              </w:rPr>
            </w:pPr>
            <w:r w:rsidRPr="00F87FCC">
              <w:rPr>
                <w:rFonts w:cs="Arial"/>
                <w:b/>
                <w:bCs/>
                <w:color w:val="FF0000"/>
                <w:szCs w:val="21"/>
              </w:rPr>
              <w:t xml:space="preserve">Week 1 </w:t>
            </w:r>
          </w:p>
          <w:p w14:paraId="493015EE" w14:textId="7E0BF660" w:rsidR="00607BBE" w:rsidRDefault="00CB3CD6" w:rsidP="00607BBE">
            <w:pPr>
              <w:spacing w:after="160"/>
              <w:rPr>
                <w:rFonts w:cs="Arial"/>
                <w:color w:val="FF0000"/>
                <w:szCs w:val="21"/>
              </w:rPr>
            </w:pPr>
            <w:r>
              <w:rPr>
                <w:rFonts w:cs="Arial"/>
                <w:color w:val="FF0000"/>
                <w:szCs w:val="21"/>
              </w:rPr>
              <w:t>Jan 17</w:t>
            </w:r>
          </w:p>
          <w:p w14:paraId="4F7A1190" w14:textId="48546868" w:rsidR="00236DBF" w:rsidRDefault="00CB3CD6" w:rsidP="00607BBE">
            <w:pPr>
              <w:spacing w:after="160"/>
              <w:rPr>
                <w:rFonts w:cs="Arial"/>
                <w:color w:val="FF0000"/>
                <w:szCs w:val="21"/>
              </w:rPr>
            </w:pPr>
            <w:r>
              <w:rPr>
                <w:rFonts w:cs="Arial"/>
                <w:color w:val="FF0000"/>
                <w:szCs w:val="21"/>
              </w:rPr>
              <w:t>Jan 19</w:t>
            </w:r>
          </w:p>
        </w:tc>
        <w:tc>
          <w:tcPr>
            <w:tcW w:w="3420" w:type="dxa"/>
          </w:tcPr>
          <w:p w14:paraId="24231D14" w14:textId="77777777" w:rsidR="0095288A" w:rsidRDefault="0095288A" w:rsidP="00607BBE">
            <w:pPr>
              <w:spacing w:after="160"/>
              <w:rPr>
                <w:rFonts w:cs="Arial"/>
                <w:color w:val="FF0000"/>
                <w:szCs w:val="21"/>
              </w:rPr>
            </w:pPr>
          </w:p>
          <w:p w14:paraId="21CD6D48" w14:textId="6CFC4A1F" w:rsidR="00607BBE" w:rsidRDefault="00607BBE" w:rsidP="00607BBE">
            <w:pPr>
              <w:spacing w:after="160"/>
              <w:rPr>
                <w:rFonts w:cs="Arial"/>
                <w:color w:val="FF0000"/>
                <w:szCs w:val="21"/>
              </w:rPr>
            </w:pPr>
            <w:r>
              <w:rPr>
                <w:rFonts w:cs="Arial"/>
                <w:color w:val="FF0000"/>
                <w:szCs w:val="21"/>
              </w:rPr>
              <w:t>(</w:t>
            </w:r>
            <w:r w:rsidR="00A93630">
              <w:rPr>
                <w:rFonts w:cs="Arial"/>
                <w:color w:val="FF0000"/>
                <w:szCs w:val="21"/>
              </w:rPr>
              <w:t>T</w:t>
            </w:r>
            <w:r>
              <w:rPr>
                <w:rFonts w:cs="Arial"/>
                <w:color w:val="FF0000"/>
                <w:szCs w:val="21"/>
              </w:rPr>
              <w:t xml:space="preserve">) </w:t>
            </w:r>
            <w:r w:rsidR="00F87FCC">
              <w:rPr>
                <w:rFonts w:cs="Arial"/>
                <w:color w:val="FF0000"/>
                <w:szCs w:val="21"/>
              </w:rPr>
              <w:t>Syllabus Day</w:t>
            </w:r>
          </w:p>
          <w:p w14:paraId="4A2CD7BB" w14:textId="27A47E84" w:rsidR="00A93630" w:rsidRDefault="00F87FCC" w:rsidP="00607BBE">
            <w:pPr>
              <w:spacing w:after="160"/>
              <w:rPr>
                <w:rFonts w:cs="Arial"/>
                <w:color w:val="FF0000"/>
                <w:szCs w:val="21"/>
              </w:rPr>
            </w:pPr>
            <w:r>
              <w:rPr>
                <w:rFonts w:cs="Arial"/>
                <w:color w:val="FF0000"/>
                <w:szCs w:val="21"/>
              </w:rPr>
              <w:t>(Th) What is Psychology?</w:t>
            </w:r>
          </w:p>
        </w:tc>
        <w:tc>
          <w:tcPr>
            <w:tcW w:w="1080" w:type="dxa"/>
          </w:tcPr>
          <w:p w14:paraId="5EC2C351" w14:textId="77777777" w:rsidR="00F87FCC" w:rsidRDefault="00F87FCC" w:rsidP="00607BBE">
            <w:pPr>
              <w:spacing w:after="160"/>
              <w:rPr>
                <w:rFonts w:cs="Arial"/>
                <w:color w:val="FF0000"/>
                <w:szCs w:val="21"/>
              </w:rPr>
            </w:pPr>
          </w:p>
          <w:p w14:paraId="58897021" w14:textId="77777777" w:rsidR="00F87FCC" w:rsidRDefault="00F87FCC" w:rsidP="00607BBE">
            <w:pPr>
              <w:spacing w:after="160"/>
              <w:rPr>
                <w:rFonts w:cs="Arial"/>
                <w:color w:val="FF0000"/>
                <w:szCs w:val="21"/>
              </w:rPr>
            </w:pPr>
          </w:p>
          <w:p w14:paraId="355D0D81" w14:textId="70CBE126" w:rsidR="00607BBE" w:rsidRDefault="00607BBE" w:rsidP="00607BBE">
            <w:pPr>
              <w:spacing w:after="160"/>
              <w:rPr>
                <w:rFonts w:cs="Arial"/>
                <w:color w:val="FF0000"/>
                <w:szCs w:val="21"/>
              </w:rPr>
            </w:pPr>
            <w:r>
              <w:rPr>
                <w:rFonts w:cs="Arial"/>
                <w:color w:val="FF0000"/>
                <w:szCs w:val="21"/>
              </w:rPr>
              <w:t>Ch. 1</w:t>
            </w:r>
          </w:p>
        </w:tc>
        <w:tc>
          <w:tcPr>
            <w:tcW w:w="2775" w:type="dxa"/>
          </w:tcPr>
          <w:p w14:paraId="4DDBEF45" w14:textId="77777777" w:rsidR="00607BBE" w:rsidRDefault="00607BBE" w:rsidP="00607BBE">
            <w:pPr>
              <w:spacing w:after="160"/>
              <w:rPr>
                <w:rFonts w:cs="Arial"/>
                <w:color w:val="FF0000"/>
                <w:szCs w:val="21"/>
              </w:rPr>
            </w:pPr>
          </w:p>
        </w:tc>
      </w:tr>
      <w:tr w:rsidR="00607BBE" w14:paraId="64ACD446" w14:textId="77777777" w:rsidTr="0095288A">
        <w:tc>
          <w:tcPr>
            <w:tcW w:w="1615" w:type="dxa"/>
          </w:tcPr>
          <w:p w14:paraId="670437AA" w14:textId="77777777" w:rsidR="00607BBE" w:rsidRPr="00F87FCC" w:rsidRDefault="00607BBE" w:rsidP="00607BBE">
            <w:pPr>
              <w:spacing w:after="160"/>
              <w:rPr>
                <w:rFonts w:cs="Arial"/>
                <w:b/>
                <w:bCs/>
                <w:color w:val="FF0000"/>
                <w:szCs w:val="21"/>
              </w:rPr>
            </w:pPr>
            <w:r w:rsidRPr="00F87FCC">
              <w:rPr>
                <w:rFonts w:cs="Arial"/>
                <w:b/>
                <w:bCs/>
                <w:color w:val="FF0000"/>
                <w:szCs w:val="21"/>
              </w:rPr>
              <w:t>Week 2</w:t>
            </w:r>
          </w:p>
          <w:p w14:paraId="247D36C5" w14:textId="25364B9C" w:rsidR="00607BBE" w:rsidRDefault="00CB3CD6" w:rsidP="00607BBE">
            <w:pPr>
              <w:spacing w:after="160"/>
              <w:rPr>
                <w:rFonts w:cs="Arial"/>
                <w:color w:val="FF0000"/>
                <w:szCs w:val="21"/>
              </w:rPr>
            </w:pPr>
            <w:r>
              <w:rPr>
                <w:rFonts w:cs="Arial"/>
                <w:color w:val="FF0000"/>
                <w:szCs w:val="21"/>
              </w:rPr>
              <w:t>Jan 24</w:t>
            </w:r>
          </w:p>
          <w:p w14:paraId="36A12429" w14:textId="73F937BD" w:rsidR="00236DBF" w:rsidRDefault="00CB3CD6" w:rsidP="00607BBE">
            <w:pPr>
              <w:spacing w:after="160"/>
              <w:rPr>
                <w:rFonts w:cs="Arial"/>
                <w:color w:val="FF0000"/>
                <w:szCs w:val="21"/>
              </w:rPr>
            </w:pPr>
            <w:r>
              <w:rPr>
                <w:rFonts w:cs="Arial"/>
                <w:color w:val="FF0000"/>
                <w:szCs w:val="21"/>
              </w:rPr>
              <w:t>Jan 26</w:t>
            </w:r>
          </w:p>
        </w:tc>
        <w:tc>
          <w:tcPr>
            <w:tcW w:w="3420" w:type="dxa"/>
          </w:tcPr>
          <w:p w14:paraId="6C962B4B" w14:textId="29D5C7A5" w:rsidR="00607BBE" w:rsidRDefault="00607BBE" w:rsidP="00607BBE">
            <w:pPr>
              <w:spacing w:after="160"/>
              <w:rPr>
                <w:rFonts w:cs="Arial"/>
                <w:color w:val="FF0000"/>
                <w:szCs w:val="21"/>
              </w:rPr>
            </w:pPr>
            <w:r>
              <w:rPr>
                <w:rFonts w:cs="Arial"/>
                <w:color w:val="FF0000"/>
                <w:szCs w:val="21"/>
              </w:rPr>
              <w:t>(T) Psychology’s Scientific Method</w:t>
            </w:r>
          </w:p>
          <w:p w14:paraId="790ADCEB" w14:textId="2F76FC46"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Biological Foundations of Behavior</w:t>
            </w:r>
          </w:p>
        </w:tc>
        <w:tc>
          <w:tcPr>
            <w:tcW w:w="1080" w:type="dxa"/>
          </w:tcPr>
          <w:p w14:paraId="04BC87B6" w14:textId="77777777" w:rsidR="00607BBE" w:rsidRDefault="00607BBE" w:rsidP="00607BBE">
            <w:pPr>
              <w:spacing w:after="160"/>
              <w:rPr>
                <w:rFonts w:cs="Arial"/>
                <w:color w:val="FF0000"/>
                <w:szCs w:val="21"/>
              </w:rPr>
            </w:pPr>
            <w:r>
              <w:rPr>
                <w:rFonts w:cs="Arial"/>
                <w:color w:val="FF0000"/>
                <w:szCs w:val="21"/>
              </w:rPr>
              <w:t xml:space="preserve">Ch. 2 </w:t>
            </w:r>
          </w:p>
          <w:p w14:paraId="08D6DAAA" w14:textId="77777777" w:rsidR="00607BBE" w:rsidRDefault="00607BBE" w:rsidP="00607BBE">
            <w:pPr>
              <w:spacing w:after="160"/>
              <w:rPr>
                <w:rFonts w:cs="Arial"/>
                <w:color w:val="FF0000"/>
                <w:szCs w:val="21"/>
              </w:rPr>
            </w:pPr>
          </w:p>
          <w:p w14:paraId="30CA0C32" w14:textId="77D94FEC" w:rsidR="00607BBE" w:rsidRDefault="00607BBE" w:rsidP="00607BBE">
            <w:pPr>
              <w:spacing w:after="160"/>
              <w:rPr>
                <w:rFonts w:cs="Arial"/>
                <w:color w:val="FF0000"/>
                <w:szCs w:val="21"/>
              </w:rPr>
            </w:pPr>
            <w:r>
              <w:rPr>
                <w:rFonts w:cs="Arial"/>
                <w:color w:val="FF0000"/>
                <w:szCs w:val="21"/>
              </w:rPr>
              <w:t xml:space="preserve">Ch. 3 </w:t>
            </w:r>
          </w:p>
        </w:tc>
        <w:tc>
          <w:tcPr>
            <w:tcW w:w="2775" w:type="dxa"/>
          </w:tcPr>
          <w:p w14:paraId="5242B87F" w14:textId="34D20DDD" w:rsidR="00607BBE" w:rsidRDefault="00607BBE" w:rsidP="00607BBE">
            <w:pPr>
              <w:spacing w:after="160"/>
              <w:rPr>
                <w:rFonts w:cs="Arial"/>
                <w:color w:val="FF0000"/>
                <w:szCs w:val="21"/>
              </w:rPr>
            </w:pPr>
            <w:r>
              <w:rPr>
                <w:rFonts w:cs="Arial"/>
                <w:color w:val="FF0000"/>
                <w:szCs w:val="21"/>
              </w:rPr>
              <w:t xml:space="preserve">Assignment 1 (Ch. 1&amp; 2) DUE </w:t>
            </w:r>
            <w:r w:rsidR="00086BA1">
              <w:rPr>
                <w:rFonts w:cs="Arial"/>
                <w:color w:val="FF0000"/>
                <w:szCs w:val="21"/>
              </w:rPr>
              <w:t>Jan 27</w:t>
            </w:r>
          </w:p>
        </w:tc>
      </w:tr>
      <w:tr w:rsidR="00607BBE" w14:paraId="7021C7DF" w14:textId="77777777" w:rsidTr="0095288A">
        <w:tc>
          <w:tcPr>
            <w:tcW w:w="1615" w:type="dxa"/>
          </w:tcPr>
          <w:p w14:paraId="42B13249" w14:textId="77777777" w:rsidR="00607BBE" w:rsidRPr="00F87FCC" w:rsidRDefault="00607BBE" w:rsidP="00607BBE">
            <w:pPr>
              <w:spacing w:after="160"/>
              <w:rPr>
                <w:rFonts w:cs="Arial"/>
                <w:b/>
                <w:bCs/>
                <w:color w:val="FF0000"/>
                <w:szCs w:val="21"/>
              </w:rPr>
            </w:pPr>
            <w:r w:rsidRPr="00F87FCC">
              <w:rPr>
                <w:rFonts w:cs="Arial"/>
                <w:b/>
                <w:bCs/>
                <w:color w:val="FF0000"/>
                <w:szCs w:val="21"/>
              </w:rPr>
              <w:t>Week 3</w:t>
            </w:r>
          </w:p>
          <w:p w14:paraId="75B1F9A9" w14:textId="2751EEB4" w:rsidR="00607BBE" w:rsidRDefault="00CB3CD6" w:rsidP="00607BBE">
            <w:pPr>
              <w:spacing w:after="160"/>
              <w:rPr>
                <w:rFonts w:cs="Arial"/>
                <w:color w:val="FF0000"/>
                <w:szCs w:val="21"/>
              </w:rPr>
            </w:pPr>
            <w:r>
              <w:rPr>
                <w:rFonts w:cs="Arial"/>
                <w:color w:val="FF0000"/>
                <w:szCs w:val="21"/>
              </w:rPr>
              <w:t>Jan 31</w:t>
            </w:r>
          </w:p>
          <w:p w14:paraId="55587019" w14:textId="7D6FC849" w:rsidR="00236DBF" w:rsidRDefault="00CB3CD6" w:rsidP="00607BBE">
            <w:pPr>
              <w:spacing w:after="160"/>
              <w:rPr>
                <w:rFonts w:cs="Arial"/>
                <w:color w:val="FF0000"/>
                <w:szCs w:val="21"/>
              </w:rPr>
            </w:pPr>
            <w:r>
              <w:rPr>
                <w:rFonts w:cs="Arial"/>
                <w:color w:val="FF0000"/>
                <w:szCs w:val="21"/>
              </w:rPr>
              <w:t>Feb 2</w:t>
            </w:r>
          </w:p>
        </w:tc>
        <w:tc>
          <w:tcPr>
            <w:tcW w:w="3420" w:type="dxa"/>
          </w:tcPr>
          <w:p w14:paraId="7741BE92" w14:textId="497197A4" w:rsidR="00607BBE" w:rsidRDefault="00607BBE" w:rsidP="00607BBE">
            <w:pPr>
              <w:spacing w:after="160"/>
              <w:rPr>
                <w:rFonts w:cs="Arial"/>
                <w:color w:val="FF0000"/>
                <w:szCs w:val="21"/>
              </w:rPr>
            </w:pPr>
            <w:r>
              <w:rPr>
                <w:rFonts w:cs="Arial"/>
                <w:color w:val="FF0000"/>
                <w:szCs w:val="21"/>
              </w:rPr>
              <w:t>(T) Biological Foundations of Behavior (</w:t>
            </w:r>
            <w:proofErr w:type="spellStart"/>
            <w:r>
              <w:rPr>
                <w:rFonts w:cs="Arial"/>
                <w:color w:val="FF0000"/>
                <w:szCs w:val="21"/>
              </w:rPr>
              <w:t>cont</w:t>
            </w:r>
            <w:proofErr w:type="spellEnd"/>
            <w:r>
              <w:rPr>
                <w:rFonts w:cs="Arial"/>
                <w:color w:val="FF0000"/>
                <w:szCs w:val="21"/>
              </w:rPr>
              <w:t>)</w:t>
            </w:r>
          </w:p>
          <w:p w14:paraId="458824A7" w14:textId="4770C06A"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Sensation and Perception</w:t>
            </w:r>
          </w:p>
        </w:tc>
        <w:tc>
          <w:tcPr>
            <w:tcW w:w="1080" w:type="dxa"/>
          </w:tcPr>
          <w:p w14:paraId="4379AA15" w14:textId="2D7EB7F4" w:rsidR="00F87FCC" w:rsidRDefault="00607BBE" w:rsidP="00607BBE">
            <w:pPr>
              <w:spacing w:after="160"/>
              <w:rPr>
                <w:rFonts w:cs="Arial"/>
                <w:color w:val="FF0000"/>
                <w:szCs w:val="21"/>
              </w:rPr>
            </w:pPr>
            <w:r>
              <w:rPr>
                <w:rFonts w:cs="Arial"/>
                <w:color w:val="FF0000"/>
                <w:szCs w:val="21"/>
              </w:rPr>
              <w:t xml:space="preserve">Ch. 3 </w:t>
            </w:r>
          </w:p>
          <w:p w14:paraId="6823FB68" w14:textId="77777777" w:rsidR="005128D0" w:rsidRDefault="005128D0" w:rsidP="00607BBE">
            <w:pPr>
              <w:spacing w:after="160"/>
              <w:rPr>
                <w:rFonts w:cs="Arial"/>
                <w:color w:val="FF0000"/>
                <w:szCs w:val="21"/>
              </w:rPr>
            </w:pPr>
          </w:p>
          <w:p w14:paraId="12F30452" w14:textId="2E4D5789"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0FF9759D" w14:textId="060F04DD" w:rsidR="00607BBE" w:rsidRDefault="00607BBE" w:rsidP="00607BBE">
            <w:pPr>
              <w:spacing w:after="160"/>
              <w:rPr>
                <w:rFonts w:cs="Arial"/>
                <w:color w:val="FF0000"/>
                <w:szCs w:val="21"/>
              </w:rPr>
            </w:pPr>
          </w:p>
        </w:tc>
      </w:tr>
      <w:tr w:rsidR="00607BBE" w14:paraId="318878E5" w14:textId="77777777" w:rsidTr="00FE7A4D">
        <w:trPr>
          <w:trHeight w:val="1187"/>
        </w:trPr>
        <w:tc>
          <w:tcPr>
            <w:tcW w:w="1615" w:type="dxa"/>
          </w:tcPr>
          <w:p w14:paraId="6ABF13BE" w14:textId="50CAC4DF" w:rsidR="00607BBE" w:rsidRPr="00F87FCC" w:rsidRDefault="00607BBE" w:rsidP="00607BBE">
            <w:pPr>
              <w:spacing w:after="160"/>
              <w:rPr>
                <w:rFonts w:cs="Arial"/>
                <w:b/>
                <w:bCs/>
                <w:color w:val="FF0000"/>
                <w:szCs w:val="21"/>
              </w:rPr>
            </w:pPr>
            <w:r w:rsidRPr="00F87FCC">
              <w:rPr>
                <w:rFonts w:cs="Arial"/>
                <w:b/>
                <w:bCs/>
                <w:color w:val="FF0000"/>
                <w:szCs w:val="21"/>
              </w:rPr>
              <w:t>Week 4</w:t>
            </w:r>
          </w:p>
          <w:p w14:paraId="475B429C" w14:textId="5599F4BB" w:rsidR="00236DBF" w:rsidRDefault="00CB3CD6" w:rsidP="00607BBE">
            <w:pPr>
              <w:spacing w:after="160"/>
              <w:rPr>
                <w:rFonts w:cs="Arial"/>
                <w:color w:val="FF0000"/>
                <w:szCs w:val="21"/>
              </w:rPr>
            </w:pPr>
            <w:r>
              <w:rPr>
                <w:rFonts w:cs="Arial"/>
                <w:color w:val="FF0000"/>
                <w:szCs w:val="21"/>
              </w:rPr>
              <w:t>Feb 7</w:t>
            </w:r>
          </w:p>
          <w:p w14:paraId="5AFDACEC" w14:textId="0E4E55FD" w:rsidR="00FE7A4D" w:rsidRDefault="00CB3CD6" w:rsidP="00607BBE">
            <w:pPr>
              <w:spacing w:after="160"/>
              <w:rPr>
                <w:rFonts w:cs="Arial"/>
                <w:color w:val="FF0000"/>
                <w:szCs w:val="21"/>
              </w:rPr>
            </w:pPr>
            <w:r>
              <w:rPr>
                <w:rFonts w:cs="Arial"/>
                <w:color w:val="FF0000"/>
                <w:szCs w:val="21"/>
              </w:rPr>
              <w:t>Feb 9</w:t>
            </w:r>
          </w:p>
        </w:tc>
        <w:tc>
          <w:tcPr>
            <w:tcW w:w="3420" w:type="dxa"/>
          </w:tcPr>
          <w:p w14:paraId="0BEA012A" w14:textId="77777777" w:rsidR="0095288A" w:rsidRDefault="0095288A" w:rsidP="00607BBE">
            <w:pPr>
              <w:spacing w:after="160"/>
              <w:rPr>
                <w:rFonts w:cs="Arial"/>
                <w:color w:val="FF0000"/>
                <w:szCs w:val="21"/>
              </w:rPr>
            </w:pPr>
          </w:p>
          <w:p w14:paraId="433B5D95" w14:textId="14A7FEE3" w:rsidR="00607BBE" w:rsidRDefault="00607BBE" w:rsidP="00607BBE">
            <w:pPr>
              <w:spacing w:after="160"/>
              <w:rPr>
                <w:rFonts w:cs="Arial"/>
                <w:color w:val="FF0000"/>
                <w:szCs w:val="21"/>
              </w:rPr>
            </w:pPr>
            <w:r>
              <w:rPr>
                <w:rFonts w:cs="Arial"/>
                <w:color w:val="FF0000"/>
                <w:szCs w:val="21"/>
              </w:rPr>
              <w:t>(T) Sensation and Perception (</w:t>
            </w:r>
            <w:proofErr w:type="spellStart"/>
            <w:r>
              <w:rPr>
                <w:rFonts w:cs="Arial"/>
                <w:color w:val="FF0000"/>
                <w:szCs w:val="21"/>
              </w:rPr>
              <w:t>cont</w:t>
            </w:r>
            <w:proofErr w:type="spellEnd"/>
            <w:r>
              <w:rPr>
                <w:rFonts w:cs="Arial"/>
                <w:color w:val="FF0000"/>
                <w:szCs w:val="21"/>
              </w:rPr>
              <w:t>)</w:t>
            </w:r>
          </w:p>
          <w:p w14:paraId="327FCE7D" w14:textId="7F3F71D0"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Exam Review 1</w:t>
            </w:r>
          </w:p>
        </w:tc>
        <w:tc>
          <w:tcPr>
            <w:tcW w:w="1080" w:type="dxa"/>
          </w:tcPr>
          <w:p w14:paraId="5634324E" w14:textId="77777777" w:rsidR="0095288A" w:rsidRDefault="0095288A" w:rsidP="00607BBE">
            <w:pPr>
              <w:spacing w:after="160"/>
              <w:rPr>
                <w:rFonts w:cs="Arial"/>
                <w:color w:val="FF0000"/>
                <w:szCs w:val="21"/>
              </w:rPr>
            </w:pPr>
          </w:p>
          <w:p w14:paraId="6C21536B" w14:textId="1553DFF5" w:rsidR="00607BBE" w:rsidRDefault="00607BBE" w:rsidP="00607BBE">
            <w:pPr>
              <w:spacing w:after="160"/>
              <w:rPr>
                <w:rFonts w:cs="Arial"/>
                <w:color w:val="FF0000"/>
                <w:szCs w:val="21"/>
              </w:rPr>
            </w:pPr>
            <w:r>
              <w:rPr>
                <w:rFonts w:cs="Arial"/>
                <w:color w:val="FF0000"/>
                <w:szCs w:val="21"/>
              </w:rPr>
              <w:t xml:space="preserve">Ch. 4 </w:t>
            </w:r>
          </w:p>
        </w:tc>
        <w:tc>
          <w:tcPr>
            <w:tcW w:w="2775" w:type="dxa"/>
          </w:tcPr>
          <w:p w14:paraId="558A310C" w14:textId="37EBB677" w:rsidR="00607BBE" w:rsidRDefault="00607BBE" w:rsidP="00607BBE">
            <w:pPr>
              <w:spacing w:after="160"/>
              <w:rPr>
                <w:rFonts w:cs="Arial"/>
                <w:color w:val="FF0000"/>
                <w:szCs w:val="21"/>
              </w:rPr>
            </w:pPr>
            <w:r>
              <w:rPr>
                <w:rFonts w:cs="Arial"/>
                <w:color w:val="FF0000"/>
                <w:szCs w:val="21"/>
              </w:rPr>
              <w:t>Assignment 2 (Ch. 3 &amp; 4) DUE</w:t>
            </w:r>
            <w:r w:rsidR="00F87FCC">
              <w:rPr>
                <w:rFonts w:cs="Arial"/>
                <w:color w:val="FF0000"/>
                <w:szCs w:val="21"/>
              </w:rPr>
              <w:t xml:space="preserve"> </w:t>
            </w:r>
            <w:r w:rsidR="00086BA1">
              <w:rPr>
                <w:rFonts w:cs="Arial"/>
                <w:color w:val="FF0000"/>
                <w:szCs w:val="21"/>
              </w:rPr>
              <w:t>Feb 10</w:t>
            </w:r>
          </w:p>
        </w:tc>
      </w:tr>
      <w:tr w:rsidR="00607BBE" w14:paraId="6767C3F6" w14:textId="77777777" w:rsidTr="0095288A">
        <w:tc>
          <w:tcPr>
            <w:tcW w:w="1615" w:type="dxa"/>
          </w:tcPr>
          <w:p w14:paraId="253639A2" w14:textId="77777777" w:rsidR="00607BBE" w:rsidRPr="00F87FCC" w:rsidRDefault="00607BBE" w:rsidP="00607BBE">
            <w:pPr>
              <w:spacing w:after="160"/>
              <w:rPr>
                <w:rFonts w:cs="Arial"/>
                <w:b/>
                <w:bCs/>
                <w:color w:val="FF0000"/>
                <w:szCs w:val="21"/>
              </w:rPr>
            </w:pPr>
            <w:r w:rsidRPr="00F87FCC">
              <w:rPr>
                <w:rFonts w:cs="Arial"/>
                <w:b/>
                <w:bCs/>
                <w:color w:val="FF0000"/>
                <w:szCs w:val="21"/>
              </w:rPr>
              <w:t>Week 5</w:t>
            </w:r>
          </w:p>
          <w:p w14:paraId="1B43DB41" w14:textId="1A97D792" w:rsidR="00607BBE" w:rsidRDefault="00CB3CD6" w:rsidP="00607BBE">
            <w:pPr>
              <w:spacing w:after="160"/>
              <w:rPr>
                <w:rFonts w:cs="Arial"/>
                <w:color w:val="FF0000"/>
                <w:szCs w:val="21"/>
              </w:rPr>
            </w:pPr>
            <w:r>
              <w:rPr>
                <w:rFonts w:cs="Arial"/>
                <w:color w:val="FF0000"/>
                <w:szCs w:val="21"/>
              </w:rPr>
              <w:t>Feb 14</w:t>
            </w:r>
            <w:r w:rsidR="00607BBE">
              <w:rPr>
                <w:rFonts w:cs="Arial"/>
                <w:color w:val="FF0000"/>
                <w:szCs w:val="21"/>
              </w:rPr>
              <w:t xml:space="preserve"> </w:t>
            </w:r>
          </w:p>
          <w:p w14:paraId="5B92B35E" w14:textId="597EB391" w:rsidR="00236DBF" w:rsidRDefault="00CB3CD6" w:rsidP="00607BBE">
            <w:pPr>
              <w:spacing w:after="160"/>
              <w:rPr>
                <w:rFonts w:cs="Arial"/>
                <w:color w:val="FF0000"/>
                <w:szCs w:val="21"/>
              </w:rPr>
            </w:pPr>
            <w:r>
              <w:rPr>
                <w:rFonts w:cs="Arial"/>
                <w:color w:val="FF0000"/>
                <w:szCs w:val="21"/>
              </w:rPr>
              <w:t>Feb 16</w:t>
            </w:r>
          </w:p>
        </w:tc>
        <w:tc>
          <w:tcPr>
            <w:tcW w:w="3420" w:type="dxa"/>
          </w:tcPr>
          <w:p w14:paraId="22AAA566" w14:textId="77777777" w:rsidR="0095288A" w:rsidRDefault="0095288A" w:rsidP="00607BBE">
            <w:pPr>
              <w:spacing w:after="160"/>
              <w:rPr>
                <w:rFonts w:cs="Arial"/>
                <w:color w:val="FF0000"/>
                <w:szCs w:val="21"/>
              </w:rPr>
            </w:pPr>
          </w:p>
          <w:p w14:paraId="663C31C7" w14:textId="2B3B72AA" w:rsidR="00607BBE" w:rsidRDefault="00607BBE" w:rsidP="00607BBE">
            <w:pPr>
              <w:spacing w:after="160"/>
              <w:rPr>
                <w:rFonts w:cs="Arial"/>
                <w:color w:val="FF0000"/>
                <w:szCs w:val="21"/>
              </w:rPr>
            </w:pPr>
            <w:r>
              <w:rPr>
                <w:rFonts w:cs="Arial"/>
                <w:color w:val="FF0000"/>
                <w:szCs w:val="21"/>
              </w:rPr>
              <w:t xml:space="preserve">(T) Exam 1 </w:t>
            </w:r>
          </w:p>
          <w:p w14:paraId="39882302" w14:textId="76A43C46"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xml:space="preserve">) Learning </w:t>
            </w:r>
          </w:p>
        </w:tc>
        <w:tc>
          <w:tcPr>
            <w:tcW w:w="1080" w:type="dxa"/>
          </w:tcPr>
          <w:p w14:paraId="789990CA" w14:textId="77777777" w:rsidR="00607BBE" w:rsidRDefault="00607BBE" w:rsidP="00607BBE">
            <w:pPr>
              <w:spacing w:after="160"/>
              <w:rPr>
                <w:rFonts w:cs="Arial"/>
                <w:color w:val="FF0000"/>
                <w:szCs w:val="21"/>
              </w:rPr>
            </w:pPr>
          </w:p>
          <w:p w14:paraId="58F04A01" w14:textId="77777777" w:rsidR="00F87FCC" w:rsidRDefault="00F87FCC" w:rsidP="00607BBE">
            <w:pPr>
              <w:spacing w:after="160"/>
              <w:rPr>
                <w:rFonts w:cs="Arial"/>
                <w:color w:val="FF0000"/>
                <w:szCs w:val="21"/>
              </w:rPr>
            </w:pPr>
          </w:p>
          <w:p w14:paraId="36B3D061" w14:textId="1F59F3F2" w:rsidR="00607BBE" w:rsidRDefault="00607BBE" w:rsidP="00607BBE">
            <w:pPr>
              <w:spacing w:after="160"/>
              <w:rPr>
                <w:rFonts w:cs="Arial"/>
                <w:color w:val="FF0000"/>
                <w:szCs w:val="21"/>
              </w:rPr>
            </w:pPr>
            <w:r>
              <w:rPr>
                <w:rFonts w:cs="Arial"/>
                <w:color w:val="FF0000"/>
                <w:szCs w:val="21"/>
              </w:rPr>
              <w:t>Ch. 6</w:t>
            </w:r>
          </w:p>
        </w:tc>
        <w:tc>
          <w:tcPr>
            <w:tcW w:w="2775" w:type="dxa"/>
          </w:tcPr>
          <w:p w14:paraId="2B4DEC1C" w14:textId="77777777" w:rsidR="00607BBE" w:rsidRDefault="00607BBE" w:rsidP="00607BBE">
            <w:pPr>
              <w:spacing w:after="160"/>
              <w:rPr>
                <w:rFonts w:cs="Arial"/>
                <w:color w:val="FF0000"/>
                <w:szCs w:val="21"/>
              </w:rPr>
            </w:pPr>
          </w:p>
        </w:tc>
      </w:tr>
      <w:tr w:rsidR="00607BBE" w14:paraId="6EA67832" w14:textId="77777777" w:rsidTr="0095288A">
        <w:tc>
          <w:tcPr>
            <w:tcW w:w="1615" w:type="dxa"/>
          </w:tcPr>
          <w:p w14:paraId="4C8A28AE" w14:textId="77777777" w:rsidR="00607BBE" w:rsidRPr="00F87FCC" w:rsidRDefault="00607BBE" w:rsidP="00607BBE">
            <w:pPr>
              <w:spacing w:after="160"/>
              <w:rPr>
                <w:rFonts w:cs="Arial"/>
                <w:b/>
                <w:bCs/>
                <w:color w:val="FF0000"/>
                <w:szCs w:val="21"/>
              </w:rPr>
            </w:pPr>
            <w:r w:rsidRPr="00F87FCC">
              <w:rPr>
                <w:rFonts w:cs="Arial"/>
                <w:b/>
                <w:bCs/>
                <w:color w:val="FF0000"/>
                <w:szCs w:val="21"/>
              </w:rPr>
              <w:t>Week 6</w:t>
            </w:r>
          </w:p>
          <w:p w14:paraId="2F7E230C" w14:textId="0A0B1EAD" w:rsidR="00607BBE" w:rsidRDefault="00CB3CD6" w:rsidP="00607BBE">
            <w:pPr>
              <w:spacing w:after="160"/>
              <w:rPr>
                <w:rFonts w:cs="Arial"/>
                <w:color w:val="FF0000"/>
                <w:szCs w:val="21"/>
              </w:rPr>
            </w:pPr>
            <w:r>
              <w:rPr>
                <w:rFonts w:cs="Arial"/>
                <w:color w:val="FF0000"/>
                <w:szCs w:val="21"/>
              </w:rPr>
              <w:t>Feb 21</w:t>
            </w:r>
            <w:r w:rsidR="00607BBE">
              <w:rPr>
                <w:rFonts w:cs="Arial"/>
                <w:color w:val="FF0000"/>
                <w:szCs w:val="21"/>
              </w:rPr>
              <w:t xml:space="preserve"> </w:t>
            </w:r>
          </w:p>
          <w:p w14:paraId="12D5B3C0" w14:textId="689019E8" w:rsidR="00607BBE" w:rsidRDefault="00CB3CD6" w:rsidP="00607BBE">
            <w:pPr>
              <w:spacing w:after="160"/>
              <w:rPr>
                <w:rFonts w:cs="Arial"/>
                <w:color w:val="FF0000"/>
                <w:szCs w:val="21"/>
              </w:rPr>
            </w:pPr>
            <w:r>
              <w:rPr>
                <w:rFonts w:cs="Arial"/>
                <w:color w:val="FF0000"/>
                <w:szCs w:val="21"/>
              </w:rPr>
              <w:t>Feb 23</w:t>
            </w:r>
          </w:p>
        </w:tc>
        <w:tc>
          <w:tcPr>
            <w:tcW w:w="3420" w:type="dxa"/>
          </w:tcPr>
          <w:p w14:paraId="6B2CC451" w14:textId="77777777" w:rsidR="0095288A" w:rsidRDefault="0095288A" w:rsidP="00607BBE">
            <w:pPr>
              <w:spacing w:after="160"/>
              <w:rPr>
                <w:rFonts w:cs="Arial"/>
                <w:color w:val="FF0000"/>
                <w:szCs w:val="21"/>
              </w:rPr>
            </w:pPr>
          </w:p>
          <w:p w14:paraId="2A3D35F3" w14:textId="0797F208" w:rsidR="00607BBE" w:rsidRDefault="00607BBE" w:rsidP="00607BBE">
            <w:pPr>
              <w:spacing w:after="160"/>
              <w:rPr>
                <w:rFonts w:cs="Arial"/>
                <w:color w:val="FF0000"/>
                <w:szCs w:val="21"/>
              </w:rPr>
            </w:pPr>
            <w:r>
              <w:rPr>
                <w:rFonts w:cs="Arial"/>
                <w:color w:val="FF0000"/>
                <w:szCs w:val="21"/>
              </w:rPr>
              <w:t>(T) Learning (</w:t>
            </w:r>
            <w:proofErr w:type="spellStart"/>
            <w:r>
              <w:rPr>
                <w:rFonts w:cs="Arial"/>
                <w:color w:val="FF0000"/>
                <w:szCs w:val="21"/>
              </w:rPr>
              <w:t>cont</w:t>
            </w:r>
            <w:proofErr w:type="spellEnd"/>
            <w:r>
              <w:rPr>
                <w:rFonts w:cs="Arial"/>
                <w:color w:val="FF0000"/>
                <w:szCs w:val="21"/>
              </w:rPr>
              <w:t>)</w:t>
            </w:r>
          </w:p>
          <w:p w14:paraId="3BD690B6" w14:textId="32F12AB7"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Memory</w:t>
            </w:r>
          </w:p>
        </w:tc>
        <w:tc>
          <w:tcPr>
            <w:tcW w:w="1080" w:type="dxa"/>
          </w:tcPr>
          <w:p w14:paraId="4F6CE354" w14:textId="77777777" w:rsidR="00F87FCC" w:rsidRDefault="00F87FCC" w:rsidP="00607BBE">
            <w:pPr>
              <w:spacing w:after="160"/>
              <w:rPr>
                <w:rFonts w:cs="Arial"/>
                <w:color w:val="FF0000"/>
                <w:szCs w:val="21"/>
              </w:rPr>
            </w:pPr>
          </w:p>
          <w:p w14:paraId="161E25FD" w14:textId="7258B035" w:rsidR="00607BBE" w:rsidRDefault="00607BBE" w:rsidP="00607BBE">
            <w:pPr>
              <w:spacing w:after="160"/>
              <w:rPr>
                <w:rFonts w:cs="Arial"/>
                <w:color w:val="FF0000"/>
                <w:szCs w:val="21"/>
              </w:rPr>
            </w:pPr>
            <w:r>
              <w:rPr>
                <w:rFonts w:cs="Arial"/>
                <w:color w:val="FF0000"/>
                <w:szCs w:val="21"/>
              </w:rPr>
              <w:t>Ch. 6</w:t>
            </w:r>
          </w:p>
          <w:p w14:paraId="317A6039" w14:textId="70E98850" w:rsidR="00607BBE" w:rsidRDefault="00607BBE" w:rsidP="00607BBE">
            <w:pPr>
              <w:spacing w:after="160"/>
              <w:rPr>
                <w:rFonts w:cs="Arial"/>
                <w:color w:val="FF0000"/>
                <w:szCs w:val="21"/>
              </w:rPr>
            </w:pPr>
            <w:r>
              <w:rPr>
                <w:rFonts w:cs="Arial"/>
                <w:color w:val="FF0000"/>
                <w:szCs w:val="21"/>
              </w:rPr>
              <w:t xml:space="preserve">Ch. 7 </w:t>
            </w:r>
          </w:p>
        </w:tc>
        <w:tc>
          <w:tcPr>
            <w:tcW w:w="2775" w:type="dxa"/>
          </w:tcPr>
          <w:p w14:paraId="3ECA36D6" w14:textId="4D72651B" w:rsidR="00607BBE" w:rsidRDefault="00607BBE" w:rsidP="00607BBE">
            <w:pPr>
              <w:spacing w:after="160"/>
              <w:rPr>
                <w:rFonts w:cs="Arial"/>
                <w:color w:val="FF0000"/>
                <w:szCs w:val="21"/>
              </w:rPr>
            </w:pPr>
            <w:r>
              <w:rPr>
                <w:rFonts w:cs="Arial"/>
                <w:color w:val="FF0000"/>
                <w:szCs w:val="21"/>
              </w:rPr>
              <w:t xml:space="preserve">Assignment 3 (Ch. 6) </w:t>
            </w:r>
            <w:r w:rsidR="00F87FCC">
              <w:rPr>
                <w:rFonts w:cs="Arial"/>
                <w:color w:val="FF0000"/>
                <w:szCs w:val="21"/>
              </w:rPr>
              <w:t xml:space="preserve">  </w:t>
            </w:r>
            <w:r>
              <w:rPr>
                <w:rFonts w:cs="Arial"/>
                <w:color w:val="FF0000"/>
                <w:szCs w:val="21"/>
              </w:rPr>
              <w:t xml:space="preserve">DUE </w:t>
            </w:r>
            <w:r w:rsidR="00086BA1">
              <w:rPr>
                <w:rFonts w:cs="Arial"/>
                <w:color w:val="FF0000"/>
                <w:szCs w:val="21"/>
              </w:rPr>
              <w:t>Feb 24</w:t>
            </w:r>
          </w:p>
        </w:tc>
      </w:tr>
      <w:tr w:rsidR="00607BBE" w14:paraId="02BEF293" w14:textId="77777777" w:rsidTr="0095288A">
        <w:trPr>
          <w:trHeight w:val="1241"/>
        </w:trPr>
        <w:tc>
          <w:tcPr>
            <w:tcW w:w="1615" w:type="dxa"/>
          </w:tcPr>
          <w:p w14:paraId="68722071" w14:textId="77777777" w:rsidR="00607BBE" w:rsidRPr="00F87FCC" w:rsidRDefault="00607BBE" w:rsidP="00607BBE">
            <w:pPr>
              <w:spacing w:after="160"/>
              <w:rPr>
                <w:rFonts w:cs="Arial"/>
                <w:b/>
                <w:bCs/>
                <w:color w:val="FF0000"/>
                <w:szCs w:val="21"/>
              </w:rPr>
            </w:pPr>
            <w:r w:rsidRPr="00F87FCC">
              <w:rPr>
                <w:rFonts w:cs="Arial"/>
                <w:b/>
                <w:bCs/>
                <w:color w:val="FF0000"/>
                <w:szCs w:val="21"/>
              </w:rPr>
              <w:t>Week 7</w:t>
            </w:r>
          </w:p>
          <w:p w14:paraId="78ABA05D" w14:textId="0ABF7835" w:rsidR="00607BBE" w:rsidRDefault="00CB3CD6" w:rsidP="00607BBE">
            <w:pPr>
              <w:spacing w:after="160"/>
              <w:rPr>
                <w:rFonts w:cs="Arial"/>
                <w:color w:val="FF0000"/>
                <w:szCs w:val="21"/>
              </w:rPr>
            </w:pPr>
            <w:r>
              <w:rPr>
                <w:rFonts w:cs="Arial"/>
                <w:color w:val="FF0000"/>
                <w:szCs w:val="21"/>
              </w:rPr>
              <w:t>Feb 28</w:t>
            </w:r>
          </w:p>
          <w:p w14:paraId="035E08CF" w14:textId="2B4EE485" w:rsidR="0095288A" w:rsidRDefault="00CB3CD6" w:rsidP="00607BBE">
            <w:pPr>
              <w:spacing w:after="160"/>
              <w:rPr>
                <w:rFonts w:cs="Arial"/>
                <w:color w:val="FF0000"/>
                <w:szCs w:val="21"/>
              </w:rPr>
            </w:pPr>
            <w:r>
              <w:rPr>
                <w:rFonts w:cs="Arial"/>
                <w:color w:val="FF0000"/>
                <w:szCs w:val="21"/>
              </w:rPr>
              <w:t>Mar 2</w:t>
            </w:r>
          </w:p>
        </w:tc>
        <w:tc>
          <w:tcPr>
            <w:tcW w:w="3420" w:type="dxa"/>
          </w:tcPr>
          <w:p w14:paraId="1AB1EB80" w14:textId="77777777" w:rsidR="0095288A" w:rsidRDefault="0095288A" w:rsidP="00607BBE">
            <w:pPr>
              <w:spacing w:after="160"/>
              <w:rPr>
                <w:rFonts w:cs="Arial"/>
                <w:color w:val="FF0000"/>
                <w:szCs w:val="21"/>
              </w:rPr>
            </w:pPr>
          </w:p>
          <w:p w14:paraId="53D2F33F" w14:textId="2F744619" w:rsidR="00607BBE" w:rsidRDefault="00607BBE" w:rsidP="00607BBE">
            <w:pPr>
              <w:spacing w:after="160"/>
              <w:rPr>
                <w:rFonts w:cs="Arial"/>
                <w:color w:val="FF0000"/>
                <w:szCs w:val="21"/>
              </w:rPr>
            </w:pPr>
            <w:r>
              <w:rPr>
                <w:rFonts w:cs="Arial"/>
                <w:color w:val="FF0000"/>
                <w:szCs w:val="21"/>
              </w:rPr>
              <w:t>(T) Memory (</w:t>
            </w:r>
            <w:proofErr w:type="spellStart"/>
            <w:r>
              <w:rPr>
                <w:rFonts w:cs="Arial"/>
                <w:color w:val="FF0000"/>
                <w:szCs w:val="21"/>
              </w:rPr>
              <w:t>cont</w:t>
            </w:r>
            <w:proofErr w:type="spellEnd"/>
            <w:r>
              <w:rPr>
                <w:rFonts w:cs="Arial"/>
                <w:color w:val="FF0000"/>
                <w:szCs w:val="21"/>
              </w:rPr>
              <w:t>)</w:t>
            </w:r>
          </w:p>
          <w:p w14:paraId="7F966435" w14:textId="50227FE4"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Human Development</w:t>
            </w:r>
          </w:p>
        </w:tc>
        <w:tc>
          <w:tcPr>
            <w:tcW w:w="1080" w:type="dxa"/>
          </w:tcPr>
          <w:p w14:paraId="61C372C8" w14:textId="77777777" w:rsidR="00F87FCC" w:rsidRDefault="00F87FCC" w:rsidP="00607BBE">
            <w:pPr>
              <w:spacing w:after="160"/>
              <w:rPr>
                <w:rFonts w:cs="Arial"/>
                <w:color w:val="FF0000"/>
                <w:szCs w:val="21"/>
              </w:rPr>
            </w:pPr>
          </w:p>
          <w:p w14:paraId="7B5DD1AC" w14:textId="22174903" w:rsidR="00607BBE" w:rsidRDefault="00607BBE" w:rsidP="00607BBE">
            <w:pPr>
              <w:spacing w:after="160"/>
              <w:rPr>
                <w:rFonts w:cs="Arial"/>
                <w:color w:val="FF0000"/>
                <w:szCs w:val="21"/>
              </w:rPr>
            </w:pPr>
            <w:r>
              <w:rPr>
                <w:rFonts w:cs="Arial"/>
                <w:color w:val="FF0000"/>
                <w:szCs w:val="21"/>
              </w:rPr>
              <w:t>Ch. 7</w:t>
            </w:r>
          </w:p>
          <w:p w14:paraId="478F3A84" w14:textId="2D1E5575" w:rsidR="00607BBE" w:rsidRDefault="00607BBE" w:rsidP="00607BBE">
            <w:pPr>
              <w:spacing w:after="160"/>
              <w:rPr>
                <w:rFonts w:cs="Arial"/>
                <w:color w:val="FF0000"/>
                <w:szCs w:val="21"/>
              </w:rPr>
            </w:pPr>
            <w:r>
              <w:rPr>
                <w:rFonts w:cs="Arial"/>
                <w:color w:val="FF0000"/>
                <w:szCs w:val="21"/>
              </w:rPr>
              <w:t xml:space="preserve">Ch. 9 </w:t>
            </w:r>
          </w:p>
        </w:tc>
        <w:tc>
          <w:tcPr>
            <w:tcW w:w="2775" w:type="dxa"/>
          </w:tcPr>
          <w:p w14:paraId="5CC4BE21" w14:textId="3751A670" w:rsidR="00607BBE" w:rsidRDefault="00607BBE" w:rsidP="00607BBE">
            <w:pPr>
              <w:spacing w:after="160"/>
              <w:rPr>
                <w:rFonts w:cs="Arial"/>
                <w:color w:val="FF0000"/>
                <w:szCs w:val="21"/>
              </w:rPr>
            </w:pPr>
            <w:r>
              <w:rPr>
                <w:rFonts w:cs="Arial"/>
                <w:color w:val="FF0000"/>
                <w:szCs w:val="21"/>
              </w:rPr>
              <w:t>Assignment 4 (Ch. 7 &amp; 9) DUE</w:t>
            </w:r>
            <w:r w:rsidR="00F87FCC">
              <w:rPr>
                <w:rFonts w:cs="Arial"/>
                <w:color w:val="FF0000"/>
                <w:szCs w:val="21"/>
              </w:rPr>
              <w:t xml:space="preserve"> </w:t>
            </w:r>
            <w:r w:rsidR="00086BA1">
              <w:rPr>
                <w:rFonts w:cs="Arial"/>
                <w:color w:val="FF0000"/>
                <w:szCs w:val="21"/>
              </w:rPr>
              <w:t>Mar 3</w:t>
            </w:r>
          </w:p>
        </w:tc>
      </w:tr>
      <w:tr w:rsidR="00E516F8" w14:paraId="005247FA" w14:textId="77777777" w:rsidTr="0095288A">
        <w:tc>
          <w:tcPr>
            <w:tcW w:w="1615" w:type="dxa"/>
          </w:tcPr>
          <w:p w14:paraId="0C8A1409" w14:textId="77777777" w:rsidR="00E516F8" w:rsidRPr="00F87FCC" w:rsidRDefault="00E516F8" w:rsidP="00E516F8">
            <w:pPr>
              <w:spacing w:after="160"/>
              <w:rPr>
                <w:rFonts w:cs="Arial"/>
                <w:b/>
                <w:bCs/>
                <w:color w:val="FF0000"/>
                <w:szCs w:val="21"/>
              </w:rPr>
            </w:pPr>
            <w:r w:rsidRPr="00F87FCC">
              <w:rPr>
                <w:rFonts w:cs="Arial"/>
                <w:b/>
                <w:bCs/>
                <w:color w:val="FF0000"/>
                <w:szCs w:val="21"/>
              </w:rPr>
              <w:t>Week 8</w:t>
            </w:r>
          </w:p>
          <w:p w14:paraId="282F4A61" w14:textId="77777777" w:rsidR="00E516F8" w:rsidRDefault="00E516F8" w:rsidP="00E516F8">
            <w:pPr>
              <w:spacing w:after="160"/>
              <w:rPr>
                <w:rFonts w:cs="Arial"/>
                <w:color w:val="FF0000"/>
                <w:szCs w:val="21"/>
              </w:rPr>
            </w:pPr>
            <w:r>
              <w:rPr>
                <w:rFonts w:cs="Arial"/>
                <w:color w:val="FF0000"/>
                <w:szCs w:val="21"/>
              </w:rPr>
              <w:t xml:space="preserve">Mar 7 </w:t>
            </w:r>
          </w:p>
          <w:p w14:paraId="726CAB2B" w14:textId="39452C0D" w:rsidR="00E516F8" w:rsidRDefault="00E516F8" w:rsidP="00E516F8">
            <w:pPr>
              <w:spacing w:after="160"/>
              <w:rPr>
                <w:rFonts w:cs="Arial"/>
                <w:color w:val="FF0000"/>
                <w:szCs w:val="21"/>
              </w:rPr>
            </w:pPr>
            <w:r>
              <w:rPr>
                <w:rFonts w:cs="Arial"/>
                <w:color w:val="FF0000"/>
                <w:szCs w:val="21"/>
              </w:rPr>
              <w:t>Mar 9</w:t>
            </w:r>
          </w:p>
        </w:tc>
        <w:tc>
          <w:tcPr>
            <w:tcW w:w="3420" w:type="dxa"/>
          </w:tcPr>
          <w:p w14:paraId="7F456618" w14:textId="77777777" w:rsidR="00E516F8" w:rsidRDefault="00E516F8" w:rsidP="00E516F8">
            <w:pPr>
              <w:spacing w:after="160"/>
              <w:rPr>
                <w:rFonts w:cs="Arial"/>
                <w:color w:val="FF0000"/>
                <w:szCs w:val="21"/>
              </w:rPr>
            </w:pPr>
          </w:p>
          <w:p w14:paraId="246A9145" w14:textId="77777777" w:rsidR="00E516F8" w:rsidRDefault="00E516F8" w:rsidP="00E516F8">
            <w:pPr>
              <w:spacing w:after="160"/>
              <w:rPr>
                <w:rFonts w:cs="Arial"/>
                <w:color w:val="FF0000"/>
                <w:szCs w:val="21"/>
              </w:rPr>
            </w:pPr>
            <w:r>
              <w:rPr>
                <w:rFonts w:cs="Arial"/>
                <w:color w:val="FF0000"/>
                <w:szCs w:val="21"/>
              </w:rPr>
              <w:t>(T) Motivation and Emotion</w:t>
            </w:r>
          </w:p>
          <w:p w14:paraId="7AD5F46D" w14:textId="2753C2EF" w:rsidR="00E516F8" w:rsidRDefault="00E516F8" w:rsidP="00E516F8">
            <w:pPr>
              <w:spacing w:after="160"/>
              <w:rPr>
                <w:rFonts w:cs="Arial"/>
                <w:color w:val="FF0000"/>
                <w:szCs w:val="21"/>
              </w:rPr>
            </w:pPr>
            <w:r>
              <w:rPr>
                <w:rFonts w:cs="Arial"/>
                <w:color w:val="FF0000"/>
                <w:szCs w:val="21"/>
              </w:rPr>
              <w:t xml:space="preserve">(Th) Exam 2 </w:t>
            </w:r>
          </w:p>
        </w:tc>
        <w:tc>
          <w:tcPr>
            <w:tcW w:w="1080" w:type="dxa"/>
          </w:tcPr>
          <w:p w14:paraId="536A0D82" w14:textId="77777777" w:rsidR="00E516F8" w:rsidRDefault="00E516F8" w:rsidP="00E516F8">
            <w:pPr>
              <w:spacing w:after="160"/>
              <w:rPr>
                <w:rFonts w:cs="Arial"/>
                <w:color w:val="FF0000"/>
                <w:szCs w:val="21"/>
              </w:rPr>
            </w:pPr>
          </w:p>
          <w:p w14:paraId="26952765" w14:textId="77777777" w:rsidR="00E516F8" w:rsidRDefault="00E516F8" w:rsidP="00E516F8">
            <w:pPr>
              <w:spacing w:after="160"/>
              <w:rPr>
                <w:rFonts w:cs="Arial"/>
                <w:color w:val="FF0000"/>
                <w:szCs w:val="21"/>
              </w:rPr>
            </w:pPr>
            <w:r>
              <w:rPr>
                <w:rFonts w:cs="Arial"/>
                <w:color w:val="FF0000"/>
                <w:szCs w:val="21"/>
              </w:rPr>
              <w:t>Ch. 10</w:t>
            </w:r>
          </w:p>
          <w:p w14:paraId="7D0EE531" w14:textId="5F4FB80B" w:rsidR="00E516F8" w:rsidRDefault="00E516F8" w:rsidP="00E516F8">
            <w:pPr>
              <w:spacing w:after="160"/>
              <w:rPr>
                <w:rFonts w:cs="Arial"/>
                <w:color w:val="FF0000"/>
                <w:szCs w:val="21"/>
              </w:rPr>
            </w:pPr>
          </w:p>
        </w:tc>
        <w:tc>
          <w:tcPr>
            <w:tcW w:w="2775" w:type="dxa"/>
          </w:tcPr>
          <w:p w14:paraId="3F7B82B6" w14:textId="14C980AA" w:rsidR="00E516F8" w:rsidRDefault="00E516F8" w:rsidP="00E516F8">
            <w:pPr>
              <w:spacing w:after="160"/>
              <w:rPr>
                <w:rFonts w:cs="Arial"/>
                <w:color w:val="FF0000"/>
                <w:szCs w:val="21"/>
              </w:rPr>
            </w:pPr>
            <w:r>
              <w:rPr>
                <w:rFonts w:cs="Arial"/>
                <w:color w:val="FF0000"/>
                <w:szCs w:val="21"/>
              </w:rPr>
              <w:t xml:space="preserve">Assignment 5 (Ch. 10) DUE </w:t>
            </w:r>
            <w:r w:rsidR="00086BA1">
              <w:rPr>
                <w:rFonts w:cs="Arial"/>
                <w:color w:val="FF0000"/>
                <w:szCs w:val="21"/>
              </w:rPr>
              <w:t>Mar 10</w:t>
            </w:r>
          </w:p>
        </w:tc>
      </w:tr>
      <w:tr w:rsidR="00607BBE" w14:paraId="2E52333D" w14:textId="77777777" w:rsidTr="0095288A">
        <w:tc>
          <w:tcPr>
            <w:tcW w:w="1615" w:type="dxa"/>
          </w:tcPr>
          <w:p w14:paraId="4F839201" w14:textId="624A59FD" w:rsidR="00086BA1" w:rsidRDefault="00086BA1" w:rsidP="00607BBE">
            <w:pPr>
              <w:spacing w:after="160"/>
              <w:rPr>
                <w:rFonts w:cs="Arial"/>
                <w:b/>
                <w:bCs/>
                <w:color w:val="FF0000"/>
                <w:szCs w:val="21"/>
              </w:rPr>
            </w:pPr>
            <w:r>
              <w:rPr>
                <w:rFonts w:cs="Arial"/>
                <w:b/>
                <w:bCs/>
                <w:color w:val="FF0000"/>
                <w:szCs w:val="21"/>
              </w:rPr>
              <w:t xml:space="preserve">Week 9 </w:t>
            </w:r>
          </w:p>
          <w:p w14:paraId="5D32AF8F" w14:textId="01303C66" w:rsidR="00086BA1" w:rsidRPr="005128D0" w:rsidRDefault="005128D0" w:rsidP="00607BBE">
            <w:pPr>
              <w:spacing w:after="160"/>
              <w:rPr>
                <w:rFonts w:cs="Arial"/>
                <w:color w:val="FF0000"/>
                <w:szCs w:val="21"/>
              </w:rPr>
            </w:pPr>
            <w:r w:rsidRPr="005128D0">
              <w:rPr>
                <w:rFonts w:cs="Arial"/>
                <w:color w:val="FF0000"/>
                <w:szCs w:val="21"/>
              </w:rPr>
              <w:t>Mar 13-17</w:t>
            </w:r>
          </w:p>
          <w:p w14:paraId="392F6623" w14:textId="1159A884" w:rsidR="00086BA1" w:rsidRDefault="00086BA1" w:rsidP="00607BBE">
            <w:pPr>
              <w:spacing w:after="160"/>
              <w:rPr>
                <w:rFonts w:cs="Arial"/>
                <w:b/>
                <w:bCs/>
                <w:color w:val="FF0000"/>
                <w:szCs w:val="21"/>
              </w:rPr>
            </w:pPr>
          </w:p>
          <w:p w14:paraId="37A2909E" w14:textId="77777777" w:rsidR="00086BA1" w:rsidRDefault="00086BA1" w:rsidP="00607BBE">
            <w:pPr>
              <w:spacing w:after="160"/>
              <w:rPr>
                <w:rFonts w:cs="Arial"/>
                <w:b/>
                <w:bCs/>
                <w:color w:val="FF0000"/>
                <w:szCs w:val="21"/>
              </w:rPr>
            </w:pPr>
          </w:p>
          <w:p w14:paraId="006D4A2A" w14:textId="413F0459" w:rsidR="00607BBE" w:rsidRPr="00F87FCC" w:rsidRDefault="00607BBE" w:rsidP="00607BBE">
            <w:pPr>
              <w:spacing w:after="160"/>
              <w:rPr>
                <w:rFonts w:cs="Arial"/>
                <w:b/>
                <w:bCs/>
                <w:color w:val="FF0000"/>
                <w:szCs w:val="21"/>
              </w:rPr>
            </w:pPr>
            <w:r w:rsidRPr="00F87FCC">
              <w:rPr>
                <w:rFonts w:cs="Arial"/>
                <w:b/>
                <w:bCs/>
                <w:color w:val="FF0000"/>
                <w:szCs w:val="21"/>
              </w:rPr>
              <w:lastRenderedPageBreak/>
              <w:t xml:space="preserve">Week </w:t>
            </w:r>
            <w:r w:rsidR="00086BA1">
              <w:rPr>
                <w:rFonts w:cs="Arial"/>
                <w:b/>
                <w:bCs/>
                <w:color w:val="FF0000"/>
                <w:szCs w:val="21"/>
              </w:rPr>
              <w:t>10</w:t>
            </w:r>
          </w:p>
          <w:p w14:paraId="0DDB82C9" w14:textId="1D881716" w:rsidR="00607BBE" w:rsidRDefault="00CB3CD6" w:rsidP="00607BBE">
            <w:pPr>
              <w:spacing w:after="160"/>
              <w:rPr>
                <w:rFonts w:cs="Arial"/>
                <w:color w:val="FF0000"/>
                <w:szCs w:val="21"/>
              </w:rPr>
            </w:pPr>
            <w:r>
              <w:rPr>
                <w:rFonts w:cs="Arial"/>
                <w:color w:val="FF0000"/>
                <w:szCs w:val="21"/>
              </w:rPr>
              <w:t>Mar</w:t>
            </w:r>
            <w:r w:rsidR="00607BBE">
              <w:rPr>
                <w:rFonts w:cs="Arial"/>
                <w:color w:val="FF0000"/>
                <w:szCs w:val="21"/>
              </w:rPr>
              <w:t xml:space="preserve"> </w:t>
            </w:r>
            <w:r>
              <w:rPr>
                <w:rFonts w:cs="Arial"/>
                <w:color w:val="FF0000"/>
                <w:szCs w:val="21"/>
              </w:rPr>
              <w:t>21</w:t>
            </w:r>
          </w:p>
          <w:p w14:paraId="6F9FFCB6" w14:textId="7217FCC2" w:rsidR="00236DBF" w:rsidRDefault="00E516F8" w:rsidP="00607BBE">
            <w:pPr>
              <w:spacing w:after="160"/>
              <w:rPr>
                <w:rFonts w:cs="Arial"/>
                <w:color w:val="FF0000"/>
                <w:szCs w:val="21"/>
              </w:rPr>
            </w:pPr>
            <w:r>
              <w:rPr>
                <w:rFonts w:cs="Arial"/>
                <w:color w:val="FF0000"/>
                <w:szCs w:val="21"/>
              </w:rPr>
              <w:t>Mar 23</w:t>
            </w:r>
          </w:p>
        </w:tc>
        <w:tc>
          <w:tcPr>
            <w:tcW w:w="3420" w:type="dxa"/>
          </w:tcPr>
          <w:p w14:paraId="5978EEFB" w14:textId="0BA52D0A" w:rsidR="00607BBE" w:rsidRDefault="00607BBE" w:rsidP="00607BBE">
            <w:pPr>
              <w:spacing w:after="160"/>
              <w:rPr>
                <w:rFonts w:cs="Arial"/>
                <w:color w:val="FF0000"/>
                <w:szCs w:val="21"/>
              </w:rPr>
            </w:pPr>
          </w:p>
          <w:p w14:paraId="1EB2E84B" w14:textId="7292CDDE" w:rsidR="00086BA1" w:rsidRDefault="00086BA1" w:rsidP="00607BBE">
            <w:pPr>
              <w:spacing w:after="160"/>
              <w:rPr>
                <w:rFonts w:cs="Arial"/>
                <w:color w:val="FF0000"/>
                <w:szCs w:val="21"/>
              </w:rPr>
            </w:pPr>
            <w:r>
              <w:rPr>
                <w:rFonts w:cs="Arial"/>
                <w:color w:val="FF0000"/>
                <w:szCs w:val="21"/>
              </w:rPr>
              <w:t xml:space="preserve">Spring Break </w:t>
            </w:r>
          </w:p>
          <w:p w14:paraId="4D1A6AC0" w14:textId="77777777" w:rsidR="00086BA1" w:rsidRDefault="00086BA1" w:rsidP="00607BBE">
            <w:pPr>
              <w:spacing w:after="160"/>
              <w:rPr>
                <w:rFonts w:cs="Arial"/>
                <w:color w:val="FF0000"/>
                <w:szCs w:val="21"/>
              </w:rPr>
            </w:pPr>
          </w:p>
          <w:p w14:paraId="48F7D737" w14:textId="77777777" w:rsidR="00086BA1" w:rsidRDefault="00086BA1" w:rsidP="00607BBE">
            <w:pPr>
              <w:spacing w:after="160"/>
              <w:rPr>
                <w:rFonts w:cs="Arial"/>
                <w:color w:val="FF0000"/>
                <w:szCs w:val="21"/>
              </w:rPr>
            </w:pPr>
          </w:p>
          <w:p w14:paraId="3F61C1AB" w14:textId="77777777" w:rsidR="00086BA1" w:rsidRDefault="00086BA1" w:rsidP="00607BBE">
            <w:pPr>
              <w:spacing w:after="160"/>
              <w:rPr>
                <w:rFonts w:cs="Arial"/>
                <w:color w:val="FF0000"/>
                <w:szCs w:val="21"/>
              </w:rPr>
            </w:pPr>
          </w:p>
          <w:p w14:paraId="34AC403C" w14:textId="1E871436" w:rsidR="00607BBE" w:rsidRDefault="00086BA1" w:rsidP="00607BBE">
            <w:pPr>
              <w:spacing w:after="160"/>
              <w:rPr>
                <w:rFonts w:cs="Arial"/>
                <w:color w:val="FF0000"/>
                <w:szCs w:val="21"/>
              </w:rPr>
            </w:pPr>
            <w:r>
              <w:rPr>
                <w:rFonts w:cs="Arial"/>
                <w:color w:val="FF0000"/>
                <w:szCs w:val="21"/>
              </w:rPr>
              <w:t>(</w:t>
            </w:r>
            <w:r w:rsidR="00F87FCC">
              <w:rPr>
                <w:rFonts w:cs="Arial"/>
                <w:color w:val="FF0000"/>
                <w:szCs w:val="21"/>
              </w:rPr>
              <w:t>T</w:t>
            </w:r>
            <w:r w:rsidR="00607BBE">
              <w:rPr>
                <w:rFonts w:cs="Arial"/>
                <w:color w:val="FF0000"/>
                <w:szCs w:val="21"/>
              </w:rPr>
              <w:t>) Personality</w:t>
            </w:r>
          </w:p>
          <w:p w14:paraId="3774432F" w14:textId="39E61103" w:rsidR="00CB3CD6" w:rsidRDefault="00CB3CD6" w:rsidP="00607BBE">
            <w:pPr>
              <w:spacing w:after="160"/>
              <w:rPr>
                <w:rFonts w:cs="Arial"/>
                <w:color w:val="FF0000"/>
                <w:szCs w:val="21"/>
              </w:rPr>
            </w:pPr>
            <w:r>
              <w:rPr>
                <w:rFonts w:cs="Arial"/>
                <w:color w:val="FF0000"/>
                <w:szCs w:val="21"/>
              </w:rPr>
              <w:t>(Th)</w:t>
            </w:r>
            <w:r w:rsidR="00E516F8">
              <w:rPr>
                <w:rFonts w:cs="Arial"/>
                <w:color w:val="FF0000"/>
                <w:szCs w:val="21"/>
              </w:rPr>
              <w:t xml:space="preserve"> Social Psychology </w:t>
            </w:r>
          </w:p>
        </w:tc>
        <w:tc>
          <w:tcPr>
            <w:tcW w:w="1080" w:type="dxa"/>
          </w:tcPr>
          <w:p w14:paraId="66C59311" w14:textId="77777777" w:rsidR="00F87FCC" w:rsidRDefault="00F87FCC" w:rsidP="00607BBE">
            <w:pPr>
              <w:spacing w:after="160"/>
              <w:rPr>
                <w:rFonts w:cs="Arial"/>
                <w:color w:val="FF0000"/>
                <w:szCs w:val="21"/>
              </w:rPr>
            </w:pPr>
          </w:p>
          <w:p w14:paraId="27A98556" w14:textId="77777777" w:rsidR="00086BA1" w:rsidRDefault="00086BA1" w:rsidP="00607BBE">
            <w:pPr>
              <w:spacing w:after="160"/>
              <w:rPr>
                <w:rFonts w:cs="Arial"/>
                <w:color w:val="FF0000"/>
                <w:szCs w:val="21"/>
              </w:rPr>
            </w:pPr>
          </w:p>
          <w:p w14:paraId="4BCD8CC8" w14:textId="77777777" w:rsidR="00086BA1" w:rsidRDefault="00086BA1" w:rsidP="00607BBE">
            <w:pPr>
              <w:spacing w:after="160"/>
              <w:rPr>
                <w:rFonts w:cs="Arial"/>
                <w:color w:val="FF0000"/>
                <w:szCs w:val="21"/>
              </w:rPr>
            </w:pPr>
          </w:p>
          <w:p w14:paraId="10CF2AD3" w14:textId="77777777" w:rsidR="00086BA1" w:rsidRDefault="00086BA1" w:rsidP="00607BBE">
            <w:pPr>
              <w:spacing w:after="160"/>
              <w:rPr>
                <w:rFonts w:cs="Arial"/>
                <w:color w:val="FF0000"/>
                <w:szCs w:val="21"/>
              </w:rPr>
            </w:pPr>
          </w:p>
          <w:p w14:paraId="0A887613" w14:textId="77777777" w:rsidR="00086BA1" w:rsidRDefault="00086BA1" w:rsidP="00607BBE">
            <w:pPr>
              <w:spacing w:after="160"/>
              <w:rPr>
                <w:rFonts w:cs="Arial"/>
                <w:color w:val="FF0000"/>
                <w:szCs w:val="21"/>
              </w:rPr>
            </w:pPr>
          </w:p>
          <w:p w14:paraId="662480A6" w14:textId="76AA9E51" w:rsidR="00607BBE" w:rsidRDefault="00607BBE" w:rsidP="00607BBE">
            <w:pPr>
              <w:spacing w:after="160"/>
              <w:rPr>
                <w:rFonts w:cs="Arial"/>
                <w:color w:val="FF0000"/>
                <w:szCs w:val="21"/>
              </w:rPr>
            </w:pPr>
            <w:r>
              <w:rPr>
                <w:rFonts w:cs="Arial"/>
                <w:color w:val="FF0000"/>
                <w:szCs w:val="21"/>
              </w:rPr>
              <w:t>Ch. 12</w:t>
            </w:r>
          </w:p>
          <w:p w14:paraId="02423134" w14:textId="4BAB3E1A" w:rsidR="00E516F8" w:rsidRDefault="00E516F8" w:rsidP="00607BBE">
            <w:pPr>
              <w:spacing w:after="160"/>
              <w:rPr>
                <w:rFonts w:cs="Arial"/>
                <w:color w:val="FF0000"/>
                <w:szCs w:val="21"/>
              </w:rPr>
            </w:pPr>
            <w:r>
              <w:rPr>
                <w:rFonts w:cs="Arial"/>
                <w:color w:val="FF0000"/>
                <w:szCs w:val="21"/>
              </w:rPr>
              <w:t>Ch 13</w:t>
            </w:r>
          </w:p>
        </w:tc>
        <w:tc>
          <w:tcPr>
            <w:tcW w:w="2775" w:type="dxa"/>
          </w:tcPr>
          <w:p w14:paraId="4066442C" w14:textId="5680EDEB" w:rsidR="00607BBE" w:rsidRDefault="00607BBE" w:rsidP="00607BBE">
            <w:pPr>
              <w:spacing w:after="160"/>
              <w:rPr>
                <w:rFonts w:cs="Arial"/>
                <w:color w:val="FF0000"/>
                <w:szCs w:val="21"/>
              </w:rPr>
            </w:pPr>
          </w:p>
        </w:tc>
      </w:tr>
      <w:tr w:rsidR="00607BBE" w14:paraId="1D57C1C8" w14:textId="77777777" w:rsidTr="0095288A">
        <w:tc>
          <w:tcPr>
            <w:tcW w:w="1615" w:type="dxa"/>
          </w:tcPr>
          <w:p w14:paraId="1B23DE4E" w14:textId="12F436DC"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1</w:t>
            </w:r>
          </w:p>
          <w:p w14:paraId="566A900D" w14:textId="657BA6C2" w:rsidR="00607BBE" w:rsidRDefault="00E516F8" w:rsidP="00607BBE">
            <w:pPr>
              <w:spacing w:after="160"/>
              <w:rPr>
                <w:rFonts w:cs="Arial"/>
                <w:color w:val="FF0000"/>
                <w:szCs w:val="21"/>
              </w:rPr>
            </w:pPr>
            <w:r>
              <w:rPr>
                <w:rFonts w:cs="Arial"/>
                <w:color w:val="FF0000"/>
                <w:szCs w:val="21"/>
              </w:rPr>
              <w:t>Mar 28</w:t>
            </w:r>
            <w:r w:rsidR="00607BBE">
              <w:rPr>
                <w:rFonts w:cs="Arial"/>
                <w:color w:val="FF0000"/>
                <w:szCs w:val="21"/>
              </w:rPr>
              <w:t xml:space="preserve"> </w:t>
            </w:r>
          </w:p>
          <w:p w14:paraId="2284812E" w14:textId="14F7F3BC" w:rsidR="00236DBF" w:rsidRDefault="00E516F8" w:rsidP="00607BBE">
            <w:pPr>
              <w:spacing w:after="160"/>
              <w:rPr>
                <w:rFonts w:cs="Arial"/>
                <w:color w:val="FF0000"/>
                <w:szCs w:val="21"/>
              </w:rPr>
            </w:pPr>
            <w:r>
              <w:rPr>
                <w:rFonts w:cs="Arial"/>
                <w:color w:val="FF0000"/>
                <w:szCs w:val="21"/>
              </w:rPr>
              <w:t>Mar 30</w:t>
            </w:r>
          </w:p>
        </w:tc>
        <w:tc>
          <w:tcPr>
            <w:tcW w:w="3420" w:type="dxa"/>
          </w:tcPr>
          <w:p w14:paraId="3D9013DE" w14:textId="77777777" w:rsidR="0095288A" w:rsidRDefault="0095288A" w:rsidP="00607BBE">
            <w:pPr>
              <w:spacing w:after="160"/>
              <w:rPr>
                <w:rFonts w:cs="Arial"/>
                <w:color w:val="FF0000"/>
                <w:szCs w:val="21"/>
              </w:rPr>
            </w:pPr>
          </w:p>
          <w:p w14:paraId="634086A6" w14:textId="77777777" w:rsidR="00607BBE" w:rsidRDefault="00607BBE" w:rsidP="00607BBE">
            <w:pPr>
              <w:spacing w:after="160"/>
              <w:rPr>
                <w:rFonts w:cs="Arial"/>
                <w:color w:val="FF0000"/>
                <w:szCs w:val="21"/>
              </w:rPr>
            </w:pPr>
            <w:r>
              <w:rPr>
                <w:rFonts w:cs="Arial"/>
                <w:color w:val="FF0000"/>
                <w:szCs w:val="21"/>
              </w:rPr>
              <w:t>(T) Social Psychology</w:t>
            </w:r>
          </w:p>
          <w:p w14:paraId="090AE174" w14:textId="6B6E567F" w:rsidR="00086BA1" w:rsidRDefault="00086BA1" w:rsidP="00607BBE">
            <w:pPr>
              <w:spacing w:after="160"/>
              <w:rPr>
                <w:rFonts w:cs="Arial"/>
                <w:color w:val="FF0000"/>
                <w:szCs w:val="21"/>
              </w:rPr>
            </w:pPr>
            <w:r>
              <w:rPr>
                <w:rFonts w:cs="Arial"/>
                <w:color w:val="FF0000"/>
                <w:szCs w:val="21"/>
              </w:rPr>
              <w:t>(T</w:t>
            </w:r>
            <w:r>
              <w:rPr>
                <w:rFonts w:cs="Arial"/>
                <w:color w:val="FF0000"/>
                <w:szCs w:val="21"/>
              </w:rPr>
              <w:t>h</w:t>
            </w:r>
            <w:r>
              <w:rPr>
                <w:rFonts w:cs="Arial"/>
                <w:color w:val="FF0000"/>
                <w:szCs w:val="21"/>
              </w:rPr>
              <w:t>) I/O Psychology</w:t>
            </w:r>
          </w:p>
        </w:tc>
        <w:tc>
          <w:tcPr>
            <w:tcW w:w="1080" w:type="dxa"/>
          </w:tcPr>
          <w:p w14:paraId="0E0B6418" w14:textId="77777777" w:rsidR="00F87FCC" w:rsidRDefault="00F87FCC" w:rsidP="00607BBE">
            <w:pPr>
              <w:spacing w:after="160"/>
              <w:rPr>
                <w:rFonts w:cs="Arial"/>
                <w:color w:val="FF0000"/>
                <w:szCs w:val="21"/>
              </w:rPr>
            </w:pPr>
          </w:p>
          <w:p w14:paraId="2D65E7E0" w14:textId="77777777" w:rsidR="00607BBE" w:rsidRDefault="00607BBE" w:rsidP="00607BBE">
            <w:pPr>
              <w:spacing w:after="160"/>
              <w:rPr>
                <w:rFonts w:cs="Arial"/>
                <w:color w:val="FF0000"/>
                <w:szCs w:val="21"/>
              </w:rPr>
            </w:pPr>
            <w:r>
              <w:rPr>
                <w:rFonts w:cs="Arial"/>
                <w:color w:val="FF0000"/>
                <w:szCs w:val="21"/>
              </w:rPr>
              <w:t>Ch. 13</w:t>
            </w:r>
          </w:p>
          <w:p w14:paraId="0177DA43" w14:textId="2BD9339F" w:rsidR="00086BA1" w:rsidRDefault="00086BA1" w:rsidP="00607BBE">
            <w:pPr>
              <w:spacing w:after="160"/>
              <w:rPr>
                <w:rFonts w:cs="Arial"/>
                <w:color w:val="FF0000"/>
                <w:szCs w:val="21"/>
              </w:rPr>
            </w:pPr>
            <w:r>
              <w:rPr>
                <w:rFonts w:cs="Arial"/>
                <w:color w:val="FF0000"/>
                <w:szCs w:val="21"/>
              </w:rPr>
              <w:t>Ch. 14</w:t>
            </w:r>
          </w:p>
        </w:tc>
        <w:tc>
          <w:tcPr>
            <w:tcW w:w="2775" w:type="dxa"/>
          </w:tcPr>
          <w:p w14:paraId="6DFCFBE0" w14:textId="0390D8C9" w:rsidR="00607BBE" w:rsidRDefault="00607BBE" w:rsidP="00607BBE">
            <w:pPr>
              <w:spacing w:after="160"/>
              <w:rPr>
                <w:rFonts w:cs="Arial"/>
                <w:color w:val="FF0000"/>
                <w:szCs w:val="21"/>
              </w:rPr>
            </w:pPr>
            <w:r>
              <w:rPr>
                <w:rFonts w:cs="Arial"/>
                <w:color w:val="FF0000"/>
                <w:szCs w:val="21"/>
              </w:rPr>
              <w:t>Assignment 6 (Ch.12 &amp; 13) DUE</w:t>
            </w:r>
            <w:r w:rsidR="00FE7A4D">
              <w:rPr>
                <w:rFonts w:cs="Arial"/>
                <w:color w:val="FF0000"/>
                <w:szCs w:val="21"/>
              </w:rPr>
              <w:t xml:space="preserve"> </w:t>
            </w:r>
            <w:r w:rsidR="00086BA1">
              <w:rPr>
                <w:rFonts w:cs="Arial"/>
                <w:color w:val="FF0000"/>
                <w:szCs w:val="21"/>
              </w:rPr>
              <w:t xml:space="preserve">Mar </w:t>
            </w:r>
            <w:r w:rsidR="005128D0">
              <w:rPr>
                <w:rFonts w:cs="Arial"/>
                <w:color w:val="FF0000"/>
                <w:szCs w:val="21"/>
              </w:rPr>
              <w:t>31</w:t>
            </w:r>
          </w:p>
        </w:tc>
      </w:tr>
      <w:tr w:rsidR="00607BBE" w14:paraId="59F79BAB" w14:textId="77777777" w:rsidTr="0095288A">
        <w:tc>
          <w:tcPr>
            <w:tcW w:w="1615" w:type="dxa"/>
          </w:tcPr>
          <w:p w14:paraId="2DFAF872" w14:textId="3D047972"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2</w:t>
            </w:r>
          </w:p>
          <w:p w14:paraId="5901AC46" w14:textId="35ECF1B4" w:rsidR="00607BBE" w:rsidRDefault="00E516F8" w:rsidP="00607BBE">
            <w:pPr>
              <w:spacing w:after="160"/>
              <w:rPr>
                <w:rFonts w:cs="Arial"/>
                <w:color w:val="FF0000"/>
                <w:szCs w:val="21"/>
              </w:rPr>
            </w:pPr>
            <w:r>
              <w:rPr>
                <w:rFonts w:cs="Arial"/>
                <w:color w:val="FF0000"/>
                <w:szCs w:val="21"/>
              </w:rPr>
              <w:t>Apr 4</w:t>
            </w:r>
          </w:p>
          <w:p w14:paraId="4AB1C8FB" w14:textId="263A2569" w:rsidR="00236DBF" w:rsidRDefault="00E516F8" w:rsidP="00607BBE">
            <w:pPr>
              <w:spacing w:after="160"/>
              <w:rPr>
                <w:rFonts w:cs="Arial"/>
                <w:color w:val="FF0000"/>
                <w:szCs w:val="21"/>
              </w:rPr>
            </w:pPr>
            <w:r>
              <w:rPr>
                <w:rFonts w:cs="Arial"/>
                <w:color w:val="FF0000"/>
                <w:szCs w:val="21"/>
              </w:rPr>
              <w:t>Apr 6</w:t>
            </w:r>
          </w:p>
        </w:tc>
        <w:tc>
          <w:tcPr>
            <w:tcW w:w="3420" w:type="dxa"/>
          </w:tcPr>
          <w:p w14:paraId="32F92F6A" w14:textId="77777777" w:rsidR="0095288A" w:rsidRDefault="0095288A" w:rsidP="00607BBE">
            <w:pPr>
              <w:spacing w:after="160"/>
              <w:rPr>
                <w:rFonts w:cs="Arial"/>
                <w:color w:val="FF0000"/>
                <w:szCs w:val="21"/>
              </w:rPr>
            </w:pPr>
          </w:p>
          <w:p w14:paraId="137DFD43" w14:textId="34C5A7BA"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w:t>
            </w:r>
            <w:r>
              <w:rPr>
                <w:rFonts w:cs="Arial"/>
                <w:color w:val="FF0000"/>
                <w:szCs w:val="21"/>
              </w:rPr>
              <w:t>) Exam 3 Review</w:t>
            </w:r>
          </w:p>
          <w:p w14:paraId="1ABABECA" w14:textId="7A2D3E8D" w:rsidR="00086BA1" w:rsidRDefault="00086BA1" w:rsidP="00607BBE">
            <w:pPr>
              <w:spacing w:after="160"/>
              <w:rPr>
                <w:rFonts w:cs="Arial"/>
                <w:color w:val="FF0000"/>
                <w:szCs w:val="21"/>
              </w:rPr>
            </w:pPr>
            <w:r>
              <w:rPr>
                <w:rFonts w:cs="Arial"/>
                <w:color w:val="FF0000"/>
                <w:szCs w:val="21"/>
              </w:rPr>
              <w:t>(Th) Exam 3</w:t>
            </w:r>
          </w:p>
        </w:tc>
        <w:tc>
          <w:tcPr>
            <w:tcW w:w="1080" w:type="dxa"/>
          </w:tcPr>
          <w:p w14:paraId="093618DD" w14:textId="47C03DC7" w:rsidR="00607BBE" w:rsidRDefault="00607BBE" w:rsidP="00607BBE">
            <w:pPr>
              <w:spacing w:after="160"/>
              <w:rPr>
                <w:rFonts w:cs="Arial"/>
                <w:color w:val="FF0000"/>
                <w:szCs w:val="21"/>
              </w:rPr>
            </w:pPr>
          </w:p>
        </w:tc>
        <w:tc>
          <w:tcPr>
            <w:tcW w:w="2775" w:type="dxa"/>
          </w:tcPr>
          <w:p w14:paraId="7B6482B7" w14:textId="33CDE2E1" w:rsidR="00607BBE" w:rsidRDefault="00607BBE" w:rsidP="00607BBE">
            <w:pPr>
              <w:spacing w:after="160"/>
              <w:rPr>
                <w:rFonts w:cs="Arial"/>
                <w:color w:val="FF0000"/>
                <w:szCs w:val="21"/>
              </w:rPr>
            </w:pPr>
            <w:r>
              <w:rPr>
                <w:rFonts w:cs="Arial"/>
                <w:color w:val="FF0000"/>
                <w:szCs w:val="21"/>
              </w:rPr>
              <w:t>Assignment 7 (Ch. 14) DUE</w:t>
            </w:r>
            <w:r w:rsidR="005128D0">
              <w:rPr>
                <w:rFonts w:cs="Arial"/>
                <w:color w:val="FF0000"/>
                <w:szCs w:val="21"/>
              </w:rPr>
              <w:t xml:space="preserve"> Apr 7</w:t>
            </w:r>
          </w:p>
        </w:tc>
      </w:tr>
      <w:tr w:rsidR="00607BBE" w14:paraId="0C7128B5" w14:textId="77777777" w:rsidTr="0095288A">
        <w:tc>
          <w:tcPr>
            <w:tcW w:w="1615" w:type="dxa"/>
          </w:tcPr>
          <w:p w14:paraId="41ED9F17" w14:textId="6462169C"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3</w:t>
            </w:r>
          </w:p>
          <w:p w14:paraId="7E257228" w14:textId="77777777" w:rsidR="00236DBF" w:rsidRDefault="00E516F8" w:rsidP="00607BBE">
            <w:pPr>
              <w:spacing w:after="160"/>
              <w:rPr>
                <w:rFonts w:cs="Arial"/>
                <w:color w:val="FF0000"/>
                <w:szCs w:val="21"/>
              </w:rPr>
            </w:pPr>
            <w:r>
              <w:rPr>
                <w:rFonts w:cs="Arial"/>
                <w:color w:val="FF0000"/>
                <w:szCs w:val="21"/>
              </w:rPr>
              <w:t>Apr 11</w:t>
            </w:r>
          </w:p>
          <w:p w14:paraId="0B1BCC43" w14:textId="1CD34F48" w:rsidR="00E516F8" w:rsidRDefault="00E516F8" w:rsidP="00607BBE">
            <w:pPr>
              <w:spacing w:after="160"/>
              <w:rPr>
                <w:rFonts w:cs="Arial"/>
                <w:color w:val="FF0000"/>
                <w:szCs w:val="21"/>
              </w:rPr>
            </w:pPr>
            <w:r>
              <w:rPr>
                <w:rFonts w:cs="Arial"/>
                <w:color w:val="FF0000"/>
                <w:szCs w:val="21"/>
              </w:rPr>
              <w:t>Ap 13</w:t>
            </w:r>
          </w:p>
        </w:tc>
        <w:tc>
          <w:tcPr>
            <w:tcW w:w="3420" w:type="dxa"/>
          </w:tcPr>
          <w:p w14:paraId="433F03DF" w14:textId="77777777" w:rsidR="0095288A" w:rsidRDefault="0095288A" w:rsidP="00607BBE">
            <w:pPr>
              <w:spacing w:after="160"/>
              <w:rPr>
                <w:rFonts w:cs="Arial"/>
                <w:color w:val="FF0000"/>
                <w:szCs w:val="21"/>
              </w:rPr>
            </w:pPr>
          </w:p>
          <w:p w14:paraId="2496FFF2" w14:textId="6227AA28" w:rsidR="00607BBE" w:rsidRDefault="00607BBE" w:rsidP="00607BBE">
            <w:pPr>
              <w:spacing w:after="160"/>
              <w:rPr>
                <w:rFonts w:cs="Arial"/>
                <w:color w:val="FF0000"/>
                <w:szCs w:val="21"/>
              </w:rPr>
            </w:pPr>
            <w:r>
              <w:rPr>
                <w:rFonts w:cs="Arial"/>
                <w:color w:val="FF0000"/>
                <w:szCs w:val="21"/>
              </w:rPr>
              <w:t>(T</w:t>
            </w:r>
            <w:r w:rsidR="00086BA1">
              <w:rPr>
                <w:rFonts w:cs="Arial"/>
                <w:color w:val="FF0000"/>
                <w:szCs w:val="21"/>
              </w:rPr>
              <w:t xml:space="preserve">) </w:t>
            </w:r>
            <w:r w:rsidR="00086BA1">
              <w:rPr>
                <w:rFonts w:cs="Arial"/>
                <w:color w:val="FF0000"/>
                <w:szCs w:val="21"/>
              </w:rPr>
              <w:t>Psychological Disorders</w:t>
            </w:r>
          </w:p>
          <w:p w14:paraId="43A72736" w14:textId="6BBF8B3B"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xml:space="preserve">) </w:t>
            </w:r>
            <w:r w:rsidR="00086BA1">
              <w:rPr>
                <w:rFonts w:cs="Arial"/>
                <w:color w:val="FF0000"/>
                <w:szCs w:val="21"/>
              </w:rPr>
              <w:t>Psychological Disorders</w:t>
            </w:r>
            <w:r w:rsidR="005128D0">
              <w:rPr>
                <w:rFonts w:cs="Arial"/>
                <w:color w:val="FF0000"/>
                <w:szCs w:val="21"/>
              </w:rPr>
              <w:t xml:space="preserve"> (</w:t>
            </w:r>
            <w:proofErr w:type="spellStart"/>
            <w:r w:rsidR="005128D0">
              <w:rPr>
                <w:rFonts w:cs="Arial"/>
                <w:color w:val="FF0000"/>
                <w:szCs w:val="21"/>
              </w:rPr>
              <w:t>cont</w:t>
            </w:r>
            <w:proofErr w:type="spellEnd"/>
            <w:r w:rsidR="005128D0">
              <w:rPr>
                <w:rFonts w:cs="Arial"/>
                <w:color w:val="FF0000"/>
                <w:szCs w:val="21"/>
              </w:rPr>
              <w:t>)</w:t>
            </w:r>
          </w:p>
        </w:tc>
        <w:tc>
          <w:tcPr>
            <w:tcW w:w="1080" w:type="dxa"/>
          </w:tcPr>
          <w:p w14:paraId="693A5819" w14:textId="77777777" w:rsidR="00607BBE" w:rsidRDefault="00607BBE" w:rsidP="00607BBE">
            <w:pPr>
              <w:spacing w:after="160"/>
              <w:rPr>
                <w:rFonts w:cs="Arial"/>
                <w:color w:val="FF0000"/>
                <w:szCs w:val="21"/>
              </w:rPr>
            </w:pPr>
          </w:p>
          <w:p w14:paraId="7E982153" w14:textId="52821B50" w:rsidR="00607BBE" w:rsidRDefault="00607BBE" w:rsidP="00607BBE">
            <w:pPr>
              <w:spacing w:after="160"/>
              <w:rPr>
                <w:rFonts w:cs="Arial"/>
                <w:color w:val="FF0000"/>
                <w:szCs w:val="21"/>
              </w:rPr>
            </w:pPr>
            <w:r>
              <w:rPr>
                <w:rFonts w:cs="Arial"/>
                <w:color w:val="FF0000"/>
                <w:szCs w:val="21"/>
              </w:rPr>
              <w:t>Ch. 15</w:t>
            </w:r>
          </w:p>
        </w:tc>
        <w:tc>
          <w:tcPr>
            <w:tcW w:w="2775" w:type="dxa"/>
          </w:tcPr>
          <w:p w14:paraId="2D435DC5" w14:textId="77777777" w:rsidR="00607BBE" w:rsidRDefault="00607BBE" w:rsidP="00607BBE">
            <w:pPr>
              <w:spacing w:after="160"/>
              <w:rPr>
                <w:rFonts w:cs="Arial"/>
                <w:color w:val="FF0000"/>
                <w:szCs w:val="21"/>
              </w:rPr>
            </w:pPr>
          </w:p>
        </w:tc>
      </w:tr>
      <w:tr w:rsidR="00607BBE" w14:paraId="215BCB4D" w14:textId="77777777" w:rsidTr="0095288A">
        <w:tc>
          <w:tcPr>
            <w:tcW w:w="1615" w:type="dxa"/>
          </w:tcPr>
          <w:p w14:paraId="55D76BC2" w14:textId="7FCD2CBD"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4</w:t>
            </w:r>
          </w:p>
          <w:p w14:paraId="459E00AD" w14:textId="6837C848" w:rsidR="00607BBE" w:rsidRDefault="00E516F8" w:rsidP="00607BBE">
            <w:pPr>
              <w:spacing w:after="160"/>
              <w:rPr>
                <w:rFonts w:cs="Arial"/>
                <w:color w:val="FF0000"/>
                <w:szCs w:val="21"/>
              </w:rPr>
            </w:pPr>
            <w:r>
              <w:rPr>
                <w:rFonts w:cs="Arial"/>
                <w:color w:val="FF0000"/>
                <w:szCs w:val="21"/>
              </w:rPr>
              <w:t>Apr 18</w:t>
            </w:r>
            <w:r w:rsidR="00607BBE">
              <w:rPr>
                <w:rFonts w:cs="Arial"/>
                <w:color w:val="FF0000"/>
                <w:szCs w:val="21"/>
              </w:rPr>
              <w:t xml:space="preserve"> </w:t>
            </w:r>
          </w:p>
          <w:p w14:paraId="6C336EEF" w14:textId="7623764B" w:rsidR="00236DBF" w:rsidRDefault="00E516F8" w:rsidP="00607BBE">
            <w:pPr>
              <w:spacing w:after="160"/>
              <w:rPr>
                <w:rFonts w:cs="Arial"/>
                <w:color w:val="FF0000"/>
                <w:szCs w:val="21"/>
              </w:rPr>
            </w:pPr>
            <w:r>
              <w:rPr>
                <w:rFonts w:cs="Arial"/>
                <w:color w:val="FF0000"/>
                <w:szCs w:val="21"/>
              </w:rPr>
              <w:t>Apr 20</w:t>
            </w:r>
          </w:p>
        </w:tc>
        <w:tc>
          <w:tcPr>
            <w:tcW w:w="3420" w:type="dxa"/>
          </w:tcPr>
          <w:p w14:paraId="6762D043" w14:textId="77777777" w:rsidR="0095288A" w:rsidRDefault="0095288A" w:rsidP="00607BBE">
            <w:pPr>
              <w:spacing w:after="160"/>
              <w:rPr>
                <w:rFonts w:cs="Arial"/>
                <w:color w:val="FF0000"/>
                <w:szCs w:val="21"/>
              </w:rPr>
            </w:pPr>
          </w:p>
          <w:p w14:paraId="19E634D7" w14:textId="431277C7" w:rsidR="00607BBE" w:rsidRDefault="00607BBE" w:rsidP="00607BBE">
            <w:pPr>
              <w:spacing w:after="160"/>
              <w:rPr>
                <w:rFonts w:cs="Arial"/>
                <w:color w:val="FF0000"/>
                <w:szCs w:val="21"/>
              </w:rPr>
            </w:pPr>
            <w:r>
              <w:rPr>
                <w:rFonts w:cs="Arial"/>
                <w:color w:val="FF0000"/>
                <w:szCs w:val="21"/>
              </w:rPr>
              <w:t xml:space="preserve">(T) </w:t>
            </w:r>
            <w:r w:rsidR="00086BA1">
              <w:rPr>
                <w:rFonts w:cs="Arial"/>
                <w:color w:val="FF0000"/>
                <w:szCs w:val="21"/>
              </w:rPr>
              <w:t>Therapies</w:t>
            </w:r>
          </w:p>
          <w:p w14:paraId="36DD8685" w14:textId="012F2C54" w:rsidR="00607BBE" w:rsidRDefault="00607BBE" w:rsidP="00607BBE">
            <w:pPr>
              <w:spacing w:after="160"/>
              <w:rPr>
                <w:rFonts w:cs="Arial"/>
                <w:color w:val="FF0000"/>
                <w:szCs w:val="21"/>
              </w:rPr>
            </w:pPr>
            <w:r>
              <w:rPr>
                <w:rFonts w:cs="Arial"/>
                <w:color w:val="FF0000"/>
                <w:szCs w:val="21"/>
              </w:rPr>
              <w:t>(</w:t>
            </w:r>
            <w:r w:rsidR="00F87FCC">
              <w:rPr>
                <w:rFonts w:cs="Arial"/>
                <w:color w:val="FF0000"/>
                <w:szCs w:val="21"/>
              </w:rPr>
              <w:t>Th</w:t>
            </w:r>
            <w:r>
              <w:rPr>
                <w:rFonts w:cs="Arial"/>
                <w:color w:val="FF0000"/>
                <w:szCs w:val="21"/>
              </w:rPr>
              <w:t xml:space="preserve">) </w:t>
            </w:r>
            <w:r w:rsidR="00086BA1">
              <w:rPr>
                <w:rFonts w:cs="Arial"/>
                <w:color w:val="FF0000"/>
                <w:szCs w:val="21"/>
              </w:rPr>
              <w:t>Health Psychology</w:t>
            </w:r>
          </w:p>
        </w:tc>
        <w:tc>
          <w:tcPr>
            <w:tcW w:w="1080" w:type="dxa"/>
          </w:tcPr>
          <w:p w14:paraId="3628B3AF" w14:textId="77777777" w:rsidR="00F87FCC" w:rsidRDefault="00F87FCC" w:rsidP="00607BBE">
            <w:pPr>
              <w:spacing w:after="160"/>
              <w:rPr>
                <w:rFonts w:cs="Arial"/>
                <w:color w:val="FF0000"/>
                <w:szCs w:val="21"/>
              </w:rPr>
            </w:pPr>
          </w:p>
          <w:p w14:paraId="50F1E5BB" w14:textId="77777777" w:rsidR="00607BBE" w:rsidRDefault="00607BBE" w:rsidP="00607BBE">
            <w:pPr>
              <w:spacing w:after="160"/>
              <w:rPr>
                <w:rFonts w:cs="Arial"/>
                <w:color w:val="FF0000"/>
                <w:szCs w:val="21"/>
              </w:rPr>
            </w:pPr>
            <w:r>
              <w:rPr>
                <w:rFonts w:cs="Arial"/>
                <w:color w:val="FF0000"/>
                <w:szCs w:val="21"/>
              </w:rPr>
              <w:t>Ch. 16</w:t>
            </w:r>
          </w:p>
          <w:p w14:paraId="6B7E60F3" w14:textId="66C8867B" w:rsidR="00086BA1" w:rsidRDefault="00086BA1" w:rsidP="00607BBE">
            <w:pPr>
              <w:spacing w:after="160"/>
              <w:rPr>
                <w:rFonts w:cs="Arial"/>
                <w:color w:val="FF0000"/>
                <w:szCs w:val="21"/>
              </w:rPr>
            </w:pPr>
            <w:r>
              <w:rPr>
                <w:rFonts w:cs="Arial"/>
                <w:color w:val="FF0000"/>
                <w:szCs w:val="21"/>
              </w:rPr>
              <w:t>Ch. 17</w:t>
            </w:r>
          </w:p>
        </w:tc>
        <w:tc>
          <w:tcPr>
            <w:tcW w:w="2775" w:type="dxa"/>
          </w:tcPr>
          <w:p w14:paraId="6A5A32CD" w14:textId="63483D9E" w:rsidR="00607BBE" w:rsidRDefault="00607BBE" w:rsidP="00607BBE">
            <w:pPr>
              <w:spacing w:after="160"/>
              <w:rPr>
                <w:rFonts w:cs="Arial"/>
                <w:color w:val="FF0000"/>
                <w:szCs w:val="21"/>
              </w:rPr>
            </w:pPr>
            <w:r>
              <w:rPr>
                <w:rFonts w:cs="Arial"/>
                <w:color w:val="FF0000"/>
                <w:szCs w:val="21"/>
              </w:rPr>
              <w:t>Assignment 8 (Ch.15 &amp; 16) DUE</w:t>
            </w:r>
            <w:r w:rsidR="00FE7A4D">
              <w:rPr>
                <w:rFonts w:cs="Arial"/>
                <w:color w:val="FF0000"/>
                <w:szCs w:val="21"/>
              </w:rPr>
              <w:t xml:space="preserve"> </w:t>
            </w:r>
            <w:r w:rsidR="005128D0">
              <w:rPr>
                <w:rFonts w:cs="Arial"/>
                <w:color w:val="FF0000"/>
                <w:szCs w:val="21"/>
              </w:rPr>
              <w:t>Apr 21</w:t>
            </w:r>
          </w:p>
        </w:tc>
      </w:tr>
      <w:tr w:rsidR="00607BBE" w14:paraId="348F8AF3" w14:textId="77777777" w:rsidTr="0095288A">
        <w:tc>
          <w:tcPr>
            <w:tcW w:w="1615" w:type="dxa"/>
          </w:tcPr>
          <w:p w14:paraId="79F3DCFC" w14:textId="3ED99E16"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5</w:t>
            </w:r>
          </w:p>
          <w:p w14:paraId="75119DF3" w14:textId="77777777" w:rsidR="00607BBE" w:rsidRDefault="00E516F8" w:rsidP="00607BBE">
            <w:pPr>
              <w:spacing w:after="160"/>
              <w:rPr>
                <w:rFonts w:cs="Arial"/>
                <w:color w:val="FF0000"/>
                <w:szCs w:val="21"/>
              </w:rPr>
            </w:pPr>
            <w:r>
              <w:rPr>
                <w:rFonts w:cs="Arial"/>
                <w:color w:val="FF0000"/>
                <w:szCs w:val="21"/>
              </w:rPr>
              <w:t>Apr 25</w:t>
            </w:r>
          </w:p>
          <w:p w14:paraId="599300DE" w14:textId="419577F1" w:rsidR="00E516F8" w:rsidRDefault="00E516F8" w:rsidP="00607BBE">
            <w:pPr>
              <w:spacing w:after="160"/>
              <w:rPr>
                <w:rFonts w:cs="Arial"/>
                <w:color w:val="FF0000"/>
                <w:szCs w:val="21"/>
              </w:rPr>
            </w:pPr>
            <w:r>
              <w:rPr>
                <w:rFonts w:cs="Arial"/>
                <w:color w:val="FF0000"/>
                <w:szCs w:val="21"/>
              </w:rPr>
              <w:t>Apr 27</w:t>
            </w:r>
          </w:p>
        </w:tc>
        <w:tc>
          <w:tcPr>
            <w:tcW w:w="3420" w:type="dxa"/>
          </w:tcPr>
          <w:p w14:paraId="2C10AFF7" w14:textId="77777777" w:rsidR="0095288A" w:rsidRDefault="0095288A" w:rsidP="00607BBE">
            <w:pPr>
              <w:spacing w:after="160"/>
              <w:rPr>
                <w:rFonts w:cs="Arial"/>
                <w:color w:val="FF0000"/>
                <w:szCs w:val="21"/>
              </w:rPr>
            </w:pPr>
          </w:p>
          <w:p w14:paraId="459A9460" w14:textId="77777777" w:rsidR="00607BBE" w:rsidRDefault="00607BBE" w:rsidP="00607BBE">
            <w:pPr>
              <w:spacing w:after="160"/>
              <w:rPr>
                <w:rFonts w:cs="Arial"/>
                <w:color w:val="FF0000"/>
                <w:szCs w:val="21"/>
              </w:rPr>
            </w:pPr>
            <w:r>
              <w:rPr>
                <w:rFonts w:cs="Arial"/>
                <w:color w:val="FF0000"/>
                <w:szCs w:val="21"/>
              </w:rPr>
              <w:t xml:space="preserve">(T) </w:t>
            </w:r>
            <w:r w:rsidR="00086BA1">
              <w:rPr>
                <w:rFonts w:cs="Arial"/>
                <w:color w:val="FF0000"/>
                <w:szCs w:val="21"/>
              </w:rPr>
              <w:t>Exam 4 Review</w:t>
            </w:r>
          </w:p>
          <w:p w14:paraId="31A511B8" w14:textId="7DFDE6EF" w:rsidR="00086BA1" w:rsidRDefault="00086BA1" w:rsidP="00607BBE">
            <w:pPr>
              <w:spacing w:after="160"/>
              <w:rPr>
                <w:rFonts w:cs="Arial"/>
                <w:color w:val="FF0000"/>
                <w:szCs w:val="21"/>
              </w:rPr>
            </w:pPr>
            <w:r>
              <w:rPr>
                <w:rFonts w:cs="Arial"/>
                <w:color w:val="FF0000"/>
                <w:szCs w:val="21"/>
              </w:rPr>
              <w:t>(Th) Exam 4</w:t>
            </w:r>
          </w:p>
        </w:tc>
        <w:tc>
          <w:tcPr>
            <w:tcW w:w="1080" w:type="dxa"/>
          </w:tcPr>
          <w:p w14:paraId="24A57DD0" w14:textId="46A2BF7F" w:rsidR="00607BBE" w:rsidRDefault="00607BBE" w:rsidP="00607BBE">
            <w:pPr>
              <w:spacing w:after="160"/>
              <w:rPr>
                <w:rFonts w:cs="Arial"/>
                <w:color w:val="FF0000"/>
                <w:szCs w:val="21"/>
              </w:rPr>
            </w:pPr>
          </w:p>
        </w:tc>
        <w:tc>
          <w:tcPr>
            <w:tcW w:w="2775" w:type="dxa"/>
          </w:tcPr>
          <w:p w14:paraId="7BD8505A" w14:textId="2C2732F4" w:rsidR="00607BBE" w:rsidRDefault="005128D0" w:rsidP="00607BBE">
            <w:pPr>
              <w:spacing w:after="160"/>
              <w:rPr>
                <w:rFonts w:cs="Arial"/>
                <w:color w:val="FF0000"/>
                <w:szCs w:val="21"/>
              </w:rPr>
            </w:pPr>
            <w:r>
              <w:rPr>
                <w:rFonts w:cs="Arial"/>
                <w:color w:val="FF0000"/>
                <w:szCs w:val="21"/>
              </w:rPr>
              <w:t>Assignment 9 (Ch. 17) DUE</w:t>
            </w:r>
            <w:r>
              <w:rPr>
                <w:rFonts w:cs="Arial"/>
                <w:color w:val="FF0000"/>
                <w:szCs w:val="21"/>
              </w:rPr>
              <w:t xml:space="preserve"> Apr 28</w:t>
            </w:r>
          </w:p>
        </w:tc>
      </w:tr>
      <w:tr w:rsidR="00607BBE" w14:paraId="6A419580" w14:textId="77777777" w:rsidTr="0095288A">
        <w:tc>
          <w:tcPr>
            <w:tcW w:w="1615" w:type="dxa"/>
          </w:tcPr>
          <w:p w14:paraId="48FEE5FE" w14:textId="3AEB71F7" w:rsidR="00607BBE" w:rsidRPr="00F87FCC" w:rsidRDefault="00607BBE" w:rsidP="00607BBE">
            <w:pPr>
              <w:spacing w:after="160"/>
              <w:rPr>
                <w:rFonts w:cs="Arial"/>
                <w:b/>
                <w:bCs/>
                <w:color w:val="FF0000"/>
                <w:szCs w:val="21"/>
              </w:rPr>
            </w:pPr>
            <w:r w:rsidRPr="00F87FCC">
              <w:rPr>
                <w:rFonts w:cs="Arial"/>
                <w:b/>
                <w:bCs/>
                <w:color w:val="FF0000"/>
                <w:szCs w:val="21"/>
              </w:rPr>
              <w:t>Week 1</w:t>
            </w:r>
            <w:r w:rsidR="00086BA1">
              <w:rPr>
                <w:rFonts w:cs="Arial"/>
                <w:b/>
                <w:bCs/>
                <w:color w:val="FF0000"/>
                <w:szCs w:val="21"/>
              </w:rPr>
              <w:t>6</w:t>
            </w:r>
          </w:p>
          <w:p w14:paraId="282472F6" w14:textId="5F924BD4" w:rsidR="00607BBE" w:rsidRDefault="00E516F8" w:rsidP="00607BBE">
            <w:pPr>
              <w:spacing w:after="160"/>
              <w:rPr>
                <w:rFonts w:cs="Arial"/>
                <w:color w:val="FF0000"/>
                <w:szCs w:val="21"/>
              </w:rPr>
            </w:pPr>
            <w:r>
              <w:rPr>
                <w:rFonts w:cs="Arial"/>
                <w:color w:val="FF0000"/>
                <w:szCs w:val="21"/>
              </w:rPr>
              <w:t>May 2</w:t>
            </w:r>
          </w:p>
          <w:p w14:paraId="01D268AB" w14:textId="0A73EE31" w:rsidR="0095288A" w:rsidRDefault="0095288A" w:rsidP="00607BBE">
            <w:pPr>
              <w:spacing w:after="160"/>
              <w:rPr>
                <w:rFonts w:cs="Arial"/>
                <w:color w:val="FF0000"/>
                <w:szCs w:val="21"/>
              </w:rPr>
            </w:pPr>
          </w:p>
        </w:tc>
        <w:tc>
          <w:tcPr>
            <w:tcW w:w="3420" w:type="dxa"/>
          </w:tcPr>
          <w:p w14:paraId="5CF03301" w14:textId="77777777" w:rsidR="0095288A" w:rsidRDefault="0095288A" w:rsidP="00607BBE">
            <w:pPr>
              <w:spacing w:after="160"/>
              <w:rPr>
                <w:rFonts w:cs="Arial"/>
                <w:color w:val="FF0000"/>
                <w:szCs w:val="21"/>
              </w:rPr>
            </w:pPr>
          </w:p>
          <w:p w14:paraId="0526F0B8" w14:textId="70E61AE5" w:rsidR="00607BBE" w:rsidRDefault="00086BA1" w:rsidP="00607BBE">
            <w:pPr>
              <w:spacing w:after="160"/>
              <w:rPr>
                <w:rFonts w:cs="Arial"/>
                <w:color w:val="FF0000"/>
                <w:szCs w:val="21"/>
              </w:rPr>
            </w:pPr>
            <w:r>
              <w:rPr>
                <w:rFonts w:cs="Arial"/>
                <w:color w:val="FF0000"/>
                <w:szCs w:val="21"/>
              </w:rPr>
              <w:t>Final Exam Review</w:t>
            </w:r>
          </w:p>
        </w:tc>
        <w:tc>
          <w:tcPr>
            <w:tcW w:w="1080" w:type="dxa"/>
          </w:tcPr>
          <w:p w14:paraId="41ED6814" w14:textId="77777777" w:rsidR="00607BBE" w:rsidRDefault="00607BBE" w:rsidP="00607BBE">
            <w:pPr>
              <w:spacing w:after="160"/>
              <w:rPr>
                <w:rFonts w:cs="Arial"/>
                <w:color w:val="FF0000"/>
                <w:szCs w:val="21"/>
              </w:rPr>
            </w:pPr>
          </w:p>
        </w:tc>
        <w:tc>
          <w:tcPr>
            <w:tcW w:w="2775" w:type="dxa"/>
          </w:tcPr>
          <w:p w14:paraId="4BBE9AB3" w14:textId="16CDC2F4" w:rsidR="00607BBE" w:rsidRDefault="00607BBE" w:rsidP="00607BBE">
            <w:pPr>
              <w:spacing w:after="160"/>
              <w:rPr>
                <w:rFonts w:cs="Arial"/>
                <w:color w:val="FF0000"/>
                <w:szCs w:val="21"/>
              </w:rPr>
            </w:pPr>
          </w:p>
        </w:tc>
      </w:tr>
      <w:tr w:rsidR="00607BBE" w14:paraId="45DCA46F" w14:textId="77777777" w:rsidTr="0095288A">
        <w:tc>
          <w:tcPr>
            <w:tcW w:w="1615" w:type="dxa"/>
          </w:tcPr>
          <w:p w14:paraId="1C38F22A" w14:textId="1C102E95" w:rsidR="00607BBE" w:rsidRPr="00F87FCC" w:rsidRDefault="00607BBE" w:rsidP="00607BBE">
            <w:pPr>
              <w:spacing w:after="160"/>
              <w:rPr>
                <w:rFonts w:cs="Arial"/>
                <w:b/>
                <w:bCs/>
                <w:color w:val="FF0000"/>
                <w:szCs w:val="21"/>
              </w:rPr>
            </w:pPr>
            <w:r w:rsidRPr="00F87FCC">
              <w:rPr>
                <w:rFonts w:cs="Arial"/>
                <w:b/>
                <w:bCs/>
                <w:color w:val="FF0000"/>
                <w:szCs w:val="21"/>
              </w:rPr>
              <w:t xml:space="preserve">FINAL EXAM </w:t>
            </w:r>
          </w:p>
          <w:p w14:paraId="377DB160" w14:textId="0551C896" w:rsidR="00607BBE" w:rsidRDefault="00086BA1" w:rsidP="00607BBE">
            <w:pPr>
              <w:spacing w:after="160"/>
              <w:rPr>
                <w:rFonts w:cs="Arial"/>
                <w:color w:val="FF0000"/>
                <w:szCs w:val="21"/>
              </w:rPr>
            </w:pPr>
            <w:r>
              <w:rPr>
                <w:rFonts w:cs="Arial"/>
                <w:color w:val="FF0000"/>
                <w:szCs w:val="21"/>
              </w:rPr>
              <w:t xml:space="preserve">May 4 </w:t>
            </w:r>
          </w:p>
        </w:tc>
        <w:tc>
          <w:tcPr>
            <w:tcW w:w="3420" w:type="dxa"/>
          </w:tcPr>
          <w:p w14:paraId="047385AB" w14:textId="77777777" w:rsidR="0095288A" w:rsidRDefault="0095288A" w:rsidP="00607BBE">
            <w:pPr>
              <w:spacing w:after="160"/>
              <w:rPr>
                <w:rFonts w:cs="Arial"/>
                <w:color w:val="FF0000"/>
                <w:szCs w:val="21"/>
              </w:rPr>
            </w:pPr>
          </w:p>
          <w:p w14:paraId="6C0A83F1" w14:textId="52D65B25" w:rsidR="00607BBE" w:rsidRDefault="00607BBE" w:rsidP="00607BBE">
            <w:pPr>
              <w:spacing w:after="160"/>
              <w:rPr>
                <w:rFonts w:cs="Arial"/>
                <w:color w:val="FF0000"/>
                <w:szCs w:val="21"/>
              </w:rPr>
            </w:pPr>
            <w:r>
              <w:rPr>
                <w:rFonts w:cs="Arial"/>
                <w:color w:val="FF0000"/>
                <w:szCs w:val="21"/>
              </w:rPr>
              <w:t>Comprehensive Exam (optional)</w:t>
            </w:r>
          </w:p>
        </w:tc>
        <w:tc>
          <w:tcPr>
            <w:tcW w:w="1080" w:type="dxa"/>
          </w:tcPr>
          <w:p w14:paraId="6A74AD1C" w14:textId="77777777" w:rsidR="00607BBE" w:rsidRDefault="00607BBE" w:rsidP="00607BBE">
            <w:pPr>
              <w:spacing w:after="160"/>
              <w:rPr>
                <w:rFonts w:cs="Arial"/>
                <w:color w:val="FF0000"/>
                <w:szCs w:val="21"/>
              </w:rPr>
            </w:pPr>
          </w:p>
        </w:tc>
        <w:tc>
          <w:tcPr>
            <w:tcW w:w="2775" w:type="dxa"/>
          </w:tcPr>
          <w:p w14:paraId="1921EF0E" w14:textId="13DB6494" w:rsidR="00607BBE" w:rsidRDefault="005128D0" w:rsidP="00607BBE">
            <w:pPr>
              <w:spacing w:after="160"/>
              <w:rPr>
                <w:rFonts w:cs="Arial"/>
                <w:color w:val="FF0000"/>
                <w:szCs w:val="21"/>
              </w:rPr>
            </w:pPr>
            <w:r>
              <w:rPr>
                <w:rFonts w:cs="Arial"/>
                <w:color w:val="FF0000"/>
                <w:szCs w:val="21"/>
              </w:rPr>
              <w:t>Open from 8 am – 10:30 am</w:t>
            </w:r>
          </w:p>
        </w:tc>
      </w:tr>
    </w:tbl>
    <w:p w14:paraId="5EDA7712" w14:textId="33401DF5" w:rsidR="00607BBE" w:rsidRPr="003611E2" w:rsidRDefault="00607BBE" w:rsidP="00607BBE">
      <w:pPr>
        <w:spacing w:after="160"/>
        <w:rPr>
          <w:rFonts w:cs="Arial"/>
          <w:color w:val="FF0000"/>
          <w:szCs w:val="21"/>
        </w:rPr>
      </w:pPr>
      <w:r>
        <w:rPr>
          <w:rFonts w:cs="Arial"/>
          <w:color w:val="FF0000"/>
          <w:szCs w:val="21"/>
        </w:rPr>
        <w:t>(T) Tuesdays, (</w:t>
      </w:r>
      <w:r w:rsidR="0095288A">
        <w:rPr>
          <w:rFonts w:cs="Arial"/>
          <w:color w:val="FF0000"/>
          <w:szCs w:val="21"/>
        </w:rPr>
        <w:t>Th</w:t>
      </w:r>
      <w:r>
        <w:rPr>
          <w:rFonts w:cs="Arial"/>
          <w:color w:val="FF0000"/>
          <w:szCs w:val="21"/>
        </w:rPr>
        <w:t>) Thursdays</w:t>
      </w:r>
    </w:p>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4"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0E258D8A" w:rsidR="0072651E" w:rsidRDefault="17BD5C99" w:rsidP="0072651E">
      <w:pPr>
        <w:pStyle w:val="ListParagraph"/>
        <w:numPr>
          <w:ilvl w:val="0"/>
          <w:numId w:val="6"/>
        </w:numPr>
      </w:pPr>
      <w:r w:rsidRPr="00766DC7">
        <w:t>Final Exam Schedule</w:t>
      </w:r>
    </w:p>
    <w:p w14:paraId="51B3A8D8" w14:textId="13C08EC6" w:rsidR="00FE7A4D" w:rsidRDefault="00FE7A4D" w:rsidP="00FE7A4D"/>
    <w:p w14:paraId="5D3202BE" w14:textId="62A0116E" w:rsidR="00FE7A4D" w:rsidRDefault="00FE7A4D" w:rsidP="00FE7A4D"/>
    <w:p w14:paraId="31C9A412" w14:textId="1FA80ABA" w:rsidR="00FE7A4D" w:rsidRDefault="00FE7A4D" w:rsidP="00FE7A4D"/>
    <w:p w14:paraId="0CB0404A" w14:textId="609F0BA1" w:rsidR="00FE7A4D" w:rsidRDefault="00FE7A4D" w:rsidP="00FE7A4D"/>
    <w:p w14:paraId="508E1AE5" w14:textId="77777777" w:rsidR="00FE7A4D" w:rsidRDefault="00FE7A4D" w:rsidP="00FE7A4D"/>
    <w:p w14:paraId="1DD28AE0" w14:textId="3A65E905" w:rsidR="0021766B" w:rsidRPr="00603860" w:rsidRDefault="0072651E" w:rsidP="00603860">
      <w:pPr>
        <w:pStyle w:val="Heading2"/>
      </w:pPr>
      <w:r>
        <w:t xml:space="preserve">Additional </w:t>
      </w:r>
      <w:r w:rsidRPr="000D7CC4">
        <w:t>Informatio</w:t>
      </w:r>
      <w:r w:rsidR="00603860">
        <w:t>n</w:t>
      </w:r>
      <w:r w:rsidR="0022106A" w:rsidRPr="00FC0328">
        <w:rPr>
          <w:color w:val="FF0000"/>
        </w:rPr>
        <w:t xml:space="preserve"> </w:t>
      </w:r>
    </w:p>
    <w:p w14:paraId="31267C5B" w14:textId="59A62F28" w:rsidR="0022106A" w:rsidRDefault="0005773E" w:rsidP="009326F0">
      <w:pPr>
        <w:pStyle w:val="Heading3"/>
      </w:pPr>
      <w:r>
        <w:t>Attendance</w:t>
      </w:r>
    </w:p>
    <w:p w14:paraId="61A1C707" w14:textId="3289B9B2" w:rsidR="00603860" w:rsidRDefault="00603860" w:rsidP="00603860">
      <w:pPr>
        <w:spacing w:after="240"/>
        <w:rPr>
          <w:rFonts w:ascii="Arial Narrow" w:hAnsi="Arial Narrow" w:cs="Arial"/>
          <w:sz w:val="24"/>
          <w:szCs w:val="24"/>
        </w:rPr>
      </w:pPr>
      <w:r w:rsidRPr="000F2D9B">
        <w:rPr>
          <w:rFonts w:ascii="Arial Narrow" w:hAnsi="Arial Narrow" w:cs="Arial"/>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w:t>
      </w:r>
      <w:r w:rsidR="00607BBE">
        <w:rPr>
          <w:rFonts w:ascii="Arial Narrow" w:hAnsi="Arial Narrow" w:cs="Arial"/>
          <w:sz w:val="24"/>
          <w:szCs w:val="24"/>
        </w:rPr>
        <w:t xml:space="preserve"> </w:t>
      </w:r>
      <w:r w:rsidR="00607BBE">
        <w:rPr>
          <w:rFonts w:ascii="Arial Narrow" w:hAnsi="Arial Narrow" w:cstheme="minorHAnsi"/>
          <w:bCs/>
          <w:sz w:val="24"/>
          <w:szCs w:val="24"/>
        </w:rPr>
        <w:t>Attendance will be taken through ECHO360 via a question.</w:t>
      </w:r>
      <w:r w:rsidRPr="000F2D9B">
        <w:rPr>
          <w:rFonts w:ascii="Arial Narrow" w:hAnsi="Arial Narrow" w:cs="Arial"/>
          <w:color w:val="000000" w:themeColor="text1"/>
          <w:sz w:val="24"/>
          <w:szCs w:val="24"/>
        </w:rPr>
        <w:t xml:space="preserve"> </w:t>
      </w:r>
      <w:r w:rsidR="00607BBE">
        <w:rPr>
          <w:rFonts w:ascii="Arial Narrow" w:hAnsi="Arial Narrow" w:cs="Arial"/>
          <w:sz w:val="24"/>
          <w:szCs w:val="24"/>
        </w:rPr>
        <w:t>W</w:t>
      </w:r>
      <w:r w:rsidRPr="000F2D9B">
        <w:rPr>
          <w:rFonts w:ascii="Arial Narrow" w:hAnsi="Arial Narrow" w:cs="Arial"/>
          <w:sz w:val="24"/>
          <w:szCs w:val="24"/>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F2D9B">
        <w:rPr>
          <w:rFonts w:ascii="Arial Narrow" w:hAnsi="Arial Narrow" w:cs="Arial"/>
          <w:sz w:val="24"/>
          <w:szCs w:val="24"/>
        </w:rPr>
        <w:t>student</w:t>
      </w:r>
      <w:proofErr w:type="gramEnd"/>
      <w:r w:rsidRPr="000F2D9B">
        <w:rPr>
          <w:rFonts w:ascii="Arial Narrow" w:hAnsi="Arial Narrow" w:cs="Arial"/>
          <w:sz w:val="24"/>
          <w:szCs w:val="24"/>
        </w:rPr>
        <w:t xml:space="preserve"> a grade of F, faculty report must </w:t>
      </w:r>
      <w:r w:rsidR="00607BBE">
        <w:rPr>
          <w:rFonts w:ascii="Arial Narrow" w:hAnsi="Arial Narrow" w:cs="Arial"/>
          <w:sz w:val="24"/>
          <w:szCs w:val="24"/>
        </w:rPr>
        <w:t>mark t</w:t>
      </w:r>
      <w:r w:rsidRPr="000F2D9B">
        <w:rPr>
          <w:rFonts w:ascii="Arial Narrow" w:hAnsi="Arial Narrow" w:cs="Arial"/>
          <w:sz w:val="24"/>
          <w:szCs w:val="24"/>
        </w:rPr>
        <w:t>he last date a student attended their class based on evidence such as a test, participation in a class project or presentation, or an engagement online via Canvas. This date is reported to the Department of Education for federal financial aid recipients.</w:t>
      </w:r>
    </w:p>
    <w:p w14:paraId="68A5B4AF" w14:textId="556B3643" w:rsidR="005128D0" w:rsidRPr="00B35768" w:rsidRDefault="005128D0" w:rsidP="00603860">
      <w:pPr>
        <w:spacing w:after="240"/>
        <w:rPr>
          <w:rFonts w:ascii="Arial Narrow" w:hAnsi="Arial Narrow" w:cs="Arial"/>
          <w:b/>
          <w:bCs/>
          <w:sz w:val="24"/>
          <w:szCs w:val="24"/>
        </w:rPr>
      </w:pPr>
      <w:r w:rsidRPr="00B35768">
        <w:rPr>
          <w:rFonts w:ascii="Arial Narrow" w:hAnsi="Arial Narrow" w:cs="Arial"/>
          <w:b/>
          <w:bCs/>
          <w:sz w:val="24"/>
          <w:szCs w:val="24"/>
        </w:rPr>
        <w:t>Student Grievance Form</w:t>
      </w:r>
    </w:p>
    <w:p w14:paraId="0D0D8B06" w14:textId="52739E6E" w:rsidR="005128D0" w:rsidRPr="00B35768" w:rsidRDefault="005128D0" w:rsidP="00603860">
      <w:pPr>
        <w:spacing w:after="240"/>
        <w:rPr>
          <w:rFonts w:cs="Arial"/>
          <w:color w:val="000000" w:themeColor="text1"/>
          <w:sz w:val="24"/>
          <w:szCs w:val="24"/>
        </w:rPr>
      </w:pPr>
      <w:r w:rsidRPr="00B35768">
        <w:rPr>
          <w:rFonts w:cs="Arial"/>
          <w:color w:val="000000" w:themeColor="text1"/>
          <w:sz w:val="24"/>
          <w:szCs w:val="24"/>
        </w:rPr>
        <w:t>The Department of Psychology is dedicated to resolving student issues in a fair and equitable manner, consistent with course policies, as well as the policies of the Department and the University.</w:t>
      </w:r>
      <w:r w:rsidR="00B35768" w:rsidRPr="00B35768">
        <w:rPr>
          <w:rFonts w:cs="Arial"/>
          <w:color w:val="000000" w:themeColor="text1"/>
          <w:sz w:val="24"/>
          <w:szCs w:val="24"/>
        </w:rPr>
        <w:t xml:space="preserve"> </w:t>
      </w:r>
      <w:r w:rsidR="00B35768" w:rsidRPr="00B35768">
        <w:rPr>
          <w:rFonts w:cs="Arial"/>
          <w:color w:val="000000" w:themeColor="text1"/>
          <w:sz w:val="24"/>
          <w:szCs w:val="24"/>
        </w:rPr>
        <w:t xml:space="preserve">If the issue is related to a grievance about a course, you must first attempt to resolve the issue with your instructor. </w:t>
      </w:r>
      <w:r w:rsidR="00B35768">
        <w:rPr>
          <w:rFonts w:cs="Arial"/>
          <w:color w:val="000000" w:themeColor="text1"/>
          <w:sz w:val="24"/>
          <w:szCs w:val="24"/>
        </w:rPr>
        <w:t>A grievance</w:t>
      </w:r>
      <w:r w:rsidR="00B35768" w:rsidRPr="00B35768">
        <w:rPr>
          <w:rFonts w:cs="Arial"/>
          <w:color w:val="000000" w:themeColor="text1"/>
          <w:sz w:val="24"/>
          <w:szCs w:val="24"/>
        </w:rPr>
        <w:t xml:space="preserve"> form should not be completed until the issue has first been discussed with the instructor and a serious effort has been made to resolve it.</w:t>
      </w:r>
      <w:r w:rsidR="00F3058D" w:rsidRPr="00F3058D">
        <w:rPr>
          <w:rFonts w:cs="Arial"/>
          <w:color w:val="000000" w:themeColor="text1"/>
          <w:sz w:val="24"/>
          <w:szCs w:val="24"/>
        </w:rPr>
        <w:t xml:space="preserve"> </w:t>
      </w:r>
      <w:r w:rsidR="00F3058D" w:rsidRPr="00F3058D">
        <w:rPr>
          <w:rFonts w:cs="Arial"/>
          <w:color w:val="000000" w:themeColor="text1"/>
          <w:sz w:val="24"/>
          <w:szCs w:val="24"/>
          <w:shd w:val="clear" w:color="auto" w:fill="FFFFFF"/>
        </w:rPr>
        <w:t>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r w:rsidR="00B35768" w:rsidRPr="00F3058D">
        <w:rPr>
          <w:rFonts w:cs="Arial"/>
          <w:color w:val="000000" w:themeColor="text1"/>
          <w:sz w:val="24"/>
          <w:szCs w:val="24"/>
        </w:rPr>
        <w:t xml:space="preserve"> </w:t>
      </w:r>
      <w:hyperlink r:id="rId15" w:tgtFrame="_blank" w:tooltip="Original URL: https://www.uta.edu/academics/schools-colleges/science/departments/psychology/degree-programs/graduate/graduate-resources/student-grievance-form. Click or tap if you trust this link." w:history="1">
        <w:r w:rsidR="00B35768">
          <w:rPr>
            <w:rStyle w:val="Hyperlink"/>
            <w:rFonts w:ascii="Calibri" w:hAnsi="Calibri" w:cs="Calibri"/>
            <w:bdr w:val="none" w:sz="0" w:space="0" w:color="auto" w:frame="1"/>
          </w:rPr>
          <w:t>https://www.uta.edu/academics/schools-colleges/science/departments/psychology/degree-programs/graduate/graduate-resources/student-grievance-form</w:t>
        </w:r>
      </w:hyperlink>
    </w:p>
    <w:p w14:paraId="6A6A573B" w14:textId="77777777" w:rsidR="008B27F1" w:rsidRPr="00923DDC" w:rsidRDefault="00A0628B" w:rsidP="008B27F1">
      <w:pPr>
        <w:pStyle w:val="Heading3"/>
      </w:pPr>
      <w:r>
        <w:t>Student Success Program</w:t>
      </w:r>
      <w:r w:rsidR="00381BBE">
        <w:t>s</w:t>
      </w:r>
    </w:p>
    <w:p w14:paraId="0CA157F7" w14:textId="4666E936" w:rsidR="008B27F1" w:rsidRDefault="00A0628B" w:rsidP="009464B6">
      <w:pPr>
        <w:rPr>
          <w:rFonts w:cs="Arial"/>
        </w:rPr>
      </w:pP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17BD5C99" w:rsidRPr="17BD5C99">
        <w:rPr>
          <w:rFonts w:cs="Arial"/>
        </w:rPr>
        <w:t>Resources include</w:t>
      </w:r>
      <w:r w:rsidR="00C317F4">
        <w:t xml:space="preserve"> </w:t>
      </w:r>
      <w:hyperlink r:id="rId16" w:history="1">
        <w:r w:rsidR="00C317F4" w:rsidRPr="00C317F4">
          <w:rPr>
            <w:rStyle w:val="Hyperlink"/>
          </w:rPr>
          <w:t>tutoring by appointment</w:t>
        </w:r>
      </w:hyperlink>
      <w:r w:rsidR="17BD5C99" w:rsidRPr="17BD5C99">
        <w:rPr>
          <w:rFonts w:cs="Arial"/>
        </w:rPr>
        <w:t xml:space="preserve">, </w:t>
      </w:r>
      <w:hyperlink r:id="rId17" w:history="1">
        <w:r w:rsidR="17BD5C99" w:rsidRPr="00C317F4">
          <w:rPr>
            <w:rStyle w:val="Hyperlink"/>
            <w:rFonts w:cs="Arial"/>
          </w:rPr>
          <w:t>drop-in tutoring</w:t>
        </w:r>
      </w:hyperlink>
      <w:r w:rsidR="17BD5C99" w:rsidRPr="17BD5C99">
        <w:rPr>
          <w:rFonts w:cs="Arial"/>
        </w:rPr>
        <w:t xml:space="preserve">, </w:t>
      </w:r>
      <w:hyperlink r:id="rId18" w:history="1">
        <w:r w:rsidR="009464B6" w:rsidRPr="009464B6">
          <w:rPr>
            <w:rStyle w:val="Hyperlink"/>
            <w:rFonts w:cs="Arial"/>
          </w:rPr>
          <w:t>etutoring</w:t>
        </w:r>
      </w:hyperlink>
      <w:r w:rsidR="009464B6" w:rsidRPr="009464B6">
        <w:rPr>
          <w:rFonts w:cs="Arial"/>
        </w:rPr>
        <w:t xml:space="preserve">, </w:t>
      </w:r>
      <w:hyperlink r:id="rId19" w:history="1">
        <w:r w:rsidR="009464B6" w:rsidRPr="009464B6">
          <w:rPr>
            <w:rStyle w:val="Hyperlink"/>
            <w:rFonts w:cs="Arial"/>
          </w:rPr>
          <w:t>supplemental instruction</w:t>
        </w:r>
      </w:hyperlink>
      <w:r w:rsidR="009464B6" w:rsidRPr="009464B6">
        <w:rPr>
          <w:rFonts w:cs="Arial"/>
        </w:rPr>
        <w:t xml:space="preserve">, </w:t>
      </w:r>
      <w:hyperlink r:id="rId20" w:history="1">
        <w:r w:rsidR="009464B6" w:rsidRPr="009464B6">
          <w:rPr>
            <w:rStyle w:val="Hyperlink"/>
            <w:rFonts w:cs="Arial"/>
          </w:rPr>
          <w:t>mentoring</w:t>
        </w:r>
      </w:hyperlink>
      <w:r w:rsidR="009464B6" w:rsidRPr="009464B6">
        <w:rPr>
          <w:rFonts w:cs="Arial"/>
        </w:rPr>
        <w:t xml:space="preserve"> (time management, study skills, etc.), </w:t>
      </w:r>
      <w:hyperlink r:id="rId21" w:history="1">
        <w:r w:rsidR="009464B6" w:rsidRPr="009464B6">
          <w:rPr>
            <w:rStyle w:val="Hyperlink"/>
            <w:rFonts w:cs="Arial"/>
          </w:rPr>
          <w:t>success coaching</w:t>
        </w:r>
      </w:hyperlink>
      <w:r w:rsidR="009464B6" w:rsidRPr="009464B6">
        <w:rPr>
          <w:rFonts w:cs="Arial"/>
        </w:rPr>
        <w:t xml:space="preserve">, </w:t>
      </w:r>
      <w:hyperlink r:id="rId22" w:history="1">
        <w:r w:rsidR="009464B6" w:rsidRPr="009464B6">
          <w:rPr>
            <w:rStyle w:val="Hyperlink"/>
            <w:rFonts w:cs="Arial"/>
          </w:rPr>
          <w:t>TRIO Student Support Services</w:t>
        </w:r>
      </w:hyperlink>
      <w:r w:rsidR="009464B6">
        <w:rPr>
          <w:rFonts w:cs="Arial"/>
        </w:rPr>
        <w:t xml:space="preserve">, and </w:t>
      </w:r>
      <w:hyperlink r:id="rId23" w:history="1">
        <w:r w:rsidR="009464B6" w:rsidRPr="009464B6">
          <w:rPr>
            <w:rStyle w:val="Hyperlink"/>
            <w:rFonts w:cs="Arial"/>
          </w:rPr>
          <w:t>student success workshops</w:t>
        </w:r>
      </w:hyperlink>
      <w:r w:rsidR="17BD5C99" w:rsidRPr="17BD5C99">
        <w:rPr>
          <w:rFonts w:cs="Arial"/>
        </w:rPr>
        <w:t xml:space="preserve">. </w:t>
      </w:r>
      <w:r w:rsidR="009464B6" w:rsidRPr="009464B6">
        <w:rPr>
          <w:rFonts w:cs="Arial"/>
        </w:rPr>
        <w:t xml:space="preserve">For additional information, please email </w:t>
      </w:r>
      <w:hyperlink r:id="rId24">
        <w:r w:rsidR="17BD5C99"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25"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Pr="00DA25F0" w:rsidRDefault="17BD5C99" w:rsidP="17BD5C99">
      <w:pPr>
        <w:rPr>
          <w:rFonts w:asciiTheme="minorBidi" w:hAnsiTheme="minorBidi" w:cstheme="minorBidi"/>
        </w:rPr>
      </w:pPr>
      <w:r w:rsidRPr="00DA25F0">
        <w:rPr>
          <w:rFonts w:cs="Arial"/>
          <w:b/>
          <w:bCs/>
        </w:rPr>
        <w:t xml:space="preserve">The </w:t>
      </w:r>
      <w:hyperlink r:id="rId26">
        <w:r w:rsidRPr="00DA25F0">
          <w:rPr>
            <w:rStyle w:val="Hyperlink"/>
            <w:rFonts w:cs="Arial"/>
            <w:b/>
            <w:bCs/>
            <w:color w:val="auto"/>
          </w:rPr>
          <w:t>IDEAS Center</w:t>
        </w:r>
      </w:hyperlink>
      <w:r w:rsidRPr="00DA25F0">
        <w:rPr>
          <w:rFonts w:cs="Arial"/>
        </w:rPr>
        <w:t xml:space="preserve"> (https://www.uta.edu/ideas/)</w:t>
      </w:r>
      <w:r w:rsidRPr="00DA25F0">
        <w:rPr>
          <w:rFonts w:cs="Arial"/>
          <w:b/>
          <w:bCs/>
        </w:rPr>
        <w:t xml:space="preserve"> (</w:t>
      </w:r>
      <w:r w:rsidRPr="00DA25F0">
        <w:rPr>
          <w:rFonts w:cs="Arial"/>
        </w:rPr>
        <w:t>2</w:t>
      </w:r>
      <w:r w:rsidRPr="00DA25F0">
        <w:rPr>
          <w:rFonts w:cs="Arial"/>
          <w:vertAlign w:val="superscript"/>
        </w:rPr>
        <w:t>nd</w:t>
      </w:r>
      <w:r w:rsidRPr="00DA25F0">
        <w:rPr>
          <w:rFonts w:cs="Arial"/>
        </w:rPr>
        <w:t xml:space="preserve"> Floor of Central Library) offers </w:t>
      </w:r>
      <w:r w:rsidRPr="00DA25F0">
        <w:rPr>
          <w:rFonts w:cs="Arial"/>
          <w:b/>
          <w:bCs/>
        </w:rPr>
        <w:t>FREE</w:t>
      </w:r>
      <w:r w:rsidRPr="00DA25F0">
        <w:rPr>
          <w:rFonts w:cs="Arial"/>
        </w:rPr>
        <w:t xml:space="preserve"> </w:t>
      </w:r>
      <w:hyperlink r:id="rId27">
        <w:r w:rsidRPr="00DA25F0">
          <w:rPr>
            <w:rStyle w:val="Hyperlink"/>
            <w:rFonts w:cs="Arial"/>
            <w:color w:val="auto"/>
          </w:rPr>
          <w:t>tutoring</w:t>
        </w:r>
      </w:hyperlink>
      <w:r w:rsidRPr="00DA25F0">
        <w:rPr>
          <w:rFonts w:cs="Arial"/>
        </w:rPr>
        <w:t xml:space="preserve"> and </w:t>
      </w:r>
      <w:hyperlink r:id="rId28">
        <w:r w:rsidRPr="00DA25F0">
          <w:rPr>
            <w:rStyle w:val="Hyperlink"/>
            <w:rFonts w:cs="Arial"/>
            <w:color w:val="auto"/>
          </w:rPr>
          <w:t>mentoring</w:t>
        </w:r>
      </w:hyperlink>
      <w:r w:rsidRPr="00DA25F0">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DA25F0" w:rsidRDefault="008B27F1" w:rsidP="008B27F1">
      <w:pPr>
        <w:pStyle w:val="Heading3"/>
      </w:pPr>
      <w:r w:rsidRPr="00DA25F0">
        <w:lastRenderedPageBreak/>
        <w:t>The E</w:t>
      </w:r>
      <w:r w:rsidR="0005773E" w:rsidRPr="00DA25F0">
        <w:t>nglish Writing Center (411LIBR)</w:t>
      </w:r>
    </w:p>
    <w:p w14:paraId="1B76FB6A" w14:textId="750DA238" w:rsidR="008B27F1" w:rsidRPr="00DA25F0" w:rsidRDefault="008B27F1" w:rsidP="008B27F1">
      <w:pPr>
        <w:spacing w:after="100" w:afterAutospacing="1"/>
        <w:rPr>
          <w:rFonts w:cs="Arial"/>
        </w:rPr>
      </w:pPr>
      <w:r w:rsidRPr="00DA25F0">
        <w:rPr>
          <w:rFonts w:cs="Arial"/>
          <w:szCs w:val="21"/>
        </w:rPr>
        <w:t xml:space="preserve">The Writing Center offers </w:t>
      </w:r>
      <w:r w:rsidRPr="00DA25F0">
        <w:rPr>
          <w:rFonts w:cs="Arial"/>
          <w:b/>
          <w:szCs w:val="21"/>
        </w:rPr>
        <w:t>FREE</w:t>
      </w:r>
      <w:r w:rsidRPr="00DA25F0">
        <w:rPr>
          <w:rFonts w:cs="Arial"/>
          <w:szCs w:val="21"/>
        </w:rPr>
        <w:t xml:space="preserve"> tutoring in 15-, 30-, 45-, and 60-minute face-to-face and online sessions to all UTA students on any phase of their UTA coursework. Register and make appointments online at</w:t>
      </w:r>
      <w:r w:rsidR="003E2A17" w:rsidRPr="00DA25F0">
        <w:rPr>
          <w:rFonts w:cs="Arial"/>
          <w:szCs w:val="21"/>
        </w:rPr>
        <w:t xml:space="preserve"> the </w:t>
      </w:r>
      <w:hyperlink r:id="rId29" w:history="1">
        <w:r w:rsidR="003E2A17" w:rsidRPr="00DA25F0">
          <w:rPr>
            <w:rStyle w:val="Hyperlink"/>
            <w:rFonts w:cs="Arial"/>
            <w:color w:val="auto"/>
            <w:szCs w:val="21"/>
          </w:rPr>
          <w:t>Writing Center</w:t>
        </w:r>
      </w:hyperlink>
      <w:r w:rsidR="003E2A17" w:rsidRPr="00DA25F0">
        <w:rPr>
          <w:rFonts w:cs="Arial"/>
          <w:szCs w:val="21"/>
        </w:rPr>
        <w:t xml:space="preserve"> (</w:t>
      </w:r>
      <w:r w:rsidRPr="00DA25F0">
        <w:rPr>
          <w:rFonts w:cs="Arial"/>
        </w:rPr>
        <w:t>https://uta.mywconline.com</w:t>
      </w:r>
      <w:r w:rsidR="003E2A17" w:rsidRPr="00DA25F0">
        <w:rPr>
          <w:rFonts w:cs="Arial"/>
        </w:rPr>
        <w:t>)</w:t>
      </w:r>
      <w:r w:rsidRPr="00DA25F0">
        <w:rPr>
          <w:rFonts w:cs="Arial"/>
          <w:szCs w:val="21"/>
        </w:rPr>
        <w:t xml:space="preserve">. Classroom visits, workshops, and specialized services for graduate students and faculty are also available. Please see </w:t>
      </w:r>
      <w:hyperlink r:id="rId30" w:history="1">
        <w:r w:rsidR="003E2A17" w:rsidRPr="00DA25F0">
          <w:rPr>
            <w:rStyle w:val="Hyperlink"/>
            <w:rFonts w:cs="Arial"/>
            <w:color w:val="auto"/>
            <w:szCs w:val="21"/>
          </w:rPr>
          <w:t>Writing Center: OWL</w:t>
        </w:r>
      </w:hyperlink>
      <w:r w:rsidRPr="00DA25F0">
        <w:rPr>
          <w:rFonts w:cs="Arial"/>
          <w:szCs w:val="21"/>
        </w:rPr>
        <w:t xml:space="preserve"> for detailed information on all our programs and services.</w:t>
      </w:r>
    </w:p>
    <w:p w14:paraId="3E97BF37" w14:textId="77777777" w:rsidR="008B27F1" w:rsidRPr="00DA25F0" w:rsidRDefault="17BD5C99" w:rsidP="17BD5C99">
      <w:pPr>
        <w:spacing w:before="100" w:beforeAutospacing="1" w:after="100" w:afterAutospacing="1"/>
        <w:rPr>
          <w:rFonts w:cs="Arial"/>
        </w:rPr>
      </w:pPr>
      <w:r w:rsidRPr="00DA25F0">
        <w:rPr>
          <w:rFonts w:cs="Arial"/>
        </w:rPr>
        <w:t>The Library’s 2</w:t>
      </w:r>
      <w:r w:rsidRPr="00DA25F0">
        <w:rPr>
          <w:rFonts w:cs="Arial"/>
          <w:vertAlign w:val="superscript"/>
        </w:rPr>
        <w:t>nd</w:t>
      </w:r>
      <w:r w:rsidRPr="00DA25F0">
        <w:rPr>
          <w:rFonts w:cs="Arial"/>
        </w:rPr>
        <w:t xml:space="preserve"> floor </w:t>
      </w:r>
      <w:hyperlink r:id="rId31">
        <w:r w:rsidRPr="00DA25F0">
          <w:rPr>
            <w:rStyle w:val="Hyperlink"/>
            <w:rFonts w:cs="Arial"/>
            <w:color w:val="auto"/>
          </w:rPr>
          <w:t>Academic Plaza</w:t>
        </w:r>
      </w:hyperlink>
      <w:r w:rsidRPr="00DA25F0">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32">
        <w:r w:rsidRPr="00DA25F0">
          <w:rPr>
            <w:rStyle w:val="Hyperlink"/>
            <w:rFonts w:cs="Arial"/>
            <w:color w:val="auto"/>
          </w:rPr>
          <w:t>library’s hours</w:t>
        </w:r>
      </w:hyperlink>
      <w:r w:rsidRPr="00DA25F0">
        <w:rPr>
          <w:rFonts w:cs="Arial"/>
        </w:rPr>
        <w:t xml:space="preserve"> of operation.</w:t>
      </w:r>
    </w:p>
    <w:p w14:paraId="5E8F732D" w14:textId="77777777" w:rsidR="0072651E" w:rsidRPr="00DA25F0" w:rsidRDefault="0005773E" w:rsidP="0072651E">
      <w:pPr>
        <w:pStyle w:val="Heading3"/>
      </w:pPr>
      <w:r w:rsidRPr="00DA25F0">
        <w:t>Librarian to Contact</w:t>
      </w:r>
    </w:p>
    <w:p w14:paraId="40426927" w14:textId="352FD7AF" w:rsidR="008B27F1" w:rsidRPr="00DA25F0" w:rsidRDefault="00766DC7" w:rsidP="00766DC7">
      <w:pPr>
        <w:tabs>
          <w:tab w:val="left" w:leader="dot" w:pos="3600"/>
        </w:tabs>
        <w:spacing w:after="160"/>
        <w:rPr>
          <w:rFonts w:cs="Arial"/>
          <w:szCs w:val="21"/>
        </w:rPr>
      </w:pPr>
      <w:r w:rsidRPr="00DA25F0">
        <w:rPr>
          <w:rFonts w:cs="Arial"/>
          <w:szCs w:val="21"/>
        </w:rPr>
        <w:t xml:space="preserve">Each academic unit has access to </w:t>
      </w:r>
      <w:hyperlink r:id="rId33" w:history="1">
        <w:r w:rsidRPr="00DA25F0">
          <w:rPr>
            <w:rStyle w:val="Hyperlink"/>
            <w:rFonts w:cs="Arial"/>
            <w:color w:val="auto"/>
            <w:szCs w:val="21"/>
          </w:rPr>
          <w:t>Librarians by Academic Subject</w:t>
        </w:r>
      </w:hyperlink>
      <w:r w:rsidRPr="00DA25F0">
        <w:rPr>
          <w:rFonts w:cs="Arial"/>
          <w:szCs w:val="21"/>
        </w:rPr>
        <w:t xml:space="preserve"> 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07721AA3" w:rsidR="00425D01" w:rsidRPr="00E45F87" w:rsidRDefault="17BD5C99" w:rsidP="17BD5C99">
      <w:pPr>
        <w:rPr>
          <w:rFonts w:cs="Arial"/>
          <w:color w:val="0000FF"/>
        </w:rPr>
      </w:pPr>
      <w:r w:rsidRPr="00DA25F0">
        <w:rPr>
          <w:rFonts w:cs="Arial"/>
        </w:rPr>
        <w:t xml:space="preserve">In case of an on-campus emergency, call the UT Arlington Police Department at </w:t>
      </w:r>
      <w:r w:rsidRPr="00DA25F0">
        <w:rPr>
          <w:rFonts w:cs="Arial"/>
          <w:b/>
          <w:bCs/>
        </w:rPr>
        <w:t>817-272-3003</w:t>
      </w:r>
      <w:r w:rsidRPr="00DA25F0">
        <w:rPr>
          <w:rFonts w:cs="Arial"/>
        </w:rPr>
        <w:t xml:space="preserve"> (non-campus phone), </w:t>
      </w:r>
      <w:r w:rsidRPr="00DA25F0">
        <w:rPr>
          <w:rFonts w:cs="Arial"/>
          <w:b/>
          <w:bCs/>
        </w:rPr>
        <w:t>2-3003</w:t>
      </w:r>
      <w:r w:rsidRPr="00DA25F0">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000000" w:rsidP="0072651E">
      <w:pPr>
        <w:pStyle w:val="Normal1"/>
        <w:numPr>
          <w:ilvl w:val="0"/>
          <w:numId w:val="7"/>
        </w:numPr>
        <w:spacing w:before="0" w:beforeAutospacing="0" w:after="0" w:afterAutospacing="0"/>
        <w:rPr>
          <w:rFonts w:ascii="Arial" w:hAnsi="Arial" w:cs="Arial"/>
          <w:sz w:val="21"/>
          <w:szCs w:val="21"/>
        </w:rPr>
      </w:pPr>
      <w:hyperlink r:id="rId34"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w:t>
      </w:r>
      <w:proofErr w:type="gramStart"/>
      <w:r w:rsidR="0018144B" w:rsidRPr="003E2A17">
        <w:rPr>
          <w:rStyle w:val="hyperlinkchar"/>
          <w:rFonts w:ascii="Arial" w:hAnsi="Arial" w:cs="Arial"/>
          <w:sz w:val="21"/>
          <w:szCs w:val="21"/>
        </w:rPr>
        <w:t>academic-plaza</w:t>
      </w:r>
      <w:proofErr w:type="gramEnd"/>
      <w:r w:rsidR="003E2A17">
        <w:rPr>
          <w:rStyle w:val="hyperlinkchar"/>
          <w:rFonts w:ascii="Arial" w:hAnsi="Arial" w:cs="Arial"/>
          <w:sz w:val="21"/>
          <w:szCs w:val="21"/>
        </w:rPr>
        <w:t>)</w:t>
      </w:r>
    </w:p>
    <w:p w14:paraId="434C8A58" w14:textId="77777777" w:rsidR="0018144B" w:rsidRDefault="00000000" w:rsidP="0072651E">
      <w:pPr>
        <w:pStyle w:val="Normal1"/>
        <w:numPr>
          <w:ilvl w:val="0"/>
          <w:numId w:val="7"/>
        </w:numPr>
        <w:spacing w:before="0" w:beforeAutospacing="0" w:after="0" w:afterAutospacing="0"/>
        <w:rPr>
          <w:rFonts w:ascii="Arial" w:hAnsi="Arial" w:cs="Arial"/>
          <w:sz w:val="21"/>
          <w:szCs w:val="21"/>
        </w:rPr>
      </w:pPr>
      <w:hyperlink r:id="rId35"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36"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000000" w:rsidP="0018256F">
      <w:pPr>
        <w:pStyle w:val="Normal1"/>
        <w:numPr>
          <w:ilvl w:val="0"/>
          <w:numId w:val="7"/>
        </w:numPr>
        <w:spacing w:before="0" w:beforeAutospacing="0" w:after="0" w:afterAutospacing="0"/>
        <w:rPr>
          <w:rFonts w:ascii="Arial" w:hAnsi="Arial" w:cs="Arial"/>
          <w:sz w:val="21"/>
          <w:szCs w:val="21"/>
        </w:rPr>
      </w:pPr>
      <w:hyperlink r:id="rId37"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000000" w:rsidP="0018256F">
      <w:pPr>
        <w:pStyle w:val="Normal1"/>
        <w:numPr>
          <w:ilvl w:val="0"/>
          <w:numId w:val="7"/>
        </w:numPr>
        <w:spacing w:before="0" w:beforeAutospacing="0" w:after="0" w:afterAutospacing="0"/>
        <w:rPr>
          <w:rFonts w:ascii="Arial" w:hAnsi="Arial" w:cs="Arial"/>
          <w:sz w:val="21"/>
          <w:szCs w:val="21"/>
        </w:rPr>
      </w:pPr>
      <w:hyperlink r:id="rId38"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39"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000000" w:rsidP="0072651E">
      <w:pPr>
        <w:pStyle w:val="Normal1"/>
        <w:numPr>
          <w:ilvl w:val="0"/>
          <w:numId w:val="7"/>
        </w:numPr>
        <w:spacing w:before="0" w:beforeAutospacing="0" w:after="0" w:afterAutospacing="0"/>
        <w:rPr>
          <w:rFonts w:ascii="Arial" w:hAnsi="Arial" w:cs="Arial"/>
          <w:sz w:val="21"/>
          <w:szCs w:val="21"/>
        </w:rPr>
      </w:pPr>
      <w:hyperlink r:id="rId40"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41"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000000" w:rsidP="0072651E">
      <w:pPr>
        <w:pStyle w:val="Normal1"/>
        <w:numPr>
          <w:ilvl w:val="0"/>
          <w:numId w:val="7"/>
        </w:numPr>
        <w:spacing w:before="0" w:beforeAutospacing="0" w:after="0" w:afterAutospacing="0"/>
        <w:rPr>
          <w:rFonts w:ascii="Arial" w:hAnsi="Arial" w:cs="Arial"/>
          <w:sz w:val="21"/>
          <w:szCs w:val="21"/>
        </w:rPr>
      </w:pPr>
      <w:hyperlink r:id="rId42"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000000" w:rsidP="0072651E">
      <w:pPr>
        <w:pStyle w:val="Normal1"/>
        <w:numPr>
          <w:ilvl w:val="0"/>
          <w:numId w:val="8"/>
        </w:numPr>
        <w:spacing w:before="0" w:beforeAutospacing="0" w:after="0" w:afterAutospacing="0"/>
        <w:rPr>
          <w:rFonts w:ascii="Arial" w:hAnsi="Arial" w:cs="Arial"/>
          <w:sz w:val="21"/>
          <w:szCs w:val="21"/>
        </w:rPr>
      </w:pPr>
      <w:hyperlink r:id="rId43"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w:t>
      </w:r>
      <w:proofErr w:type="spellStart"/>
      <w:r w:rsidR="0018144B" w:rsidRPr="003E2A17">
        <w:rPr>
          <w:rStyle w:val="hyperlinkchar"/>
          <w:rFonts w:ascii="Arial" w:hAnsi="Arial" w:cs="Arial"/>
          <w:sz w:val="21"/>
          <w:szCs w:val="21"/>
        </w:rPr>
        <w:t>az.php</w:t>
      </w:r>
      <w:proofErr w:type="spellEnd"/>
      <w:r w:rsidR="003E2A17">
        <w:rPr>
          <w:rStyle w:val="hyperlinkchar"/>
          <w:rFonts w:ascii="Arial" w:hAnsi="Arial" w:cs="Arial"/>
          <w:sz w:val="21"/>
          <w:szCs w:val="21"/>
        </w:rPr>
        <w:t>)</w:t>
      </w:r>
    </w:p>
    <w:p w14:paraId="5595AE01" w14:textId="77777777" w:rsidR="0018144B" w:rsidRPr="00EF7D2F" w:rsidRDefault="00000000" w:rsidP="005E1371">
      <w:pPr>
        <w:pStyle w:val="Normal1"/>
        <w:numPr>
          <w:ilvl w:val="0"/>
          <w:numId w:val="8"/>
        </w:numPr>
        <w:spacing w:before="0" w:beforeAutospacing="0" w:after="0" w:afterAutospacing="0"/>
        <w:rPr>
          <w:rFonts w:ascii="Arial" w:hAnsi="Arial" w:cs="Arial"/>
          <w:sz w:val="21"/>
          <w:szCs w:val="21"/>
        </w:rPr>
      </w:pPr>
      <w:hyperlink r:id="rId44"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000000" w:rsidP="0072651E">
      <w:pPr>
        <w:pStyle w:val="Normal1"/>
        <w:numPr>
          <w:ilvl w:val="0"/>
          <w:numId w:val="8"/>
        </w:numPr>
        <w:spacing w:before="0" w:beforeAutospacing="0" w:after="0" w:afterAutospacing="0"/>
        <w:rPr>
          <w:rFonts w:ascii="Arial" w:hAnsi="Arial" w:cs="Arial"/>
          <w:sz w:val="21"/>
          <w:szCs w:val="21"/>
        </w:rPr>
      </w:pPr>
      <w:hyperlink r:id="rId45"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607BBE">
      <w:footerReference w:type="even" r:id="rId46"/>
      <w:foot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12D7" w14:textId="77777777" w:rsidR="008A4424" w:rsidRDefault="008A4424" w:rsidP="00141EC6">
      <w:r>
        <w:separator/>
      </w:r>
    </w:p>
  </w:endnote>
  <w:endnote w:type="continuationSeparator" w:id="0">
    <w:p w14:paraId="7F545934" w14:textId="77777777" w:rsidR="008A4424" w:rsidRDefault="008A442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33AE" w14:textId="77777777" w:rsidR="008A4424" w:rsidRDefault="008A4424" w:rsidP="00141EC6">
      <w:r>
        <w:separator/>
      </w:r>
    </w:p>
  </w:footnote>
  <w:footnote w:type="continuationSeparator" w:id="0">
    <w:p w14:paraId="5D404CFA" w14:textId="77777777" w:rsidR="008A4424" w:rsidRDefault="008A4424"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7F3C"/>
    <w:multiLevelType w:val="hybridMultilevel"/>
    <w:tmpl w:val="00E0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663F"/>
    <w:multiLevelType w:val="hybridMultilevel"/>
    <w:tmpl w:val="0EE279D0"/>
    <w:lvl w:ilvl="0" w:tplc="8A0A3302">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81761">
    <w:abstractNumId w:val="9"/>
  </w:num>
  <w:num w:numId="2" w16cid:durableId="186336203">
    <w:abstractNumId w:val="2"/>
  </w:num>
  <w:num w:numId="3" w16cid:durableId="860706382">
    <w:abstractNumId w:val="12"/>
  </w:num>
  <w:num w:numId="4" w16cid:durableId="1035036585">
    <w:abstractNumId w:val="5"/>
  </w:num>
  <w:num w:numId="5" w16cid:durableId="1863787040">
    <w:abstractNumId w:val="13"/>
  </w:num>
  <w:num w:numId="6" w16cid:durableId="383215281">
    <w:abstractNumId w:val="0"/>
  </w:num>
  <w:num w:numId="7" w16cid:durableId="621766102">
    <w:abstractNumId w:val="10"/>
  </w:num>
  <w:num w:numId="8" w16cid:durableId="1775322493">
    <w:abstractNumId w:val="15"/>
  </w:num>
  <w:num w:numId="9" w16cid:durableId="210307979">
    <w:abstractNumId w:val="11"/>
  </w:num>
  <w:num w:numId="10" w16cid:durableId="299071187">
    <w:abstractNumId w:val="7"/>
  </w:num>
  <w:num w:numId="11" w16cid:durableId="1272593489">
    <w:abstractNumId w:val="8"/>
  </w:num>
  <w:num w:numId="12" w16cid:durableId="43721719">
    <w:abstractNumId w:val="14"/>
  </w:num>
  <w:num w:numId="13" w16cid:durableId="325280648">
    <w:abstractNumId w:val="6"/>
  </w:num>
  <w:num w:numId="14" w16cid:durableId="194315649">
    <w:abstractNumId w:val="1"/>
  </w:num>
  <w:num w:numId="15" w16cid:durableId="1841702147">
    <w:abstractNumId w:val="4"/>
  </w:num>
  <w:num w:numId="16" w16cid:durableId="204166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04F2D"/>
    <w:rsid w:val="00023EB8"/>
    <w:rsid w:val="00025BA7"/>
    <w:rsid w:val="00041132"/>
    <w:rsid w:val="000415A9"/>
    <w:rsid w:val="0005079F"/>
    <w:rsid w:val="00052625"/>
    <w:rsid w:val="0005773E"/>
    <w:rsid w:val="00057F10"/>
    <w:rsid w:val="00060308"/>
    <w:rsid w:val="00062B1E"/>
    <w:rsid w:val="00067BFC"/>
    <w:rsid w:val="00067C5A"/>
    <w:rsid w:val="00071334"/>
    <w:rsid w:val="00086BA1"/>
    <w:rsid w:val="000936E1"/>
    <w:rsid w:val="000A5417"/>
    <w:rsid w:val="000B51E4"/>
    <w:rsid w:val="000D7CC4"/>
    <w:rsid w:val="000E2165"/>
    <w:rsid w:val="000E5644"/>
    <w:rsid w:val="000E5E04"/>
    <w:rsid w:val="000F03EB"/>
    <w:rsid w:val="00110D3C"/>
    <w:rsid w:val="00122456"/>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B691F"/>
    <w:rsid w:val="001B6EFE"/>
    <w:rsid w:val="001C0017"/>
    <w:rsid w:val="001C53D1"/>
    <w:rsid w:val="001C6441"/>
    <w:rsid w:val="001C79D6"/>
    <w:rsid w:val="001D11A1"/>
    <w:rsid w:val="001E141B"/>
    <w:rsid w:val="001E1E1B"/>
    <w:rsid w:val="0020685B"/>
    <w:rsid w:val="002070A8"/>
    <w:rsid w:val="0021766B"/>
    <w:rsid w:val="0022106A"/>
    <w:rsid w:val="00223F87"/>
    <w:rsid w:val="00225468"/>
    <w:rsid w:val="00227837"/>
    <w:rsid w:val="0023389B"/>
    <w:rsid w:val="00234EEC"/>
    <w:rsid w:val="00235E04"/>
    <w:rsid w:val="00236DBF"/>
    <w:rsid w:val="00241C6A"/>
    <w:rsid w:val="00242C14"/>
    <w:rsid w:val="00251075"/>
    <w:rsid w:val="00260741"/>
    <w:rsid w:val="0026753C"/>
    <w:rsid w:val="00277015"/>
    <w:rsid w:val="00282400"/>
    <w:rsid w:val="00285B8A"/>
    <w:rsid w:val="0029022A"/>
    <w:rsid w:val="002A1B19"/>
    <w:rsid w:val="002A5E61"/>
    <w:rsid w:val="002C18AC"/>
    <w:rsid w:val="002E0164"/>
    <w:rsid w:val="002F021C"/>
    <w:rsid w:val="00301A45"/>
    <w:rsid w:val="003021CD"/>
    <w:rsid w:val="0031403C"/>
    <w:rsid w:val="00316254"/>
    <w:rsid w:val="00321CE8"/>
    <w:rsid w:val="00325F4E"/>
    <w:rsid w:val="00330812"/>
    <w:rsid w:val="00334268"/>
    <w:rsid w:val="003435E7"/>
    <w:rsid w:val="003611E2"/>
    <w:rsid w:val="003631D2"/>
    <w:rsid w:val="00381BBE"/>
    <w:rsid w:val="00384AFA"/>
    <w:rsid w:val="0038519F"/>
    <w:rsid w:val="00393BCC"/>
    <w:rsid w:val="003A4BD5"/>
    <w:rsid w:val="003B36CF"/>
    <w:rsid w:val="003B3AC1"/>
    <w:rsid w:val="003D5362"/>
    <w:rsid w:val="003D5A87"/>
    <w:rsid w:val="003E19A6"/>
    <w:rsid w:val="003E2A17"/>
    <w:rsid w:val="003E3048"/>
    <w:rsid w:val="0040110B"/>
    <w:rsid w:val="0041217D"/>
    <w:rsid w:val="00425855"/>
    <w:rsid w:val="00425D01"/>
    <w:rsid w:val="00433F7A"/>
    <w:rsid w:val="00454100"/>
    <w:rsid w:val="00461A15"/>
    <w:rsid w:val="004676DF"/>
    <w:rsid w:val="0047589B"/>
    <w:rsid w:val="0047750B"/>
    <w:rsid w:val="00490285"/>
    <w:rsid w:val="0049097A"/>
    <w:rsid w:val="00495B60"/>
    <w:rsid w:val="00495CC7"/>
    <w:rsid w:val="004A0025"/>
    <w:rsid w:val="004A2A19"/>
    <w:rsid w:val="004C098F"/>
    <w:rsid w:val="004C7DA8"/>
    <w:rsid w:val="004D0040"/>
    <w:rsid w:val="004D21F8"/>
    <w:rsid w:val="004E1509"/>
    <w:rsid w:val="004F0324"/>
    <w:rsid w:val="004F54A2"/>
    <w:rsid w:val="005103D0"/>
    <w:rsid w:val="005128D0"/>
    <w:rsid w:val="005220F1"/>
    <w:rsid w:val="00522C54"/>
    <w:rsid w:val="00523DA7"/>
    <w:rsid w:val="00531B24"/>
    <w:rsid w:val="00536257"/>
    <w:rsid w:val="00537332"/>
    <w:rsid w:val="00543BA7"/>
    <w:rsid w:val="00545341"/>
    <w:rsid w:val="00554BE1"/>
    <w:rsid w:val="0056395F"/>
    <w:rsid w:val="0057065D"/>
    <w:rsid w:val="00574818"/>
    <w:rsid w:val="0058008C"/>
    <w:rsid w:val="00584BC5"/>
    <w:rsid w:val="0058772A"/>
    <w:rsid w:val="00593047"/>
    <w:rsid w:val="005966EB"/>
    <w:rsid w:val="005A079A"/>
    <w:rsid w:val="005A5D67"/>
    <w:rsid w:val="005B5668"/>
    <w:rsid w:val="005B5FCF"/>
    <w:rsid w:val="005E1371"/>
    <w:rsid w:val="005E180F"/>
    <w:rsid w:val="005E5606"/>
    <w:rsid w:val="005F1354"/>
    <w:rsid w:val="005F20A4"/>
    <w:rsid w:val="005F4A6F"/>
    <w:rsid w:val="005F596B"/>
    <w:rsid w:val="006025DD"/>
    <w:rsid w:val="00603860"/>
    <w:rsid w:val="0060563A"/>
    <w:rsid w:val="00607BBE"/>
    <w:rsid w:val="00607D4D"/>
    <w:rsid w:val="00610C87"/>
    <w:rsid w:val="0063236F"/>
    <w:rsid w:val="00647539"/>
    <w:rsid w:val="006647EF"/>
    <w:rsid w:val="0067588F"/>
    <w:rsid w:val="006778C9"/>
    <w:rsid w:val="00684C58"/>
    <w:rsid w:val="00686767"/>
    <w:rsid w:val="0068711A"/>
    <w:rsid w:val="00687232"/>
    <w:rsid w:val="006A0CEE"/>
    <w:rsid w:val="006B2D00"/>
    <w:rsid w:val="006B2E43"/>
    <w:rsid w:val="006D4A77"/>
    <w:rsid w:val="006E2DDC"/>
    <w:rsid w:val="006F18F1"/>
    <w:rsid w:val="00723B46"/>
    <w:rsid w:val="007263A4"/>
    <w:rsid w:val="0072651E"/>
    <w:rsid w:val="00733951"/>
    <w:rsid w:val="00734387"/>
    <w:rsid w:val="00741A12"/>
    <w:rsid w:val="00741D8D"/>
    <w:rsid w:val="00742405"/>
    <w:rsid w:val="00742E3B"/>
    <w:rsid w:val="0074348D"/>
    <w:rsid w:val="00744055"/>
    <w:rsid w:val="00757044"/>
    <w:rsid w:val="00766AE4"/>
    <w:rsid w:val="00766DC7"/>
    <w:rsid w:val="00774E5C"/>
    <w:rsid w:val="00786C2F"/>
    <w:rsid w:val="007B06DE"/>
    <w:rsid w:val="007B0CB6"/>
    <w:rsid w:val="007C135A"/>
    <w:rsid w:val="007C2C75"/>
    <w:rsid w:val="007D452F"/>
    <w:rsid w:val="007E03CA"/>
    <w:rsid w:val="007E422D"/>
    <w:rsid w:val="007E504F"/>
    <w:rsid w:val="007F1FEA"/>
    <w:rsid w:val="00805DDE"/>
    <w:rsid w:val="00811A8D"/>
    <w:rsid w:val="00812847"/>
    <w:rsid w:val="00814091"/>
    <w:rsid w:val="00817E99"/>
    <w:rsid w:val="0084449D"/>
    <w:rsid w:val="00847CFC"/>
    <w:rsid w:val="0085087F"/>
    <w:rsid w:val="00851483"/>
    <w:rsid w:val="008635D3"/>
    <w:rsid w:val="00866597"/>
    <w:rsid w:val="0087031D"/>
    <w:rsid w:val="00872D63"/>
    <w:rsid w:val="00891B7E"/>
    <w:rsid w:val="008957AE"/>
    <w:rsid w:val="008A221F"/>
    <w:rsid w:val="008A4424"/>
    <w:rsid w:val="008A562C"/>
    <w:rsid w:val="008A67E9"/>
    <w:rsid w:val="008A6918"/>
    <w:rsid w:val="008B27F1"/>
    <w:rsid w:val="008C1C47"/>
    <w:rsid w:val="008C5CF5"/>
    <w:rsid w:val="008D03AF"/>
    <w:rsid w:val="008D53A6"/>
    <w:rsid w:val="008E3430"/>
    <w:rsid w:val="008F1C86"/>
    <w:rsid w:val="008F2ED3"/>
    <w:rsid w:val="008F530A"/>
    <w:rsid w:val="00910DA7"/>
    <w:rsid w:val="00911807"/>
    <w:rsid w:val="00913511"/>
    <w:rsid w:val="0091586E"/>
    <w:rsid w:val="00917D94"/>
    <w:rsid w:val="00920E54"/>
    <w:rsid w:val="0092291C"/>
    <w:rsid w:val="00923DDC"/>
    <w:rsid w:val="009326F0"/>
    <w:rsid w:val="00932811"/>
    <w:rsid w:val="0094032E"/>
    <w:rsid w:val="00945D44"/>
    <w:rsid w:val="009464B6"/>
    <w:rsid w:val="00946DC3"/>
    <w:rsid w:val="0094723A"/>
    <w:rsid w:val="0095288A"/>
    <w:rsid w:val="0096267A"/>
    <w:rsid w:val="009663CA"/>
    <w:rsid w:val="00982A7E"/>
    <w:rsid w:val="009957C8"/>
    <w:rsid w:val="009A1BD8"/>
    <w:rsid w:val="009C19F6"/>
    <w:rsid w:val="009D0858"/>
    <w:rsid w:val="009D1667"/>
    <w:rsid w:val="009D756D"/>
    <w:rsid w:val="009E4D0C"/>
    <w:rsid w:val="009E58AE"/>
    <w:rsid w:val="009F13B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93630"/>
    <w:rsid w:val="00AA5E15"/>
    <w:rsid w:val="00AB496E"/>
    <w:rsid w:val="00AB5871"/>
    <w:rsid w:val="00AC1A22"/>
    <w:rsid w:val="00AD3B99"/>
    <w:rsid w:val="00AD522D"/>
    <w:rsid w:val="00AE0765"/>
    <w:rsid w:val="00AE3A4D"/>
    <w:rsid w:val="00B0055A"/>
    <w:rsid w:val="00B074E6"/>
    <w:rsid w:val="00B124DD"/>
    <w:rsid w:val="00B13186"/>
    <w:rsid w:val="00B14E6E"/>
    <w:rsid w:val="00B241C7"/>
    <w:rsid w:val="00B27A82"/>
    <w:rsid w:val="00B30985"/>
    <w:rsid w:val="00B31B13"/>
    <w:rsid w:val="00B31B3C"/>
    <w:rsid w:val="00B35768"/>
    <w:rsid w:val="00B368ED"/>
    <w:rsid w:val="00B418B0"/>
    <w:rsid w:val="00B44F94"/>
    <w:rsid w:val="00B51D08"/>
    <w:rsid w:val="00B56CE3"/>
    <w:rsid w:val="00B5708E"/>
    <w:rsid w:val="00B711A6"/>
    <w:rsid w:val="00B862F2"/>
    <w:rsid w:val="00B90DEA"/>
    <w:rsid w:val="00BA079D"/>
    <w:rsid w:val="00BC4E0B"/>
    <w:rsid w:val="00BC535A"/>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716CE"/>
    <w:rsid w:val="00C83767"/>
    <w:rsid w:val="00C839FD"/>
    <w:rsid w:val="00C90EC8"/>
    <w:rsid w:val="00CB2C5F"/>
    <w:rsid w:val="00CB3CD6"/>
    <w:rsid w:val="00CB73CB"/>
    <w:rsid w:val="00CB7789"/>
    <w:rsid w:val="00CD0796"/>
    <w:rsid w:val="00CD3274"/>
    <w:rsid w:val="00CE1818"/>
    <w:rsid w:val="00D07E62"/>
    <w:rsid w:val="00D31529"/>
    <w:rsid w:val="00D335B6"/>
    <w:rsid w:val="00D3570E"/>
    <w:rsid w:val="00D4640C"/>
    <w:rsid w:val="00D537DE"/>
    <w:rsid w:val="00D53F31"/>
    <w:rsid w:val="00D60A19"/>
    <w:rsid w:val="00D665D2"/>
    <w:rsid w:val="00D76057"/>
    <w:rsid w:val="00D77B00"/>
    <w:rsid w:val="00D82015"/>
    <w:rsid w:val="00D82F1A"/>
    <w:rsid w:val="00D950B4"/>
    <w:rsid w:val="00D96489"/>
    <w:rsid w:val="00DA25F0"/>
    <w:rsid w:val="00DB0995"/>
    <w:rsid w:val="00DB1495"/>
    <w:rsid w:val="00DB6E84"/>
    <w:rsid w:val="00DD4A4C"/>
    <w:rsid w:val="00DE06E6"/>
    <w:rsid w:val="00DE1524"/>
    <w:rsid w:val="00DE1EF6"/>
    <w:rsid w:val="00E037B2"/>
    <w:rsid w:val="00E078A9"/>
    <w:rsid w:val="00E147F9"/>
    <w:rsid w:val="00E1550B"/>
    <w:rsid w:val="00E1631C"/>
    <w:rsid w:val="00E17B77"/>
    <w:rsid w:val="00E17E2A"/>
    <w:rsid w:val="00E213C8"/>
    <w:rsid w:val="00E24B86"/>
    <w:rsid w:val="00E4432D"/>
    <w:rsid w:val="00E44D42"/>
    <w:rsid w:val="00E45F87"/>
    <w:rsid w:val="00E516F8"/>
    <w:rsid w:val="00E545F7"/>
    <w:rsid w:val="00E5698E"/>
    <w:rsid w:val="00E76DC9"/>
    <w:rsid w:val="00E85AFD"/>
    <w:rsid w:val="00E85FE0"/>
    <w:rsid w:val="00E9591E"/>
    <w:rsid w:val="00E9736E"/>
    <w:rsid w:val="00EA4459"/>
    <w:rsid w:val="00ED2DD7"/>
    <w:rsid w:val="00EE66CA"/>
    <w:rsid w:val="00EF538C"/>
    <w:rsid w:val="00EF7D2F"/>
    <w:rsid w:val="00F126B1"/>
    <w:rsid w:val="00F1562E"/>
    <w:rsid w:val="00F162AA"/>
    <w:rsid w:val="00F25445"/>
    <w:rsid w:val="00F3058D"/>
    <w:rsid w:val="00F32774"/>
    <w:rsid w:val="00F5283C"/>
    <w:rsid w:val="00F546DB"/>
    <w:rsid w:val="00F6133B"/>
    <w:rsid w:val="00F65A73"/>
    <w:rsid w:val="00F859EA"/>
    <w:rsid w:val="00F87FCC"/>
    <w:rsid w:val="00F97B35"/>
    <w:rsid w:val="00FA33D3"/>
    <w:rsid w:val="00FC0328"/>
    <w:rsid w:val="00FE712D"/>
    <w:rsid w:val="00FE7A4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paragraph" w:customStyle="1" w:styleId="TableParagraph">
    <w:name w:val="Table Paragraph"/>
    <w:basedOn w:val="Normal"/>
    <w:uiPriority w:val="1"/>
    <w:qFormat/>
    <w:rsid w:val="00603860"/>
    <w:pPr>
      <w:widowControl w:val="0"/>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CB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794881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27996711">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student-affairs/community-standards/academic-integrity" TargetMode="External"/><Relationship Id="rId18" Type="http://schemas.openxmlformats.org/officeDocument/2006/relationships/hyperlink" Target="https://www.etutoring.org/login.cfm?institutionid=388&amp;returnPage" TargetMode="External"/><Relationship Id="rId26" Type="http://schemas.openxmlformats.org/officeDocument/2006/relationships/hyperlink" Target="https://www.uta.edu/ideas/" TargetMode="External"/><Relationship Id="rId39" Type="http://schemas.openxmlformats.org/officeDocument/2006/relationships/hyperlink" Target="http://library.uta.edu/how-to" TargetMode="External"/><Relationship Id="rId21" Type="http://schemas.openxmlformats.org/officeDocument/2006/relationships/hyperlink" Target="http://www.uta.edu/studentsuccess/success-programs/success-coaching.php" TargetMode="External"/><Relationship Id="rId34" Type="http://schemas.openxmlformats.org/officeDocument/2006/relationships/hyperlink" Target="https://library.uta.edu/academic-plaza" TargetMode="External"/><Relationship Id="rId42" Type="http://schemas.openxmlformats.org/officeDocument/2006/relationships/hyperlink" Target="https://library.uta.edu/subject-librarian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ta.edu/studentsuccess/learning-center/utsi/tutoring/index.php" TargetMode="External"/><Relationship Id="rId29" Type="http://schemas.openxmlformats.org/officeDocument/2006/relationships/hyperlink" Target="https://uta.mywconline.com/" TargetMode="External"/><Relationship Id="rId11" Type="http://schemas.openxmlformats.org/officeDocument/2006/relationships/hyperlink" Target="https://www.uta.edu/student-affairs/community-standards/academic-integrity" TargetMode="External"/><Relationship Id="rId24" Type="http://schemas.openxmlformats.org/officeDocument/2006/relationships/hyperlink" Target="mailto:resources@uta.edu" TargetMode="External"/><Relationship Id="rId32" Type="http://schemas.openxmlformats.org/officeDocument/2006/relationships/hyperlink" Target="https://library.uta.edu/hours" TargetMode="External"/><Relationship Id="rId37" Type="http://schemas.openxmlformats.org/officeDocument/2006/relationships/hyperlink" Target="https://library.uta.edu/subject-librarians" TargetMode="External"/><Relationship Id="rId40" Type="http://schemas.openxmlformats.org/officeDocument/2006/relationships/hyperlink" Target="https://libguides.uta.edu/" TargetMode="External"/><Relationship Id="rId45" Type="http://schemas.openxmlformats.org/officeDocument/2006/relationships/hyperlink" Target="https://openroom.uta.edu/" TargetMode="External"/><Relationship Id="rId5" Type="http://schemas.openxmlformats.org/officeDocument/2006/relationships/numbering" Target="numbering.xml"/><Relationship Id="rId15"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tiffany.aguirre%40mavs.uta.edu%7C3bc6a0e3d0c24a1b181008dae2b54d2d%7C5cdc5b43d7be4caa8173729e3b0a62d9%7C0%7C0%7C638071565553370593%7CUnknown%7CTWFpbGZsb3d8eyJWIjoiMC4wLjAwMDAiLCJQIjoiV2luMzIiLCJBTiI6Ik1haWwiLCJXVCI6Mn0%3D%7C3000%7C%7C%7C&amp;sdata=LffJPReCsNi4gKX9iRX03Jj9FiXarcgtwweoNhD3cRk%3D&amp;reserved=0" TargetMode="External"/><Relationship Id="rId23" Type="http://schemas.openxmlformats.org/officeDocument/2006/relationships/hyperlink" Target="http://www.uta.edu/studentsuccess/success-programs/success-series-workshops.php" TargetMode="External"/><Relationship Id="rId28" Type="http://schemas.openxmlformats.org/officeDocument/2006/relationships/hyperlink" Target="https://www.uta.edu/ideas/services/mentoring/index.php" TargetMode="External"/><Relationship Id="rId36" Type="http://schemas.openxmlformats.org/officeDocument/2006/relationships/hyperlink" Target="http://ask.uta.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a.edu/studentsuccess/learning-center/utsi/supplemental-instruction/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s://uta.summon.serials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http://www.uta.edu/studentsuccess/learning-center/sss/index.php" TargetMode="External"/><Relationship Id="rId27" Type="http://schemas.openxmlformats.org/officeDocument/2006/relationships/hyperlink" Target="https://www.uta.edu/ideas/services/tutoring/index.php"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s://libguides.uta.edu/az.ph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rary.uta.edu/plagiarism/" TargetMode="External"/><Relationship Id="rId17" Type="http://schemas.openxmlformats.org/officeDocument/2006/relationships/hyperlink" Target="https://www.uta.edu/ideas/services/index.php" TargetMode="External"/><Relationship Id="rId25" Type="http://schemas.openxmlformats.org/officeDocument/2006/relationships/hyperlink" Target="http://www.uta.edu/studentsuccess/success-programs/programs/resource-hotline.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library.uta.edu/how-to" TargetMode="External"/><Relationship Id="rId46" Type="http://schemas.openxmlformats.org/officeDocument/2006/relationships/footer" Target="footer1.xml"/><Relationship Id="rId20" Type="http://schemas.openxmlformats.org/officeDocument/2006/relationships/hyperlink" Target="https://www.uta.edu/ideas/services/mentoring/index.php" TargetMode="External"/><Relationship Id="rId41"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A82B7-E6D9-4B3F-A350-7839C7C9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Aguirre, Tiffany</cp:lastModifiedBy>
  <cp:revision>3</cp:revision>
  <cp:lastPrinted>2022-08-09T03:48:00Z</cp:lastPrinted>
  <dcterms:created xsi:type="dcterms:W3CDTF">2023-01-12T22:43:00Z</dcterms:created>
  <dcterms:modified xsi:type="dcterms:W3CDTF">2023-01-12T23:12:00Z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