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4B8A4" w14:textId="7B2529F6" w:rsidR="001A5495" w:rsidRDefault="006A5B0C" w:rsidP="00D110E0">
      <w:pPr>
        <w:pStyle w:val="Title"/>
        <w:widowControl w:val="0"/>
        <w:outlineLvl w:val="0"/>
        <w:rPr>
          <w:rFonts w:ascii="Arial" w:hAnsi="Arial" w:cs="Arial"/>
          <w:b/>
          <w:bCs/>
          <w:sz w:val="22"/>
          <w:szCs w:val="22"/>
        </w:rPr>
      </w:pPr>
      <w:r w:rsidRPr="00D110E0">
        <w:rPr>
          <w:rFonts w:ascii="Arial" w:hAnsi="Arial" w:cs="Arial"/>
          <w:b/>
          <w:bCs/>
          <w:sz w:val="22"/>
          <w:szCs w:val="22"/>
        </w:rPr>
        <w:t>PSYC 5324:</w:t>
      </w:r>
      <w:r w:rsidR="00D110E0">
        <w:rPr>
          <w:rFonts w:ascii="Arial" w:hAnsi="Arial" w:cs="Arial"/>
          <w:b/>
          <w:bCs/>
          <w:sz w:val="22"/>
          <w:szCs w:val="22"/>
        </w:rPr>
        <w:t xml:space="preserve"> </w:t>
      </w:r>
      <w:r w:rsidRPr="00D110E0">
        <w:rPr>
          <w:rFonts w:ascii="Arial" w:hAnsi="Arial" w:cs="Arial"/>
          <w:b/>
          <w:bCs/>
          <w:sz w:val="22"/>
          <w:szCs w:val="22"/>
        </w:rPr>
        <w:t>APPLIED RESEARCH DESIGN</w:t>
      </w:r>
      <w:r w:rsidR="00D110E0">
        <w:rPr>
          <w:rFonts w:ascii="Arial" w:hAnsi="Arial" w:cs="Arial"/>
          <w:b/>
          <w:bCs/>
          <w:sz w:val="22"/>
          <w:szCs w:val="22"/>
        </w:rPr>
        <w:t xml:space="preserve"> IN ORGANIZATIONS</w:t>
      </w:r>
    </w:p>
    <w:p w14:paraId="45460676" w14:textId="7DA25650" w:rsidR="006A5B0C" w:rsidRPr="00C96512" w:rsidRDefault="00D110E0" w:rsidP="00C96512">
      <w:pPr>
        <w:pStyle w:val="Title"/>
        <w:widowControl w:val="0"/>
        <w:outlineLvl w:val="0"/>
        <w:rPr>
          <w:rFonts w:ascii="Arial" w:hAnsi="Arial" w:cs="Arial"/>
          <w:sz w:val="22"/>
          <w:szCs w:val="22"/>
        </w:rPr>
      </w:pPr>
      <w:r w:rsidRPr="00D110E0">
        <w:rPr>
          <w:rFonts w:ascii="Arial" w:hAnsi="Arial" w:cs="Arial"/>
          <w:sz w:val="22"/>
          <w:szCs w:val="22"/>
        </w:rPr>
        <w:t>Spring 2023</w:t>
      </w:r>
    </w:p>
    <w:p w14:paraId="5EE9504A" w14:textId="5D4F2C30" w:rsidR="00C96512" w:rsidRPr="00C96512" w:rsidRDefault="00C96512" w:rsidP="00D110E0">
      <w:pPr>
        <w:pBdr>
          <w:bottom w:val="single" w:sz="4" w:space="1" w:color="auto"/>
        </w:pBdr>
        <w:spacing w:before="360" w:after="240"/>
        <w:outlineLvl w:val="1"/>
        <w:rPr>
          <w:rFonts w:ascii="Arial" w:eastAsia="SimSun" w:hAnsi="Arial" w:cs="Arial"/>
          <w:bCs/>
          <w:i/>
          <w:iCs/>
          <w:sz w:val="22"/>
          <w:szCs w:val="22"/>
          <w:lang w:eastAsia="zh-CN"/>
        </w:rPr>
      </w:pPr>
      <w:r w:rsidRPr="00C96512">
        <w:rPr>
          <w:rFonts w:ascii="Arial" w:eastAsia="SimSun" w:hAnsi="Arial" w:cs="Arial"/>
          <w:bCs/>
          <w:i/>
          <w:iCs/>
          <w:sz w:val="22"/>
          <w:szCs w:val="22"/>
          <w:highlight w:val="yellow"/>
          <w:lang w:eastAsia="zh-CN"/>
        </w:rPr>
        <w:t xml:space="preserve">*Note. </w:t>
      </w:r>
      <w:r w:rsidR="00527567">
        <w:rPr>
          <w:rFonts w:ascii="Arial" w:eastAsia="SimSun" w:hAnsi="Arial" w:cs="Arial"/>
          <w:bCs/>
          <w:i/>
          <w:iCs/>
          <w:sz w:val="22"/>
          <w:szCs w:val="22"/>
          <w:highlight w:val="yellow"/>
          <w:lang w:eastAsia="zh-CN"/>
        </w:rPr>
        <w:t>Hyperlinks highlighted in yellow</w:t>
      </w:r>
      <w:r w:rsidRPr="00C96512">
        <w:rPr>
          <w:rFonts w:ascii="Arial" w:eastAsia="SimSun" w:hAnsi="Arial" w:cs="Arial"/>
          <w:bCs/>
          <w:i/>
          <w:iCs/>
          <w:sz w:val="22"/>
          <w:szCs w:val="22"/>
          <w:highlight w:val="yellow"/>
          <w:lang w:eastAsia="zh-CN"/>
        </w:rPr>
        <w:t xml:space="preserve"> </w:t>
      </w:r>
      <w:r w:rsidR="00527567">
        <w:rPr>
          <w:rFonts w:ascii="Arial" w:eastAsia="SimSun" w:hAnsi="Arial" w:cs="Arial"/>
          <w:bCs/>
          <w:i/>
          <w:iCs/>
          <w:sz w:val="22"/>
          <w:szCs w:val="22"/>
          <w:highlight w:val="yellow"/>
          <w:lang w:eastAsia="zh-CN"/>
        </w:rPr>
        <w:t>are</w:t>
      </w:r>
      <w:r w:rsidRPr="00C96512">
        <w:rPr>
          <w:rFonts w:ascii="Arial" w:eastAsia="SimSun" w:hAnsi="Arial" w:cs="Arial"/>
          <w:bCs/>
          <w:i/>
          <w:iCs/>
          <w:sz w:val="22"/>
          <w:szCs w:val="22"/>
          <w:highlight w:val="yellow"/>
          <w:lang w:eastAsia="zh-CN"/>
        </w:rPr>
        <w:t xml:space="preserve"> </w:t>
      </w:r>
      <w:r w:rsidR="00527567">
        <w:rPr>
          <w:rFonts w:ascii="Arial" w:eastAsia="SimSun" w:hAnsi="Arial" w:cs="Arial"/>
          <w:bCs/>
          <w:i/>
          <w:iCs/>
          <w:sz w:val="22"/>
          <w:szCs w:val="22"/>
          <w:highlight w:val="yellow"/>
          <w:lang w:eastAsia="zh-CN"/>
        </w:rPr>
        <w:t xml:space="preserve">in the process of </w:t>
      </w:r>
      <w:r w:rsidRPr="00C96512">
        <w:rPr>
          <w:rFonts w:ascii="Arial" w:eastAsia="SimSun" w:hAnsi="Arial" w:cs="Arial"/>
          <w:bCs/>
          <w:i/>
          <w:iCs/>
          <w:sz w:val="22"/>
          <w:szCs w:val="22"/>
          <w:highlight w:val="yellow"/>
          <w:lang w:eastAsia="zh-CN"/>
        </w:rPr>
        <w:t xml:space="preserve">being updated. A new syllabus will be posted with correct </w:t>
      </w:r>
      <w:r w:rsidR="00527567">
        <w:rPr>
          <w:rFonts w:ascii="Arial" w:eastAsia="SimSun" w:hAnsi="Arial" w:cs="Arial"/>
          <w:bCs/>
          <w:i/>
          <w:iCs/>
          <w:sz w:val="22"/>
          <w:szCs w:val="22"/>
          <w:highlight w:val="yellow"/>
          <w:lang w:eastAsia="zh-CN"/>
        </w:rPr>
        <w:t>hyperlinks</w:t>
      </w:r>
      <w:r w:rsidRPr="00C96512">
        <w:rPr>
          <w:rFonts w:ascii="Arial" w:eastAsia="SimSun" w:hAnsi="Arial" w:cs="Arial"/>
          <w:bCs/>
          <w:i/>
          <w:iCs/>
          <w:sz w:val="22"/>
          <w:szCs w:val="22"/>
          <w:highlight w:val="yellow"/>
          <w:lang w:eastAsia="zh-CN"/>
        </w:rPr>
        <w:t xml:space="preserve"> </w:t>
      </w:r>
      <w:r w:rsidR="000C6DC7">
        <w:rPr>
          <w:rFonts w:ascii="Arial" w:eastAsia="SimSun" w:hAnsi="Arial" w:cs="Arial"/>
          <w:bCs/>
          <w:i/>
          <w:iCs/>
          <w:sz w:val="22"/>
          <w:szCs w:val="22"/>
          <w:highlight w:val="yellow"/>
          <w:lang w:eastAsia="zh-CN"/>
        </w:rPr>
        <w:t>soon</w:t>
      </w:r>
      <w:r w:rsidRPr="00C96512">
        <w:rPr>
          <w:rFonts w:ascii="Arial" w:eastAsia="SimSun" w:hAnsi="Arial" w:cs="Arial"/>
          <w:bCs/>
          <w:i/>
          <w:iCs/>
          <w:sz w:val="22"/>
          <w:szCs w:val="22"/>
          <w:highlight w:val="yellow"/>
          <w:lang w:eastAsia="zh-CN"/>
        </w:rPr>
        <w:t>.</w:t>
      </w:r>
    </w:p>
    <w:p w14:paraId="38055670" w14:textId="05105714" w:rsidR="00D110E0" w:rsidRPr="00D110E0" w:rsidRDefault="00D110E0" w:rsidP="00D110E0">
      <w:pPr>
        <w:pBdr>
          <w:bottom w:val="single" w:sz="4" w:space="1" w:color="auto"/>
        </w:pBdr>
        <w:spacing w:before="360" w:after="240"/>
        <w:outlineLvl w:val="1"/>
        <w:rPr>
          <w:rFonts w:ascii="Arial" w:eastAsia="SimSun" w:hAnsi="Arial" w:cs="Arial"/>
          <w:b/>
          <w:sz w:val="22"/>
          <w:szCs w:val="22"/>
          <w:lang w:eastAsia="zh-CN"/>
        </w:rPr>
      </w:pPr>
      <w:r w:rsidRPr="00D110E0">
        <w:rPr>
          <w:rFonts w:ascii="Arial" w:eastAsia="SimSun" w:hAnsi="Arial" w:cs="Arial"/>
          <w:b/>
          <w:sz w:val="22"/>
          <w:szCs w:val="22"/>
          <w:lang w:eastAsia="zh-CN"/>
        </w:rPr>
        <w:t>Instructor Information</w:t>
      </w:r>
    </w:p>
    <w:p w14:paraId="3FD1CBEC" w14:textId="77777777" w:rsidR="00D110E0" w:rsidRPr="00D110E0" w:rsidRDefault="00D110E0" w:rsidP="00D110E0">
      <w:pPr>
        <w:spacing w:before="240"/>
        <w:outlineLvl w:val="2"/>
        <w:rPr>
          <w:rFonts w:ascii="Arial" w:eastAsia="SimSun" w:hAnsi="Arial" w:cs="Arial"/>
          <w:b/>
          <w:sz w:val="22"/>
          <w:szCs w:val="22"/>
          <w:lang w:eastAsia="zh-CN"/>
        </w:rPr>
      </w:pPr>
      <w:r w:rsidRPr="00D110E0">
        <w:rPr>
          <w:rFonts w:ascii="Arial" w:eastAsia="SimSun" w:hAnsi="Arial" w:cs="Arial"/>
          <w:b/>
          <w:sz w:val="22"/>
          <w:szCs w:val="22"/>
          <w:lang w:eastAsia="zh-CN"/>
        </w:rPr>
        <w:t>Instructor(s)</w:t>
      </w:r>
    </w:p>
    <w:p w14:paraId="6E88F047" w14:textId="77777777" w:rsidR="00D110E0" w:rsidRPr="00D110E0" w:rsidRDefault="00D110E0" w:rsidP="00D110E0">
      <w:pPr>
        <w:rPr>
          <w:rFonts w:ascii="Arial" w:eastAsia="SimSun" w:hAnsi="Arial" w:cs="Arial"/>
          <w:sz w:val="22"/>
          <w:szCs w:val="22"/>
          <w:lang w:eastAsia="zh-CN"/>
        </w:rPr>
      </w:pPr>
      <w:r w:rsidRPr="00D110E0">
        <w:rPr>
          <w:rFonts w:ascii="Arial" w:eastAsia="SimSun" w:hAnsi="Arial" w:cs="Arial"/>
          <w:sz w:val="22"/>
          <w:szCs w:val="22"/>
          <w:lang w:eastAsia="zh-CN"/>
        </w:rPr>
        <w:t>Logan L. Watts, Ph.D.</w:t>
      </w:r>
    </w:p>
    <w:p w14:paraId="1676C1F1" w14:textId="77777777" w:rsidR="00D110E0" w:rsidRPr="00D110E0" w:rsidRDefault="00D110E0" w:rsidP="00D110E0">
      <w:pPr>
        <w:spacing w:before="240"/>
        <w:outlineLvl w:val="2"/>
        <w:rPr>
          <w:rFonts w:ascii="Arial" w:eastAsia="SimSun" w:hAnsi="Arial" w:cs="Arial"/>
          <w:b/>
          <w:sz w:val="22"/>
          <w:szCs w:val="22"/>
          <w:lang w:eastAsia="zh-CN"/>
        </w:rPr>
      </w:pPr>
      <w:r w:rsidRPr="00D110E0">
        <w:rPr>
          <w:rFonts w:ascii="Arial" w:eastAsia="SimSun" w:hAnsi="Arial" w:cs="Arial"/>
          <w:b/>
          <w:sz w:val="22"/>
          <w:szCs w:val="22"/>
          <w:lang w:eastAsia="zh-CN"/>
        </w:rPr>
        <w:t>Office Number</w:t>
      </w:r>
    </w:p>
    <w:p w14:paraId="64FAEEA0" w14:textId="77777777" w:rsidR="00D110E0" w:rsidRPr="00D110E0" w:rsidRDefault="00D110E0" w:rsidP="00D110E0">
      <w:pPr>
        <w:rPr>
          <w:rFonts w:ascii="Arial" w:eastAsia="SimSun" w:hAnsi="Arial" w:cs="Arial"/>
          <w:sz w:val="22"/>
          <w:szCs w:val="22"/>
          <w:lang w:eastAsia="zh-CN"/>
        </w:rPr>
      </w:pPr>
      <w:r w:rsidRPr="00D110E0">
        <w:rPr>
          <w:rFonts w:ascii="Arial" w:eastAsia="SimSun" w:hAnsi="Arial" w:cs="Arial"/>
          <w:sz w:val="22"/>
          <w:szCs w:val="22"/>
          <w:lang w:eastAsia="zh-CN"/>
        </w:rPr>
        <w:t>Life Science 309</w:t>
      </w:r>
    </w:p>
    <w:p w14:paraId="09A1532F" w14:textId="77777777" w:rsidR="00D110E0" w:rsidRPr="00D110E0" w:rsidRDefault="00D110E0" w:rsidP="00D110E0">
      <w:pPr>
        <w:spacing w:before="240"/>
        <w:outlineLvl w:val="2"/>
        <w:rPr>
          <w:rFonts w:ascii="Arial" w:eastAsia="SimSun" w:hAnsi="Arial" w:cs="Arial"/>
          <w:b/>
          <w:sz w:val="22"/>
          <w:szCs w:val="22"/>
          <w:lang w:eastAsia="zh-CN"/>
        </w:rPr>
      </w:pPr>
      <w:r w:rsidRPr="00D110E0">
        <w:rPr>
          <w:rFonts w:ascii="Arial" w:eastAsia="SimSun" w:hAnsi="Arial" w:cs="Arial"/>
          <w:b/>
          <w:sz w:val="22"/>
          <w:szCs w:val="22"/>
          <w:lang w:eastAsia="zh-CN"/>
        </w:rPr>
        <w:t>Office Telephone Number</w:t>
      </w:r>
    </w:p>
    <w:p w14:paraId="0D00EA80" w14:textId="77777777" w:rsidR="00D110E0" w:rsidRPr="00D110E0" w:rsidRDefault="00D110E0" w:rsidP="00D110E0">
      <w:pPr>
        <w:rPr>
          <w:rFonts w:ascii="Arial" w:eastAsia="SimSun" w:hAnsi="Arial" w:cs="Arial"/>
          <w:sz w:val="22"/>
          <w:szCs w:val="22"/>
          <w:lang w:eastAsia="zh-CN"/>
        </w:rPr>
      </w:pPr>
      <w:r w:rsidRPr="00D110E0">
        <w:rPr>
          <w:rFonts w:ascii="Arial" w:eastAsia="SimSun" w:hAnsi="Arial" w:cs="Arial"/>
          <w:sz w:val="22"/>
          <w:szCs w:val="22"/>
          <w:lang w:eastAsia="zh-CN"/>
        </w:rPr>
        <w:t>817-272-5510</w:t>
      </w:r>
    </w:p>
    <w:p w14:paraId="7730DB5B" w14:textId="77777777" w:rsidR="00D110E0" w:rsidRPr="00D110E0" w:rsidRDefault="00D110E0" w:rsidP="00D110E0">
      <w:pPr>
        <w:spacing w:before="240"/>
        <w:outlineLvl w:val="2"/>
        <w:rPr>
          <w:rFonts w:ascii="Arial" w:eastAsia="SimSun" w:hAnsi="Arial" w:cs="Arial"/>
          <w:b/>
          <w:sz w:val="22"/>
          <w:szCs w:val="22"/>
          <w:lang w:eastAsia="zh-CN"/>
        </w:rPr>
      </w:pPr>
      <w:r w:rsidRPr="00D110E0">
        <w:rPr>
          <w:rFonts w:ascii="Arial" w:eastAsia="SimSun" w:hAnsi="Arial" w:cs="Arial"/>
          <w:b/>
          <w:sz w:val="22"/>
          <w:szCs w:val="22"/>
          <w:lang w:eastAsia="zh-CN"/>
        </w:rPr>
        <w:t>Email Address</w:t>
      </w:r>
    </w:p>
    <w:p w14:paraId="285C2E5E" w14:textId="77777777" w:rsidR="00D110E0" w:rsidRPr="00D110E0" w:rsidRDefault="00D110E0" w:rsidP="00D110E0">
      <w:pPr>
        <w:rPr>
          <w:rFonts w:ascii="Arial" w:eastAsia="SimSun" w:hAnsi="Arial" w:cs="Arial"/>
          <w:sz w:val="22"/>
          <w:szCs w:val="22"/>
          <w:lang w:eastAsia="zh-CN"/>
        </w:rPr>
      </w:pPr>
      <w:hyperlink r:id="rId8" w:history="1">
        <w:r w:rsidRPr="00D110E0">
          <w:rPr>
            <w:rFonts w:ascii="Arial" w:eastAsia="SimSun" w:hAnsi="Arial"/>
            <w:color w:val="0000FF"/>
            <w:sz w:val="22"/>
            <w:szCs w:val="22"/>
            <w:u w:val="single"/>
            <w:lang w:eastAsia="zh-CN"/>
          </w:rPr>
          <w:t>Logan.Watts@uta.edu</w:t>
        </w:r>
      </w:hyperlink>
      <w:r w:rsidRPr="00D110E0">
        <w:rPr>
          <w:rFonts w:ascii="Arial" w:eastAsia="SimSun" w:hAnsi="Arial" w:cs="Arial"/>
          <w:sz w:val="22"/>
          <w:szCs w:val="22"/>
          <w:lang w:eastAsia="zh-CN"/>
        </w:rPr>
        <w:t xml:space="preserve"> </w:t>
      </w:r>
    </w:p>
    <w:p w14:paraId="736B8CCF" w14:textId="77777777" w:rsidR="00D110E0" w:rsidRPr="00D110E0" w:rsidRDefault="00D110E0" w:rsidP="00D110E0">
      <w:pPr>
        <w:spacing w:before="240"/>
        <w:outlineLvl w:val="2"/>
        <w:rPr>
          <w:rFonts w:ascii="Arial" w:eastAsia="SimSun" w:hAnsi="Arial" w:cs="Arial"/>
          <w:b/>
          <w:sz w:val="22"/>
          <w:szCs w:val="22"/>
          <w:lang w:eastAsia="zh-CN"/>
        </w:rPr>
      </w:pPr>
      <w:r w:rsidRPr="00D110E0">
        <w:rPr>
          <w:rFonts w:ascii="Arial" w:eastAsia="SimSun" w:hAnsi="Arial" w:cs="Arial"/>
          <w:b/>
          <w:sz w:val="22"/>
          <w:szCs w:val="22"/>
          <w:lang w:eastAsia="zh-CN"/>
        </w:rPr>
        <w:t>Faculty Profile</w:t>
      </w:r>
    </w:p>
    <w:p w14:paraId="0005D80A" w14:textId="77777777" w:rsidR="00D110E0" w:rsidRPr="00D110E0" w:rsidRDefault="00D110E0" w:rsidP="00D110E0">
      <w:pPr>
        <w:rPr>
          <w:rFonts w:ascii="Arial" w:eastAsia="SimSun" w:hAnsi="Arial" w:cs="Arial"/>
          <w:sz w:val="22"/>
          <w:szCs w:val="22"/>
          <w:lang w:eastAsia="zh-CN"/>
        </w:rPr>
      </w:pPr>
      <w:hyperlink r:id="rId9" w:history="1">
        <w:r w:rsidRPr="00D110E0">
          <w:rPr>
            <w:rFonts w:ascii="Arial" w:eastAsia="SimSun" w:hAnsi="Arial"/>
            <w:color w:val="0000FF"/>
            <w:sz w:val="22"/>
            <w:szCs w:val="22"/>
            <w:u w:val="single"/>
            <w:lang w:eastAsia="zh-CN"/>
          </w:rPr>
          <w:t>https://www.uta.edu/academics/faculty/profile?username=wattsl</w:t>
        </w:r>
      </w:hyperlink>
      <w:r w:rsidRPr="00D110E0">
        <w:rPr>
          <w:rFonts w:ascii="Arial" w:eastAsia="SimSun" w:hAnsi="Arial" w:cs="Arial"/>
          <w:sz w:val="22"/>
          <w:szCs w:val="22"/>
          <w:lang w:eastAsia="zh-CN"/>
        </w:rPr>
        <w:t xml:space="preserve"> </w:t>
      </w:r>
    </w:p>
    <w:p w14:paraId="7B3DAE67" w14:textId="77777777" w:rsidR="00D110E0" w:rsidRPr="00D110E0" w:rsidRDefault="00D110E0" w:rsidP="00D110E0">
      <w:pPr>
        <w:spacing w:before="240"/>
        <w:outlineLvl w:val="2"/>
        <w:rPr>
          <w:rFonts w:ascii="Arial" w:eastAsia="SimSun" w:hAnsi="Arial" w:cs="Arial"/>
          <w:b/>
          <w:sz w:val="22"/>
          <w:szCs w:val="22"/>
          <w:lang w:eastAsia="zh-CN"/>
        </w:rPr>
      </w:pPr>
      <w:r w:rsidRPr="00D110E0">
        <w:rPr>
          <w:rFonts w:ascii="Arial" w:eastAsia="SimSun" w:hAnsi="Arial" w:cs="Arial"/>
          <w:b/>
          <w:sz w:val="22"/>
          <w:szCs w:val="22"/>
          <w:lang w:eastAsia="zh-CN"/>
        </w:rPr>
        <w:t>Office Hours</w:t>
      </w:r>
    </w:p>
    <w:p w14:paraId="08589D29" w14:textId="4582CF2D" w:rsidR="00D110E0" w:rsidRPr="00D110E0" w:rsidRDefault="00D110E0" w:rsidP="00D110E0">
      <w:pPr>
        <w:rPr>
          <w:rFonts w:ascii="Arial" w:eastAsia="SimSun" w:hAnsi="Arial" w:cs="Arial"/>
          <w:color w:val="FF0000"/>
          <w:sz w:val="22"/>
          <w:szCs w:val="22"/>
          <w:lang w:eastAsia="zh-CN"/>
        </w:rPr>
      </w:pPr>
      <w:r>
        <w:rPr>
          <w:rFonts w:ascii="Arial" w:eastAsia="SimSun" w:hAnsi="Arial" w:cs="Arial"/>
          <w:sz w:val="22"/>
          <w:szCs w:val="22"/>
          <w:lang w:eastAsia="zh-CN"/>
        </w:rPr>
        <w:t>Tuesdays</w:t>
      </w:r>
      <w:r w:rsidRPr="00D110E0">
        <w:rPr>
          <w:rFonts w:ascii="Arial" w:eastAsia="SimSun" w:hAnsi="Arial" w:cs="Arial"/>
          <w:sz w:val="22"/>
          <w:szCs w:val="22"/>
          <w:lang w:eastAsia="zh-CN"/>
        </w:rPr>
        <w:t xml:space="preserve"> from </w:t>
      </w:r>
      <w:r>
        <w:rPr>
          <w:rFonts w:ascii="Arial" w:eastAsia="SimSun" w:hAnsi="Arial" w:cs="Arial"/>
          <w:sz w:val="22"/>
          <w:szCs w:val="22"/>
          <w:lang w:eastAsia="zh-CN"/>
        </w:rPr>
        <w:t>2</w:t>
      </w:r>
      <w:r w:rsidRPr="00D110E0">
        <w:rPr>
          <w:rFonts w:ascii="Arial" w:eastAsia="SimSun" w:hAnsi="Arial" w:cs="Arial"/>
          <w:sz w:val="22"/>
          <w:szCs w:val="22"/>
          <w:lang w:eastAsia="zh-CN"/>
        </w:rPr>
        <w:t>:00-</w:t>
      </w:r>
      <w:r>
        <w:rPr>
          <w:rFonts w:ascii="Arial" w:eastAsia="SimSun" w:hAnsi="Arial" w:cs="Arial"/>
          <w:sz w:val="22"/>
          <w:szCs w:val="22"/>
          <w:lang w:eastAsia="zh-CN"/>
        </w:rPr>
        <w:t>3</w:t>
      </w:r>
      <w:r w:rsidRPr="00D110E0">
        <w:rPr>
          <w:rFonts w:ascii="Arial" w:eastAsia="SimSun" w:hAnsi="Arial" w:cs="Arial"/>
          <w:sz w:val="22"/>
          <w:szCs w:val="22"/>
          <w:lang w:eastAsia="zh-CN"/>
        </w:rPr>
        <w:t xml:space="preserve">:00pm and by appointment </w:t>
      </w:r>
    </w:p>
    <w:p w14:paraId="4A91D2FC" w14:textId="77777777" w:rsidR="00D110E0" w:rsidRPr="00D110E0" w:rsidRDefault="00D110E0" w:rsidP="00D110E0">
      <w:pPr>
        <w:pBdr>
          <w:bottom w:val="single" w:sz="4" w:space="1" w:color="auto"/>
        </w:pBdr>
        <w:spacing w:before="360" w:after="240"/>
        <w:outlineLvl w:val="1"/>
        <w:rPr>
          <w:rFonts w:ascii="Arial" w:eastAsia="SimSun" w:hAnsi="Arial" w:cs="Arial"/>
          <w:b/>
          <w:sz w:val="22"/>
          <w:szCs w:val="22"/>
          <w:lang w:eastAsia="zh-CN"/>
        </w:rPr>
      </w:pPr>
      <w:r w:rsidRPr="00D110E0">
        <w:rPr>
          <w:rFonts w:ascii="Arial" w:eastAsia="SimSun" w:hAnsi="Arial" w:cs="Arial"/>
          <w:b/>
          <w:sz w:val="22"/>
          <w:szCs w:val="22"/>
          <w:lang w:eastAsia="zh-CN"/>
        </w:rPr>
        <w:t>Course Information</w:t>
      </w:r>
    </w:p>
    <w:p w14:paraId="197A4081" w14:textId="77777777" w:rsidR="00D110E0" w:rsidRPr="00D110E0" w:rsidRDefault="00D110E0" w:rsidP="00D110E0">
      <w:pPr>
        <w:spacing w:before="240"/>
        <w:outlineLvl w:val="2"/>
        <w:rPr>
          <w:rFonts w:ascii="Arial" w:eastAsia="SimSun" w:hAnsi="Arial" w:cs="Arial"/>
          <w:b/>
          <w:sz w:val="22"/>
          <w:szCs w:val="22"/>
          <w:lang w:eastAsia="zh-CN"/>
        </w:rPr>
      </w:pPr>
      <w:r w:rsidRPr="00D110E0">
        <w:rPr>
          <w:rFonts w:ascii="Arial" w:eastAsia="SimSun" w:hAnsi="Arial" w:cs="Arial"/>
          <w:b/>
          <w:sz w:val="22"/>
          <w:szCs w:val="22"/>
          <w:lang w:eastAsia="zh-CN"/>
        </w:rPr>
        <w:t>Section Information</w:t>
      </w:r>
    </w:p>
    <w:p w14:paraId="020954B5" w14:textId="6E222E65" w:rsidR="00D110E0" w:rsidRPr="00D110E0" w:rsidRDefault="00D110E0" w:rsidP="00D110E0">
      <w:pPr>
        <w:rPr>
          <w:rFonts w:ascii="Arial" w:eastAsia="SimSun" w:hAnsi="Arial" w:cs="Arial"/>
          <w:bCs/>
          <w:sz w:val="22"/>
          <w:szCs w:val="22"/>
          <w:lang w:eastAsia="zh-CN"/>
        </w:rPr>
      </w:pPr>
      <w:r w:rsidRPr="00D110E0">
        <w:rPr>
          <w:rFonts w:ascii="Arial" w:eastAsia="SimSun" w:hAnsi="Arial" w:cs="Arial"/>
          <w:bCs/>
          <w:sz w:val="22"/>
          <w:szCs w:val="22"/>
          <w:lang w:eastAsia="zh-CN"/>
        </w:rPr>
        <w:t>PSYC 53</w:t>
      </w:r>
      <w:r>
        <w:rPr>
          <w:rFonts w:ascii="Arial" w:eastAsia="SimSun" w:hAnsi="Arial" w:cs="Arial"/>
          <w:bCs/>
          <w:sz w:val="22"/>
          <w:szCs w:val="22"/>
          <w:lang w:eastAsia="zh-CN"/>
        </w:rPr>
        <w:t>24</w:t>
      </w:r>
      <w:r w:rsidRPr="00D110E0">
        <w:rPr>
          <w:rFonts w:ascii="Arial" w:eastAsia="SimSun" w:hAnsi="Arial" w:cs="Arial"/>
          <w:bCs/>
          <w:sz w:val="22"/>
          <w:szCs w:val="22"/>
          <w:lang w:eastAsia="zh-CN"/>
        </w:rPr>
        <w:t xml:space="preserve">-001, </w:t>
      </w:r>
      <w:r>
        <w:rPr>
          <w:rFonts w:ascii="Arial" w:eastAsia="SimSun" w:hAnsi="Arial" w:cs="Arial"/>
          <w:bCs/>
          <w:sz w:val="22"/>
          <w:szCs w:val="22"/>
          <w:lang w:eastAsia="zh-CN"/>
        </w:rPr>
        <w:t>Applied Research Design in Organizations</w:t>
      </w:r>
    </w:p>
    <w:p w14:paraId="3B034DF0" w14:textId="77777777" w:rsidR="00D110E0" w:rsidRPr="00D110E0" w:rsidRDefault="00D110E0" w:rsidP="00D110E0">
      <w:pPr>
        <w:spacing w:before="240"/>
        <w:outlineLvl w:val="2"/>
        <w:rPr>
          <w:rFonts w:ascii="Arial" w:eastAsia="SimSun" w:hAnsi="Arial" w:cs="Arial"/>
          <w:b/>
          <w:sz w:val="22"/>
          <w:szCs w:val="22"/>
          <w:lang w:eastAsia="zh-CN"/>
        </w:rPr>
      </w:pPr>
      <w:r w:rsidRPr="00D110E0">
        <w:rPr>
          <w:rFonts w:ascii="Arial" w:eastAsia="SimSun" w:hAnsi="Arial" w:cs="Arial"/>
          <w:b/>
          <w:sz w:val="22"/>
          <w:szCs w:val="22"/>
          <w:lang w:eastAsia="zh-CN"/>
        </w:rPr>
        <w:t>Time and Place of Class Meetings</w:t>
      </w:r>
    </w:p>
    <w:p w14:paraId="08D1D426" w14:textId="4A9CC414" w:rsidR="00D110E0" w:rsidRPr="00D110E0" w:rsidRDefault="00D110E0" w:rsidP="00D110E0">
      <w:pPr>
        <w:rPr>
          <w:rFonts w:ascii="Arial" w:eastAsia="SimSun" w:hAnsi="Arial" w:cs="Arial"/>
          <w:sz w:val="22"/>
          <w:szCs w:val="22"/>
          <w:lang w:eastAsia="zh-CN"/>
        </w:rPr>
      </w:pPr>
      <w:r w:rsidRPr="00D110E0">
        <w:rPr>
          <w:rFonts w:ascii="Arial" w:eastAsia="SimSun" w:hAnsi="Arial" w:cs="Arial"/>
          <w:sz w:val="22"/>
          <w:szCs w:val="22"/>
          <w:lang w:eastAsia="zh-CN"/>
        </w:rPr>
        <w:t xml:space="preserve">This is a face-to-face class that meets on </w:t>
      </w:r>
      <w:r>
        <w:rPr>
          <w:rFonts w:ascii="Arial" w:eastAsia="SimSun" w:hAnsi="Arial" w:cs="Arial"/>
          <w:sz w:val="22"/>
          <w:szCs w:val="22"/>
          <w:lang w:eastAsia="zh-CN"/>
        </w:rPr>
        <w:t>Tuesdays</w:t>
      </w:r>
      <w:r w:rsidRPr="00D110E0">
        <w:rPr>
          <w:rFonts w:ascii="Arial" w:eastAsia="SimSun" w:hAnsi="Arial" w:cs="Arial"/>
          <w:sz w:val="22"/>
          <w:szCs w:val="22"/>
          <w:lang w:eastAsia="zh-CN"/>
        </w:rPr>
        <w:t xml:space="preserve"> from </w:t>
      </w:r>
      <w:r>
        <w:rPr>
          <w:rFonts w:ascii="Arial" w:eastAsia="SimSun" w:hAnsi="Arial" w:cs="Arial"/>
          <w:sz w:val="22"/>
          <w:szCs w:val="22"/>
          <w:lang w:eastAsia="zh-CN"/>
        </w:rPr>
        <w:t>11</w:t>
      </w:r>
      <w:r w:rsidRPr="00D110E0">
        <w:rPr>
          <w:rFonts w:ascii="Arial" w:eastAsia="SimSun" w:hAnsi="Arial" w:cs="Arial"/>
          <w:sz w:val="22"/>
          <w:szCs w:val="22"/>
          <w:lang w:eastAsia="zh-CN"/>
        </w:rPr>
        <w:t>:00</w:t>
      </w:r>
      <w:r>
        <w:rPr>
          <w:rFonts w:ascii="Arial" w:eastAsia="SimSun" w:hAnsi="Arial" w:cs="Arial"/>
          <w:sz w:val="22"/>
          <w:szCs w:val="22"/>
          <w:lang w:eastAsia="zh-CN"/>
        </w:rPr>
        <w:t>a</w:t>
      </w:r>
      <w:r w:rsidRPr="00D110E0">
        <w:rPr>
          <w:rFonts w:ascii="Arial" w:eastAsia="SimSun" w:hAnsi="Arial" w:cs="Arial"/>
          <w:sz w:val="22"/>
          <w:szCs w:val="22"/>
          <w:lang w:eastAsia="zh-CN"/>
        </w:rPr>
        <w:t>m-</w:t>
      </w:r>
      <w:r>
        <w:rPr>
          <w:rFonts w:ascii="Arial" w:eastAsia="SimSun" w:hAnsi="Arial" w:cs="Arial"/>
          <w:sz w:val="22"/>
          <w:szCs w:val="22"/>
          <w:lang w:eastAsia="zh-CN"/>
        </w:rPr>
        <w:t>1</w:t>
      </w:r>
      <w:r w:rsidRPr="00D110E0">
        <w:rPr>
          <w:rFonts w:ascii="Arial" w:eastAsia="SimSun" w:hAnsi="Arial" w:cs="Arial"/>
          <w:sz w:val="22"/>
          <w:szCs w:val="22"/>
          <w:lang w:eastAsia="zh-CN"/>
        </w:rPr>
        <w:t xml:space="preserve">:50pm in LS </w:t>
      </w:r>
      <w:r>
        <w:rPr>
          <w:rFonts w:ascii="Arial" w:eastAsia="SimSun" w:hAnsi="Arial" w:cs="Arial"/>
          <w:sz w:val="22"/>
          <w:szCs w:val="22"/>
          <w:lang w:eastAsia="zh-CN"/>
        </w:rPr>
        <w:t>424</w:t>
      </w:r>
      <w:r w:rsidRPr="00D110E0">
        <w:rPr>
          <w:rFonts w:ascii="Arial" w:eastAsia="SimSun" w:hAnsi="Arial" w:cs="Arial"/>
          <w:sz w:val="22"/>
          <w:szCs w:val="22"/>
          <w:lang w:eastAsia="zh-CN"/>
        </w:rPr>
        <w:t>.</w:t>
      </w:r>
    </w:p>
    <w:p w14:paraId="74C465C2" w14:textId="6368D164" w:rsidR="00D110E0" w:rsidRDefault="00D110E0" w:rsidP="00D110E0">
      <w:pPr>
        <w:spacing w:before="240"/>
        <w:outlineLvl w:val="2"/>
        <w:rPr>
          <w:rFonts w:ascii="Arial" w:eastAsia="SimSun" w:hAnsi="Arial" w:cs="Arial"/>
          <w:b/>
          <w:sz w:val="22"/>
          <w:szCs w:val="22"/>
          <w:lang w:eastAsia="zh-CN"/>
        </w:rPr>
      </w:pPr>
      <w:r w:rsidRPr="00D110E0">
        <w:rPr>
          <w:rFonts w:ascii="Arial" w:eastAsia="SimSun" w:hAnsi="Arial" w:cs="Arial"/>
          <w:b/>
          <w:sz w:val="22"/>
          <w:szCs w:val="22"/>
          <w:lang w:eastAsia="zh-CN"/>
        </w:rPr>
        <w:t>Description of Course Content</w:t>
      </w:r>
    </w:p>
    <w:p w14:paraId="1811DE74" w14:textId="5115BD42" w:rsidR="00D110E0" w:rsidRDefault="00D110E0" w:rsidP="00D110E0">
      <w:pPr>
        <w:outlineLvl w:val="2"/>
        <w:rPr>
          <w:rFonts w:ascii="Arial" w:eastAsia="SimSun" w:hAnsi="Arial" w:cs="Arial"/>
          <w:bCs/>
          <w:sz w:val="22"/>
          <w:szCs w:val="22"/>
          <w:lang w:eastAsia="zh-CN"/>
        </w:rPr>
      </w:pPr>
      <w:r w:rsidRPr="00D110E0">
        <w:rPr>
          <w:rFonts w:ascii="Arial" w:eastAsia="SimSun" w:hAnsi="Arial" w:cs="Arial"/>
          <w:bCs/>
          <w:sz w:val="22"/>
          <w:szCs w:val="22"/>
          <w:lang w:eastAsia="zh-CN"/>
        </w:rPr>
        <w:t xml:space="preserve">This </w:t>
      </w:r>
      <w:r w:rsidR="00F400D9">
        <w:rPr>
          <w:rFonts w:ascii="Arial" w:eastAsia="SimSun" w:hAnsi="Arial" w:cs="Arial"/>
          <w:bCs/>
          <w:sz w:val="22"/>
          <w:szCs w:val="22"/>
          <w:lang w:eastAsia="zh-CN"/>
        </w:rPr>
        <w:t xml:space="preserve">graduate </w:t>
      </w:r>
      <w:r w:rsidRPr="00D110E0">
        <w:rPr>
          <w:rFonts w:ascii="Arial" w:eastAsia="SimSun" w:hAnsi="Arial" w:cs="Arial"/>
          <w:bCs/>
          <w:sz w:val="22"/>
          <w:szCs w:val="22"/>
          <w:lang w:eastAsia="zh-CN"/>
        </w:rPr>
        <w:t>course covers research designs and methodologies commonly used in the field of industrial and organizational (I/O) psychology. Core topics include generating causal models, measurement, sampling, experimental methods, survey methods, observational and qualitative methods, research ethics, evaluating research, and designing evidence-based solutions to applied problems in organizations. Prerequisite: </w:t>
      </w:r>
      <w:hyperlink r:id="rId10" w:tooltip="PSYC 5405" w:history="1">
        <w:r w:rsidRPr="00D110E0">
          <w:rPr>
            <w:rStyle w:val="Hyperlink"/>
            <w:rFonts w:ascii="Arial" w:eastAsia="SimSun" w:hAnsi="Arial" w:cs="Arial"/>
            <w:bCs/>
            <w:sz w:val="22"/>
            <w:szCs w:val="22"/>
            <w:lang w:eastAsia="zh-CN"/>
          </w:rPr>
          <w:t>PSYC 5405</w:t>
        </w:r>
      </w:hyperlink>
      <w:r w:rsidRPr="00D110E0">
        <w:rPr>
          <w:rFonts w:ascii="Arial" w:eastAsia="SimSun" w:hAnsi="Arial" w:cs="Arial"/>
          <w:bCs/>
          <w:sz w:val="22"/>
          <w:szCs w:val="22"/>
          <w:lang w:eastAsia="zh-CN"/>
        </w:rPr>
        <w:t>.</w:t>
      </w:r>
    </w:p>
    <w:p w14:paraId="2478C51C" w14:textId="77777777" w:rsidR="00D110E0" w:rsidRPr="00D110E0" w:rsidRDefault="00D110E0" w:rsidP="00D110E0">
      <w:pPr>
        <w:spacing w:before="240"/>
        <w:outlineLvl w:val="2"/>
        <w:rPr>
          <w:rFonts w:ascii="Arial" w:eastAsia="SimSun" w:hAnsi="Arial" w:cs="Arial"/>
          <w:b/>
          <w:sz w:val="22"/>
          <w:szCs w:val="22"/>
          <w:lang w:eastAsia="zh-CN"/>
        </w:rPr>
      </w:pPr>
      <w:r w:rsidRPr="00D110E0">
        <w:rPr>
          <w:rFonts w:ascii="Arial" w:eastAsia="SimSun" w:hAnsi="Arial" w:cs="Arial"/>
          <w:b/>
          <w:sz w:val="22"/>
          <w:szCs w:val="22"/>
          <w:lang w:eastAsia="zh-CN"/>
        </w:rPr>
        <w:t>Student Learning Outcomes</w:t>
      </w:r>
    </w:p>
    <w:p w14:paraId="482E7EF7" w14:textId="2B6D46F2" w:rsidR="00D110E0" w:rsidRDefault="00F22EB2" w:rsidP="00D110E0">
      <w:pPr>
        <w:rPr>
          <w:rFonts w:ascii="Arial" w:eastAsia="SimSun" w:hAnsi="Arial" w:cs="Arial"/>
          <w:sz w:val="22"/>
          <w:szCs w:val="22"/>
          <w:lang w:eastAsia="zh-CN"/>
        </w:rPr>
      </w:pPr>
      <w:r>
        <w:rPr>
          <w:rFonts w:ascii="Arial" w:eastAsia="SimSun" w:hAnsi="Arial" w:cs="Arial"/>
          <w:sz w:val="22"/>
          <w:szCs w:val="22"/>
          <w:lang w:eastAsia="zh-CN"/>
        </w:rPr>
        <w:t xml:space="preserve">Graduate students who successfully complete this course </w:t>
      </w:r>
      <w:r w:rsidR="00D110E0" w:rsidRPr="00D110E0">
        <w:rPr>
          <w:rFonts w:ascii="Arial" w:eastAsia="SimSun" w:hAnsi="Arial" w:cs="Arial"/>
          <w:sz w:val="22"/>
          <w:szCs w:val="22"/>
          <w:lang w:eastAsia="zh-CN"/>
        </w:rPr>
        <w:t xml:space="preserve">will </w:t>
      </w:r>
      <w:r>
        <w:rPr>
          <w:rFonts w:ascii="Arial" w:eastAsia="SimSun" w:hAnsi="Arial" w:cs="Arial"/>
          <w:sz w:val="22"/>
          <w:szCs w:val="22"/>
          <w:lang w:eastAsia="zh-CN"/>
        </w:rPr>
        <w:t xml:space="preserve">achieve at least 80% mastery at </w:t>
      </w:r>
      <w:r w:rsidRPr="00F22EB2">
        <w:rPr>
          <w:rFonts w:ascii="Arial" w:eastAsia="SimSun" w:hAnsi="Arial" w:cs="Arial"/>
          <w:sz w:val="22"/>
          <w:szCs w:val="22"/>
          <w:u w:val="single"/>
          <w:lang w:eastAsia="zh-CN"/>
        </w:rPr>
        <w:t>recalling</w:t>
      </w:r>
      <w:r>
        <w:rPr>
          <w:rFonts w:ascii="Arial" w:eastAsia="SimSun" w:hAnsi="Arial" w:cs="Arial"/>
          <w:sz w:val="22"/>
          <w:szCs w:val="22"/>
          <w:lang w:eastAsia="zh-CN"/>
        </w:rPr>
        <w:t xml:space="preserve"> and </w:t>
      </w:r>
      <w:r w:rsidR="00FF614B">
        <w:rPr>
          <w:rFonts w:ascii="Arial" w:eastAsia="SimSun" w:hAnsi="Arial" w:cs="Arial"/>
          <w:sz w:val="22"/>
          <w:szCs w:val="22"/>
          <w:u w:val="single"/>
          <w:lang w:eastAsia="zh-CN"/>
        </w:rPr>
        <w:t>applying</w:t>
      </w:r>
      <w:r>
        <w:rPr>
          <w:rFonts w:ascii="Arial" w:eastAsia="SimSun" w:hAnsi="Arial" w:cs="Arial"/>
          <w:sz w:val="22"/>
          <w:szCs w:val="22"/>
          <w:lang w:eastAsia="zh-CN"/>
        </w:rPr>
        <w:t xml:space="preserve"> </w:t>
      </w:r>
      <w:r w:rsidR="006577E8">
        <w:rPr>
          <w:rFonts w:ascii="Arial" w:eastAsia="SimSun" w:hAnsi="Arial" w:cs="Arial"/>
          <w:sz w:val="22"/>
          <w:szCs w:val="22"/>
          <w:lang w:eastAsia="zh-CN"/>
        </w:rPr>
        <w:t>concepts and principles associated with</w:t>
      </w:r>
      <w:r w:rsidR="00640242">
        <w:rPr>
          <w:rFonts w:ascii="Arial" w:eastAsia="SimSun" w:hAnsi="Arial" w:cs="Arial"/>
          <w:sz w:val="22"/>
          <w:szCs w:val="22"/>
          <w:lang w:eastAsia="zh-CN"/>
        </w:rPr>
        <w:t xml:space="preserve"> 10 foundational competencies (see Table 1).</w:t>
      </w:r>
    </w:p>
    <w:p w14:paraId="0766D876" w14:textId="0F8AD9AC" w:rsidR="00640242" w:rsidRDefault="00640242" w:rsidP="00D110E0">
      <w:pPr>
        <w:rPr>
          <w:rFonts w:ascii="Arial" w:eastAsia="SimSun" w:hAnsi="Arial" w:cs="Arial"/>
          <w:sz w:val="22"/>
          <w:szCs w:val="22"/>
          <w:lang w:eastAsia="zh-CN"/>
        </w:rPr>
      </w:pPr>
    </w:p>
    <w:p w14:paraId="4C3B3AF4" w14:textId="60DA2449" w:rsidR="00640242" w:rsidRPr="00640242" w:rsidRDefault="00640242" w:rsidP="00640242">
      <w:pPr>
        <w:spacing w:after="120"/>
        <w:jc w:val="center"/>
        <w:rPr>
          <w:rFonts w:ascii="Arial" w:hAnsi="Arial" w:cs="Arial"/>
          <w:b/>
          <w:bCs/>
          <w:color w:val="000000"/>
          <w:sz w:val="22"/>
          <w:szCs w:val="22"/>
        </w:rPr>
      </w:pPr>
      <w:r w:rsidRPr="00640242">
        <w:rPr>
          <w:rFonts w:ascii="Arial" w:hAnsi="Arial" w:cs="Arial"/>
          <w:b/>
          <w:bCs/>
          <w:sz w:val="22"/>
          <w:szCs w:val="22"/>
        </w:rPr>
        <w:t xml:space="preserve">Table </w:t>
      </w:r>
      <w:r w:rsidRPr="00640242">
        <w:rPr>
          <w:rFonts w:ascii="Arial" w:hAnsi="Arial" w:cs="Arial"/>
          <w:b/>
          <w:bCs/>
          <w:sz w:val="22"/>
          <w:szCs w:val="22"/>
        </w:rPr>
        <w:t>1</w:t>
      </w:r>
      <w:r w:rsidRPr="00640242">
        <w:rPr>
          <w:rFonts w:ascii="Arial" w:hAnsi="Arial" w:cs="Arial"/>
          <w:b/>
          <w:bCs/>
          <w:sz w:val="22"/>
          <w:szCs w:val="22"/>
        </w:rPr>
        <w:t xml:space="preserve">. </w:t>
      </w:r>
      <w:r w:rsidRPr="00640242">
        <w:rPr>
          <w:rFonts w:ascii="Arial" w:hAnsi="Arial" w:cs="Arial"/>
          <w:b/>
          <w:bCs/>
          <w:sz w:val="22"/>
          <w:szCs w:val="22"/>
        </w:rPr>
        <w:t>Ten Foundational Competencies</w:t>
      </w:r>
    </w:p>
    <w:tbl>
      <w:tblPr>
        <w:tblStyle w:val="TableGrid"/>
        <w:tblW w:w="900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7110"/>
      </w:tblGrid>
      <w:tr w:rsidR="00640242" w:rsidRPr="00640242" w14:paraId="6D785E50" w14:textId="77777777" w:rsidTr="009D53B0">
        <w:trPr>
          <w:trHeight w:val="431"/>
          <w:tblHeader/>
          <w:jc w:val="center"/>
        </w:trPr>
        <w:tc>
          <w:tcPr>
            <w:tcW w:w="1890" w:type="dxa"/>
            <w:tcBorders>
              <w:top w:val="single" w:sz="4" w:space="0" w:color="auto"/>
              <w:bottom w:val="single" w:sz="4" w:space="0" w:color="auto"/>
            </w:tcBorders>
            <w:vAlign w:val="center"/>
          </w:tcPr>
          <w:p w14:paraId="17516D7F" w14:textId="77777777" w:rsidR="00640242" w:rsidRPr="00640242" w:rsidRDefault="00640242" w:rsidP="00D36124">
            <w:pPr>
              <w:pStyle w:val="NormalWeb"/>
              <w:widowControl w:val="0"/>
              <w:snapToGrid w:val="0"/>
              <w:spacing w:before="0" w:beforeAutospacing="0" w:after="0" w:afterAutospacing="0"/>
              <w:rPr>
                <w:rFonts w:ascii="Arial" w:hAnsi="Arial" w:cs="Arial"/>
                <w:sz w:val="18"/>
                <w:szCs w:val="18"/>
              </w:rPr>
            </w:pPr>
            <w:r w:rsidRPr="00640242">
              <w:rPr>
                <w:rFonts w:ascii="Arial" w:hAnsi="Arial" w:cs="Arial"/>
                <w:sz w:val="18"/>
                <w:szCs w:val="18"/>
              </w:rPr>
              <w:lastRenderedPageBreak/>
              <w:t>Competencies</w:t>
            </w:r>
          </w:p>
        </w:tc>
        <w:tc>
          <w:tcPr>
            <w:tcW w:w="7110" w:type="dxa"/>
            <w:tcBorders>
              <w:top w:val="single" w:sz="4" w:space="0" w:color="auto"/>
              <w:bottom w:val="single" w:sz="4" w:space="0" w:color="auto"/>
            </w:tcBorders>
            <w:vAlign w:val="center"/>
          </w:tcPr>
          <w:p w14:paraId="29E26639" w14:textId="77777777" w:rsidR="00640242" w:rsidRPr="00640242" w:rsidRDefault="00640242" w:rsidP="00D36124">
            <w:pPr>
              <w:pStyle w:val="NormalWeb"/>
              <w:widowControl w:val="0"/>
              <w:snapToGrid w:val="0"/>
              <w:spacing w:before="0" w:beforeAutospacing="0" w:after="0" w:afterAutospacing="0"/>
              <w:rPr>
                <w:rFonts w:ascii="Arial" w:hAnsi="Arial" w:cs="Arial"/>
                <w:sz w:val="18"/>
                <w:szCs w:val="18"/>
              </w:rPr>
            </w:pPr>
            <w:r w:rsidRPr="00640242">
              <w:rPr>
                <w:rFonts w:ascii="Arial" w:hAnsi="Arial" w:cs="Arial"/>
                <w:sz w:val="18"/>
                <w:szCs w:val="18"/>
              </w:rPr>
              <w:t>Sub-components</w:t>
            </w:r>
          </w:p>
        </w:tc>
      </w:tr>
      <w:tr w:rsidR="00640242" w:rsidRPr="00640242" w14:paraId="11EC4197" w14:textId="77777777" w:rsidTr="009D53B0">
        <w:trPr>
          <w:jc w:val="center"/>
        </w:trPr>
        <w:tc>
          <w:tcPr>
            <w:tcW w:w="1890" w:type="dxa"/>
            <w:tcBorders>
              <w:top w:val="single" w:sz="4" w:space="0" w:color="auto"/>
            </w:tcBorders>
          </w:tcPr>
          <w:p w14:paraId="3DC71973" w14:textId="77777777" w:rsidR="00640242" w:rsidRPr="00640242" w:rsidRDefault="00640242" w:rsidP="00D36124">
            <w:pPr>
              <w:pStyle w:val="NormalWeb"/>
              <w:widowControl w:val="0"/>
              <w:numPr>
                <w:ilvl w:val="0"/>
                <w:numId w:val="5"/>
              </w:numPr>
              <w:snapToGrid w:val="0"/>
              <w:spacing w:before="120" w:beforeAutospacing="0" w:after="120" w:afterAutospacing="0"/>
              <w:ind w:left="245" w:hanging="268"/>
              <w:rPr>
                <w:rFonts w:ascii="Arial" w:hAnsi="Arial" w:cs="Arial"/>
                <w:sz w:val="18"/>
                <w:szCs w:val="18"/>
              </w:rPr>
            </w:pPr>
            <w:r w:rsidRPr="00640242">
              <w:rPr>
                <w:rFonts w:ascii="Arial" w:hAnsi="Arial" w:cs="Arial"/>
                <w:sz w:val="18"/>
                <w:szCs w:val="18"/>
              </w:rPr>
              <w:t>Generating models</w:t>
            </w:r>
          </w:p>
        </w:tc>
        <w:tc>
          <w:tcPr>
            <w:tcW w:w="7110" w:type="dxa"/>
            <w:tcBorders>
              <w:top w:val="single" w:sz="4" w:space="0" w:color="auto"/>
            </w:tcBorders>
          </w:tcPr>
          <w:p w14:paraId="1A282A52" w14:textId="77777777" w:rsidR="00640242" w:rsidRPr="00640242" w:rsidRDefault="00640242" w:rsidP="00D36124">
            <w:pPr>
              <w:pStyle w:val="NormalWeb"/>
              <w:widowControl w:val="0"/>
              <w:spacing w:before="120" w:beforeAutospacing="0" w:after="120" w:afterAutospacing="0"/>
              <w:rPr>
                <w:rFonts w:ascii="Arial" w:hAnsi="Arial" w:cs="Arial"/>
                <w:sz w:val="18"/>
                <w:szCs w:val="18"/>
              </w:rPr>
            </w:pPr>
            <w:r w:rsidRPr="00640242">
              <w:rPr>
                <w:rFonts w:ascii="Arial" w:hAnsi="Arial" w:cs="Arial"/>
                <w:sz w:val="18"/>
                <w:szCs w:val="18"/>
              </w:rPr>
              <w:t>Basic vs. applied research; forming problem statements, hypotheses, and research questions; inductive vs. deductive reasoning; empiricism; finding and evaluating literature sources; falsifiability; parsimony; causal thinking (including criteria for determining strength of causality); causal model construction and testing</w:t>
            </w:r>
          </w:p>
        </w:tc>
      </w:tr>
      <w:tr w:rsidR="00640242" w:rsidRPr="00640242" w14:paraId="7C814E36" w14:textId="77777777" w:rsidTr="009D53B0">
        <w:trPr>
          <w:jc w:val="center"/>
        </w:trPr>
        <w:tc>
          <w:tcPr>
            <w:tcW w:w="1890" w:type="dxa"/>
          </w:tcPr>
          <w:p w14:paraId="2F9D015E" w14:textId="77777777" w:rsidR="00640242" w:rsidRPr="00640242" w:rsidRDefault="00640242" w:rsidP="00D36124">
            <w:pPr>
              <w:pStyle w:val="NormalWeb"/>
              <w:widowControl w:val="0"/>
              <w:numPr>
                <w:ilvl w:val="0"/>
                <w:numId w:val="5"/>
              </w:numPr>
              <w:snapToGrid w:val="0"/>
              <w:spacing w:before="120" w:beforeAutospacing="0" w:after="120" w:afterAutospacing="0"/>
              <w:ind w:left="245" w:hanging="268"/>
              <w:rPr>
                <w:rFonts w:ascii="Arial" w:hAnsi="Arial" w:cs="Arial"/>
                <w:sz w:val="18"/>
                <w:szCs w:val="18"/>
              </w:rPr>
            </w:pPr>
            <w:r w:rsidRPr="00640242">
              <w:rPr>
                <w:rFonts w:ascii="Arial" w:hAnsi="Arial" w:cs="Arial"/>
                <w:sz w:val="18"/>
                <w:szCs w:val="18"/>
              </w:rPr>
              <w:t>Measurement</w:t>
            </w:r>
          </w:p>
        </w:tc>
        <w:tc>
          <w:tcPr>
            <w:tcW w:w="7110" w:type="dxa"/>
          </w:tcPr>
          <w:p w14:paraId="354A3FE0" w14:textId="77777777" w:rsidR="00640242" w:rsidRPr="00640242" w:rsidRDefault="00640242" w:rsidP="00D36124">
            <w:pPr>
              <w:pStyle w:val="NormalWeb"/>
              <w:widowControl w:val="0"/>
              <w:spacing w:before="120" w:beforeAutospacing="0" w:after="120" w:afterAutospacing="0"/>
              <w:rPr>
                <w:rFonts w:ascii="Arial" w:hAnsi="Arial" w:cs="Arial"/>
                <w:sz w:val="18"/>
                <w:szCs w:val="18"/>
              </w:rPr>
            </w:pPr>
            <w:r w:rsidRPr="00640242">
              <w:rPr>
                <w:rFonts w:ascii="Arial" w:hAnsi="Arial" w:cs="Arial"/>
                <w:sz w:val="18"/>
                <w:szCs w:val="18"/>
              </w:rPr>
              <w:t>Criterion selection, operationalization, and measurement; criterion relevance and contamination; single vs. multiple criteria; predictors vs. criteria; criterion dynamics; characteristics of good and acceptable criteria (relevance, reliability, validity, practicality); applying reliability and validity strategies; common types of rating scales; reliability in research vs. practice; objective vs. subjective measures</w:t>
            </w:r>
          </w:p>
        </w:tc>
      </w:tr>
      <w:tr w:rsidR="00640242" w:rsidRPr="00640242" w14:paraId="55297A6A" w14:textId="77777777" w:rsidTr="009D53B0">
        <w:trPr>
          <w:jc w:val="center"/>
        </w:trPr>
        <w:tc>
          <w:tcPr>
            <w:tcW w:w="1890" w:type="dxa"/>
          </w:tcPr>
          <w:p w14:paraId="07A265A8" w14:textId="77777777" w:rsidR="00640242" w:rsidRPr="00640242" w:rsidRDefault="00640242" w:rsidP="00D36124">
            <w:pPr>
              <w:pStyle w:val="NormalWeb"/>
              <w:widowControl w:val="0"/>
              <w:numPr>
                <w:ilvl w:val="0"/>
                <w:numId w:val="5"/>
              </w:numPr>
              <w:snapToGrid w:val="0"/>
              <w:spacing w:before="120" w:beforeAutospacing="0" w:after="120" w:afterAutospacing="0"/>
              <w:ind w:left="245" w:hanging="268"/>
              <w:rPr>
                <w:rFonts w:ascii="Arial" w:hAnsi="Arial" w:cs="Arial"/>
                <w:sz w:val="18"/>
                <w:szCs w:val="18"/>
              </w:rPr>
            </w:pPr>
            <w:r w:rsidRPr="00640242">
              <w:rPr>
                <w:rFonts w:ascii="Arial" w:hAnsi="Arial" w:cs="Arial"/>
                <w:sz w:val="18"/>
                <w:szCs w:val="18"/>
              </w:rPr>
              <w:t>Sampling</w:t>
            </w:r>
          </w:p>
        </w:tc>
        <w:tc>
          <w:tcPr>
            <w:tcW w:w="7110" w:type="dxa"/>
          </w:tcPr>
          <w:p w14:paraId="7C229134" w14:textId="77777777" w:rsidR="00640242" w:rsidRPr="00640242" w:rsidRDefault="00640242" w:rsidP="00D36124">
            <w:pPr>
              <w:pStyle w:val="NormalWeb"/>
              <w:widowControl w:val="0"/>
              <w:spacing w:before="120" w:beforeAutospacing="0" w:after="120" w:afterAutospacing="0"/>
              <w:rPr>
                <w:rFonts w:ascii="Arial" w:hAnsi="Arial" w:cs="Arial"/>
                <w:sz w:val="18"/>
                <w:szCs w:val="18"/>
              </w:rPr>
            </w:pPr>
            <w:proofErr w:type="gramStart"/>
            <w:r w:rsidRPr="00640242">
              <w:rPr>
                <w:rFonts w:ascii="Arial" w:hAnsi="Arial" w:cs="Arial"/>
                <w:sz w:val="18"/>
                <w:szCs w:val="18"/>
              </w:rPr>
              <w:t>Power;</w:t>
            </w:r>
            <w:proofErr w:type="gramEnd"/>
            <w:r w:rsidRPr="00640242">
              <w:rPr>
                <w:rFonts w:ascii="Arial" w:hAnsi="Arial" w:cs="Arial"/>
                <w:sz w:val="18"/>
                <w:szCs w:val="18"/>
              </w:rPr>
              <w:t xml:space="preserve"> Type I and II error; probability vs. non-probability strategies; laboratory vs. field; drawing inferences; generalizability; representativeness; response rates</w:t>
            </w:r>
          </w:p>
        </w:tc>
      </w:tr>
      <w:tr w:rsidR="00640242" w:rsidRPr="00640242" w14:paraId="4461DE23" w14:textId="77777777" w:rsidTr="009D53B0">
        <w:trPr>
          <w:jc w:val="center"/>
        </w:trPr>
        <w:tc>
          <w:tcPr>
            <w:tcW w:w="1890" w:type="dxa"/>
          </w:tcPr>
          <w:p w14:paraId="334A1E88" w14:textId="77777777" w:rsidR="00640242" w:rsidRPr="00640242" w:rsidRDefault="00640242" w:rsidP="00D36124">
            <w:pPr>
              <w:pStyle w:val="NormalWeb"/>
              <w:widowControl w:val="0"/>
              <w:numPr>
                <w:ilvl w:val="0"/>
                <w:numId w:val="5"/>
              </w:numPr>
              <w:snapToGrid w:val="0"/>
              <w:spacing w:before="120" w:beforeAutospacing="0" w:after="120" w:afterAutospacing="0"/>
              <w:ind w:left="245" w:hanging="268"/>
              <w:rPr>
                <w:rFonts w:ascii="Arial" w:hAnsi="Arial" w:cs="Arial"/>
                <w:sz w:val="18"/>
                <w:szCs w:val="18"/>
              </w:rPr>
            </w:pPr>
            <w:r w:rsidRPr="00640242">
              <w:rPr>
                <w:rFonts w:ascii="Arial" w:hAnsi="Arial" w:cs="Arial"/>
                <w:sz w:val="18"/>
                <w:szCs w:val="18"/>
              </w:rPr>
              <w:t>Experimental methods</w:t>
            </w:r>
          </w:p>
        </w:tc>
        <w:tc>
          <w:tcPr>
            <w:tcW w:w="7110" w:type="dxa"/>
          </w:tcPr>
          <w:p w14:paraId="3D822212" w14:textId="77777777" w:rsidR="00640242" w:rsidRPr="00640242" w:rsidRDefault="00640242" w:rsidP="00D36124">
            <w:pPr>
              <w:pStyle w:val="NormalWeb"/>
              <w:widowControl w:val="0"/>
              <w:spacing w:before="120" w:beforeAutospacing="0" w:after="120" w:afterAutospacing="0"/>
              <w:rPr>
                <w:rFonts w:ascii="Arial" w:hAnsi="Arial" w:cs="Arial"/>
                <w:sz w:val="18"/>
                <w:szCs w:val="18"/>
              </w:rPr>
            </w:pPr>
            <w:r w:rsidRPr="00640242">
              <w:rPr>
                <w:rFonts w:ascii="Arial" w:hAnsi="Arial" w:cs="Arial"/>
                <w:sz w:val="18"/>
                <w:szCs w:val="18"/>
              </w:rPr>
              <w:t>Experimental and quasi-experimental design; manipulation; randomization; between vs. within designs; strengths and weaknesses with respect to internal and external validity; practical constraints</w:t>
            </w:r>
          </w:p>
        </w:tc>
      </w:tr>
      <w:tr w:rsidR="00640242" w:rsidRPr="00640242" w14:paraId="2B3B0D44" w14:textId="77777777" w:rsidTr="009D53B0">
        <w:trPr>
          <w:jc w:val="center"/>
        </w:trPr>
        <w:tc>
          <w:tcPr>
            <w:tcW w:w="1890" w:type="dxa"/>
          </w:tcPr>
          <w:p w14:paraId="7993B722" w14:textId="77777777" w:rsidR="00640242" w:rsidRPr="00640242" w:rsidRDefault="00640242" w:rsidP="00D36124">
            <w:pPr>
              <w:pStyle w:val="NormalWeb"/>
              <w:widowControl w:val="0"/>
              <w:numPr>
                <w:ilvl w:val="0"/>
                <w:numId w:val="5"/>
              </w:numPr>
              <w:snapToGrid w:val="0"/>
              <w:spacing w:before="120" w:beforeAutospacing="0" w:after="120" w:afterAutospacing="0"/>
              <w:ind w:left="245" w:hanging="268"/>
              <w:rPr>
                <w:rFonts w:ascii="Arial" w:hAnsi="Arial" w:cs="Arial"/>
                <w:sz w:val="18"/>
                <w:szCs w:val="18"/>
              </w:rPr>
            </w:pPr>
            <w:r w:rsidRPr="00640242">
              <w:rPr>
                <w:rFonts w:ascii="Arial" w:hAnsi="Arial" w:cs="Arial"/>
                <w:sz w:val="18"/>
                <w:szCs w:val="18"/>
              </w:rPr>
              <w:t>Survey methods</w:t>
            </w:r>
          </w:p>
        </w:tc>
        <w:tc>
          <w:tcPr>
            <w:tcW w:w="7110" w:type="dxa"/>
          </w:tcPr>
          <w:p w14:paraId="32E58C10" w14:textId="77777777" w:rsidR="00640242" w:rsidRPr="00640242" w:rsidRDefault="00640242" w:rsidP="00D36124">
            <w:pPr>
              <w:pStyle w:val="NormalWeb"/>
              <w:widowControl w:val="0"/>
              <w:spacing w:before="120" w:beforeAutospacing="0" w:after="120" w:afterAutospacing="0"/>
              <w:rPr>
                <w:rFonts w:ascii="Arial" w:hAnsi="Arial" w:cs="Arial"/>
                <w:sz w:val="18"/>
                <w:szCs w:val="18"/>
              </w:rPr>
            </w:pPr>
            <w:r w:rsidRPr="00640242">
              <w:rPr>
                <w:rFonts w:ascii="Arial" w:hAnsi="Arial" w:cs="Arial"/>
                <w:sz w:val="18"/>
                <w:szCs w:val="18"/>
              </w:rPr>
              <w:t>Best practices in item selection; common survey software (e.g., Survey Monkey, Qualtrics); scale development techniques; response error; common method bias; independence of data points (Simpson’s paradox); control variables; cross-sectional vs. longitudinal designs; levels of analysis; strengths and weaknesses with respect to internal and external validity; practical constraints</w:t>
            </w:r>
          </w:p>
        </w:tc>
      </w:tr>
      <w:tr w:rsidR="00640242" w:rsidRPr="00640242" w14:paraId="015816EF" w14:textId="77777777" w:rsidTr="009D53B0">
        <w:trPr>
          <w:jc w:val="center"/>
        </w:trPr>
        <w:tc>
          <w:tcPr>
            <w:tcW w:w="1890" w:type="dxa"/>
          </w:tcPr>
          <w:p w14:paraId="1378C02C" w14:textId="77777777" w:rsidR="00640242" w:rsidRPr="00640242" w:rsidRDefault="00640242" w:rsidP="00D36124">
            <w:pPr>
              <w:pStyle w:val="NormalWeb"/>
              <w:widowControl w:val="0"/>
              <w:numPr>
                <w:ilvl w:val="0"/>
                <w:numId w:val="5"/>
              </w:numPr>
              <w:snapToGrid w:val="0"/>
              <w:spacing w:before="120" w:beforeAutospacing="0" w:after="120" w:afterAutospacing="0"/>
              <w:ind w:left="245" w:hanging="268"/>
              <w:rPr>
                <w:rFonts w:ascii="Arial" w:hAnsi="Arial" w:cs="Arial"/>
                <w:sz w:val="18"/>
                <w:szCs w:val="18"/>
              </w:rPr>
            </w:pPr>
            <w:r w:rsidRPr="00640242">
              <w:rPr>
                <w:rFonts w:ascii="Arial" w:hAnsi="Arial" w:cs="Arial"/>
                <w:sz w:val="18"/>
                <w:szCs w:val="18"/>
              </w:rPr>
              <w:t>Observational and qualitative methods</w:t>
            </w:r>
          </w:p>
        </w:tc>
        <w:tc>
          <w:tcPr>
            <w:tcW w:w="7110" w:type="dxa"/>
          </w:tcPr>
          <w:p w14:paraId="1A7122FD" w14:textId="77777777" w:rsidR="00640242" w:rsidRPr="00640242" w:rsidRDefault="00640242" w:rsidP="00D36124">
            <w:pPr>
              <w:pStyle w:val="NormalWeb"/>
              <w:widowControl w:val="0"/>
              <w:snapToGrid w:val="0"/>
              <w:spacing w:before="120" w:beforeAutospacing="0" w:after="120" w:afterAutospacing="0"/>
              <w:rPr>
                <w:rFonts w:ascii="Arial" w:hAnsi="Arial" w:cs="Arial"/>
                <w:sz w:val="18"/>
                <w:szCs w:val="18"/>
              </w:rPr>
            </w:pPr>
            <w:r w:rsidRPr="00640242">
              <w:rPr>
                <w:rFonts w:ascii="Arial" w:hAnsi="Arial" w:cs="Arial"/>
                <w:sz w:val="18"/>
                <w:szCs w:val="18"/>
              </w:rPr>
              <w:t>Ethnographic methods; interviewing; focus groups; case studies; thematic analysis; content analysis; observer bias; reactivity; critical incident technique; grounded theory approach; triangulation; text mining and narrative linguistic processing; strengths and weaknesses with respect to internal and external validity; practical constraints</w:t>
            </w:r>
          </w:p>
        </w:tc>
      </w:tr>
      <w:tr w:rsidR="00640242" w:rsidRPr="00640242" w14:paraId="0D435967" w14:textId="77777777" w:rsidTr="009D53B0">
        <w:trPr>
          <w:jc w:val="center"/>
        </w:trPr>
        <w:tc>
          <w:tcPr>
            <w:tcW w:w="1890" w:type="dxa"/>
          </w:tcPr>
          <w:p w14:paraId="2B748C31" w14:textId="77777777" w:rsidR="00640242" w:rsidRPr="00640242" w:rsidRDefault="00640242" w:rsidP="00D36124">
            <w:pPr>
              <w:pStyle w:val="NormalWeb"/>
              <w:widowControl w:val="0"/>
              <w:numPr>
                <w:ilvl w:val="0"/>
                <w:numId w:val="5"/>
              </w:numPr>
              <w:snapToGrid w:val="0"/>
              <w:spacing w:before="120" w:beforeAutospacing="0" w:after="120" w:afterAutospacing="0"/>
              <w:ind w:left="245" w:hanging="268"/>
              <w:rPr>
                <w:rFonts w:ascii="Arial" w:hAnsi="Arial" w:cs="Arial"/>
                <w:sz w:val="18"/>
                <w:szCs w:val="18"/>
              </w:rPr>
            </w:pPr>
            <w:r w:rsidRPr="00640242">
              <w:rPr>
                <w:rFonts w:ascii="Arial" w:hAnsi="Arial" w:cs="Arial"/>
                <w:sz w:val="18"/>
                <w:szCs w:val="18"/>
              </w:rPr>
              <w:t>Research ethics</w:t>
            </w:r>
          </w:p>
        </w:tc>
        <w:tc>
          <w:tcPr>
            <w:tcW w:w="7110" w:type="dxa"/>
          </w:tcPr>
          <w:p w14:paraId="31330493" w14:textId="77777777" w:rsidR="00640242" w:rsidRPr="00640242" w:rsidRDefault="00640242" w:rsidP="00D36124">
            <w:pPr>
              <w:pStyle w:val="NormalWeb"/>
              <w:widowControl w:val="0"/>
              <w:spacing w:before="120" w:beforeAutospacing="0" w:after="120" w:afterAutospacing="0"/>
              <w:rPr>
                <w:rFonts w:ascii="Arial" w:hAnsi="Arial" w:cs="Arial"/>
                <w:sz w:val="18"/>
                <w:szCs w:val="18"/>
              </w:rPr>
            </w:pPr>
            <w:r w:rsidRPr="00640242">
              <w:rPr>
                <w:rFonts w:ascii="Arial" w:hAnsi="Arial" w:cs="Arial"/>
                <w:sz w:val="18"/>
                <w:szCs w:val="18"/>
              </w:rPr>
              <w:t>Historic examples of research misconduct; human subject protections; privacy and confidentiality; data management; institutional review board (IRB); fabrication, falsification, and plagiarism (FFP); questionable research practices (QRPs); decision strategies</w:t>
            </w:r>
          </w:p>
        </w:tc>
      </w:tr>
      <w:tr w:rsidR="00640242" w:rsidRPr="00640242" w14:paraId="543BB92D" w14:textId="77777777" w:rsidTr="009D53B0">
        <w:trPr>
          <w:jc w:val="center"/>
        </w:trPr>
        <w:tc>
          <w:tcPr>
            <w:tcW w:w="1890" w:type="dxa"/>
          </w:tcPr>
          <w:p w14:paraId="6BC98604" w14:textId="77777777" w:rsidR="00640242" w:rsidRPr="00640242" w:rsidRDefault="00640242" w:rsidP="00D36124">
            <w:pPr>
              <w:pStyle w:val="NormalWeb"/>
              <w:widowControl w:val="0"/>
              <w:numPr>
                <w:ilvl w:val="0"/>
                <w:numId w:val="5"/>
              </w:numPr>
              <w:snapToGrid w:val="0"/>
              <w:spacing w:before="120" w:beforeAutospacing="0" w:after="120" w:afterAutospacing="0"/>
              <w:ind w:left="244" w:hanging="267"/>
              <w:rPr>
                <w:rFonts w:ascii="Arial" w:hAnsi="Arial" w:cs="Arial"/>
                <w:sz w:val="18"/>
                <w:szCs w:val="18"/>
              </w:rPr>
            </w:pPr>
            <w:r w:rsidRPr="00640242">
              <w:rPr>
                <w:rFonts w:ascii="Arial" w:hAnsi="Arial" w:cs="Arial"/>
                <w:sz w:val="18"/>
                <w:szCs w:val="18"/>
              </w:rPr>
              <w:t>Alternative and emerging methods</w:t>
            </w:r>
          </w:p>
        </w:tc>
        <w:tc>
          <w:tcPr>
            <w:tcW w:w="7110" w:type="dxa"/>
            <w:vAlign w:val="bottom"/>
          </w:tcPr>
          <w:p w14:paraId="2D27357D" w14:textId="77777777" w:rsidR="00640242" w:rsidRPr="00640242" w:rsidRDefault="00640242" w:rsidP="00D36124">
            <w:pPr>
              <w:pStyle w:val="NormalWeb"/>
              <w:widowControl w:val="0"/>
              <w:snapToGrid w:val="0"/>
              <w:spacing w:before="120" w:after="120"/>
              <w:rPr>
                <w:rFonts w:ascii="Arial" w:hAnsi="Arial" w:cs="Arial"/>
                <w:sz w:val="18"/>
                <w:szCs w:val="18"/>
              </w:rPr>
            </w:pPr>
            <w:r w:rsidRPr="00640242">
              <w:rPr>
                <w:rFonts w:ascii="Arial" w:hAnsi="Arial" w:cs="Arial"/>
                <w:sz w:val="18"/>
                <w:szCs w:val="18"/>
              </w:rPr>
              <w:t>Work sample tests and simulations; implicit attitude tests; situational judgment tests; physiological, neurological, and biological measures; experience sampling methods; machine learning/AI; meta-analysis, systematic and narrative reviews, and white papers; social network analysis</w:t>
            </w:r>
          </w:p>
        </w:tc>
      </w:tr>
      <w:tr w:rsidR="00640242" w:rsidRPr="00640242" w14:paraId="51D0DC2D" w14:textId="77777777" w:rsidTr="009D53B0">
        <w:trPr>
          <w:jc w:val="center"/>
        </w:trPr>
        <w:tc>
          <w:tcPr>
            <w:tcW w:w="1890" w:type="dxa"/>
          </w:tcPr>
          <w:p w14:paraId="123BD91A" w14:textId="77777777" w:rsidR="00640242" w:rsidRPr="00640242" w:rsidRDefault="00640242" w:rsidP="00D36124">
            <w:pPr>
              <w:pStyle w:val="NormalWeb"/>
              <w:widowControl w:val="0"/>
              <w:numPr>
                <w:ilvl w:val="0"/>
                <w:numId w:val="5"/>
              </w:numPr>
              <w:snapToGrid w:val="0"/>
              <w:spacing w:before="120" w:beforeAutospacing="0" w:after="120" w:afterAutospacing="0"/>
              <w:ind w:left="244" w:hanging="267"/>
              <w:rPr>
                <w:rFonts w:ascii="Arial" w:hAnsi="Arial" w:cs="Arial"/>
                <w:sz w:val="18"/>
                <w:szCs w:val="18"/>
              </w:rPr>
            </w:pPr>
            <w:r w:rsidRPr="00640242">
              <w:rPr>
                <w:rFonts w:ascii="Arial" w:hAnsi="Arial" w:cs="Arial"/>
                <w:sz w:val="18"/>
                <w:szCs w:val="18"/>
              </w:rPr>
              <w:t>Evaluating research</w:t>
            </w:r>
          </w:p>
        </w:tc>
        <w:tc>
          <w:tcPr>
            <w:tcW w:w="7110" w:type="dxa"/>
          </w:tcPr>
          <w:p w14:paraId="1D04878D" w14:textId="77777777" w:rsidR="00640242" w:rsidRPr="00640242" w:rsidRDefault="00640242" w:rsidP="00D36124">
            <w:pPr>
              <w:pStyle w:val="NormalWeb"/>
              <w:widowControl w:val="0"/>
              <w:snapToGrid w:val="0"/>
              <w:spacing w:before="120" w:beforeAutospacing="0" w:after="120" w:afterAutospacing="0"/>
              <w:rPr>
                <w:rFonts w:ascii="Arial" w:hAnsi="Arial" w:cs="Arial"/>
                <w:sz w:val="18"/>
                <w:szCs w:val="18"/>
              </w:rPr>
            </w:pPr>
            <w:r w:rsidRPr="00640242">
              <w:rPr>
                <w:rFonts w:ascii="Arial" w:hAnsi="Arial" w:cs="Arial"/>
                <w:sz w:val="18"/>
                <w:szCs w:val="18"/>
              </w:rPr>
              <w:t>Analyzing threats to validity; weighing strengths and weaknesses of methodological decisions; framing research-based conclusions in the context of study limitations</w:t>
            </w:r>
          </w:p>
        </w:tc>
      </w:tr>
      <w:tr w:rsidR="00640242" w:rsidRPr="00640242" w14:paraId="478BB891" w14:textId="77777777" w:rsidTr="009D53B0">
        <w:trPr>
          <w:jc w:val="center"/>
        </w:trPr>
        <w:tc>
          <w:tcPr>
            <w:tcW w:w="1890" w:type="dxa"/>
          </w:tcPr>
          <w:p w14:paraId="549B8DC7" w14:textId="77777777" w:rsidR="00640242" w:rsidRPr="00640242" w:rsidRDefault="00640242" w:rsidP="00D36124">
            <w:pPr>
              <w:pStyle w:val="NormalWeb"/>
              <w:widowControl w:val="0"/>
              <w:numPr>
                <w:ilvl w:val="0"/>
                <w:numId w:val="5"/>
              </w:numPr>
              <w:snapToGrid w:val="0"/>
              <w:spacing w:before="120" w:beforeAutospacing="0" w:after="120" w:afterAutospacing="0"/>
              <w:ind w:left="244" w:hanging="267"/>
              <w:rPr>
                <w:rFonts w:ascii="Arial" w:hAnsi="Arial" w:cs="Arial"/>
                <w:sz w:val="18"/>
                <w:szCs w:val="18"/>
              </w:rPr>
            </w:pPr>
            <w:r w:rsidRPr="00640242">
              <w:rPr>
                <w:rFonts w:ascii="Arial" w:hAnsi="Arial" w:cs="Arial"/>
                <w:sz w:val="18"/>
                <w:szCs w:val="18"/>
              </w:rPr>
              <w:t>Designing research</w:t>
            </w:r>
          </w:p>
        </w:tc>
        <w:tc>
          <w:tcPr>
            <w:tcW w:w="7110" w:type="dxa"/>
          </w:tcPr>
          <w:p w14:paraId="6E9AE68E" w14:textId="77777777" w:rsidR="00640242" w:rsidRPr="00640242" w:rsidRDefault="00640242" w:rsidP="00D36124">
            <w:pPr>
              <w:pStyle w:val="NormalWeb"/>
              <w:widowControl w:val="0"/>
              <w:snapToGrid w:val="0"/>
              <w:spacing w:before="120" w:beforeAutospacing="0" w:after="120" w:afterAutospacing="0"/>
              <w:rPr>
                <w:rFonts w:ascii="Arial" w:hAnsi="Arial" w:cs="Arial"/>
                <w:sz w:val="18"/>
                <w:szCs w:val="18"/>
              </w:rPr>
            </w:pPr>
            <w:r w:rsidRPr="00640242">
              <w:rPr>
                <w:rFonts w:ascii="Arial" w:hAnsi="Arial" w:cs="Arial"/>
                <w:sz w:val="18"/>
                <w:szCs w:val="18"/>
              </w:rPr>
              <w:t>Developing and communicating research proposals; selecting appropriate sampling procedures and methods; considering practical constraints</w:t>
            </w:r>
          </w:p>
        </w:tc>
      </w:tr>
    </w:tbl>
    <w:p w14:paraId="7F2FA39D" w14:textId="13A63FEA" w:rsidR="00F22EB2" w:rsidRPr="00D110E0" w:rsidRDefault="00640242" w:rsidP="00045F4F">
      <w:pPr>
        <w:pStyle w:val="NormalWeb"/>
        <w:widowControl w:val="0"/>
        <w:spacing w:before="0" w:beforeAutospacing="0" w:after="0" w:afterAutospacing="0"/>
        <w:ind w:left="360" w:right="270"/>
        <w:contextualSpacing/>
        <w:rPr>
          <w:rFonts w:ascii="Arial" w:hAnsi="Arial" w:cs="Arial"/>
          <w:sz w:val="18"/>
          <w:szCs w:val="18"/>
        </w:rPr>
      </w:pPr>
      <w:r w:rsidRPr="00640242">
        <w:rPr>
          <w:rFonts w:ascii="Arial" w:hAnsi="Arial" w:cs="Arial"/>
          <w:sz w:val="18"/>
          <w:szCs w:val="18"/>
        </w:rPr>
        <w:t>*</w:t>
      </w:r>
      <w:r w:rsidRPr="00640242">
        <w:rPr>
          <w:rFonts w:ascii="Arial" w:hAnsi="Arial" w:cs="Arial"/>
          <w:i/>
          <w:sz w:val="18"/>
          <w:szCs w:val="18"/>
        </w:rPr>
        <w:t>Note.</w:t>
      </w:r>
      <w:r w:rsidRPr="00640242">
        <w:rPr>
          <w:rFonts w:ascii="Arial" w:hAnsi="Arial" w:cs="Arial"/>
          <w:sz w:val="18"/>
          <w:szCs w:val="18"/>
        </w:rPr>
        <w:t xml:space="preserve"> This course does not focus on building skills such as applying statistical techniques, interpreting data, reporting results, or technical writing. These topics will receive greater attention in your other courses. </w:t>
      </w:r>
    </w:p>
    <w:p w14:paraId="7EACB74C" w14:textId="77777777" w:rsidR="00D110E0" w:rsidRPr="00D110E0" w:rsidRDefault="00D110E0" w:rsidP="00D110E0">
      <w:pPr>
        <w:rPr>
          <w:rFonts w:ascii="Arial" w:eastAsia="SimSun" w:hAnsi="Arial"/>
          <w:sz w:val="22"/>
          <w:szCs w:val="22"/>
          <w:lang w:eastAsia="zh-CN"/>
        </w:rPr>
      </w:pPr>
    </w:p>
    <w:p w14:paraId="4300CF9A" w14:textId="77777777" w:rsidR="00D110E0" w:rsidRPr="00D110E0" w:rsidRDefault="00D110E0" w:rsidP="00D110E0">
      <w:pPr>
        <w:rPr>
          <w:rFonts w:ascii="Arial" w:eastAsia="SimSun" w:hAnsi="Arial"/>
          <w:b/>
          <w:bCs/>
          <w:sz w:val="22"/>
          <w:szCs w:val="22"/>
          <w:lang w:eastAsia="zh-CN"/>
        </w:rPr>
      </w:pPr>
      <w:r w:rsidRPr="00D110E0">
        <w:rPr>
          <w:rFonts w:ascii="Arial" w:eastAsia="SimSun" w:hAnsi="Arial"/>
          <w:b/>
          <w:bCs/>
          <w:sz w:val="22"/>
          <w:szCs w:val="22"/>
          <w:lang w:eastAsia="zh-CN"/>
        </w:rPr>
        <w:t>Required Textbooks and Other Course Materials</w:t>
      </w:r>
    </w:p>
    <w:p w14:paraId="751DCB07" w14:textId="1302B56B" w:rsidR="00D110E0" w:rsidRPr="00D110E0" w:rsidRDefault="00D110E0" w:rsidP="00D110E0">
      <w:pPr>
        <w:widowControl w:val="0"/>
        <w:numPr>
          <w:ilvl w:val="0"/>
          <w:numId w:val="14"/>
        </w:numPr>
        <w:contextualSpacing/>
        <w:rPr>
          <w:rFonts w:ascii="Arial" w:eastAsia="SimSun" w:hAnsi="Arial" w:cs="Arial"/>
          <w:color w:val="FF0000"/>
          <w:sz w:val="22"/>
          <w:szCs w:val="22"/>
          <w:lang w:eastAsia="zh-CN"/>
        </w:rPr>
      </w:pPr>
      <w:r>
        <w:rPr>
          <w:rFonts w:ascii="Arial" w:eastAsia="SimSun" w:hAnsi="Arial" w:cs="Arial"/>
          <w:color w:val="000000" w:themeColor="text1"/>
          <w:sz w:val="22"/>
          <w:szCs w:val="22"/>
          <w:lang w:eastAsia="zh-CN"/>
        </w:rPr>
        <w:t>No textbook required.</w:t>
      </w:r>
    </w:p>
    <w:p w14:paraId="715D1661" w14:textId="5D1DB2C6" w:rsidR="00D110E0" w:rsidRPr="00D110E0" w:rsidRDefault="00D110E0" w:rsidP="00D110E0">
      <w:pPr>
        <w:widowControl w:val="0"/>
        <w:numPr>
          <w:ilvl w:val="0"/>
          <w:numId w:val="14"/>
        </w:numPr>
        <w:contextualSpacing/>
        <w:rPr>
          <w:rFonts w:ascii="Arial" w:eastAsia="SimSun" w:hAnsi="Arial" w:cs="Arial"/>
          <w:color w:val="FF0000"/>
          <w:sz w:val="22"/>
          <w:szCs w:val="22"/>
          <w:lang w:eastAsia="zh-CN"/>
        </w:rPr>
      </w:pPr>
      <w:r w:rsidRPr="00D110E0">
        <w:rPr>
          <w:rFonts w:ascii="Arial" w:eastAsia="SimSun" w:hAnsi="Arial" w:cs="Arial"/>
          <w:color w:val="000000" w:themeColor="text1"/>
          <w:sz w:val="22"/>
          <w:szCs w:val="22"/>
          <w:lang w:eastAsia="zh-CN"/>
        </w:rPr>
        <w:t xml:space="preserve">All required and recommended readings (e.g., journal articles) will be made available by the instructor in pdf format on </w:t>
      </w:r>
      <w:hyperlink r:id="rId11" w:history="1">
        <w:r w:rsidRPr="00D110E0">
          <w:rPr>
            <w:rFonts w:ascii="Arial" w:eastAsia="SimSun" w:hAnsi="Arial" w:cs="Arial"/>
            <w:color w:val="0000FF"/>
            <w:sz w:val="22"/>
            <w:szCs w:val="22"/>
            <w:u w:val="single"/>
            <w:lang w:eastAsia="zh-CN"/>
          </w:rPr>
          <w:t>Canvas</w:t>
        </w:r>
      </w:hyperlink>
      <w:r w:rsidRPr="00D110E0">
        <w:rPr>
          <w:rFonts w:ascii="Arial" w:eastAsia="SimSun" w:hAnsi="Arial" w:cs="Arial"/>
          <w:color w:val="000000" w:themeColor="text1"/>
          <w:sz w:val="22"/>
          <w:szCs w:val="22"/>
          <w:lang w:eastAsia="zh-CN"/>
        </w:rPr>
        <w:t xml:space="preserve"> at no cost to students.</w:t>
      </w:r>
    </w:p>
    <w:p w14:paraId="06C0DDC8" w14:textId="089991D6" w:rsidR="00F400D9" w:rsidRPr="00F400D9" w:rsidRDefault="00D110E0" w:rsidP="00F400D9">
      <w:pPr>
        <w:widowControl w:val="0"/>
        <w:numPr>
          <w:ilvl w:val="0"/>
          <w:numId w:val="14"/>
        </w:numPr>
        <w:contextualSpacing/>
        <w:rPr>
          <w:rFonts w:ascii="Arial" w:eastAsia="SimSun" w:hAnsi="Arial" w:cs="Arial"/>
          <w:color w:val="FF0000"/>
          <w:sz w:val="22"/>
          <w:szCs w:val="22"/>
          <w:lang w:eastAsia="zh-CN"/>
        </w:rPr>
      </w:pPr>
      <w:r w:rsidRPr="00D110E0">
        <w:rPr>
          <w:rFonts w:ascii="Arial" w:eastAsia="SimSun" w:hAnsi="Arial" w:cs="Arial"/>
          <w:sz w:val="22"/>
          <w:szCs w:val="22"/>
          <w:lang w:eastAsia="zh-CN"/>
        </w:rPr>
        <w:t>Students: Additional materials for this course may range in cost depending on the project and or topic you choose to work on.</w:t>
      </w:r>
    </w:p>
    <w:p w14:paraId="7277403C" w14:textId="5F4BFB92" w:rsidR="00094B1B" w:rsidRDefault="00F400D9" w:rsidP="00094B1B">
      <w:pPr>
        <w:spacing w:before="240"/>
        <w:outlineLvl w:val="2"/>
        <w:rPr>
          <w:rFonts w:ascii="Arial" w:eastAsia="SimSun" w:hAnsi="Arial" w:cs="Arial"/>
          <w:b/>
          <w:sz w:val="22"/>
          <w:szCs w:val="22"/>
          <w:lang w:eastAsia="zh-CN"/>
        </w:rPr>
      </w:pPr>
      <w:r w:rsidRPr="00F400D9">
        <w:rPr>
          <w:rFonts w:ascii="Arial" w:eastAsia="SimSun" w:hAnsi="Arial" w:cs="Arial"/>
          <w:b/>
          <w:sz w:val="22"/>
          <w:szCs w:val="22"/>
          <w:lang w:eastAsia="zh-CN"/>
        </w:rPr>
        <w:t>Descriptions of Major Assignments and Examinations</w:t>
      </w:r>
    </w:p>
    <w:p w14:paraId="00FEFBCA" w14:textId="77777777" w:rsidR="00094B1B" w:rsidRPr="00094B1B" w:rsidRDefault="00094B1B" w:rsidP="00094B1B">
      <w:pPr>
        <w:spacing w:before="240"/>
        <w:outlineLvl w:val="2"/>
        <w:rPr>
          <w:rFonts w:ascii="Arial" w:eastAsia="SimSun" w:hAnsi="Arial" w:cs="Arial"/>
          <w:b/>
          <w:sz w:val="22"/>
          <w:szCs w:val="22"/>
          <w:lang w:eastAsia="zh-CN"/>
        </w:rPr>
      </w:pPr>
    </w:p>
    <w:p w14:paraId="111E0FF7" w14:textId="0F47832B" w:rsidR="00857F52" w:rsidRPr="00094B1B" w:rsidRDefault="00857F52" w:rsidP="00E364CB">
      <w:pPr>
        <w:spacing w:after="200"/>
        <w:rPr>
          <w:rFonts w:ascii="Arial" w:hAnsi="Arial" w:cs="Arial"/>
          <w:b/>
          <w:bCs/>
          <w:i/>
          <w:iCs/>
          <w:sz w:val="22"/>
          <w:szCs w:val="22"/>
        </w:rPr>
      </w:pPr>
      <w:r w:rsidRPr="00094B1B">
        <w:rPr>
          <w:rFonts w:ascii="Arial" w:hAnsi="Arial" w:cs="Arial"/>
          <w:b/>
          <w:bCs/>
          <w:i/>
          <w:iCs/>
          <w:sz w:val="22"/>
          <w:szCs w:val="22"/>
        </w:rPr>
        <w:t>In-Class Training Exercises</w:t>
      </w:r>
    </w:p>
    <w:p w14:paraId="358C6ED5" w14:textId="6AECB958" w:rsidR="0024208C" w:rsidRPr="00094B1B" w:rsidRDefault="003E2ADE" w:rsidP="00E364CB">
      <w:pPr>
        <w:spacing w:after="200"/>
        <w:rPr>
          <w:rFonts w:ascii="Arial" w:hAnsi="Arial" w:cs="Arial"/>
          <w:sz w:val="22"/>
          <w:szCs w:val="22"/>
        </w:rPr>
      </w:pPr>
      <w:r w:rsidRPr="00094B1B">
        <w:rPr>
          <w:rFonts w:ascii="Arial" w:hAnsi="Arial" w:cs="Arial"/>
          <w:sz w:val="22"/>
          <w:szCs w:val="22"/>
        </w:rPr>
        <w:tab/>
        <w:t>You can earn up to 4</w:t>
      </w:r>
      <w:r w:rsidR="006857EC" w:rsidRPr="00094B1B">
        <w:rPr>
          <w:rFonts w:ascii="Arial" w:hAnsi="Arial" w:cs="Arial"/>
          <w:sz w:val="22"/>
          <w:szCs w:val="22"/>
        </w:rPr>
        <w:t>9</w:t>
      </w:r>
      <w:r w:rsidRPr="00094B1B">
        <w:rPr>
          <w:rFonts w:ascii="Arial" w:hAnsi="Arial" w:cs="Arial"/>
          <w:sz w:val="22"/>
          <w:szCs w:val="22"/>
        </w:rPr>
        <w:t xml:space="preserve">5 </w:t>
      </w:r>
      <w:r w:rsidR="004E341C" w:rsidRPr="00094B1B">
        <w:rPr>
          <w:rFonts w:ascii="Arial" w:hAnsi="Arial" w:cs="Arial"/>
          <w:sz w:val="22"/>
          <w:szCs w:val="22"/>
        </w:rPr>
        <w:t>points</w:t>
      </w:r>
      <w:r w:rsidRPr="00094B1B">
        <w:rPr>
          <w:rFonts w:ascii="Arial" w:hAnsi="Arial" w:cs="Arial"/>
          <w:sz w:val="22"/>
          <w:szCs w:val="22"/>
        </w:rPr>
        <w:t xml:space="preserve"> </w:t>
      </w:r>
      <w:r w:rsidR="004E341C" w:rsidRPr="00094B1B">
        <w:rPr>
          <w:rFonts w:ascii="Arial" w:hAnsi="Arial" w:cs="Arial"/>
          <w:sz w:val="22"/>
          <w:szCs w:val="22"/>
        </w:rPr>
        <w:t xml:space="preserve">(49.5% of course grade) </w:t>
      </w:r>
      <w:r w:rsidRPr="00094B1B">
        <w:rPr>
          <w:rFonts w:ascii="Arial" w:hAnsi="Arial" w:cs="Arial"/>
          <w:sz w:val="22"/>
          <w:szCs w:val="22"/>
        </w:rPr>
        <w:t xml:space="preserve">through in-class training exercises. This makes in-class training exercises the most significant portion of your </w:t>
      </w:r>
      <w:r w:rsidR="004E341C" w:rsidRPr="00094B1B">
        <w:rPr>
          <w:rFonts w:ascii="Arial" w:hAnsi="Arial" w:cs="Arial"/>
          <w:sz w:val="22"/>
          <w:szCs w:val="22"/>
        </w:rPr>
        <w:t>grade</w:t>
      </w:r>
      <w:r w:rsidRPr="00094B1B">
        <w:rPr>
          <w:rFonts w:ascii="Arial" w:hAnsi="Arial" w:cs="Arial"/>
          <w:sz w:val="22"/>
          <w:szCs w:val="22"/>
        </w:rPr>
        <w:t xml:space="preserve">. </w:t>
      </w:r>
      <w:r w:rsidR="00AF3F64" w:rsidRPr="00094B1B">
        <w:rPr>
          <w:rFonts w:ascii="Arial" w:hAnsi="Arial" w:cs="Arial"/>
          <w:sz w:val="22"/>
          <w:szCs w:val="22"/>
        </w:rPr>
        <w:t xml:space="preserve">Most classes will include a lecture </w:t>
      </w:r>
      <w:r w:rsidR="001C252D" w:rsidRPr="00094B1B">
        <w:rPr>
          <w:rFonts w:ascii="Arial" w:hAnsi="Arial" w:cs="Arial"/>
          <w:sz w:val="22"/>
          <w:szCs w:val="22"/>
        </w:rPr>
        <w:t xml:space="preserve">and class discussion led </w:t>
      </w:r>
      <w:r w:rsidR="00AF3F64" w:rsidRPr="00094B1B">
        <w:rPr>
          <w:rFonts w:ascii="Arial" w:hAnsi="Arial" w:cs="Arial"/>
          <w:sz w:val="22"/>
          <w:szCs w:val="22"/>
        </w:rPr>
        <w:t xml:space="preserve">by the </w:t>
      </w:r>
      <w:r w:rsidR="004E341C" w:rsidRPr="00094B1B">
        <w:rPr>
          <w:rFonts w:ascii="Arial" w:hAnsi="Arial" w:cs="Arial"/>
          <w:sz w:val="22"/>
          <w:szCs w:val="22"/>
        </w:rPr>
        <w:t>instructor</w:t>
      </w:r>
      <w:r w:rsidR="00AF3F64" w:rsidRPr="00094B1B">
        <w:rPr>
          <w:rFonts w:ascii="Arial" w:hAnsi="Arial" w:cs="Arial"/>
          <w:sz w:val="22"/>
          <w:szCs w:val="22"/>
        </w:rPr>
        <w:t xml:space="preserve"> plus a training exercise</w:t>
      </w:r>
      <w:r w:rsidR="001C252D" w:rsidRPr="00094B1B">
        <w:rPr>
          <w:rFonts w:ascii="Arial" w:hAnsi="Arial" w:cs="Arial"/>
          <w:sz w:val="22"/>
          <w:szCs w:val="22"/>
        </w:rPr>
        <w:t xml:space="preserve">. </w:t>
      </w:r>
      <w:r w:rsidR="00AF3F64" w:rsidRPr="00094B1B">
        <w:rPr>
          <w:rFonts w:ascii="Arial" w:hAnsi="Arial" w:cs="Arial"/>
          <w:sz w:val="22"/>
          <w:szCs w:val="22"/>
        </w:rPr>
        <w:t xml:space="preserve">Examples of in-class training exercises include case studies, </w:t>
      </w:r>
      <w:r w:rsidR="00413629" w:rsidRPr="00094B1B">
        <w:rPr>
          <w:rFonts w:ascii="Arial" w:hAnsi="Arial" w:cs="Arial"/>
          <w:sz w:val="22"/>
          <w:szCs w:val="22"/>
        </w:rPr>
        <w:t xml:space="preserve">problem-solving activities, </w:t>
      </w:r>
      <w:r w:rsidR="00AF3F64" w:rsidRPr="00094B1B">
        <w:rPr>
          <w:rFonts w:ascii="Arial" w:hAnsi="Arial" w:cs="Arial"/>
          <w:sz w:val="22"/>
          <w:szCs w:val="22"/>
        </w:rPr>
        <w:t>student presentations, and self-assessments.</w:t>
      </w:r>
      <w:r w:rsidR="009131DE" w:rsidRPr="00094B1B">
        <w:rPr>
          <w:rFonts w:ascii="Arial" w:hAnsi="Arial" w:cs="Arial"/>
          <w:sz w:val="22"/>
          <w:szCs w:val="22"/>
        </w:rPr>
        <w:t xml:space="preserve"> </w:t>
      </w:r>
      <w:r w:rsidR="0024208C" w:rsidRPr="00094B1B">
        <w:rPr>
          <w:rFonts w:ascii="Arial" w:hAnsi="Arial" w:cs="Arial"/>
          <w:sz w:val="22"/>
          <w:szCs w:val="22"/>
        </w:rPr>
        <w:t xml:space="preserve">By showing up to class on time and participating in the lecture and training exercises, students will automatically earn 30 </w:t>
      </w:r>
      <w:r w:rsidR="004E341C" w:rsidRPr="00094B1B">
        <w:rPr>
          <w:rFonts w:ascii="Arial" w:hAnsi="Arial" w:cs="Arial"/>
          <w:sz w:val="22"/>
          <w:szCs w:val="22"/>
        </w:rPr>
        <w:t>points</w:t>
      </w:r>
      <w:r w:rsidR="00F15FCD" w:rsidRPr="00094B1B">
        <w:rPr>
          <w:rFonts w:ascii="Arial" w:hAnsi="Arial" w:cs="Arial"/>
          <w:sz w:val="22"/>
          <w:szCs w:val="22"/>
        </w:rPr>
        <w:t xml:space="preserve"> per class</w:t>
      </w:r>
      <w:r w:rsidR="0024208C" w:rsidRPr="00094B1B">
        <w:rPr>
          <w:rFonts w:ascii="Arial" w:hAnsi="Arial" w:cs="Arial"/>
          <w:sz w:val="22"/>
          <w:szCs w:val="22"/>
        </w:rPr>
        <w:t xml:space="preserve">. </w:t>
      </w:r>
    </w:p>
    <w:p w14:paraId="6AA4C2AF" w14:textId="66FAE944" w:rsidR="003E2ADE" w:rsidRPr="00094B1B" w:rsidRDefault="009131DE" w:rsidP="00E364CB">
      <w:pPr>
        <w:spacing w:after="200"/>
        <w:ind w:firstLine="720"/>
        <w:rPr>
          <w:rFonts w:ascii="Arial" w:hAnsi="Arial" w:cs="Arial"/>
          <w:sz w:val="22"/>
          <w:szCs w:val="22"/>
        </w:rPr>
      </w:pPr>
      <w:r w:rsidRPr="00094B1B">
        <w:rPr>
          <w:rFonts w:ascii="Arial" w:hAnsi="Arial" w:cs="Arial"/>
          <w:sz w:val="22"/>
          <w:szCs w:val="22"/>
        </w:rPr>
        <w:t xml:space="preserve">Two of </w:t>
      </w:r>
      <w:r w:rsidR="0024208C" w:rsidRPr="00094B1B">
        <w:rPr>
          <w:rFonts w:ascii="Arial" w:hAnsi="Arial" w:cs="Arial"/>
          <w:sz w:val="22"/>
          <w:szCs w:val="22"/>
        </w:rPr>
        <w:t xml:space="preserve">the in-class training </w:t>
      </w:r>
      <w:r w:rsidR="004D11AF" w:rsidRPr="00094B1B">
        <w:rPr>
          <w:rFonts w:ascii="Arial" w:hAnsi="Arial" w:cs="Arial"/>
          <w:sz w:val="22"/>
          <w:szCs w:val="22"/>
        </w:rPr>
        <w:t>exercises</w:t>
      </w:r>
      <w:r w:rsidRPr="00094B1B">
        <w:rPr>
          <w:rFonts w:ascii="Arial" w:hAnsi="Arial" w:cs="Arial"/>
          <w:sz w:val="22"/>
          <w:szCs w:val="22"/>
        </w:rPr>
        <w:t xml:space="preserve"> </w:t>
      </w:r>
      <w:r w:rsidR="0024208C" w:rsidRPr="00094B1B">
        <w:rPr>
          <w:rFonts w:ascii="Arial" w:hAnsi="Arial" w:cs="Arial"/>
          <w:sz w:val="22"/>
          <w:szCs w:val="22"/>
        </w:rPr>
        <w:t>require</w:t>
      </w:r>
      <w:r w:rsidRPr="00094B1B">
        <w:rPr>
          <w:rFonts w:ascii="Arial" w:hAnsi="Arial" w:cs="Arial"/>
          <w:sz w:val="22"/>
          <w:szCs w:val="22"/>
        </w:rPr>
        <w:t xml:space="preserve"> advanced preparation by </w:t>
      </w:r>
      <w:r w:rsidR="0024208C" w:rsidRPr="00094B1B">
        <w:rPr>
          <w:rFonts w:ascii="Arial" w:hAnsi="Arial" w:cs="Arial"/>
          <w:sz w:val="22"/>
          <w:szCs w:val="22"/>
        </w:rPr>
        <w:t>student groups</w:t>
      </w:r>
      <w:r w:rsidRPr="00094B1B">
        <w:rPr>
          <w:rFonts w:ascii="Arial" w:hAnsi="Arial" w:cs="Arial"/>
          <w:sz w:val="22"/>
          <w:szCs w:val="22"/>
        </w:rPr>
        <w:t xml:space="preserve">: </w:t>
      </w:r>
      <w:r w:rsidR="004D11AF" w:rsidRPr="00094B1B">
        <w:rPr>
          <w:rFonts w:ascii="Arial" w:hAnsi="Arial" w:cs="Arial"/>
          <w:sz w:val="22"/>
          <w:szCs w:val="22"/>
        </w:rPr>
        <w:t xml:space="preserve">the </w:t>
      </w:r>
      <w:r w:rsidRPr="00094B1B">
        <w:rPr>
          <w:rFonts w:ascii="Arial" w:hAnsi="Arial" w:cs="Arial"/>
          <w:sz w:val="22"/>
          <w:szCs w:val="22"/>
        </w:rPr>
        <w:t>hot topics presentation on alternative and emerging methods, and the research proposal presentation.</w:t>
      </w:r>
    </w:p>
    <w:p w14:paraId="74DCD3E1" w14:textId="2DA879BB" w:rsidR="0024616A" w:rsidRPr="00094B1B" w:rsidRDefault="009131DE" w:rsidP="0024616A">
      <w:pPr>
        <w:rPr>
          <w:rFonts w:ascii="Arial" w:hAnsi="Arial" w:cs="Arial"/>
          <w:sz w:val="22"/>
          <w:szCs w:val="22"/>
        </w:rPr>
      </w:pPr>
      <w:r w:rsidRPr="00094B1B">
        <w:rPr>
          <w:rFonts w:ascii="Arial" w:hAnsi="Arial" w:cs="Arial"/>
          <w:sz w:val="22"/>
          <w:szCs w:val="22"/>
        </w:rPr>
        <w:tab/>
      </w:r>
      <w:r w:rsidR="00453A65" w:rsidRPr="00094B1B">
        <w:rPr>
          <w:rFonts w:ascii="Arial" w:hAnsi="Arial" w:cs="Arial"/>
          <w:b/>
          <w:bCs/>
          <w:sz w:val="22"/>
          <w:szCs w:val="22"/>
        </w:rPr>
        <w:t>Group</w:t>
      </w:r>
      <w:r w:rsidR="00453A65" w:rsidRPr="00094B1B">
        <w:rPr>
          <w:rFonts w:ascii="Arial" w:hAnsi="Arial" w:cs="Arial"/>
          <w:sz w:val="22"/>
          <w:szCs w:val="22"/>
        </w:rPr>
        <w:t xml:space="preserve"> </w:t>
      </w:r>
      <w:r w:rsidR="00453A65" w:rsidRPr="00094B1B">
        <w:rPr>
          <w:rFonts w:ascii="Arial" w:hAnsi="Arial" w:cs="Arial"/>
          <w:b/>
          <w:bCs/>
          <w:sz w:val="22"/>
          <w:szCs w:val="22"/>
        </w:rPr>
        <w:t>h</w:t>
      </w:r>
      <w:r w:rsidRPr="00094B1B">
        <w:rPr>
          <w:rFonts w:ascii="Arial" w:hAnsi="Arial" w:cs="Arial"/>
          <w:b/>
          <w:bCs/>
          <w:sz w:val="22"/>
          <w:szCs w:val="22"/>
        </w:rPr>
        <w:t xml:space="preserve">ot topics presentation. </w:t>
      </w:r>
      <w:r w:rsidR="0024616A" w:rsidRPr="00094B1B">
        <w:rPr>
          <w:rFonts w:ascii="Arial" w:hAnsi="Arial" w:cs="Arial"/>
          <w:sz w:val="22"/>
          <w:szCs w:val="22"/>
        </w:rPr>
        <w:t xml:space="preserve">Once during the </w:t>
      </w:r>
      <w:r w:rsidR="00831D26" w:rsidRPr="00094B1B">
        <w:rPr>
          <w:rFonts w:ascii="Arial" w:hAnsi="Arial" w:cs="Arial"/>
          <w:sz w:val="22"/>
          <w:szCs w:val="22"/>
        </w:rPr>
        <w:t>semester</w:t>
      </w:r>
      <w:r w:rsidR="0024616A" w:rsidRPr="00094B1B">
        <w:rPr>
          <w:rFonts w:ascii="Arial" w:hAnsi="Arial" w:cs="Arial"/>
          <w:sz w:val="22"/>
          <w:szCs w:val="22"/>
        </w:rPr>
        <w:t xml:space="preserve">, groups of students will present via PowerPoint a review of the scientific literature on a “hot topic” </w:t>
      </w:r>
      <w:r w:rsidR="00403673" w:rsidRPr="00094B1B">
        <w:rPr>
          <w:rFonts w:ascii="Arial" w:hAnsi="Arial" w:cs="Arial"/>
          <w:sz w:val="22"/>
          <w:szCs w:val="22"/>
        </w:rPr>
        <w:t xml:space="preserve">related to </w:t>
      </w:r>
      <w:r w:rsidR="00831D26" w:rsidRPr="00094B1B">
        <w:rPr>
          <w:rFonts w:ascii="Arial" w:hAnsi="Arial" w:cs="Arial"/>
          <w:sz w:val="22"/>
          <w:szCs w:val="22"/>
        </w:rPr>
        <w:t xml:space="preserve">an </w:t>
      </w:r>
      <w:r w:rsidR="00403673" w:rsidRPr="00094B1B">
        <w:rPr>
          <w:rFonts w:ascii="Arial" w:hAnsi="Arial" w:cs="Arial"/>
          <w:sz w:val="22"/>
          <w:szCs w:val="22"/>
        </w:rPr>
        <w:t xml:space="preserve">alternative </w:t>
      </w:r>
      <w:r w:rsidR="00831D26" w:rsidRPr="00094B1B">
        <w:rPr>
          <w:rFonts w:ascii="Arial" w:hAnsi="Arial" w:cs="Arial"/>
          <w:sz w:val="22"/>
          <w:szCs w:val="22"/>
        </w:rPr>
        <w:t xml:space="preserve">or </w:t>
      </w:r>
      <w:r w:rsidR="00403673" w:rsidRPr="00094B1B">
        <w:rPr>
          <w:rFonts w:ascii="Arial" w:hAnsi="Arial" w:cs="Arial"/>
          <w:sz w:val="22"/>
          <w:szCs w:val="22"/>
        </w:rPr>
        <w:t>emerging research method. Topics will be a</w:t>
      </w:r>
      <w:r w:rsidR="00480FC7" w:rsidRPr="00094B1B">
        <w:rPr>
          <w:rFonts w:ascii="Arial" w:hAnsi="Arial" w:cs="Arial"/>
          <w:sz w:val="22"/>
          <w:szCs w:val="22"/>
        </w:rPr>
        <w:t>ssigned</w:t>
      </w:r>
      <w:r w:rsidR="00403673" w:rsidRPr="00094B1B">
        <w:rPr>
          <w:rFonts w:ascii="Arial" w:hAnsi="Arial" w:cs="Arial"/>
          <w:sz w:val="22"/>
          <w:szCs w:val="22"/>
        </w:rPr>
        <w:t xml:space="preserve"> based on </w:t>
      </w:r>
      <w:r w:rsidR="006857EC" w:rsidRPr="00094B1B">
        <w:rPr>
          <w:rFonts w:ascii="Arial" w:hAnsi="Arial" w:cs="Arial"/>
          <w:sz w:val="22"/>
          <w:szCs w:val="22"/>
        </w:rPr>
        <w:t xml:space="preserve">responses to a </w:t>
      </w:r>
      <w:hyperlink r:id="rId12" w:history="1">
        <w:r w:rsidR="006857EC" w:rsidRPr="00094B1B">
          <w:rPr>
            <w:rStyle w:val="Hyperlink"/>
            <w:rFonts w:ascii="Arial" w:hAnsi="Arial" w:cs="Arial"/>
            <w:sz w:val="22"/>
            <w:szCs w:val="22"/>
            <w:highlight w:val="yellow"/>
          </w:rPr>
          <w:t>preferences survey</w:t>
        </w:r>
      </w:hyperlink>
      <w:r w:rsidR="0024616A" w:rsidRPr="00094B1B">
        <w:rPr>
          <w:rFonts w:ascii="Arial" w:hAnsi="Arial" w:cs="Arial"/>
          <w:sz w:val="22"/>
          <w:szCs w:val="22"/>
          <w:highlight w:val="yellow"/>
        </w:rPr>
        <w:t>.</w:t>
      </w:r>
      <w:r w:rsidR="0024616A" w:rsidRPr="00094B1B">
        <w:rPr>
          <w:rFonts w:ascii="Arial" w:hAnsi="Arial" w:cs="Arial"/>
          <w:sz w:val="22"/>
          <w:szCs w:val="22"/>
        </w:rPr>
        <w:t xml:space="preserve"> </w:t>
      </w:r>
      <w:r w:rsidR="00403673" w:rsidRPr="00094B1B">
        <w:rPr>
          <w:rFonts w:ascii="Arial" w:hAnsi="Arial" w:cs="Arial"/>
          <w:sz w:val="22"/>
          <w:szCs w:val="22"/>
        </w:rPr>
        <w:t xml:space="preserve">In total, </w:t>
      </w:r>
      <w:r w:rsidR="00403673" w:rsidRPr="00A47C3F">
        <w:rPr>
          <w:rFonts w:ascii="Arial" w:hAnsi="Arial" w:cs="Arial"/>
          <w:sz w:val="22"/>
          <w:szCs w:val="22"/>
        </w:rPr>
        <w:t xml:space="preserve">presentations should last </w:t>
      </w:r>
      <w:r w:rsidR="006857EC" w:rsidRPr="00A47C3F">
        <w:rPr>
          <w:rFonts w:ascii="Arial" w:hAnsi="Arial" w:cs="Arial"/>
          <w:sz w:val="22"/>
          <w:szCs w:val="22"/>
        </w:rPr>
        <w:t>no more than</w:t>
      </w:r>
      <w:r w:rsidR="00403673" w:rsidRPr="00A47C3F">
        <w:rPr>
          <w:rFonts w:ascii="Arial" w:hAnsi="Arial" w:cs="Arial"/>
          <w:sz w:val="22"/>
          <w:szCs w:val="22"/>
        </w:rPr>
        <w:t xml:space="preserve"> 10 minutes</w:t>
      </w:r>
      <w:r w:rsidR="00F96A4E" w:rsidRPr="00A47C3F">
        <w:rPr>
          <w:rFonts w:ascii="Arial" w:hAnsi="Arial" w:cs="Arial"/>
          <w:sz w:val="22"/>
          <w:szCs w:val="22"/>
        </w:rPr>
        <w:t xml:space="preserve"> (</w:t>
      </w:r>
      <w:r w:rsidR="00F96A4E" w:rsidRPr="00A47C3F">
        <w:rPr>
          <w:rFonts w:ascii="Arial" w:hAnsi="Arial" w:cs="Arial"/>
          <w:sz w:val="22"/>
          <w:szCs w:val="22"/>
          <w:u w:val="single"/>
        </w:rPr>
        <w:t>max of 15 min</w:t>
      </w:r>
      <w:r w:rsidR="00A47C3F">
        <w:rPr>
          <w:rFonts w:ascii="Arial" w:hAnsi="Arial" w:cs="Arial"/>
          <w:sz w:val="22"/>
          <w:szCs w:val="22"/>
        </w:rPr>
        <w:t xml:space="preserve"> </w:t>
      </w:r>
      <w:r w:rsidR="00A47C3F" w:rsidRPr="00A47C3F">
        <w:rPr>
          <w:rFonts w:ascii="Arial" w:hAnsi="Arial" w:cs="Arial"/>
          <w:sz w:val="22"/>
          <w:szCs w:val="22"/>
          <w:u w:val="single"/>
        </w:rPr>
        <w:t>total</w:t>
      </w:r>
      <w:r w:rsidR="00F96A4E" w:rsidRPr="00A47C3F">
        <w:rPr>
          <w:rFonts w:ascii="Arial" w:hAnsi="Arial" w:cs="Arial"/>
          <w:sz w:val="22"/>
          <w:szCs w:val="22"/>
        </w:rPr>
        <w:t xml:space="preserve"> </w:t>
      </w:r>
      <w:r w:rsidR="00A47C3F">
        <w:rPr>
          <w:rFonts w:ascii="Arial" w:hAnsi="Arial" w:cs="Arial"/>
          <w:sz w:val="22"/>
          <w:szCs w:val="22"/>
        </w:rPr>
        <w:t>including</w:t>
      </w:r>
      <w:r w:rsidR="00F96A4E" w:rsidRPr="00A47C3F">
        <w:rPr>
          <w:rFonts w:ascii="Arial" w:hAnsi="Arial" w:cs="Arial"/>
          <w:sz w:val="22"/>
          <w:szCs w:val="22"/>
        </w:rPr>
        <w:t xml:space="preserve"> student questions)</w:t>
      </w:r>
      <w:r w:rsidR="00403673" w:rsidRPr="00094B1B">
        <w:rPr>
          <w:rFonts w:ascii="Arial" w:hAnsi="Arial" w:cs="Arial"/>
          <w:sz w:val="22"/>
          <w:szCs w:val="22"/>
        </w:rPr>
        <w:t xml:space="preserve">. </w:t>
      </w:r>
      <w:r w:rsidR="00F96A4E" w:rsidRPr="00094B1B">
        <w:rPr>
          <w:rFonts w:ascii="Arial" w:hAnsi="Arial" w:cs="Arial"/>
          <w:sz w:val="22"/>
          <w:szCs w:val="22"/>
        </w:rPr>
        <w:t xml:space="preserve">The </w:t>
      </w:r>
      <w:r w:rsidR="00831D26" w:rsidRPr="00094B1B">
        <w:rPr>
          <w:rFonts w:ascii="Arial" w:hAnsi="Arial" w:cs="Arial"/>
          <w:sz w:val="22"/>
          <w:szCs w:val="22"/>
        </w:rPr>
        <w:t>instructor</w:t>
      </w:r>
      <w:r w:rsidR="00F96A4E" w:rsidRPr="00094B1B">
        <w:rPr>
          <w:rFonts w:ascii="Arial" w:hAnsi="Arial" w:cs="Arial"/>
          <w:sz w:val="22"/>
          <w:szCs w:val="22"/>
        </w:rPr>
        <w:t xml:space="preserve"> will cut you off if you go over the allotted time. </w:t>
      </w:r>
      <w:r w:rsidR="006857EC" w:rsidRPr="00094B1B">
        <w:rPr>
          <w:rFonts w:ascii="Arial" w:hAnsi="Arial" w:cs="Arial"/>
          <w:sz w:val="22"/>
          <w:szCs w:val="22"/>
        </w:rPr>
        <w:t>P</w:t>
      </w:r>
      <w:r w:rsidR="007723FC" w:rsidRPr="00094B1B">
        <w:rPr>
          <w:rFonts w:ascii="Arial" w:hAnsi="Arial" w:cs="Arial"/>
          <w:sz w:val="22"/>
          <w:szCs w:val="22"/>
        </w:rPr>
        <w:t xml:space="preserve">resentations should clearly describe the </w:t>
      </w:r>
      <w:r w:rsidR="006857EC" w:rsidRPr="00094B1B">
        <w:rPr>
          <w:rFonts w:ascii="Arial" w:hAnsi="Arial" w:cs="Arial"/>
          <w:sz w:val="22"/>
          <w:szCs w:val="22"/>
        </w:rPr>
        <w:t>topic</w:t>
      </w:r>
      <w:r w:rsidR="00761914" w:rsidRPr="00094B1B">
        <w:rPr>
          <w:rFonts w:ascii="Arial" w:hAnsi="Arial" w:cs="Arial"/>
          <w:sz w:val="22"/>
          <w:szCs w:val="22"/>
        </w:rPr>
        <w:t xml:space="preserve"> and provide a summary of unique strengths and limitations </w:t>
      </w:r>
      <w:r w:rsidR="00C558A8" w:rsidRPr="00094B1B">
        <w:rPr>
          <w:rFonts w:ascii="Arial" w:hAnsi="Arial" w:cs="Arial"/>
          <w:sz w:val="22"/>
          <w:szCs w:val="22"/>
        </w:rPr>
        <w:t>(</w:t>
      </w:r>
      <w:r w:rsidR="003A56E7" w:rsidRPr="00094B1B">
        <w:rPr>
          <w:rFonts w:ascii="Arial" w:hAnsi="Arial" w:cs="Arial"/>
          <w:sz w:val="22"/>
          <w:szCs w:val="22"/>
        </w:rPr>
        <w:t>e.g.,</w:t>
      </w:r>
      <w:r w:rsidR="00C558A8" w:rsidRPr="00094B1B">
        <w:rPr>
          <w:rFonts w:ascii="Arial" w:hAnsi="Arial" w:cs="Arial"/>
          <w:sz w:val="22"/>
          <w:szCs w:val="22"/>
        </w:rPr>
        <w:t xml:space="preserve"> validity, feasibility, etc.) </w:t>
      </w:r>
      <w:r w:rsidR="00761914" w:rsidRPr="00094B1B">
        <w:rPr>
          <w:rFonts w:ascii="Arial" w:hAnsi="Arial" w:cs="Arial"/>
          <w:sz w:val="22"/>
          <w:szCs w:val="22"/>
        </w:rPr>
        <w:t xml:space="preserve">to help students understand when the </w:t>
      </w:r>
      <w:r w:rsidR="00831D26" w:rsidRPr="00094B1B">
        <w:rPr>
          <w:rFonts w:ascii="Arial" w:hAnsi="Arial" w:cs="Arial"/>
          <w:sz w:val="22"/>
          <w:szCs w:val="22"/>
        </w:rPr>
        <w:t xml:space="preserve">research </w:t>
      </w:r>
      <w:r w:rsidR="00761914" w:rsidRPr="00094B1B">
        <w:rPr>
          <w:rFonts w:ascii="Arial" w:hAnsi="Arial" w:cs="Arial"/>
          <w:sz w:val="22"/>
          <w:szCs w:val="22"/>
        </w:rPr>
        <w:t>method might be useful in the context of organizational research</w:t>
      </w:r>
      <w:r w:rsidR="00C558A8" w:rsidRPr="00094B1B">
        <w:rPr>
          <w:rFonts w:ascii="Arial" w:hAnsi="Arial" w:cs="Arial"/>
          <w:sz w:val="22"/>
          <w:szCs w:val="22"/>
        </w:rPr>
        <w:t xml:space="preserve"> and practice</w:t>
      </w:r>
      <w:r w:rsidR="00761914" w:rsidRPr="00094B1B">
        <w:rPr>
          <w:rFonts w:ascii="Arial" w:hAnsi="Arial" w:cs="Arial"/>
          <w:sz w:val="22"/>
          <w:szCs w:val="22"/>
        </w:rPr>
        <w:t>.</w:t>
      </w:r>
    </w:p>
    <w:p w14:paraId="56B954C0" w14:textId="77777777" w:rsidR="0024616A" w:rsidRPr="00094B1B" w:rsidRDefault="0024616A" w:rsidP="0024616A">
      <w:pPr>
        <w:rPr>
          <w:rFonts w:ascii="Arial" w:hAnsi="Arial" w:cs="Arial"/>
          <w:sz w:val="22"/>
          <w:szCs w:val="22"/>
        </w:rPr>
      </w:pPr>
    </w:p>
    <w:p w14:paraId="06A12846" w14:textId="77814110" w:rsidR="009131DE" w:rsidRPr="00397ADC" w:rsidRDefault="0024616A" w:rsidP="00403673">
      <w:pPr>
        <w:ind w:firstLine="720"/>
        <w:rPr>
          <w:rFonts w:ascii="Arial" w:hAnsi="Arial" w:cs="Arial"/>
          <w:sz w:val="22"/>
          <w:szCs w:val="22"/>
        </w:rPr>
      </w:pPr>
      <w:r w:rsidRPr="00094B1B">
        <w:rPr>
          <w:rFonts w:ascii="Arial" w:hAnsi="Arial" w:cs="Arial"/>
          <w:sz w:val="22"/>
          <w:szCs w:val="22"/>
        </w:rPr>
        <w:t>Example hot topic</w:t>
      </w:r>
      <w:r w:rsidR="00403673" w:rsidRPr="00094B1B">
        <w:rPr>
          <w:rFonts w:ascii="Arial" w:hAnsi="Arial" w:cs="Arial"/>
          <w:sz w:val="22"/>
          <w:szCs w:val="22"/>
        </w:rPr>
        <w:t>s</w:t>
      </w:r>
      <w:r w:rsidRPr="00094B1B">
        <w:rPr>
          <w:rFonts w:ascii="Arial" w:hAnsi="Arial" w:cs="Arial"/>
          <w:sz w:val="22"/>
          <w:szCs w:val="22"/>
        </w:rPr>
        <w:t xml:space="preserve"> include: </w:t>
      </w:r>
      <w:r w:rsidR="00403673" w:rsidRPr="00094B1B">
        <w:rPr>
          <w:rFonts w:ascii="Arial" w:hAnsi="Arial" w:cs="Arial"/>
          <w:sz w:val="22"/>
          <w:szCs w:val="22"/>
        </w:rPr>
        <w:t>(1) Work sample tests; (2) implicit a</w:t>
      </w:r>
      <w:r w:rsidR="006857EC" w:rsidRPr="00094B1B">
        <w:rPr>
          <w:rFonts w:ascii="Arial" w:hAnsi="Arial" w:cs="Arial"/>
          <w:sz w:val="22"/>
          <w:szCs w:val="22"/>
        </w:rPr>
        <w:t>ssociation</w:t>
      </w:r>
      <w:r w:rsidR="00403673" w:rsidRPr="00094B1B">
        <w:rPr>
          <w:rFonts w:ascii="Arial" w:hAnsi="Arial" w:cs="Arial"/>
          <w:sz w:val="22"/>
          <w:szCs w:val="22"/>
        </w:rPr>
        <w:t xml:space="preserve"> tests; (3) situational judgment tests; (4) physio</w:t>
      </w:r>
      <w:r w:rsidR="006857EC" w:rsidRPr="00094B1B">
        <w:rPr>
          <w:rFonts w:ascii="Arial" w:hAnsi="Arial" w:cs="Arial"/>
          <w:sz w:val="22"/>
          <w:szCs w:val="22"/>
        </w:rPr>
        <w:t>logical</w:t>
      </w:r>
      <w:r w:rsidR="00C558A8" w:rsidRPr="00094B1B">
        <w:rPr>
          <w:rFonts w:ascii="Arial" w:hAnsi="Arial" w:cs="Arial"/>
          <w:sz w:val="22"/>
          <w:szCs w:val="22"/>
        </w:rPr>
        <w:t xml:space="preserve">, </w:t>
      </w:r>
      <w:r w:rsidR="006857EC" w:rsidRPr="00094B1B">
        <w:rPr>
          <w:rFonts w:ascii="Arial" w:hAnsi="Arial" w:cs="Arial"/>
          <w:sz w:val="22"/>
          <w:szCs w:val="22"/>
        </w:rPr>
        <w:t>biological</w:t>
      </w:r>
      <w:r w:rsidR="00C558A8" w:rsidRPr="00094B1B">
        <w:rPr>
          <w:rFonts w:ascii="Arial" w:hAnsi="Arial" w:cs="Arial"/>
          <w:sz w:val="22"/>
          <w:szCs w:val="22"/>
        </w:rPr>
        <w:t xml:space="preserve">, or </w:t>
      </w:r>
      <w:r w:rsidR="006857EC" w:rsidRPr="00094B1B">
        <w:rPr>
          <w:rFonts w:ascii="Arial" w:hAnsi="Arial" w:cs="Arial"/>
          <w:sz w:val="22"/>
          <w:szCs w:val="22"/>
        </w:rPr>
        <w:t>neurological</w:t>
      </w:r>
      <w:r w:rsidR="00403673" w:rsidRPr="00094B1B">
        <w:rPr>
          <w:rFonts w:ascii="Arial" w:hAnsi="Arial" w:cs="Arial"/>
          <w:sz w:val="22"/>
          <w:szCs w:val="22"/>
        </w:rPr>
        <w:t xml:space="preserve"> measures; (5) experience </w:t>
      </w:r>
      <w:r w:rsidR="00403673" w:rsidRPr="00397ADC">
        <w:rPr>
          <w:rFonts w:ascii="Arial" w:hAnsi="Arial" w:cs="Arial"/>
          <w:sz w:val="22"/>
          <w:szCs w:val="22"/>
        </w:rPr>
        <w:t xml:space="preserve">sampling methods; (6) </w:t>
      </w:r>
      <w:r w:rsidR="00646779" w:rsidRPr="00397ADC">
        <w:rPr>
          <w:rFonts w:ascii="Arial" w:hAnsi="Arial" w:cs="Arial"/>
          <w:sz w:val="22"/>
          <w:szCs w:val="22"/>
        </w:rPr>
        <w:t>m</w:t>
      </w:r>
      <w:r w:rsidR="00D658E2" w:rsidRPr="00397ADC">
        <w:rPr>
          <w:rFonts w:ascii="Arial" w:hAnsi="Arial" w:cs="Arial"/>
          <w:sz w:val="22"/>
          <w:szCs w:val="22"/>
        </w:rPr>
        <w:t>achine learning</w:t>
      </w:r>
      <w:r w:rsidR="00403673" w:rsidRPr="00397ADC">
        <w:rPr>
          <w:rFonts w:ascii="Arial" w:hAnsi="Arial" w:cs="Arial"/>
          <w:sz w:val="22"/>
          <w:szCs w:val="22"/>
        </w:rPr>
        <w:t xml:space="preserve">; (7) meta-analysis, </w:t>
      </w:r>
      <w:r w:rsidR="00D658E2" w:rsidRPr="00397ADC">
        <w:rPr>
          <w:rFonts w:ascii="Arial" w:hAnsi="Arial" w:cs="Arial"/>
          <w:sz w:val="22"/>
          <w:szCs w:val="22"/>
        </w:rPr>
        <w:t xml:space="preserve">and </w:t>
      </w:r>
      <w:r w:rsidR="00403673" w:rsidRPr="00397ADC">
        <w:rPr>
          <w:rFonts w:ascii="Arial" w:hAnsi="Arial" w:cs="Arial"/>
          <w:sz w:val="22"/>
          <w:szCs w:val="22"/>
        </w:rPr>
        <w:t>(8) social network analysis</w:t>
      </w:r>
      <w:r w:rsidR="00D658E2" w:rsidRPr="00397ADC">
        <w:rPr>
          <w:rFonts w:ascii="Arial" w:hAnsi="Arial" w:cs="Arial"/>
          <w:sz w:val="22"/>
          <w:szCs w:val="22"/>
        </w:rPr>
        <w:t>.</w:t>
      </w:r>
    </w:p>
    <w:p w14:paraId="38CBDFCD" w14:textId="0055989D" w:rsidR="005663CC" w:rsidRPr="00397ADC" w:rsidRDefault="005663CC" w:rsidP="00403673">
      <w:pPr>
        <w:ind w:firstLine="720"/>
        <w:rPr>
          <w:rFonts w:ascii="Arial" w:hAnsi="Arial" w:cs="Arial"/>
          <w:sz w:val="22"/>
          <w:szCs w:val="22"/>
        </w:rPr>
      </w:pPr>
    </w:p>
    <w:p w14:paraId="6ECC6A0B" w14:textId="192EFEE3" w:rsidR="005663CC" w:rsidRPr="00397ADC" w:rsidRDefault="005663CC" w:rsidP="00E364CB">
      <w:pPr>
        <w:ind w:firstLine="720"/>
        <w:rPr>
          <w:rFonts w:ascii="Arial" w:hAnsi="Arial" w:cs="Arial"/>
          <w:sz w:val="22"/>
          <w:szCs w:val="22"/>
        </w:rPr>
      </w:pPr>
      <w:r w:rsidRPr="00397ADC">
        <w:rPr>
          <w:rFonts w:ascii="Arial" w:hAnsi="Arial" w:cs="Arial"/>
          <w:sz w:val="22"/>
          <w:szCs w:val="22"/>
        </w:rPr>
        <w:t>The hot topics presentation is worth 75</w:t>
      </w:r>
      <w:r w:rsidR="00852CE1" w:rsidRPr="00397ADC">
        <w:rPr>
          <w:rFonts w:ascii="Arial" w:hAnsi="Arial" w:cs="Arial"/>
          <w:sz w:val="22"/>
          <w:szCs w:val="22"/>
        </w:rPr>
        <w:t xml:space="preserve"> </w:t>
      </w:r>
      <w:r w:rsidR="00831D26" w:rsidRPr="00397ADC">
        <w:rPr>
          <w:rFonts w:ascii="Arial" w:hAnsi="Arial" w:cs="Arial"/>
          <w:sz w:val="22"/>
          <w:szCs w:val="22"/>
        </w:rPr>
        <w:t>points</w:t>
      </w:r>
      <w:r w:rsidRPr="00397ADC">
        <w:rPr>
          <w:rFonts w:ascii="Arial" w:hAnsi="Arial" w:cs="Arial"/>
          <w:sz w:val="22"/>
          <w:szCs w:val="22"/>
        </w:rPr>
        <w:t xml:space="preserve"> (7.5% of your course grade). </w:t>
      </w:r>
      <w:r w:rsidR="00514086">
        <w:rPr>
          <w:rFonts w:ascii="Arial" w:hAnsi="Arial" w:cs="Arial"/>
          <w:sz w:val="22"/>
          <w:szCs w:val="22"/>
        </w:rPr>
        <w:t>Points</w:t>
      </w:r>
      <w:r w:rsidR="00C558A8" w:rsidRPr="00397ADC">
        <w:rPr>
          <w:rFonts w:ascii="Arial" w:hAnsi="Arial" w:cs="Arial"/>
          <w:sz w:val="22"/>
          <w:szCs w:val="22"/>
        </w:rPr>
        <w:t xml:space="preserve"> will be awarded</w:t>
      </w:r>
      <w:r w:rsidRPr="00397ADC">
        <w:rPr>
          <w:rFonts w:ascii="Arial" w:hAnsi="Arial" w:cs="Arial"/>
          <w:sz w:val="22"/>
          <w:szCs w:val="22"/>
        </w:rPr>
        <w:t xml:space="preserve"> by the Guide based on the quality of the content provided </w:t>
      </w:r>
      <w:r w:rsidR="00191D80" w:rsidRPr="00397ADC">
        <w:rPr>
          <w:rFonts w:ascii="Arial" w:hAnsi="Arial" w:cs="Arial"/>
          <w:sz w:val="22"/>
          <w:szCs w:val="22"/>
        </w:rPr>
        <w:t xml:space="preserve">(e.g., accuracy, comprehensiveness, detailedness) </w:t>
      </w:r>
      <w:r w:rsidRPr="00397ADC">
        <w:rPr>
          <w:rFonts w:ascii="Arial" w:hAnsi="Arial" w:cs="Arial"/>
          <w:sz w:val="22"/>
          <w:szCs w:val="22"/>
        </w:rPr>
        <w:t>and the extent to which the presenters engage the class</w:t>
      </w:r>
      <w:r w:rsidR="00191D80" w:rsidRPr="00397ADC">
        <w:rPr>
          <w:rFonts w:ascii="Arial" w:hAnsi="Arial" w:cs="Arial"/>
          <w:sz w:val="22"/>
          <w:szCs w:val="22"/>
        </w:rPr>
        <w:t xml:space="preserve"> (e.g., confidence, interactivity</w:t>
      </w:r>
      <w:r w:rsidR="00855A05" w:rsidRPr="00397ADC">
        <w:rPr>
          <w:rFonts w:ascii="Arial" w:hAnsi="Arial" w:cs="Arial"/>
          <w:sz w:val="22"/>
          <w:szCs w:val="22"/>
        </w:rPr>
        <w:t>, creativity</w:t>
      </w:r>
      <w:r w:rsidR="00191D80" w:rsidRPr="00397ADC">
        <w:rPr>
          <w:rFonts w:ascii="Arial" w:hAnsi="Arial" w:cs="Arial"/>
          <w:sz w:val="22"/>
          <w:szCs w:val="22"/>
        </w:rPr>
        <w:t>)</w:t>
      </w:r>
      <w:r w:rsidRPr="00397ADC">
        <w:rPr>
          <w:rFonts w:ascii="Arial" w:hAnsi="Arial" w:cs="Arial"/>
          <w:sz w:val="22"/>
          <w:szCs w:val="22"/>
        </w:rPr>
        <w:t>.</w:t>
      </w:r>
      <w:r w:rsidR="00646779" w:rsidRPr="00397ADC">
        <w:rPr>
          <w:rFonts w:ascii="Arial" w:hAnsi="Arial" w:cs="Arial"/>
          <w:sz w:val="22"/>
          <w:szCs w:val="22"/>
        </w:rPr>
        <w:t xml:space="preserve"> See the Hot Topic Presentation Rubric on </w:t>
      </w:r>
      <w:r w:rsidR="00831D26" w:rsidRPr="00397ADC">
        <w:rPr>
          <w:rFonts w:ascii="Arial" w:hAnsi="Arial" w:cs="Arial"/>
          <w:sz w:val="22"/>
          <w:szCs w:val="22"/>
        </w:rPr>
        <w:t>Canvas</w:t>
      </w:r>
      <w:r w:rsidR="00C558A8" w:rsidRPr="00397ADC">
        <w:rPr>
          <w:rFonts w:ascii="Arial" w:hAnsi="Arial" w:cs="Arial"/>
          <w:sz w:val="22"/>
          <w:szCs w:val="22"/>
        </w:rPr>
        <w:t xml:space="preserve"> for more information</w:t>
      </w:r>
      <w:r w:rsidR="00646779" w:rsidRPr="00397ADC">
        <w:rPr>
          <w:rFonts w:ascii="Arial" w:hAnsi="Arial" w:cs="Arial"/>
          <w:sz w:val="22"/>
          <w:szCs w:val="22"/>
        </w:rPr>
        <w:t>.</w:t>
      </w:r>
    </w:p>
    <w:p w14:paraId="1DC5BFB2" w14:textId="77777777" w:rsidR="00403673" w:rsidRPr="00397ADC" w:rsidRDefault="00403673" w:rsidP="00E364CB">
      <w:pPr>
        <w:rPr>
          <w:rFonts w:ascii="Arial" w:hAnsi="Arial" w:cs="Arial"/>
          <w:sz w:val="22"/>
          <w:szCs w:val="22"/>
        </w:rPr>
      </w:pPr>
    </w:p>
    <w:p w14:paraId="51750EB7" w14:textId="4E70F807" w:rsidR="000A5EBD" w:rsidRPr="00397ADC" w:rsidRDefault="009131DE" w:rsidP="00E364CB">
      <w:pPr>
        <w:spacing w:after="200"/>
        <w:rPr>
          <w:rFonts w:ascii="Arial" w:hAnsi="Arial" w:cs="Arial"/>
          <w:bCs/>
          <w:sz w:val="22"/>
          <w:szCs w:val="22"/>
        </w:rPr>
      </w:pPr>
      <w:r w:rsidRPr="00397ADC">
        <w:rPr>
          <w:rFonts w:ascii="Arial" w:hAnsi="Arial" w:cs="Arial"/>
          <w:b/>
          <w:bCs/>
          <w:sz w:val="22"/>
          <w:szCs w:val="22"/>
        </w:rPr>
        <w:tab/>
        <w:t>Group research proposal presentation.</w:t>
      </w:r>
      <w:r w:rsidR="008265DB" w:rsidRPr="00397ADC">
        <w:rPr>
          <w:rFonts w:ascii="Arial" w:hAnsi="Arial" w:cs="Arial"/>
          <w:b/>
          <w:bCs/>
          <w:sz w:val="22"/>
          <w:szCs w:val="22"/>
        </w:rPr>
        <w:t xml:space="preserve"> </w:t>
      </w:r>
      <w:r w:rsidR="00413CE3" w:rsidRPr="00397ADC">
        <w:rPr>
          <w:rFonts w:ascii="Arial" w:hAnsi="Arial" w:cs="Arial"/>
          <w:bCs/>
          <w:sz w:val="22"/>
          <w:szCs w:val="22"/>
        </w:rPr>
        <w:t xml:space="preserve">Your group will select one scenario describing an organizational issue from a list of scenarios provided by the </w:t>
      </w:r>
      <w:r w:rsidR="00C96512" w:rsidRPr="00397ADC">
        <w:rPr>
          <w:rFonts w:ascii="Arial" w:hAnsi="Arial" w:cs="Arial"/>
          <w:bCs/>
          <w:sz w:val="22"/>
          <w:szCs w:val="22"/>
        </w:rPr>
        <w:t>instructor</w:t>
      </w:r>
      <w:r w:rsidR="00401248" w:rsidRPr="00397ADC">
        <w:rPr>
          <w:rFonts w:ascii="Arial" w:hAnsi="Arial" w:cs="Arial"/>
          <w:bCs/>
          <w:sz w:val="22"/>
          <w:szCs w:val="22"/>
        </w:rPr>
        <w:t xml:space="preserve"> (see “Proposal Instructions” on </w:t>
      </w:r>
      <w:r w:rsidR="00C96512" w:rsidRPr="00397ADC">
        <w:rPr>
          <w:rFonts w:ascii="Arial" w:hAnsi="Arial" w:cs="Arial"/>
          <w:bCs/>
          <w:sz w:val="22"/>
          <w:szCs w:val="22"/>
        </w:rPr>
        <w:t>Canvas</w:t>
      </w:r>
      <w:r w:rsidR="00401248" w:rsidRPr="00397ADC">
        <w:rPr>
          <w:rFonts w:ascii="Arial" w:hAnsi="Arial" w:cs="Arial"/>
          <w:bCs/>
          <w:sz w:val="22"/>
          <w:szCs w:val="22"/>
        </w:rPr>
        <w:t xml:space="preserve">). </w:t>
      </w:r>
      <w:r w:rsidR="00E66D58" w:rsidRPr="00397ADC">
        <w:rPr>
          <w:rFonts w:ascii="Arial" w:hAnsi="Arial" w:cs="Arial"/>
          <w:bCs/>
          <w:sz w:val="22"/>
          <w:szCs w:val="22"/>
        </w:rPr>
        <w:t xml:space="preserve">Topics will be assigned based on responses to a </w:t>
      </w:r>
      <w:hyperlink r:id="rId13" w:history="1">
        <w:r w:rsidR="00E66D58" w:rsidRPr="00397ADC">
          <w:rPr>
            <w:rStyle w:val="Hyperlink"/>
            <w:rFonts w:ascii="Arial" w:hAnsi="Arial" w:cs="Arial"/>
            <w:bCs/>
            <w:sz w:val="22"/>
            <w:szCs w:val="22"/>
            <w:highlight w:val="yellow"/>
          </w:rPr>
          <w:t>preferences survey</w:t>
        </w:r>
      </w:hyperlink>
      <w:r w:rsidR="00E66D58" w:rsidRPr="00397ADC">
        <w:rPr>
          <w:rFonts w:ascii="Arial" w:hAnsi="Arial" w:cs="Arial"/>
          <w:bCs/>
          <w:sz w:val="22"/>
          <w:szCs w:val="22"/>
          <w:highlight w:val="yellow"/>
        </w:rPr>
        <w:t>.</w:t>
      </w:r>
      <w:r w:rsidR="00E66D58" w:rsidRPr="00397ADC">
        <w:rPr>
          <w:rFonts w:ascii="Arial" w:hAnsi="Arial" w:cs="Arial"/>
          <w:bCs/>
          <w:sz w:val="22"/>
          <w:szCs w:val="22"/>
        </w:rPr>
        <w:t xml:space="preserve"> </w:t>
      </w:r>
      <w:r w:rsidR="00413CE3" w:rsidRPr="00397ADC">
        <w:rPr>
          <w:rFonts w:ascii="Arial" w:hAnsi="Arial" w:cs="Arial"/>
          <w:bCs/>
          <w:sz w:val="22"/>
          <w:szCs w:val="22"/>
        </w:rPr>
        <w:t xml:space="preserve">Your task is to design an original research study </w:t>
      </w:r>
      <w:r w:rsidR="00E66D58" w:rsidRPr="00397ADC">
        <w:rPr>
          <w:rFonts w:ascii="Arial" w:hAnsi="Arial" w:cs="Arial"/>
          <w:bCs/>
          <w:sz w:val="22"/>
          <w:szCs w:val="22"/>
        </w:rPr>
        <w:t xml:space="preserve">to address a hypothetical organizational problem </w:t>
      </w:r>
      <w:r w:rsidR="00413CE3" w:rsidRPr="00397ADC">
        <w:rPr>
          <w:rFonts w:ascii="Arial" w:hAnsi="Arial" w:cs="Arial"/>
          <w:bCs/>
          <w:sz w:val="22"/>
          <w:szCs w:val="22"/>
        </w:rPr>
        <w:t>and present your proposal to the class</w:t>
      </w:r>
      <w:r w:rsidR="008265DB" w:rsidRPr="00397ADC">
        <w:rPr>
          <w:rFonts w:ascii="Arial" w:hAnsi="Arial" w:cs="Arial"/>
          <w:bCs/>
          <w:sz w:val="22"/>
          <w:szCs w:val="22"/>
        </w:rPr>
        <w:t>. The presentation is worth 1</w:t>
      </w:r>
      <w:r w:rsidR="00DA662D" w:rsidRPr="00397ADC">
        <w:rPr>
          <w:rFonts w:ascii="Arial" w:hAnsi="Arial" w:cs="Arial"/>
          <w:bCs/>
          <w:sz w:val="22"/>
          <w:szCs w:val="22"/>
        </w:rPr>
        <w:t>25</w:t>
      </w:r>
      <w:r w:rsidR="008265DB" w:rsidRPr="00397ADC">
        <w:rPr>
          <w:rFonts w:ascii="Arial" w:hAnsi="Arial" w:cs="Arial"/>
          <w:bCs/>
          <w:sz w:val="22"/>
          <w:szCs w:val="22"/>
        </w:rPr>
        <w:t xml:space="preserve"> </w:t>
      </w:r>
      <w:r w:rsidR="00A47C3F" w:rsidRPr="00397ADC">
        <w:rPr>
          <w:rFonts w:ascii="Arial" w:hAnsi="Arial" w:cs="Arial"/>
          <w:bCs/>
          <w:sz w:val="22"/>
          <w:szCs w:val="22"/>
        </w:rPr>
        <w:t>points</w:t>
      </w:r>
      <w:r w:rsidR="008265DB" w:rsidRPr="00397ADC">
        <w:rPr>
          <w:rFonts w:ascii="Arial" w:hAnsi="Arial" w:cs="Arial"/>
          <w:bCs/>
          <w:sz w:val="22"/>
          <w:szCs w:val="22"/>
        </w:rPr>
        <w:t xml:space="preserve"> (1</w:t>
      </w:r>
      <w:r w:rsidR="00DA662D" w:rsidRPr="00397ADC">
        <w:rPr>
          <w:rFonts w:ascii="Arial" w:hAnsi="Arial" w:cs="Arial"/>
          <w:bCs/>
          <w:sz w:val="22"/>
          <w:szCs w:val="22"/>
        </w:rPr>
        <w:t>2.5</w:t>
      </w:r>
      <w:r w:rsidR="008265DB" w:rsidRPr="00397ADC">
        <w:rPr>
          <w:rFonts w:ascii="Arial" w:hAnsi="Arial" w:cs="Arial"/>
          <w:bCs/>
          <w:sz w:val="22"/>
          <w:szCs w:val="22"/>
        </w:rPr>
        <w:t xml:space="preserve">% of </w:t>
      </w:r>
      <w:r w:rsidR="00707F0A" w:rsidRPr="00397ADC">
        <w:rPr>
          <w:rFonts w:ascii="Arial" w:hAnsi="Arial" w:cs="Arial"/>
          <w:bCs/>
          <w:sz w:val="22"/>
          <w:szCs w:val="22"/>
        </w:rPr>
        <w:t xml:space="preserve">final </w:t>
      </w:r>
      <w:r w:rsidR="00413CE3" w:rsidRPr="00397ADC">
        <w:rPr>
          <w:rFonts w:ascii="Arial" w:hAnsi="Arial" w:cs="Arial"/>
          <w:bCs/>
          <w:sz w:val="22"/>
          <w:szCs w:val="22"/>
        </w:rPr>
        <w:t>course grade</w:t>
      </w:r>
      <w:r w:rsidR="008265DB" w:rsidRPr="00397ADC">
        <w:rPr>
          <w:rFonts w:ascii="Arial" w:hAnsi="Arial" w:cs="Arial"/>
          <w:bCs/>
          <w:sz w:val="22"/>
          <w:szCs w:val="22"/>
        </w:rPr>
        <w:t>)</w:t>
      </w:r>
      <w:r w:rsidR="00413CE3" w:rsidRPr="00397ADC">
        <w:rPr>
          <w:rFonts w:ascii="Arial" w:hAnsi="Arial" w:cs="Arial"/>
          <w:bCs/>
          <w:sz w:val="22"/>
          <w:szCs w:val="22"/>
        </w:rPr>
        <w:t xml:space="preserve">. You </w:t>
      </w:r>
      <w:r w:rsidR="00401248" w:rsidRPr="00397ADC">
        <w:rPr>
          <w:rFonts w:ascii="Arial" w:hAnsi="Arial" w:cs="Arial"/>
          <w:bCs/>
          <w:sz w:val="22"/>
          <w:szCs w:val="22"/>
        </w:rPr>
        <w:t>are not expected</w:t>
      </w:r>
      <w:r w:rsidR="008265DB" w:rsidRPr="00397ADC">
        <w:rPr>
          <w:rFonts w:ascii="Arial" w:hAnsi="Arial" w:cs="Arial"/>
          <w:bCs/>
          <w:sz w:val="22"/>
          <w:szCs w:val="22"/>
        </w:rPr>
        <w:t xml:space="preserve"> to </w:t>
      </w:r>
      <w:r w:rsidR="00B56DE1" w:rsidRPr="00397ADC">
        <w:rPr>
          <w:rFonts w:ascii="Arial" w:hAnsi="Arial" w:cs="Arial"/>
          <w:bCs/>
          <w:sz w:val="22"/>
          <w:szCs w:val="22"/>
        </w:rPr>
        <w:t>collect or analyze any data</w:t>
      </w:r>
      <w:r w:rsidR="00413CE3" w:rsidRPr="00397ADC">
        <w:rPr>
          <w:rFonts w:ascii="Arial" w:hAnsi="Arial" w:cs="Arial"/>
          <w:bCs/>
          <w:sz w:val="22"/>
          <w:szCs w:val="22"/>
        </w:rPr>
        <w:t>. The proposal must include an introduction, literature review, hypotheses and/or research ques</w:t>
      </w:r>
      <w:r w:rsidR="008265DB" w:rsidRPr="00397ADC">
        <w:rPr>
          <w:rFonts w:ascii="Arial" w:hAnsi="Arial" w:cs="Arial"/>
          <w:bCs/>
          <w:sz w:val="22"/>
          <w:szCs w:val="22"/>
        </w:rPr>
        <w:t>tions, and method</w:t>
      </w:r>
      <w:r w:rsidR="00413CE3" w:rsidRPr="00397ADC">
        <w:rPr>
          <w:rFonts w:ascii="Arial" w:hAnsi="Arial" w:cs="Arial"/>
          <w:bCs/>
          <w:sz w:val="22"/>
          <w:szCs w:val="22"/>
        </w:rPr>
        <w:t>. Presentati</w:t>
      </w:r>
      <w:r w:rsidR="008265DB" w:rsidRPr="00397ADC">
        <w:rPr>
          <w:rFonts w:ascii="Arial" w:hAnsi="Arial" w:cs="Arial"/>
          <w:bCs/>
          <w:sz w:val="22"/>
          <w:szCs w:val="22"/>
        </w:rPr>
        <w:t xml:space="preserve">ons should last </w:t>
      </w:r>
      <w:r w:rsidR="00E66D58" w:rsidRPr="00397ADC">
        <w:rPr>
          <w:rFonts w:ascii="Arial" w:hAnsi="Arial" w:cs="Arial"/>
          <w:bCs/>
          <w:sz w:val="22"/>
          <w:szCs w:val="22"/>
        </w:rPr>
        <w:t xml:space="preserve">no more than 15 </w:t>
      </w:r>
      <w:r w:rsidR="008265DB" w:rsidRPr="00397ADC">
        <w:rPr>
          <w:rFonts w:ascii="Arial" w:hAnsi="Arial" w:cs="Arial"/>
          <w:bCs/>
          <w:sz w:val="22"/>
          <w:szCs w:val="22"/>
        </w:rPr>
        <w:t>minutes and</w:t>
      </w:r>
      <w:r w:rsidR="00E66D58" w:rsidRPr="00397ADC">
        <w:rPr>
          <w:rFonts w:ascii="Arial" w:hAnsi="Arial" w:cs="Arial"/>
          <w:bCs/>
          <w:sz w:val="22"/>
          <w:szCs w:val="22"/>
        </w:rPr>
        <w:t xml:space="preserve"> </w:t>
      </w:r>
      <w:r w:rsidR="008265DB" w:rsidRPr="00397ADC">
        <w:rPr>
          <w:rFonts w:ascii="Arial" w:hAnsi="Arial" w:cs="Arial"/>
          <w:bCs/>
          <w:sz w:val="22"/>
          <w:szCs w:val="22"/>
        </w:rPr>
        <w:t xml:space="preserve">allow </w:t>
      </w:r>
      <w:r w:rsidR="00E66D58" w:rsidRPr="00397ADC">
        <w:rPr>
          <w:rFonts w:ascii="Arial" w:hAnsi="Arial" w:cs="Arial"/>
          <w:bCs/>
          <w:sz w:val="22"/>
          <w:szCs w:val="22"/>
        </w:rPr>
        <w:t xml:space="preserve">an additional </w:t>
      </w:r>
      <w:r w:rsidR="00453A65" w:rsidRPr="00397ADC">
        <w:rPr>
          <w:rFonts w:ascii="Arial" w:hAnsi="Arial" w:cs="Arial"/>
          <w:bCs/>
          <w:sz w:val="22"/>
          <w:szCs w:val="22"/>
        </w:rPr>
        <w:t>5</w:t>
      </w:r>
      <w:r w:rsidR="00413CE3" w:rsidRPr="00397ADC">
        <w:rPr>
          <w:rFonts w:ascii="Arial" w:hAnsi="Arial" w:cs="Arial"/>
          <w:bCs/>
          <w:sz w:val="22"/>
          <w:szCs w:val="22"/>
        </w:rPr>
        <w:t xml:space="preserve"> minutes </w:t>
      </w:r>
      <w:r w:rsidR="00E66D58" w:rsidRPr="00397ADC">
        <w:rPr>
          <w:rFonts w:ascii="Arial" w:hAnsi="Arial" w:cs="Arial"/>
          <w:bCs/>
          <w:sz w:val="22"/>
          <w:szCs w:val="22"/>
        </w:rPr>
        <w:t xml:space="preserve">for </w:t>
      </w:r>
      <w:r w:rsidR="008265DB" w:rsidRPr="00397ADC">
        <w:rPr>
          <w:rFonts w:ascii="Arial" w:hAnsi="Arial" w:cs="Arial"/>
          <w:bCs/>
          <w:sz w:val="22"/>
          <w:szCs w:val="22"/>
        </w:rPr>
        <w:t xml:space="preserve">class discussion </w:t>
      </w:r>
      <w:r w:rsidR="00DA662D" w:rsidRPr="00397ADC">
        <w:rPr>
          <w:rFonts w:ascii="Arial" w:hAnsi="Arial" w:cs="Arial"/>
          <w:bCs/>
          <w:sz w:val="22"/>
          <w:szCs w:val="22"/>
        </w:rPr>
        <w:t xml:space="preserve">and peer evaluation </w:t>
      </w:r>
      <w:r w:rsidR="008265DB" w:rsidRPr="00397ADC">
        <w:rPr>
          <w:rFonts w:ascii="Arial" w:hAnsi="Arial" w:cs="Arial"/>
          <w:bCs/>
          <w:sz w:val="22"/>
          <w:szCs w:val="22"/>
        </w:rPr>
        <w:t>(</w:t>
      </w:r>
      <w:r w:rsidR="00E66D58" w:rsidRPr="00397ADC">
        <w:rPr>
          <w:rFonts w:ascii="Arial" w:hAnsi="Arial" w:cs="Arial"/>
          <w:bCs/>
          <w:sz w:val="22"/>
          <w:szCs w:val="22"/>
          <w:u w:val="single"/>
        </w:rPr>
        <w:t xml:space="preserve">max of </w:t>
      </w:r>
      <w:r w:rsidR="00453A65" w:rsidRPr="00397ADC">
        <w:rPr>
          <w:rFonts w:ascii="Arial" w:hAnsi="Arial" w:cs="Arial"/>
          <w:bCs/>
          <w:sz w:val="22"/>
          <w:szCs w:val="22"/>
          <w:u w:val="single"/>
        </w:rPr>
        <w:t>2</w:t>
      </w:r>
      <w:r w:rsidR="00DA662D" w:rsidRPr="00397ADC">
        <w:rPr>
          <w:rFonts w:ascii="Arial" w:hAnsi="Arial" w:cs="Arial"/>
          <w:bCs/>
          <w:sz w:val="22"/>
          <w:szCs w:val="22"/>
          <w:u w:val="single"/>
        </w:rPr>
        <w:t>0</w:t>
      </w:r>
      <w:r w:rsidR="00413CE3" w:rsidRPr="00397ADC">
        <w:rPr>
          <w:rFonts w:ascii="Arial" w:hAnsi="Arial" w:cs="Arial"/>
          <w:bCs/>
          <w:sz w:val="22"/>
          <w:szCs w:val="22"/>
          <w:u w:val="single"/>
        </w:rPr>
        <w:t xml:space="preserve"> minutes total</w:t>
      </w:r>
      <w:r w:rsidR="00413CE3" w:rsidRPr="00397ADC">
        <w:rPr>
          <w:rFonts w:ascii="Arial" w:hAnsi="Arial" w:cs="Arial"/>
          <w:bCs/>
          <w:sz w:val="22"/>
          <w:szCs w:val="22"/>
        </w:rPr>
        <w:t xml:space="preserve">). </w:t>
      </w:r>
      <w:r w:rsidR="00DA662D" w:rsidRPr="00397ADC">
        <w:rPr>
          <w:rFonts w:ascii="Arial" w:hAnsi="Arial" w:cs="Arial"/>
          <w:bCs/>
          <w:sz w:val="22"/>
          <w:szCs w:val="22"/>
        </w:rPr>
        <w:t xml:space="preserve">Groups that submit a 1-page outline of their research proposal to the </w:t>
      </w:r>
      <w:r w:rsidR="00A47C3F" w:rsidRPr="00397ADC">
        <w:rPr>
          <w:rFonts w:ascii="Arial" w:hAnsi="Arial" w:cs="Arial"/>
          <w:bCs/>
          <w:sz w:val="22"/>
          <w:szCs w:val="22"/>
        </w:rPr>
        <w:t>instructor</w:t>
      </w:r>
      <w:r w:rsidR="00DA662D" w:rsidRPr="00397ADC">
        <w:rPr>
          <w:rFonts w:ascii="Arial" w:hAnsi="Arial" w:cs="Arial"/>
          <w:bCs/>
          <w:sz w:val="22"/>
          <w:szCs w:val="22"/>
        </w:rPr>
        <w:t xml:space="preserve"> </w:t>
      </w:r>
      <w:r w:rsidR="00B357A2" w:rsidRPr="00397ADC">
        <w:rPr>
          <w:rFonts w:ascii="Arial" w:hAnsi="Arial" w:cs="Arial"/>
          <w:bCs/>
          <w:sz w:val="22"/>
          <w:szCs w:val="22"/>
        </w:rPr>
        <w:t>at least one week in</w:t>
      </w:r>
      <w:r w:rsidR="00DA662D" w:rsidRPr="00397ADC">
        <w:rPr>
          <w:rFonts w:ascii="Arial" w:hAnsi="Arial" w:cs="Arial"/>
          <w:bCs/>
          <w:sz w:val="22"/>
          <w:szCs w:val="22"/>
        </w:rPr>
        <w:t xml:space="preserve"> advance </w:t>
      </w:r>
      <w:r w:rsidR="00B357A2" w:rsidRPr="00397ADC">
        <w:rPr>
          <w:rFonts w:ascii="Arial" w:hAnsi="Arial" w:cs="Arial"/>
          <w:bCs/>
          <w:sz w:val="22"/>
          <w:szCs w:val="22"/>
        </w:rPr>
        <w:t xml:space="preserve">of their presentation </w:t>
      </w:r>
      <w:r w:rsidR="00DA662D" w:rsidRPr="00397ADC">
        <w:rPr>
          <w:rFonts w:ascii="Arial" w:hAnsi="Arial" w:cs="Arial"/>
          <w:bCs/>
          <w:sz w:val="22"/>
          <w:szCs w:val="22"/>
        </w:rPr>
        <w:t>will receive developmental feedback plus an additional 25</w:t>
      </w:r>
      <w:r w:rsidR="00A47C3F" w:rsidRPr="00397ADC">
        <w:rPr>
          <w:rFonts w:ascii="Arial" w:hAnsi="Arial" w:cs="Arial"/>
          <w:bCs/>
          <w:sz w:val="22"/>
          <w:szCs w:val="22"/>
        </w:rPr>
        <w:t xml:space="preserve"> points</w:t>
      </w:r>
      <w:r w:rsidR="00DA662D" w:rsidRPr="00397ADC">
        <w:rPr>
          <w:rFonts w:ascii="Arial" w:hAnsi="Arial" w:cs="Arial"/>
          <w:bCs/>
          <w:sz w:val="22"/>
          <w:szCs w:val="22"/>
        </w:rPr>
        <w:t>.</w:t>
      </w:r>
    </w:p>
    <w:p w14:paraId="2BFFFE8B" w14:textId="7EED1CE0" w:rsidR="00AA3034" w:rsidRPr="00397ADC" w:rsidRDefault="00B56DE1" w:rsidP="00E66D58">
      <w:pPr>
        <w:spacing w:after="200"/>
        <w:ind w:firstLine="720"/>
        <w:rPr>
          <w:rFonts w:ascii="Arial" w:hAnsi="Arial" w:cs="Arial"/>
          <w:bCs/>
          <w:sz w:val="22"/>
          <w:szCs w:val="22"/>
        </w:rPr>
      </w:pPr>
      <w:r w:rsidRPr="00397ADC">
        <w:rPr>
          <w:rFonts w:ascii="Arial" w:hAnsi="Arial" w:cs="Arial"/>
          <w:bCs/>
          <w:sz w:val="22"/>
          <w:szCs w:val="22"/>
        </w:rPr>
        <w:t xml:space="preserve">The </w:t>
      </w:r>
      <w:r w:rsidR="00B357A2" w:rsidRPr="00397ADC">
        <w:rPr>
          <w:rFonts w:ascii="Arial" w:hAnsi="Arial" w:cs="Arial"/>
          <w:bCs/>
          <w:sz w:val="22"/>
          <w:szCs w:val="22"/>
        </w:rPr>
        <w:t>instructor</w:t>
      </w:r>
      <w:r w:rsidRPr="00397ADC">
        <w:rPr>
          <w:rFonts w:ascii="Arial" w:hAnsi="Arial" w:cs="Arial"/>
          <w:bCs/>
          <w:sz w:val="22"/>
          <w:szCs w:val="22"/>
        </w:rPr>
        <w:t xml:space="preserve"> and the class will </w:t>
      </w:r>
      <w:r w:rsidR="002576B5" w:rsidRPr="00397ADC">
        <w:rPr>
          <w:rFonts w:ascii="Arial" w:hAnsi="Arial" w:cs="Arial"/>
          <w:bCs/>
          <w:sz w:val="22"/>
          <w:szCs w:val="22"/>
        </w:rPr>
        <w:t xml:space="preserve">use a standardized rating form to evaluate each presentation (see </w:t>
      </w:r>
      <w:r w:rsidR="00401248" w:rsidRPr="00397ADC">
        <w:rPr>
          <w:rFonts w:ascii="Arial" w:hAnsi="Arial" w:cs="Arial"/>
          <w:bCs/>
          <w:sz w:val="22"/>
          <w:szCs w:val="22"/>
        </w:rPr>
        <w:t xml:space="preserve">“Proposal Evaluation Rubric” on </w:t>
      </w:r>
      <w:r w:rsidR="00B357A2" w:rsidRPr="00397ADC">
        <w:rPr>
          <w:rFonts w:ascii="Arial" w:hAnsi="Arial" w:cs="Arial"/>
          <w:bCs/>
          <w:sz w:val="22"/>
          <w:szCs w:val="22"/>
        </w:rPr>
        <w:t>Canvas</w:t>
      </w:r>
      <w:r w:rsidR="002576B5" w:rsidRPr="00397ADC">
        <w:rPr>
          <w:rFonts w:ascii="Arial" w:hAnsi="Arial" w:cs="Arial"/>
          <w:bCs/>
          <w:sz w:val="22"/>
          <w:szCs w:val="22"/>
        </w:rPr>
        <w:t>)</w:t>
      </w:r>
      <w:r w:rsidRPr="00397ADC">
        <w:rPr>
          <w:rFonts w:ascii="Arial" w:hAnsi="Arial" w:cs="Arial"/>
          <w:bCs/>
          <w:sz w:val="22"/>
          <w:szCs w:val="22"/>
        </w:rPr>
        <w:t>.</w:t>
      </w:r>
      <w:r w:rsidR="00AA3034" w:rsidRPr="00397ADC">
        <w:rPr>
          <w:rFonts w:ascii="Arial" w:hAnsi="Arial" w:cs="Arial"/>
          <w:bCs/>
          <w:sz w:val="22"/>
          <w:szCs w:val="22"/>
        </w:rPr>
        <w:t xml:space="preserve"> The f</w:t>
      </w:r>
      <w:r w:rsidR="00FA052A" w:rsidRPr="00397ADC">
        <w:rPr>
          <w:rFonts w:ascii="Arial" w:hAnsi="Arial" w:cs="Arial"/>
          <w:bCs/>
          <w:sz w:val="22"/>
          <w:szCs w:val="22"/>
        </w:rPr>
        <w:t xml:space="preserve">inal </w:t>
      </w:r>
      <w:r w:rsidR="00B357A2" w:rsidRPr="00397ADC">
        <w:rPr>
          <w:rFonts w:ascii="Arial" w:hAnsi="Arial" w:cs="Arial"/>
          <w:bCs/>
          <w:sz w:val="22"/>
          <w:szCs w:val="22"/>
        </w:rPr>
        <w:t>points</w:t>
      </w:r>
      <w:r w:rsidR="00AA3034" w:rsidRPr="00397ADC">
        <w:rPr>
          <w:rFonts w:ascii="Arial" w:hAnsi="Arial" w:cs="Arial"/>
          <w:bCs/>
          <w:sz w:val="22"/>
          <w:szCs w:val="22"/>
        </w:rPr>
        <w:t xml:space="preserve"> earned by each student</w:t>
      </w:r>
      <w:r w:rsidR="00FA052A" w:rsidRPr="00397ADC">
        <w:rPr>
          <w:rFonts w:ascii="Arial" w:hAnsi="Arial" w:cs="Arial"/>
          <w:bCs/>
          <w:sz w:val="22"/>
          <w:szCs w:val="22"/>
        </w:rPr>
        <w:t xml:space="preserve"> will </w:t>
      </w:r>
      <w:r w:rsidR="00AA3034" w:rsidRPr="00397ADC">
        <w:rPr>
          <w:rFonts w:ascii="Arial" w:hAnsi="Arial" w:cs="Arial"/>
          <w:bCs/>
          <w:sz w:val="22"/>
          <w:szCs w:val="22"/>
        </w:rPr>
        <w:t>be based on a formula that accounts for both the group’s performance and the student’s individual contributions to the group</w:t>
      </w:r>
      <w:r w:rsidR="002576B5" w:rsidRPr="00397ADC">
        <w:rPr>
          <w:rFonts w:ascii="Arial" w:hAnsi="Arial" w:cs="Arial"/>
          <w:bCs/>
          <w:sz w:val="22"/>
          <w:szCs w:val="22"/>
        </w:rPr>
        <w:t xml:space="preserve"> relative to other </w:t>
      </w:r>
      <w:r w:rsidR="00F32133" w:rsidRPr="00397ADC">
        <w:rPr>
          <w:rFonts w:ascii="Arial" w:hAnsi="Arial" w:cs="Arial"/>
          <w:bCs/>
          <w:sz w:val="22"/>
          <w:szCs w:val="22"/>
        </w:rPr>
        <w:t>members</w:t>
      </w:r>
      <w:r w:rsidR="002576B5" w:rsidRPr="00397ADC">
        <w:rPr>
          <w:rFonts w:ascii="Arial" w:hAnsi="Arial" w:cs="Arial"/>
          <w:bCs/>
          <w:sz w:val="22"/>
          <w:szCs w:val="22"/>
        </w:rPr>
        <w:t xml:space="preserve"> within their group</w:t>
      </w:r>
      <w:r w:rsidR="00AA3034" w:rsidRPr="00397ADC">
        <w:rPr>
          <w:rFonts w:ascii="Arial" w:hAnsi="Arial" w:cs="Arial"/>
          <w:bCs/>
          <w:sz w:val="22"/>
          <w:szCs w:val="22"/>
        </w:rPr>
        <w:t xml:space="preserve">. </w:t>
      </w:r>
      <w:r w:rsidR="00E11C02" w:rsidRPr="00397ADC">
        <w:rPr>
          <w:rFonts w:ascii="Arial" w:hAnsi="Arial" w:cs="Arial"/>
          <w:bCs/>
          <w:sz w:val="22"/>
          <w:szCs w:val="22"/>
        </w:rPr>
        <w:t>Thus, social loaf</w:t>
      </w:r>
      <w:r w:rsidR="000A5EBD" w:rsidRPr="00397ADC">
        <w:rPr>
          <w:rFonts w:ascii="Arial" w:hAnsi="Arial" w:cs="Arial"/>
          <w:bCs/>
          <w:sz w:val="22"/>
          <w:szCs w:val="22"/>
        </w:rPr>
        <w:t>ing behaviors</w:t>
      </w:r>
      <w:r w:rsidR="00E11C02" w:rsidRPr="00397ADC">
        <w:rPr>
          <w:rFonts w:ascii="Arial" w:hAnsi="Arial" w:cs="Arial"/>
          <w:bCs/>
          <w:sz w:val="22"/>
          <w:szCs w:val="22"/>
        </w:rPr>
        <w:t xml:space="preserve"> will be penalized</w:t>
      </w:r>
      <w:r w:rsidR="00F32133" w:rsidRPr="00397ADC">
        <w:rPr>
          <w:rFonts w:ascii="Arial" w:hAnsi="Arial" w:cs="Arial"/>
          <w:bCs/>
          <w:sz w:val="22"/>
          <w:szCs w:val="22"/>
        </w:rPr>
        <w:t xml:space="preserve"> w</w:t>
      </w:r>
      <w:r w:rsidR="002576B5" w:rsidRPr="00397ADC">
        <w:rPr>
          <w:rFonts w:ascii="Arial" w:hAnsi="Arial" w:cs="Arial"/>
          <w:bCs/>
          <w:sz w:val="22"/>
          <w:szCs w:val="22"/>
        </w:rPr>
        <w:t xml:space="preserve">hile </w:t>
      </w:r>
      <w:r w:rsidR="00F32133" w:rsidRPr="00397ADC">
        <w:rPr>
          <w:rFonts w:ascii="Arial" w:hAnsi="Arial" w:cs="Arial"/>
          <w:bCs/>
          <w:sz w:val="22"/>
          <w:szCs w:val="22"/>
        </w:rPr>
        <w:t>conscientious</w:t>
      </w:r>
      <w:r w:rsidR="000A5EBD" w:rsidRPr="00397ADC">
        <w:rPr>
          <w:rFonts w:ascii="Arial" w:hAnsi="Arial" w:cs="Arial"/>
          <w:bCs/>
          <w:sz w:val="22"/>
          <w:szCs w:val="22"/>
        </w:rPr>
        <w:t xml:space="preserve"> behaviors</w:t>
      </w:r>
      <w:r w:rsidR="00F32133" w:rsidRPr="00397ADC">
        <w:rPr>
          <w:rFonts w:ascii="Arial" w:hAnsi="Arial" w:cs="Arial"/>
          <w:bCs/>
          <w:sz w:val="22"/>
          <w:szCs w:val="22"/>
        </w:rPr>
        <w:t xml:space="preserve"> will be rewarded</w:t>
      </w:r>
      <w:r w:rsidR="00E11C02" w:rsidRPr="00397ADC">
        <w:rPr>
          <w:rFonts w:ascii="Arial" w:hAnsi="Arial" w:cs="Arial"/>
          <w:bCs/>
          <w:sz w:val="22"/>
          <w:szCs w:val="22"/>
        </w:rPr>
        <w:t xml:space="preserve">. </w:t>
      </w:r>
      <w:r w:rsidR="00AA3034" w:rsidRPr="00397ADC">
        <w:rPr>
          <w:rFonts w:ascii="Arial" w:hAnsi="Arial" w:cs="Arial"/>
          <w:bCs/>
          <w:sz w:val="22"/>
          <w:szCs w:val="22"/>
        </w:rPr>
        <w:t xml:space="preserve">Here are the formulas that will be used to calculate </w:t>
      </w:r>
      <w:r w:rsidR="00B357A2" w:rsidRPr="00397ADC">
        <w:rPr>
          <w:rFonts w:ascii="Arial" w:hAnsi="Arial" w:cs="Arial"/>
          <w:bCs/>
          <w:sz w:val="22"/>
          <w:szCs w:val="22"/>
        </w:rPr>
        <w:t>points</w:t>
      </w:r>
      <w:r w:rsidR="00AA3034" w:rsidRPr="00397ADC">
        <w:rPr>
          <w:rFonts w:ascii="Arial" w:hAnsi="Arial" w:cs="Arial"/>
          <w:bCs/>
          <w:sz w:val="22"/>
          <w:szCs w:val="22"/>
        </w:rPr>
        <w:t>:</w:t>
      </w:r>
    </w:p>
    <w:p w14:paraId="20BA5D05" w14:textId="08719D78" w:rsidR="00406819" w:rsidRPr="00EF4B09" w:rsidRDefault="00406819" w:rsidP="00E364CB">
      <w:pPr>
        <w:spacing w:after="200"/>
        <w:jc w:val="center"/>
        <w:rPr>
          <w:rFonts w:ascii="Arial" w:hAnsi="Arial" w:cs="Arial"/>
          <w:bCs/>
          <w:iCs/>
        </w:rPr>
      </w:pPr>
      <w:r w:rsidRPr="00EF4B09">
        <w:rPr>
          <w:rFonts w:ascii="Arial" w:hAnsi="Arial" w:cs="Arial"/>
          <w:bCs/>
          <w:iCs/>
        </w:rPr>
        <w:lastRenderedPageBreak/>
        <w:t xml:space="preserve">Group </w:t>
      </w:r>
      <w:r w:rsidR="00B357A2" w:rsidRPr="00EF4B09">
        <w:rPr>
          <w:rFonts w:ascii="Arial" w:hAnsi="Arial" w:cs="Arial"/>
          <w:bCs/>
          <w:iCs/>
        </w:rPr>
        <w:t>score</w:t>
      </w:r>
      <w:r w:rsidRPr="00EF4B09">
        <w:rPr>
          <w:rFonts w:ascii="Arial" w:hAnsi="Arial" w:cs="Arial"/>
          <w:bCs/>
          <w:iCs/>
        </w:rPr>
        <w:t xml:space="preserve"> (up to 1</w:t>
      </w:r>
      <w:r w:rsidR="00DA662D" w:rsidRPr="00EF4B09">
        <w:rPr>
          <w:rFonts w:ascii="Arial" w:hAnsi="Arial" w:cs="Arial"/>
          <w:bCs/>
          <w:iCs/>
        </w:rPr>
        <w:t>25</w:t>
      </w:r>
      <w:r w:rsidRPr="00EF4B09">
        <w:rPr>
          <w:rFonts w:ascii="Arial" w:hAnsi="Arial" w:cs="Arial"/>
          <w:bCs/>
          <w:iCs/>
        </w:rPr>
        <w:t xml:space="preserve"> points) = </w:t>
      </w:r>
      <w:r w:rsidR="00B357A2" w:rsidRPr="00EF4B09">
        <w:rPr>
          <w:rFonts w:ascii="Arial" w:hAnsi="Arial" w:cs="Arial"/>
          <w:bCs/>
          <w:iCs/>
        </w:rPr>
        <w:t>Instructor’</w:t>
      </w:r>
      <w:r w:rsidRPr="00EF4B09">
        <w:rPr>
          <w:rFonts w:ascii="Arial" w:hAnsi="Arial" w:cs="Arial"/>
          <w:bCs/>
          <w:iCs/>
        </w:rPr>
        <w:t xml:space="preserve">s ratings (up to </w:t>
      </w:r>
      <w:r w:rsidR="000A5EBD" w:rsidRPr="00EF4B09">
        <w:rPr>
          <w:rFonts w:ascii="Arial" w:hAnsi="Arial" w:cs="Arial"/>
          <w:bCs/>
          <w:iCs/>
        </w:rPr>
        <w:t>10</w:t>
      </w:r>
      <w:r w:rsidRPr="00EF4B09">
        <w:rPr>
          <w:rFonts w:ascii="Arial" w:hAnsi="Arial" w:cs="Arial"/>
          <w:bCs/>
          <w:iCs/>
        </w:rPr>
        <w:t>0 points) + Average of class’s ratings</w:t>
      </w:r>
      <w:r w:rsidR="00DA662D" w:rsidRPr="00EF4B09">
        <w:rPr>
          <w:rFonts w:ascii="Arial" w:hAnsi="Arial" w:cs="Arial"/>
          <w:bCs/>
          <w:iCs/>
        </w:rPr>
        <w:t xml:space="preserve"> * .25</w:t>
      </w:r>
      <w:r w:rsidRPr="00EF4B09">
        <w:rPr>
          <w:rFonts w:ascii="Arial" w:hAnsi="Arial" w:cs="Arial"/>
          <w:bCs/>
          <w:iCs/>
        </w:rPr>
        <w:t xml:space="preserve"> (up to </w:t>
      </w:r>
      <w:r w:rsidR="00DA662D" w:rsidRPr="00EF4B09">
        <w:rPr>
          <w:rFonts w:ascii="Arial" w:hAnsi="Arial" w:cs="Arial"/>
          <w:bCs/>
          <w:iCs/>
        </w:rPr>
        <w:t>25</w:t>
      </w:r>
      <w:r w:rsidRPr="00EF4B09">
        <w:rPr>
          <w:rFonts w:ascii="Arial" w:hAnsi="Arial" w:cs="Arial"/>
          <w:bCs/>
          <w:iCs/>
        </w:rPr>
        <w:t xml:space="preserve"> points)</w:t>
      </w:r>
    </w:p>
    <w:p w14:paraId="446EF1A0" w14:textId="748485E9" w:rsidR="00406819" w:rsidRPr="00EF4B09" w:rsidRDefault="00406819" w:rsidP="00E364CB">
      <w:pPr>
        <w:spacing w:after="200"/>
        <w:jc w:val="center"/>
        <w:rPr>
          <w:rFonts w:ascii="Arial" w:hAnsi="Arial" w:cs="Arial"/>
          <w:bCs/>
          <w:iCs/>
        </w:rPr>
      </w:pPr>
      <w:r w:rsidRPr="00EF4B09">
        <w:rPr>
          <w:rFonts w:ascii="Arial" w:hAnsi="Arial" w:cs="Arial"/>
          <w:bCs/>
          <w:iCs/>
        </w:rPr>
        <w:t xml:space="preserve">Individual </w:t>
      </w:r>
      <w:r w:rsidR="00B357A2" w:rsidRPr="00EF4B09">
        <w:rPr>
          <w:rFonts w:ascii="Arial" w:hAnsi="Arial" w:cs="Arial"/>
          <w:bCs/>
          <w:iCs/>
        </w:rPr>
        <w:t>score</w:t>
      </w:r>
      <w:r w:rsidRPr="00EF4B09">
        <w:rPr>
          <w:rFonts w:ascii="Arial" w:hAnsi="Arial" w:cs="Arial"/>
          <w:bCs/>
          <w:iCs/>
        </w:rPr>
        <w:t xml:space="preserve"> (up to 1</w:t>
      </w:r>
      <w:r w:rsidR="00DA662D" w:rsidRPr="00EF4B09">
        <w:rPr>
          <w:rFonts w:ascii="Arial" w:hAnsi="Arial" w:cs="Arial"/>
          <w:bCs/>
          <w:iCs/>
        </w:rPr>
        <w:t>25</w:t>
      </w:r>
      <w:r w:rsidRPr="00EF4B09">
        <w:rPr>
          <w:rFonts w:ascii="Arial" w:hAnsi="Arial" w:cs="Arial"/>
          <w:bCs/>
          <w:iCs/>
        </w:rPr>
        <w:t xml:space="preserve"> points) = Group </w:t>
      </w:r>
      <w:r w:rsidR="00B357A2" w:rsidRPr="00EF4B09">
        <w:rPr>
          <w:rFonts w:ascii="Arial" w:hAnsi="Arial" w:cs="Arial"/>
          <w:bCs/>
          <w:iCs/>
        </w:rPr>
        <w:t>score</w:t>
      </w:r>
      <w:r w:rsidRPr="00EF4B09">
        <w:rPr>
          <w:rFonts w:ascii="Arial" w:hAnsi="Arial" w:cs="Arial"/>
          <w:bCs/>
          <w:iCs/>
        </w:rPr>
        <w:t xml:space="preserve"> * </w:t>
      </w:r>
      <w:r w:rsidR="00E11C02" w:rsidRPr="00EF4B09">
        <w:rPr>
          <w:rFonts w:ascii="Arial" w:hAnsi="Arial" w:cs="Arial"/>
          <w:bCs/>
          <w:iCs/>
        </w:rPr>
        <w:t>Individu</w:t>
      </w:r>
      <w:r w:rsidR="00F32133" w:rsidRPr="00EF4B09">
        <w:rPr>
          <w:rFonts w:ascii="Arial" w:hAnsi="Arial" w:cs="Arial"/>
          <w:bCs/>
          <w:iCs/>
        </w:rPr>
        <w:t>al contribution ratio</w:t>
      </w:r>
      <w:r w:rsidRPr="00EF4B09">
        <w:rPr>
          <w:rFonts w:ascii="Arial" w:hAnsi="Arial" w:cs="Arial"/>
          <w:bCs/>
          <w:iCs/>
        </w:rPr>
        <w:t xml:space="preserve"> (</w:t>
      </w:r>
      <w:r w:rsidR="00E11C02" w:rsidRPr="00EF4B09">
        <w:rPr>
          <w:rFonts w:ascii="Arial" w:hAnsi="Arial" w:cs="Arial"/>
          <w:bCs/>
          <w:iCs/>
        </w:rPr>
        <w:t>0 to 1</w:t>
      </w:r>
      <w:r w:rsidRPr="00EF4B09">
        <w:rPr>
          <w:rFonts w:ascii="Arial" w:hAnsi="Arial" w:cs="Arial"/>
          <w:bCs/>
          <w:iCs/>
        </w:rPr>
        <w:t>)</w:t>
      </w:r>
    </w:p>
    <w:p w14:paraId="7A11C7AB" w14:textId="60355CAD" w:rsidR="00E11C02" w:rsidRPr="00397ADC" w:rsidRDefault="00F32133" w:rsidP="00E364CB">
      <w:pPr>
        <w:ind w:firstLine="720"/>
        <w:rPr>
          <w:rFonts w:ascii="Arial" w:hAnsi="Arial" w:cs="Arial"/>
          <w:bCs/>
          <w:sz w:val="22"/>
          <w:szCs w:val="22"/>
        </w:rPr>
      </w:pPr>
      <w:r w:rsidRPr="00397ADC">
        <w:rPr>
          <w:rFonts w:ascii="Arial" w:hAnsi="Arial" w:cs="Arial"/>
          <w:bCs/>
          <w:sz w:val="22"/>
          <w:szCs w:val="22"/>
        </w:rPr>
        <w:t>Individual contribution ratios will be calculated in the following way. At the end of the semester, group members will be asked to rate one another on a 5-point rating scale</w:t>
      </w:r>
      <w:r w:rsidR="009D5291" w:rsidRPr="00397ADC">
        <w:rPr>
          <w:rFonts w:ascii="Arial" w:hAnsi="Arial" w:cs="Arial"/>
          <w:bCs/>
          <w:sz w:val="22"/>
          <w:szCs w:val="22"/>
        </w:rPr>
        <w:t xml:space="preserve"> (see </w:t>
      </w:r>
      <w:r w:rsidR="00677D1E" w:rsidRPr="00397ADC">
        <w:rPr>
          <w:rFonts w:ascii="Arial" w:hAnsi="Arial" w:cs="Arial"/>
          <w:bCs/>
          <w:sz w:val="22"/>
          <w:szCs w:val="22"/>
        </w:rPr>
        <w:t>“</w:t>
      </w:r>
      <w:r w:rsidR="009D5291" w:rsidRPr="00397ADC">
        <w:rPr>
          <w:rFonts w:ascii="Arial" w:hAnsi="Arial" w:cs="Arial"/>
          <w:bCs/>
          <w:sz w:val="22"/>
          <w:szCs w:val="22"/>
        </w:rPr>
        <w:t>Group Member Rating Scale</w:t>
      </w:r>
      <w:r w:rsidR="00677D1E" w:rsidRPr="00397ADC">
        <w:rPr>
          <w:rFonts w:ascii="Arial" w:hAnsi="Arial" w:cs="Arial"/>
          <w:bCs/>
          <w:sz w:val="22"/>
          <w:szCs w:val="22"/>
        </w:rPr>
        <w:t xml:space="preserve">” on </w:t>
      </w:r>
      <w:r w:rsidR="00B357A2" w:rsidRPr="00397ADC">
        <w:rPr>
          <w:rFonts w:ascii="Arial" w:hAnsi="Arial" w:cs="Arial"/>
          <w:bCs/>
          <w:sz w:val="22"/>
          <w:szCs w:val="22"/>
        </w:rPr>
        <w:t>Canvas</w:t>
      </w:r>
      <w:r w:rsidR="009D5291" w:rsidRPr="00397ADC">
        <w:rPr>
          <w:rFonts w:ascii="Arial" w:hAnsi="Arial" w:cs="Arial"/>
          <w:bCs/>
          <w:sz w:val="22"/>
          <w:szCs w:val="22"/>
        </w:rPr>
        <w:t>)</w:t>
      </w:r>
      <w:r w:rsidRPr="00397ADC">
        <w:rPr>
          <w:rFonts w:ascii="Arial" w:hAnsi="Arial" w:cs="Arial"/>
          <w:bCs/>
          <w:sz w:val="22"/>
          <w:szCs w:val="22"/>
        </w:rPr>
        <w:t xml:space="preserve">. Group members will rate one another and themselves on the following dimensions: </w:t>
      </w:r>
      <w:r w:rsidR="000B2AFE" w:rsidRPr="00397ADC">
        <w:rPr>
          <w:rFonts w:ascii="Arial" w:hAnsi="Arial" w:cs="Arial"/>
          <w:bCs/>
          <w:sz w:val="22"/>
          <w:szCs w:val="22"/>
        </w:rPr>
        <w:t xml:space="preserve">1) </w:t>
      </w:r>
      <w:r w:rsidR="000E004D" w:rsidRPr="00397ADC">
        <w:rPr>
          <w:rFonts w:ascii="Arial" w:hAnsi="Arial" w:cs="Arial"/>
          <w:bCs/>
          <w:sz w:val="22"/>
          <w:szCs w:val="22"/>
        </w:rPr>
        <w:t xml:space="preserve">contributing to the group’s work, </w:t>
      </w:r>
      <w:r w:rsidR="000B2AFE" w:rsidRPr="00397ADC">
        <w:rPr>
          <w:rFonts w:ascii="Arial" w:hAnsi="Arial" w:cs="Arial"/>
          <w:bCs/>
          <w:sz w:val="22"/>
          <w:szCs w:val="22"/>
        </w:rPr>
        <w:t xml:space="preserve">2) </w:t>
      </w:r>
      <w:r w:rsidR="000E004D" w:rsidRPr="00397ADC">
        <w:rPr>
          <w:rFonts w:ascii="Arial" w:hAnsi="Arial" w:cs="Arial"/>
          <w:bCs/>
          <w:sz w:val="22"/>
          <w:szCs w:val="22"/>
        </w:rPr>
        <w:t xml:space="preserve">interacting with group members, </w:t>
      </w:r>
      <w:r w:rsidR="000B2AFE" w:rsidRPr="00397ADC">
        <w:rPr>
          <w:rFonts w:ascii="Arial" w:hAnsi="Arial" w:cs="Arial"/>
          <w:bCs/>
          <w:sz w:val="22"/>
          <w:szCs w:val="22"/>
        </w:rPr>
        <w:t xml:space="preserve">3) </w:t>
      </w:r>
      <w:r w:rsidR="000E004D" w:rsidRPr="00397ADC">
        <w:rPr>
          <w:rFonts w:ascii="Arial" w:hAnsi="Arial" w:cs="Arial"/>
          <w:bCs/>
          <w:sz w:val="22"/>
          <w:szCs w:val="22"/>
        </w:rPr>
        <w:t xml:space="preserve">keeping the group on track, </w:t>
      </w:r>
      <w:r w:rsidR="000B2AFE" w:rsidRPr="00397ADC">
        <w:rPr>
          <w:rFonts w:ascii="Arial" w:hAnsi="Arial" w:cs="Arial"/>
          <w:bCs/>
          <w:sz w:val="22"/>
          <w:szCs w:val="22"/>
        </w:rPr>
        <w:t xml:space="preserve">4) </w:t>
      </w:r>
      <w:r w:rsidR="000E004D" w:rsidRPr="00397ADC">
        <w:rPr>
          <w:rFonts w:ascii="Arial" w:hAnsi="Arial" w:cs="Arial"/>
          <w:bCs/>
          <w:sz w:val="22"/>
          <w:szCs w:val="22"/>
        </w:rPr>
        <w:t xml:space="preserve">expecting quality, and </w:t>
      </w:r>
      <w:r w:rsidR="000B2AFE" w:rsidRPr="00397ADC">
        <w:rPr>
          <w:rFonts w:ascii="Arial" w:hAnsi="Arial" w:cs="Arial"/>
          <w:bCs/>
          <w:sz w:val="22"/>
          <w:szCs w:val="22"/>
        </w:rPr>
        <w:t xml:space="preserve">5) </w:t>
      </w:r>
      <w:r w:rsidR="000E004D" w:rsidRPr="00397ADC">
        <w:rPr>
          <w:rFonts w:ascii="Arial" w:hAnsi="Arial" w:cs="Arial"/>
          <w:bCs/>
          <w:sz w:val="22"/>
          <w:szCs w:val="22"/>
        </w:rPr>
        <w:t xml:space="preserve">having relevant knowledge, skills, and abilities. </w:t>
      </w:r>
      <w:r w:rsidRPr="00397ADC">
        <w:rPr>
          <w:rFonts w:ascii="Arial" w:hAnsi="Arial" w:cs="Arial"/>
          <w:bCs/>
          <w:sz w:val="22"/>
          <w:szCs w:val="22"/>
        </w:rPr>
        <w:t xml:space="preserve">Each member’s average rating </w:t>
      </w:r>
      <w:r w:rsidR="000E004D" w:rsidRPr="00397ADC">
        <w:rPr>
          <w:rFonts w:ascii="Arial" w:hAnsi="Arial" w:cs="Arial"/>
          <w:bCs/>
          <w:sz w:val="22"/>
          <w:szCs w:val="22"/>
        </w:rPr>
        <w:t xml:space="preserve">on these dimensions </w:t>
      </w:r>
      <w:r w:rsidRPr="00397ADC">
        <w:rPr>
          <w:rFonts w:ascii="Arial" w:hAnsi="Arial" w:cs="Arial"/>
          <w:bCs/>
          <w:sz w:val="22"/>
          <w:szCs w:val="22"/>
        </w:rPr>
        <w:t xml:space="preserve">(i.e., how they were rated by their group) will be divided by the average rating given to </w:t>
      </w:r>
      <w:r w:rsidR="000E004D" w:rsidRPr="00397ADC">
        <w:rPr>
          <w:rFonts w:ascii="Arial" w:hAnsi="Arial" w:cs="Arial"/>
          <w:bCs/>
          <w:sz w:val="22"/>
          <w:szCs w:val="22"/>
        </w:rPr>
        <w:t xml:space="preserve">all </w:t>
      </w:r>
      <w:r w:rsidRPr="00397ADC">
        <w:rPr>
          <w:rFonts w:ascii="Arial" w:hAnsi="Arial" w:cs="Arial"/>
          <w:bCs/>
          <w:sz w:val="22"/>
          <w:szCs w:val="22"/>
        </w:rPr>
        <w:t xml:space="preserve">members in the group. The resulting ratio ranges from 0 to 1 and indicates how each individual member contributed to the group relative to </w:t>
      </w:r>
      <w:r w:rsidR="000B2AFE" w:rsidRPr="00397ADC">
        <w:rPr>
          <w:rFonts w:ascii="Arial" w:hAnsi="Arial" w:cs="Arial"/>
          <w:bCs/>
          <w:sz w:val="22"/>
          <w:szCs w:val="22"/>
        </w:rPr>
        <w:t xml:space="preserve">the </w:t>
      </w:r>
      <w:r w:rsidRPr="00397ADC">
        <w:rPr>
          <w:rFonts w:ascii="Arial" w:hAnsi="Arial" w:cs="Arial"/>
          <w:bCs/>
          <w:sz w:val="22"/>
          <w:szCs w:val="22"/>
        </w:rPr>
        <w:t>typical contribution</w:t>
      </w:r>
      <w:r w:rsidR="000B2AFE" w:rsidRPr="00397ADC">
        <w:rPr>
          <w:rFonts w:ascii="Arial" w:hAnsi="Arial" w:cs="Arial"/>
          <w:bCs/>
          <w:sz w:val="22"/>
          <w:szCs w:val="22"/>
        </w:rPr>
        <w:t xml:space="preserve"> level</w:t>
      </w:r>
      <w:r w:rsidRPr="00397ADC">
        <w:rPr>
          <w:rFonts w:ascii="Arial" w:hAnsi="Arial" w:cs="Arial"/>
          <w:bCs/>
          <w:sz w:val="22"/>
          <w:szCs w:val="22"/>
        </w:rPr>
        <w:t xml:space="preserve"> within the group. </w:t>
      </w:r>
      <w:r w:rsidR="000E004D" w:rsidRPr="00397ADC">
        <w:rPr>
          <w:rFonts w:ascii="Arial" w:hAnsi="Arial" w:cs="Arial"/>
          <w:bCs/>
          <w:sz w:val="22"/>
          <w:szCs w:val="22"/>
        </w:rPr>
        <w:t xml:space="preserve">Here is an example showing how the </w:t>
      </w:r>
      <w:r w:rsidR="00B357A2" w:rsidRPr="00397ADC">
        <w:rPr>
          <w:rFonts w:ascii="Arial" w:hAnsi="Arial" w:cs="Arial"/>
          <w:bCs/>
          <w:sz w:val="22"/>
          <w:szCs w:val="22"/>
        </w:rPr>
        <w:t>full</w:t>
      </w:r>
      <w:r w:rsidR="000E004D" w:rsidRPr="00397ADC">
        <w:rPr>
          <w:rFonts w:ascii="Arial" w:hAnsi="Arial" w:cs="Arial"/>
          <w:bCs/>
          <w:sz w:val="22"/>
          <w:szCs w:val="22"/>
        </w:rPr>
        <w:t xml:space="preserve"> calculation </w:t>
      </w:r>
      <w:r w:rsidR="00E92666" w:rsidRPr="00397ADC">
        <w:rPr>
          <w:rFonts w:ascii="Arial" w:hAnsi="Arial" w:cs="Arial"/>
          <w:bCs/>
          <w:sz w:val="22"/>
          <w:szCs w:val="22"/>
        </w:rPr>
        <w:t xml:space="preserve">process </w:t>
      </w:r>
      <w:r w:rsidR="000E004D" w:rsidRPr="00397ADC">
        <w:rPr>
          <w:rFonts w:ascii="Arial" w:hAnsi="Arial" w:cs="Arial"/>
          <w:bCs/>
          <w:sz w:val="22"/>
          <w:szCs w:val="22"/>
        </w:rPr>
        <w:t>works for a hypothetical student</w:t>
      </w:r>
      <w:r w:rsidR="0095759E" w:rsidRPr="00397ADC">
        <w:rPr>
          <w:rFonts w:ascii="Arial" w:hAnsi="Arial" w:cs="Arial"/>
          <w:bCs/>
          <w:sz w:val="22"/>
          <w:szCs w:val="22"/>
        </w:rPr>
        <w:t xml:space="preserve"> (see Table 3)</w:t>
      </w:r>
      <w:r w:rsidR="000E004D" w:rsidRPr="00397ADC">
        <w:rPr>
          <w:rFonts w:ascii="Arial" w:hAnsi="Arial" w:cs="Arial"/>
          <w:bCs/>
          <w:sz w:val="22"/>
          <w:szCs w:val="22"/>
        </w:rPr>
        <w:t>.</w:t>
      </w:r>
    </w:p>
    <w:p w14:paraId="4C7EA4C6" w14:textId="77777777" w:rsidR="000E004D" w:rsidRPr="00397ADC" w:rsidRDefault="000E004D" w:rsidP="000E004D">
      <w:pPr>
        <w:ind w:firstLine="720"/>
        <w:rPr>
          <w:rFonts w:ascii="Arial" w:hAnsi="Arial" w:cs="Arial"/>
          <w:bCs/>
          <w:sz w:val="22"/>
          <w:szCs w:val="22"/>
        </w:rPr>
      </w:pPr>
    </w:p>
    <w:p w14:paraId="1FA5F460" w14:textId="7DBD4F30" w:rsidR="00025F7C" w:rsidRPr="00397ADC" w:rsidRDefault="00025F7C" w:rsidP="00025F7C">
      <w:pPr>
        <w:spacing w:after="200" w:line="276" w:lineRule="auto"/>
        <w:jc w:val="center"/>
        <w:rPr>
          <w:rFonts w:ascii="Arial" w:hAnsi="Arial" w:cs="Arial"/>
          <w:b/>
          <w:sz w:val="22"/>
          <w:szCs w:val="22"/>
        </w:rPr>
      </w:pPr>
      <w:r w:rsidRPr="00397ADC">
        <w:rPr>
          <w:rFonts w:ascii="Arial" w:hAnsi="Arial" w:cs="Arial"/>
          <w:b/>
          <w:sz w:val="22"/>
          <w:szCs w:val="22"/>
        </w:rPr>
        <w:t xml:space="preserve">Table 3. Example </w:t>
      </w:r>
      <w:r w:rsidR="00B357A2" w:rsidRPr="00397ADC">
        <w:rPr>
          <w:rFonts w:ascii="Arial" w:hAnsi="Arial" w:cs="Arial"/>
          <w:b/>
          <w:sz w:val="22"/>
          <w:szCs w:val="22"/>
        </w:rPr>
        <w:t>student</w:t>
      </w:r>
      <w:r w:rsidR="00406819" w:rsidRPr="00397ADC">
        <w:rPr>
          <w:rFonts w:ascii="Arial" w:hAnsi="Arial" w:cs="Arial"/>
          <w:b/>
          <w:sz w:val="22"/>
          <w:szCs w:val="22"/>
        </w:rPr>
        <w:t xml:space="preserve"> </w:t>
      </w:r>
      <w:r w:rsidR="00B357A2" w:rsidRPr="00397ADC">
        <w:rPr>
          <w:rFonts w:ascii="Arial" w:hAnsi="Arial" w:cs="Arial"/>
          <w:b/>
          <w:sz w:val="22"/>
          <w:szCs w:val="22"/>
        </w:rPr>
        <w:t xml:space="preserve">score </w:t>
      </w:r>
      <w:r w:rsidR="00406819" w:rsidRPr="00397ADC">
        <w:rPr>
          <w:rFonts w:ascii="Arial" w:hAnsi="Arial" w:cs="Arial"/>
          <w:b/>
          <w:sz w:val="22"/>
          <w:szCs w:val="22"/>
        </w:rPr>
        <w:t>calculation</w:t>
      </w:r>
      <w:r w:rsidR="00E92666" w:rsidRPr="00397ADC">
        <w:rPr>
          <w:rFonts w:ascii="Arial" w:hAnsi="Arial" w:cs="Arial"/>
          <w:b/>
          <w:sz w:val="22"/>
          <w:szCs w:val="22"/>
        </w:rPr>
        <w:t xml:space="preserve"> for research proposal presentation</w:t>
      </w:r>
    </w:p>
    <w:tbl>
      <w:tblPr>
        <w:tblStyle w:val="TableGrid"/>
        <w:tblW w:w="0" w:type="auto"/>
        <w:jc w:val="center"/>
        <w:tblLook w:val="04A0" w:firstRow="1" w:lastRow="0" w:firstColumn="1" w:lastColumn="0" w:noHBand="0" w:noVBand="1"/>
      </w:tblPr>
      <w:tblGrid>
        <w:gridCol w:w="2695"/>
        <w:gridCol w:w="2795"/>
      </w:tblGrid>
      <w:tr w:rsidR="00025F7C" w:rsidRPr="003708EB" w14:paraId="11ECBA3B" w14:textId="77777777" w:rsidTr="003708EB">
        <w:trPr>
          <w:jc w:val="center"/>
        </w:trPr>
        <w:tc>
          <w:tcPr>
            <w:tcW w:w="2695" w:type="dxa"/>
          </w:tcPr>
          <w:p w14:paraId="54E05302" w14:textId="65B9F12C" w:rsidR="00025F7C" w:rsidRPr="003708EB" w:rsidRDefault="00025F7C" w:rsidP="00FA052A">
            <w:pPr>
              <w:rPr>
                <w:rFonts w:ascii="Arial" w:hAnsi="Arial" w:cs="Arial"/>
                <w:bCs/>
              </w:rPr>
            </w:pPr>
            <w:r w:rsidRPr="003708EB">
              <w:rPr>
                <w:rFonts w:ascii="Arial" w:hAnsi="Arial" w:cs="Arial"/>
                <w:bCs/>
              </w:rPr>
              <w:t>S</w:t>
            </w:r>
            <w:r w:rsidR="00406819" w:rsidRPr="003708EB">
              <w:rPr>
                <w:rFonts w:ascii="Arial" w:hAnsi="Arial" w:cs="Arial"/>
                <w:bCs/>
              </w:rPr>
              <w:t>tudent name</w:t>
            </w:r>
            <w:r w:rsidR="00FA052A" w:rsidRPr="003708EB">
              <w:rPr>
                <w:rFonts w:ascii="Arial" w:hAnsi="Arial" w:cs="Arial"/>
                <w:bCs/>
              </w:rPr>
              <w:t>:</w:t>
            </w:r>
          </w:p>
        </w:tc>
        <w:tc>
          <w:tcPr>
            <w:tcW w:w="2795" w:type="dxa"/>
          </w:tcPr>
          <w:p w14:paraId="3CDD5403" w14:textId="27712B59" w:rsidR="00025F7C" w:rsidRPr="003708EB" w:rsidRDefault="00025F7C" w:rsidP="005405A2">
            <w:pPr>
              <w:jc w:val="center"/>
              <w:rPr>
                <w:rFonts w:ascii="Arial" w:hAnsi="Arial" w:cs="Arial"/>
                <w:b/>
              </w:rPr>
            </w:pPr>
            <w:r w:rsidRPr="003708EB">
              <w:rPr>
                <w:rFonts w:ascii="Arial" w:hAnsi="Arial" w:cs="Arial"/>
                <w:b/>
              </w:rPr>
              <w:t>J</w:t>
            </w:r>
            <w:r w:rsidR="00FA052A" w:rsidRPr="003708EB">
              <w:rPr>
                <w:rFonts w:ascii="Arial" w:hAnsi="Arial" w:cs="Arial"/>
                <w:b/>
              </w:rPr>
              <w:t>ohn</w:t>
            </w:r>
            <w:r w:rsidR="000E004D" w:rsidRPr="003708EB">
              <w:rPr>
                <w:rFonts w:ascii="Arial" w:hAnsi="Arial" w:cs="Arial"/>
                <w:b/>
              </w:rPr>
              <w:t xml:space="preserve"> Snow</w:t>
            </w:r>
          </w:p>
        </w:tc>
      </w:tr>
      <w:tr w:rsidR="00025F7C" w:rsidRPr="003708EB" w14:paraId="27DE52D0" w14:textId="77777777" w:rsidTr="003708EB">
        <w:trPr>
          <w:jc w:val="center"/>
        </w:trPr>
        <w:tc>
          <w:tcPr>
            <w:tcW w:w="2695" w:type="dxa"/>
          </w:tcPr>
          <w:p w14:paraId="41B11352" w14:textId="74EAB4A3" w:rsidR="00025F7C" w:rsidRPr="003708EB" w:rsidRDefault="00025F7C" w:rsidP="00FA052A">
            <w:pPr>
              <w:rPr>
                <w:rFonts w:ascii="Arial" w:hAnsi="Arial" w:cs="Arial"/>
                <w:bCs/>
              </w:rPr>
            </w:pPr>
            <w:r w:rsidRPr="003708EB">
              <w:rPr>
                <w:rFonts w:ascii="Arial" w:hAnsi="Arial" w:cs="Arial"/>
                <w:bCs/>
              </w:rPr>
              <w:t>Group</w:t>
            </w:r>
            <w:r w:rsidR="00406819" w:rsidRPr="003708EB">
              <w:rPr>
                <w:rFonts w:ascii="Arial" w:hAnsi="Arial" w:cs="Arial"/>
                <w:bCs/>
              </w:rPr>
              <w:t xml:space="preserve"> name</w:t>
            </w:r>
            <w:r w:rsidR="00FA052A" w:rsidRPr="003708EB">
              <w:rPr>
                <w:rFonts w:ascii="Arial" w:hAnsi="Arial" w:cs="Arial"/>
                <w:bCs/>
              </w:rPr>
              <w:t>:</w:t>
            </w:r>
          </w:p>
        </w:tc>
        <w:tc>
          <w:tcPr>
            <w:tcW w:w="2795" w:type="dxa"/>
          </w:tcPr>
          <w:p w14:paraId="413EF8DF" w14:textId="7429BE41" w:rsidR="00025F7C" w:rsidRPr="003708EB" w:rsidRDefault="00FD2477" w:rsidP="005405A2">
            <w:pPr>
              <w:jc w:val="center"/>
              <w:rPr>
                <w:rFonts w:ascii="Arial" w:hAnsi="Arial" w:cs="Arial"/>
                <w:b/>
              </w:rPr>
            </w:pPr>
            <w:r w:rsidRPr="003708EB">
              <w:rPr>
                <w:rFonts w:ascii="Arial" w:hAnsi="Arial" w:cs="Arial"/>
                <w:b/>
              </w:rPr>
              <w:t xml:space="preserve">True </w:t>
            </w:r>
            <w:r w:rsidR="000E004D" w:rsidRPr="003708EB">
              <w:rPr>
                <w:rFonts w:ascii="Arial" w:hAnsi="Arial" w:cs="Arial"/>
                <w:b/>
              </w:rPr>
              <w:t>North</w:t>
            </w:r>
            <w:r w:rsidR="00E70A26" w:rsidRPr="003708EB">
              <w:rPr>
                <w:rFonts w:ascii="Arial" w:hAnsi="Arial" w:cs="Arial"/>
                <w:b/>
              </w:rPr>
              <w:t xml:space="preserve"> Consulting</w:t>
            </w:r>
          </w:p>
        </w:tc>
      </w:tr>
      <w:tr w:rsidR="00025F7C" w:rsidRPr="003708EB" w14:paraId="5BCB60B0" w14:textId="77777777" w:rsidTr="003708EB">
        <w:trPr>
          <w:jc w:val="center"/>
        </w:trPr>
        <w:tc>
          <w:tcPr>
            <w:tcW w:w="2695" w:type="dxa"/>
          </w:tcPr>
          <w:p w14:paraId="171BBA33" w14:textId="6BD3D56A" w:rsidR="00025F7C" w:rsidRPr="003708EB" w:rsidRDefault="00B357A2" w:rsidP="00FA052A">
            <w:pPr>
              <w:rPr>
                <w:rFonts w:ascii="Arial" w:hAnsi="Arial" w:cs="Arial"/>
                <w:bCs/>
              </w:rPr>
            </w:pPr>
            <w:r w:rsidRPr="003708EB">
              <w:rPr>
                <w:rFonts w:ascii="Arial" w:hAnsi="Arial" w:cs="Arial"/>
                <w:bCs/>
              </w:rPr>
              <w:t>Instructor</w:t>
            </w:r>
            <w:r w:rsidR="00025F7C" w:rsidRPr="003708EB">
              <w:rPr>
                <w:rFonts w:ascii="Arial" w:hAnsi="Arial" w:cs="Arial"/>
                <w:bCs/>
              </w:rPr>
              <w:t>’s rating</w:t>
            </w:r>
            <w:r w:rsidR="00FA052A" w:rsidRPr="003708EB">
              <w:rPr>
                <w:rFonts w:ascii="Arial" w:hAnsi="Arial" w:cs="Arial"/>
                <w:bCs/>
              </w:rPr>
              <w:t>:</w:t>
            </w:r>
          </w:p>
        </w:tc>
        <w:tc>
          <w:tcPr>
            <w:tcW w:w="2795" w:type="dxa"/>
          </w:tcPr>
          <w:p w14:paraId="1DC2F8B1" w14:textId="3275023A" w:rsidR="00025F7C" w:rsidRPr="003708EB" w:rsidRDefault="00DA662D" w:rsidP="005405A2">
            <w:pPr>
              <w:jc w:val="center"/>
              <w:rPr>
                <w:rFonts w:ascii="Arial" w:hAnsi="Arial" w:cs="Arial"/>
                <w:b/>
              </w:rPr>
            </w:pPr>
            <w:r w:rsidRPr="003708EB">
              <w:rPr>
                <w:rFonts w:ascii="Arial" w:hAnsi="Arial" w:cs="Arial"/>
                <w:b/>
              </w:rPr>
              <w:t>90</w:t>
            </w:r>
          </w:p>
        </w:tc>
      </w:tr>
      <w:tr w:rsidR="00025F7C" w:rsidRPr="003708EB" w14:paraId="3AA656DF" w14:textId="77777777" w:rsidTr="003708EB">
        <w:trPr>
          <w:jc w:val="center"/>
        </w:trPr>
        <w:tc>
          <w:tcPr>
            <w:tcW w:w="2695" w:type="dxa"/>
          </w:tcPr>
          <w:p w14:paraId="2B53F347" w14:textId="714F0D03" w:rsidR="00025F7C" w:rsidRPr="003708EB" w:rsidRDefault="00025F7C" w:rsidP="00FA052A">
            <w:pPr>
              <w:rPr>
                <w:rFonts w:ascii="Arial" w:hAnsi="Arial" w:cs="Arial"/>
                <w:bCs/>
              </w:rPr>
            </w:pPr>
            <w:r w:rsidRPr="003708EB">
              <w:rPr>
                <w:rFonts w:ascii="Arial" w:hAnsi="Arial" w:cs="Arial"/>
                <w:bCs/>
              </w:rPr>
              <w:t xml:space="preserve">Class’s </w:t>
            </w:r>
            <w:r w:rsidR="00B357A2" w:rsidRPr="003708EB">
              <w:rPr>
                <w:rFonts w:ascii="Arial" w:hAnsi="Arial" w:cs="Arial"/>
                <w:bCs/>
              </w:rPr>
              <w:t xml:space="preserve">average </w:t>
            </w:r>
            <w:r w:rsidRPr="003708EB">
              <w:rPr>
                <w:rFonts w:ascii="Arial" w:hAnsi="Arial" w:cs="Arial"/>
                <w:bCs/>
              </w:rPr>
              <w:t>rating</w:t>
            </w:r>
            <w:r w:rsidR="00FA052A" w:rsidRPr="003708EB">
              <w:rPr>
                <w:rFonts w:ascii="Arial" w:hAnsi="Arial" w:cs="Arial"/>
                <w:bCs/>
              </w:rPr>
              <w:t>:</w:t>
            </w:r>
          </w:p>
        </w:tc>
        <w:tc>
          <w:tcPr>
            <w:tcW w:w="2795" w:type="dxa"/>
          </w:tcPr>
          <w:p w14:paraId="4EA8BEA3" w14:textId="63DABFBE" w:rsidR="00025F7C" w:rsidRPr="003708EB" w:rsidRDefault="00DA662D" w:rsidP="005405A2">
            <w:pPr>
              <w:jc w:val="center"/>
              <w:rPr>
                <w:rFonts w:ascii="Arial" w:hAnsi="Arial" w:cs="Arial"/>
                <w:b/>
              </w:rPr>
            </w:pPr>
            <w:r w:rsidRPr="003708EB">
              <w:rPr>
                <w:rFonts w:ascii="Arial" w:hAnsi="Arial" w:cs="Arial"/>
                <w:b/>
              </w:rPr>
              <w:t>88</w:t>
            </w:r>
          </w:p>
        </w:tc>
      </w:tr>
      <w:tr w:rsidR="00406819" w:rsidRPr="003708EB" w14:paraId="48067E7E" w14:textId="77777777" w:rsidTr="003708EB">
        <w:trPr>
          <w:jc w:val="center"/>
        </w:trPr>
        <w:tc>
          <w:tcPr>
            <w:tcW w:w="2695" w:type="dxa"/>
          </w:tcPr>
          <w:p w14:paraId="6F56DB42" w14:textId="47DA65E7" w:rsidR="00406819" w:rsidRPr="003708EB" w:rsidRDefault="00FA052A" w:rsidP="00FA052A">
            <w:pPr>
              <w:rPr>
                <w:rFonts w:ascii="Arial" w:hAnsi="Arial" w:cs="Arial"/>
                <w:bCs/>
              </w:rPr>
            </w:pPr>
            <w:r w:rsidRPr="003708EB">
              <w:rPr>
                <w:rFonts w:ascii="Arial" w:hAnsi="Arial" w:cs="Arial"/>
                <w:bCs/>
              </w:rPr>
              <w:t xml:space="preserve">Group </w:t>
            </w:r>
            <w:r w:rsidR="00B357A2" w:rsidRPr="003708EB">
              <w:rPr>
                <w:rFonts w:ascii="Arial" w:hAnsi="Arial" w:cs="Arial"/>
                <w:bCs/>
              </w:rPr>
              <w:t>score</w:t>
            </w:r>
            <w:r w:rsidRPr="003708EB">
              <w:rPr>
                <w:rFonts w:ascii="Arial" w:hAnsi="Arial" w:cs="Arial"/>
                <w:bCs/>
              </w:rPr>
              <w:t>:</w:t>
            </w:r>
          </w:p>
        </w:tc>
        <w:tc>
          <w:tcPr>
            <w:tcW w:w="2795" w:type="dxa"/>
          </w:tcPr>
          <w:p w14:paraId="72267294" w14:textId="1E7DBB02" w:rsidR="00406819" w:rsidRPr="003708EB" w:rsidRDefault="00DA662D" w:rsidP="005405A2">
            <w:pPr>
              <w:jc w:val="center"/>
              <w:rPr>
                <w:rFonts w:ascii="Arial" w:hAnsi="Arial" w:cs="Arial"/>
                <w:bCs/>
              </w:rPr>
            </w:pPr>
            <w:r w:rsidRPr="003708EB">
              <w:rPr>
                <w:rFonts w:ascii="Arial" w:hAnsi="Arial" w:cs="Arial"/>
                <w:bCs/>
              </w:rPr>
              <w:t>90</w:t>
            </w:r>
            <w:r w:rsidR="00923240" w:rsidRPr="003708EB">
              <w:rPr>
                <w:rFonts w:ascii="Arial" w:hAnsi="Arial" w:cs="Arial"/>
                <w:bCs/>
              </w:rPr>
              <w:t xml:space="preserve"> +</w:t>
            </w:r>
            <w:r w:rsidRPr="003708EB">
              <w:rPr>
                <w:rFonts w:ascii="Arial" w:hAnsi="Arial" w:cs="Arial"/>
                <w:bCs/>
              </w:rPr>
              <w:t xml:space="preserve"> 88*.25</w:t>
            </w:r>
            <w:r w:rsidR="000A5EBD" w:rsidRPr="003708EB">
              <w:rPr>
                <w:rFonts w:ascii="Arial" w:hAnsi="Arial" w:cs="Arial"/>
                <w:bCs/>
              </w:rPr>
              <w:t xml:space="preserve"> </w:t>
            </w:r>
            <w:r w:rsidR="00923240" w:rsidRPr="003708EB">
              <w:rPr>
                <w:rFonts w:ascii="Arial" w:hAnsi="Arial" w:cs="Arial"/>
                <w:bCs/>
              </w:rPr>
              <w:t xml:space="preserve">= </w:t>
            </w:r>
            <w:r w:rsidRPr="003708EB">
              <w:rPr>
                <w:rFonts w:ascii="Arial" w:hAnsi="Arial" w:cs="Arial"/>
                <w:b/>
              </w:rPr>
              <w:t>112</w:t>
            </w:r>
          </w:p>
        </w:tc>
      </w:tr>
      <w:tr w:rsidR="00406819" w:rsidRPr="003708EB" w14:paraId="30713154" w14:textId="77777777" w:rsidTr="003708EB">
        <w:trPr>
          <w:jc w:val="center"/>
        </w:trPr>
        <w:tc>
          <w:tcPr>
            <w:tcW w:w="2695" w:type="dxa"/>
          </w:tcPr>
          <w:p w14:paraId="071819AC" w14:textId="624E9B42" w:rsidR="00406819" w:rsidRPr="003708EB" w:rsidRDefault="00406819" w:rsidP="00FA052A">
            <w:pPr>
              <w:rPr>
                <w:rFonts w:ascii="Arial" w:hAnsi="Arial" w:cs="Arial"/>
                <w:bCs/>
              </w:rPr>
            </w:pPr>
            <w:r w:rsidRPr="003708EB">
              <w:rPr>
                <w:rFonts w:ascii="Arial" w:hAnsi="Arial" w:cs="Arial"/>
                <w:bCs/>
              </w:rPr>
              <w:t>Group members’ average rating of John</w:t>
            </w:r>
            <w:r w:rsidR="00397ADC" w:rsidRPr="003708EB">
              <w:rPr>
                <w:rFonts w:ascii="Arial" w:hAnsi="Arial" w:cs="Arial"/>
                <w:bCs/>
              </w:rPr>
              <w:t>:</w:t>
            </w:r>
          </w:p>
        </w:tc>
        <w:tc>
          <w:tcPr>
            <w:tcW w:w="2795" w:type="dxa"/>
          </w:tcPr>
          <w:p w14:paraId="429D87D8" w14:textId="29A57F3C" w:rsidR="00406819" w:rsidRPr="003708EB" w:rsidRDefault="00F32133" w:rsidP="005405A2">
            <w:pPr>
              <w:jc w:val="center"/>
              <w:rPr>
                <w:rFonts w:ascii="Arial" w:hAnsi="Arial" w:cs="Arial"/>
                <w:b/>
              </w:rPr>
            </w:pPr>
            <w:r w:rsidRPr="003708EB">
              <w:rPr>
                <w:rFonts w:ascii="Arial" w:hAnsi="Arial" w:cs="Arial"/>
                <w:b/>
              </w:rPr>
              <w:t>4</w:t>
            </w:r>
            <w:r w:rsidR="000A5EBD" w:rsidRPr="003708EB">
              <w:rPr>
                <w:rFonts w:ascii="Arial" w:hAnsi="Arial" w:cs="Arial"/>
                <w:b/>
              </w:rPr>
              <w:t>.25</w:t>
            </w:r>
          </w:p>
        </w:tc>
      </w:tr>
      <w:tr w:rsidR="00F32133" w:rsidRPr="003708EB" w14:paraId="717AD9F4" w14:textId="77777777" w:rsidTr="003708EB">
        <w:trPr>
          <w:jc w:val="center"/>
        </w:trPr>
        <w:tc>
          <w:tcPr>
            <w:tcW w:w="2695" w:type="dxa"/>
          </w:tcPr>
          <w:p w14:paraId="01132371" w14:textId="7CA72A8F" w:rsidR="00F32133" w:rsidRPr="003708EB" w:rsidRDefault="00F32133" w:rsidP="00FA052A">
            <w:pPr>
              <w:rPr>
                <w:rFonts w:ascii="Arial" w:hAnsi="Arial" w:cs="Arial"/>
                <w:bCs/>
              </w:rPr>
            </w:pPr>
            <w:r w:rsidRPr="003708EB">
              <w:rPr>
                <w:rFonts w:ascii="Arial" w:hAnsi="Arial" w:cs="Arial"/>
                <w:bCs/>
              </w:rPr>
              <w:t>Average r</w:t>
            </w:r>
            <w:r w:rsidR="00923240" w:rsidRPr="003708EB">
              <w:rPr>
                <w:rFonts w:ascii="Arial" w:hAnsi="Arial" w:cs="Arial"/>
                <w:bCs/>
              </w:rPr>
              <w:t>ating for all</w:t>
            </w:r>
            <w:r w:rsidRPr="003708EB">
              <w:rPr>
                <w:rFonts w:ascii="Arial" w:hAnsi="Arial" w:cs="Arial"/>
                <w:bCs/>
              </w:rPr>
              <w:t xml:space="preserve"> members within group</w:t>
            </w:r>
            <w:r w:rsidR="00397ADC" w:rsidRPr="003708EB">
              <w:rPr>
                <w:rFonts w:ascii="Arial" w:hAnsi="Arial" w:cs="Arial"/>
                <w:bCs/>
              </w:rPr>
              <w:t>:</w:t>
            </w:r>
          </w:p>
        </w:tc>
        <w:tc>
          <w:tcPr>
            <w:tcW w:w="2795" w:type="dxa"/>
          </w:tcPr>
          <w:p w14:paraId="56435E05" w14:textId="0FDDDB07" w:rsidR="00F32133" w:rsidRPr="003708EB" w:rsidRDefault="00F32133" w:rsidP="005405A2">
            <w:pPr>
              <w:jc w:val="center"/>
              <w:rPr>
                <w:rFonts w:ascii="Arial" w:hAnsi="Arial" w:cs="Arial"/>
                <w:b/>
              </w:rPr>
            </w:pPr>
            <w:r w:rsidRPr="003708EB">
              <w:rPr>
                <w:rFonts w:ascii="Arial" w:hAnsi="Arial" w:cs="Arial"/>
                <w:b/>
              </w:rPr>
              <w:t>4.5</w:t>
            </w:r>
          </w:p>
        </w:tc>
      </w:tr>
      <w:tr w:rsidR="00F32133" w:rsidRPr="003708EB" w14:paraId="1567D98C" w14:textId="77777777" w:rsidTr="003708EB">
        <w:trPr>
          <w:jc w:val="center"/>
        </w:trPr>
        <w:tc>
          <w:tcPr>
            <w:tcW w:w="2695" w:type="dxa"/>
          </w:tcPr>
          <w:p w14:paraId="20FFD1CB" w14:textId="3418AC42" w:rsidR="00F32133" w:rsidRPr="003708EB" w:rsidRDefault="00572DC0" w:rsidP="00FA052A">
            <w:pPr>
              <w:rPr>
                <w:rFonts w:ascii="Arial" w:hAnsi="Arial" w:cs="Arial"/>
                <w:bCs/>
              </w:rPr>
            </w:pPr>
            <w:r w:rsidRPr="003708EB">
              <w:rPr>
                <w:rFonts w:ascii="Arial" w:hAnsi="Arial" w:cs="Arial"/>
                <w:bCs/>
              </w:rPr>
              <w:t>*</w:t>
            </w:r>
            <w:r w:rsidR="00F32133" w:rsidRPr="003708EB">
              <w:rPr>
                <w:rFonts w:ascii="Arial" w:hAnsi="Arial" w:cs="Arial"/>
                <w:bCs/>
              </w:rPr>
              <w:t>John’s individual contribution ratio</w:t>
            </w:r>
            <w:r w:rsidR="00397ADC" w:rsidRPr="003708EB">
              <w:rPr>
                <w:rFonts w:ascii="Arial" w:hAnsi="Arial" w:cs="Arial"/>
                <w:bCs/>
              </w:rPr>
              <w:t>:</w:t>
            </w:r>
          </w:p>
        </w:tc>
        <w:tc>
          <w:tcPr>
            <w:tcW w:w="2795" w:type="dxa"/>
          </w:tcPr>
          <w:p w14:paraId="11200B8D" w14:textId="49BAFE82" w:rsidR="00F32133" w:rsidRPr="003708EB" w:rsidRDefault="00F32133" w:rsidP="005405A2">
            <w:pPr>
              <w:jc w:val="center"/>
              <w:rPr>
                <w:rFonts w:ascii="Arial" w:hAnsi="Arial" w:cs="Arial"/>
                <w:bCs/>
              </w:rPr>
            </w:pPr>
            <w:r w:rsidRPr="003708EB">
              <w:rPr>
                <w:rFonts w:ascii="Arial" w:hAnsi="Arial" w:cs="Arial"/>
                <w:bCs/>
              </w:rPr>
              <w:t>4</w:t>
            </w:r>
            <w:r w:rsidR="000A5EBD" w:rsidRPr="003708EB">
              <w:rPr>
                <w:rFonts w:ascii="Arial" w:hAnsi="Arial" w:cs="Arial"/>
                <w:bCs/>
              </w:rPr>
              <w:t>.25</w:t>
            </w:r>
            <w:r w:rsidR="005405A2" w:rsidRPr="003708EB">
              <w:rPr>
                <w:rFonts w:ascii="Arial" w:hAnsi="Arial" w:cs="Arial"/>
                <w:bCs/>
              </w:rPr>
              <w:t xml:space="preserve"> </w:t>
            </w:r>
            <w:r w:rsidRPr="003708EB">
              <w:rPr>
                <w:rFonts w:ascii="Arial" w:hAnsi="Arial" w:cs="Arial"/>
                <w:bCs/>
              </w:rPr>
              <w:t>/</w:t>
            </w:r>
            <w:r w:rsidR="005405A2" w:rsidRPr="003708EB">
              <w:rPr>
                <w:rFonts w:ascii="Arial" w:hAnsi="Arial" w:cs="Arial"/>
                <w:bCs/>
              </w:rPr>
              <w:t xml:space="preserve"> </w:t>
            </w:r>
            <w:r w:rsidRPr="003708EB">
              <w:rPr>
                <w:rFonts w:ascii="Arial" w:hAnsi="Arial" w:cs="Arial"/>
                <w:bCs/>
              </w:rPr>
              <w:t xml:space="preserve">4.5 = </w:t>
            </w:r>
            <w:r w:rsidRPr="003708EB">
              <w:rPr>
                <w:rFonts w:ascii="Arial" w:hAnsi="Arial" w:cs="Arial"/>
                <w:b/>
              </w:rPr>
              <w:t>.</w:t>
            </w:r>
            <w:r w:rsidR="000A5EBD" w:rsidRPr="003708EB">
              <w:rPr>
                <w:rFonts w:ascii="Arial" w:hAnsi="Arial" w:cs="Arial"/>
                <w:b/>
              </w:rPr>
              <w:t>94</w:t>
            </w:r>
            <w:r w:rsidR="00A80E74" w:rsidRPr="003708EB">
              <w:rPr>
                <w:rFonts w:ascii="Arial" w:hAnsi="Arial" w:cs="Arial"/>
                <w:b/>
              </w:rPr>
              <w:t>4</w:t>
            </w:r>
          </w:p>
        </w:tc>
      </w:tr>
      <w:tr w:rsidR="00406819" w:rsidRPr="003708EB" w14:paraId="2E28B3F9" w14:textId="77777777" w:rsidTr="003708EB">
        <w:trPr>
          <w:jc w:val="center"/>
        </w:trPr>
        <w:tc>
          <w:tcPr>
            <w:tcW w:w="2695" w:type="dxa"/>
          </w:tcPr>
          <w:p w14:paraId="74DBC9EE" w14:textId="104F50B0" w:rsidR="00406819" w:rsidRPr="003708EB" w:rsidRDefault="00406819" w:rsidP="00FA052A">
            <w:pPr>
              <w:rPr>
                <w:rFonts w:ascii="Arial" w:hAnsi="Arial" w:cs="Arial"/>
                <w:bCs/>
              </w:rPr>
            </w:pPr>
            <w:r w:rsidRPr="003708EB">
              <w:rPr>
                <w:rFonts w:ascii="Arial" w:hAnsi="Arial" w:cs="Arial"/>
                <w:bCs/>
              </w:rPr>
              <w:t>John’</w:t>
            </w:r>
            <w:r w:rsidR="00FA052A" w:rsidRPr="003708EB">
              <w:rPr>
                <w:rFonts w:ascii="Arial" w:hAnsi="Arial" w:cs="Arial"/>
                <w:bCs/>
              </w:rPr>
              <w:t xml:space="preserve">s </w:t>
            </w:r>
            <w:r w:rsidR="00B357A2" w:rsidRPr="003708EB">
              <w:rPr>
                <w:rFonts w:ascii="Arial" w:hAnsi="Arial" w:cs="Arial"/>
                <w:bCs/>
              </w:rPr>
              <w:t>score</w:t>
            </w:r>
            <w:r w:rsidR="00FA052A" w:rsidRPr="003708EB">
              <w:rPr>
                <w:rFonts w:ascii="Arial" w:hAnsi="Arial" w:cs="Arial"/>
                <w:bCs/>
              </w:rPr>
              <w:t>:</w:t>
            </w:r>
          </w:p>
        </w:tc>
        <w:tc>
          <w:tcPr>
            <w:tcW w:w="2795" w:type="dxa"/>
          </w:tcPr>
          <w:p w14:paraId="2EDEA33A" w14:textId="20FE2909" w:rsidR="00406819" w:rsidRPr="003708EB" w:rsidRDefault="00DA662D" w:rsidP="005405A2">
            <w:pPr>
              <w:jc w:val="center"/>
              <w:rPr>
                <w:rFonts w:ascii="Arial" w:hAnsi="Arial" w:cs="Arial"/>
                <w:bCs/>
              </w:rPr>
            </w:pPr>
            <w:r w:rsidRPr="003708EB">
              <w:rPr>
                <w:rFonts w:ascii="Arial" w:hAnsi="Arial" w:cs="Arial"/>
                <w:bCs/>
              </w:rPr>
              <w:t>112</w:t>
            </w:r>
            <w:r w:rsidR="005405A2" w:rsidRPr="003708EB">
              <w:rPr>
                <w:rFonts w:ascii="Arial" w:hAnsi="Arial" w:cs="Arial"/>
                <w:bCs/>
              </w:rPr>
              <w:t>*.</w:t>
            </w:r>
            <w:r w:rsidR="000A5EBD" w:rsidRPr="003708EB">
              <w:rPr>
                <w:rFonts w:ascii="Arial" w:hAnsi="Arial" w:cs="Arial"/>
                <w:bCs/>
              </w:rPr>
              <w:t>94</w:t>
            </w:r>
            <w:r w:rsidR="00A80E74" w:rsidRPr="003708EB">
              <w:rPr>
                <w:rFonts w:ascii="Arial" w:hAnsi="Arial" w:cs="Arial"/>
                <w:bCs/>
              </w:rPr>
              <w:t>4</w:t>
            </w:r>
            <w:r w:rsidR="005405A2" w:rsidRPr="003708EB">
              <w:rPr>
                <w:rFonts w:ascii="Arial" w:hAnsi="Arial" w:cs="Arial"/>
                <w:bCs/>
              </w:rPr>
              <w:t xml:space="preserve"> = </w:t>
            </w:r>
            <w:r w:rsidRPr="003708EB">
              <w:rPr>
                <w:rFonts w:ascii="Arial" w:hAnsi="Arial" w:cs="Arial"/>
                <w:b/>
              </w:rPr>
              <w:t>105.73</w:t>
            </w:r>
          </w:p>
        </w:tc>
      </w:tr>
    </w:tbl>
    <w:p w14:paraId="37136263" w14:textId="26D8B2C3" w:rsidR="00413CE3" w:rsidRPr="003708EB" w:rsidRDefault="00572DC0" w:rsidP="003708EB">
      <w:pPr>
        <w:ind w:left="1980" w:right="1890"/>
        <w:rPr>
          <w:rFonts w:ascii="Arial" w:hAnsi="Arial" w:cs="Arial"/>
          <w:bCs/>
        </w:rPr>
      </w:pPr>
      <w:r w:rsidRPr="003708EB">
        <w:rPr>
          <w:rFonts w:ascii="Arial" w:hAnsi="Arial" w:cs="Arial"/>
          <w:bCs/>
        </w:rPr>
        <w:t>*</w:t>
      </w:r>
      <w:r w:rsidRPr="003708EB">
        <w:rPr>
          <w:rFonts w:ascii="Arial" w:hAnsi="Arial" w:cs="Arial"/>
          <w:bCs/>
          <w:i/>
          <w:iCs/>
        </w:rPr>
        <w:t>Note</w:t>
      </w:r>
      <w:r w:rsidRPr="003708EB">
        <w:rPr>
          <w:rFonts w:ascii="Arial" w:hAnsi="Arial" w:cs="Arial"/>
          <w:bCs/>
        </w:rPr>
        <w:t xml:space="preserve">. </w:t>
      </w:r>
      <w:r w:rsidR="00665DCB" w:rsidRPr="003708EB">
        <w:rPr>
          <w:rFonts w:ascii="Arial" w:hAnsi="Arial" w:cs="Arial"/>
          <w:bCs/>
        </w:rPr>
        <w:t>The max i</w:t>
      </w:r>
      <w:r w:rsidRPr="003708EB">
        <w:rPr>
          <w:rFonts w:ascii="Arial" w:hAnsi="Arial" w:cs="Arial"/>
          <w:bCs/>
        </w:rPr>
        <w:t xml:space="preserve">ndividual contribution ratio </w:t>
      </w:r>
      <w:r w:rsidR="00665DCB" w:rsidRPr="003708EB">
        <w:rPr>
          <w:rFonts w:ascii="Arial" w:hAnsi="Arial" w:cs="Arial"/>
          <w:bCs/>
        </w:rPr>
        <w:t>is</w:t>
      </w:r>
      <w:r w:rsidRPr="003708EB">
        <w:rPr>
          <w:rFonts w:ascii="Arial" w:hAnsi="Arial" w:cs="Arial"/>
          <w:bCs/>
        </w:rPr>
        <w:t xml:space="preserve"> </w:t>
      </w:r>
      <w:r w:rsidR="00397ADC" w:rsidRPr="003708EB">
        <w:rPr>
          <w:rFonts w:ascii="Arial" w:hAnsi="Arial" w:cs="Arial"/>
          <w:bCs/>
        </w:rPr>
        <w:t xml:space="preserve">capped at </w:t>
      </w:r>
      <w:r w:rsidRPr="003708EB">
        <w:rPr>
          <w:rFonts w:ascii="Arial" w:hAnsi="Arial" w:cs="Arial"/>
          <w:bCs/>
        </w:rPr>
        <w:t>1.</w:t>
      </w:r>
    </w:p>
    <w:p w14:paraId="362CDEA7" w14:textId="77777777" w:rsidR="00572DC0" w:rsidRDefault="00572DC0" w:rsidP="008265DB">
      <w:pPr>
        <w:rPr>
          <w:b/>
          <w:bCs/>
          <w:sz w:val="22"/>
          <w:szCs w:val="22"/>
        </w:rPr>
      </w:pPr>
    </w:p>
    <w:p w14:paraId="073D8C33" w14:textId="1F929075" w:rsidR="00413CE3" w:rsidRPr="000D02AC" w:rsidRDefault="00CD378D" w:rsidP="000F457E">
      <w:pPr>
        <w:ind w:firstLine="720"/>
        <w:rPr>
          <w:rFonts w:ascii="Arial" w:hAnsi="Arial" w:cs="Arial"/>
          <w:bCs/>
          <w:sz w:val="22"/>
          <w:szCs w:val="22"/>
        </w:rPr>
      </w:pPr>
      <w:r w:rsidRPr="000D02AC">
        <w:rPr>
          <w:rFonts w:ascii="Arial" w:hAnsi="Arial" w:cs="Arial"/>
          <w:b/>
          <w:bCs/>
          <w:sz w:val="22"/>
          <w:szCs w:val="22"/>
        </w:rPr>
        <w:t>Evaluating peer research proposals</w:t>
      </w:r>
      <w:r w:rsidR="00413CE3" w:rsidRPr="000D02AC">
        <w:rPr>
          <w:rFonts w:ascii="Arial" w:hAnsi="Arial" w:cs="Arial"/>
          <w:b/>
          <w:bCs/>
          <w:sz w:val="22"/>
          <w:szCs w:val="22"/>
        </w:rPr>
        <w:t>:</w:t>
      </w:r>
      <w:r w:rsidR="00413CE3" w:rsidRPr="000D02AC">
        <w:rPr>
          <w:rFonts w:ascii="Arial" w:hAnsi="Arial" w:cs="Arial"/>
          <w:bCs/>
          <w:sz w:val="22"/>
          <w:szCs w:val="22"/>
        </w:rPr>
        <w:t xml:space="preserve"> Each research proposal presentation will be evaluated by all non-presenting students in the class immediately following the presentation using </w:t>
      </w:r>
      <w:r w:rsidR="00401248" w:rsidRPr="000D02AC">
        <w:rPr>
          <w:rFonts w:ascii="Arial" w:hAnsi="Arial" w:cs="Arial"/>
          <w:bCs/>
          <w:sz w:val="22"/>
          <w:szCs w:val="22"/>
        </w:rPr>
        <w:t xml:space="preserve">the proposal evaluation rating form (see “Proposal Evaluation Rubric” on </w:t>
      </w:r>
      <w:r w:rsidR="00181A9A" w:rsidRPr="000D02AC">
        <w:rPr>
          <w:rFonts w:ascii="Arial" w:hAnsi="Arial" w:cs="Arial"/>
          <w:bCs/>
          <w:sz w:val="22"/>
          <w:szCs w:val="22"/>
        </w:rPr>
        <w:t>Canvas</w:t>
      </w:r>
      <w:r w:rsidR="00401248" w:rsidRPr="000D02AC">
        <w:rPr>
          <w:rFonts w:ascii="Arial" w:hAnsi="Arial" w:cs="Arial"/>
          <w:bCs/>
          <w:sz w:val="22"/>
          <w:szCs w:val="22"/>
        </w:rPr>
        <w:t>)</w:t>
      </w:r>
      <w:r w:rsidR="00413CE3" w:rsidRPr="000D02AC">
        <w:rPr>
          <w:rFonts w:ascii="Arial" w:hAnsi="Arial" w:cs="Arial"/>
          <w:bCs/>
          <w:sz w:val="22"/>
          <w:szCs w:val="22"/>
        </w:rPr>
        <w:t xml:space="preserve">. </w:t>
      </w:r>
      <w:r w:rsidR="00C21493" w:rsidRPr="000D02AC">
        <w:rPr>
          <w:rFonts w:ascii="Arial" w:hAnsi="Arial" w:cs="Arial"/>
          <w:bCs/>
          <w:sz w:val="22"/>
          <w:szCs w:val="22"/>
        </w:rPr>
        <w:t xml:space="preserve">Submit evaluation forms </w:t>
      </w:r>
      <w:hyperlink r:id="rId14" w:history="1">
        <w:r w:rsidR="00C21493" w:rsidRPr="000D02AC">
          <w:rPr>
            <w:rStyle w:val="Hyperlink"/>
            <w:rFonts w:ascii="Arial" w:hAnsi="Arial" w:cs="Arial"/>
            <w:bCs/>
            <w:sz w:val="22"/>
            <w:szCs w:val="22"/>
            <w:highlight w:val="yellow"/>
          </w:rPr>
          <w:t>here</w:t>
        </w:r>
      </w:hyperlink>
      <w:r w:rsidR="00C21493" w:rsidRPr="000D02AC">
        <w:rPr>
          <w:rFonts w:ascii="Arial" w:hAnsi="Arial" w:cs="Arial"/>
          <w:bCs/>
          <w:sz w:val="22"/>
          <w:szCs w:val="22"/>
        </w:rPr>
        <w:t xml:space="preserve">. </w:t>
      </w:r>
      <w:r w:rsidR="00413CE3" w:rsidRPr="000D02AC">
        <w:rPr>
          <w:rFonts w:ascii="Arial" w:hAnsi="Arial" w:cs="Arial"/>
          <w:bCs/>
          <w:sz w:val="22"/>
          <w:szCs w:val="22"/>
        </w:rPr>
        <w:t xml:space="preserve">This allows students watching presentations to hone their skills in analyzing the strengths and weaknesses of research designs. Each student, or audience member, will turn in one evaluation report per group presentation that they observe as a completion grade. Turning in </w:t>
      </w:r>
      <w:r w:rsidR="00707F0A" w:rsidRPr="000D02AC">
        <w:rPr>
          <w:rFonts w:ascii="Arial" w:hAnsi="Arial" w:cs="Arial"/>
          <w:bCs/>
          <w:sz w:val="22"/>
          <w:szCs w:val="22"/>
        </w:rPr>
        <w:t xml:space="preserve">all possible </w:t>
      </w:r>
      <w:r w:rsidR="00413CE3" w:rsidRPr="000D02AC">
        <w:rPr>
          <w:rFonts w:ascii="Arial" w:hAnsi="Arial" w:cs="Arial"/>
          <w:bCs/>
          <w:sz w:val="22"/>
          <w:szCs w:val="22"/>
        </w:rPr>
        <w:t xml:space="preserve">study evaluation reports </w:t>
      </w:r>
      <w:r w:rsidR="00707F0A" w:rsidRPr="000D02AC">
        <w:rPr>
          <w:rFonts w:ascii="Arial" w:hAnsi="Arial" w:cs="Arial"/>
          <w:bCs/>
          <w:sz w:val="22"/>
          <w:szCs w:val="22"/>
        </w:rPr>
        <w:t xml:space="preserve">will earn a student 25 </w:t>
      </w:r>
      <w:r w:rsidR="00181A9A" w:rsidRPr="000D02AC">
        <w:rPr>
          <w:rFonts w:ascii="Arial" w:hAnsi="Arial" w:cs="Arial"/>
          <w:bCs/>
          <w:sz w:val="22"/>
          <w:szCs w:val="22"/>
        </w:rPr>
        <w:t>points</w:t>
      </w:r>
      <w:r w:rsidR="00707F0A" w:rsidRPr="000D02AC">
        <w:rPr>
          <w:rFonts w:ascii="Arial" w:hAnsi="Arial" w:cs="Arial"/>
          <w:bCs/>
          <w:sz w:val="22"/>
          <w:szCs w:val="22"/>
        </w:rPr>
        <w:t xml:space="preserve"> (2.5% of final course grade). </w:t>
      </w:r>
      <w:r w:rsidR="00413CE3" w:rsidRPr="000D02AC">
        <w:rPr>
          <w:rFonts w:ascii="Arial" w:hAnsi="Arial" w:cs="Arial"/>
          <w:bCs/>
          <w:sz w:val="22"/>
          <w:szCs w:val="22"/>
        </w:rPr>
        <w:t>Students who are absent on group presentation days with a</w:t>
      </w:r>
      <w:r w:rsidR="00181A9A" w:rsidRPr="000D02AC">
        <w:rPr>
          <w:rFonts w:ascii="Arial" w:hAnsi="Arial" w:cs="Arial"/>
          <w:bCs/>
          <w:sz w:val="22"/>
          <w:szCs w:val="22"/>
        </w:rPr>
        <w:t xml:space="preserve"> valid excuse</w:t>
      </w:r>
      <w:r w:rsidR="00413CE3" w:rsidRPr="000D02AC">
        <w:rPr>
          <w:rFonts w:ascii="Arial" w:hAnsi="Arial" w:cs="Arial"/>
          <w:bCs/>
          <w:sz w:val="22"/>
          <w:szCs w:val="22"/>
        </w:rPr>
        <w:t xml:space="preserve"> are responsible for obtaining a copy of the presenting groups’ presentation materials and submitting their evaluation report</w:t>
      </w:r>
      <w:r w:rsidR="00FD63D8" w:rsidRPr="000D02AC">
        <w:rPr>
          <w:rFonts w:ascii="Arial" w:hAnsi="Arial" w:cs="Arial"/>
          <w:bCs/>
          <w:sz w:val="22"/>
          <w:szCs w:val="22"/>
        </w:rPr>
        <w:t>s</w:t>
      </w:r>
      <w:r w:rsidR="00413CE3" w:rsidRPr="000D02AC">
        <w:rPr>
          <w:rFonts w:ascii="Arial" w:hAnsi="Arial" w:cs="Arial"/>
          <w:bCs/>
          <w:sz w:val="22"/>
          <w:szCs w:val="22"/>
        </w:rPr>
        <w:t xml:space="preserve"> within one week following the presentation day to receive credit.</w:t>
      </w:r>
    </w:p>
    <w:p w14:paraId="3614CF0F" w14:textId="77777777" w:rsidR="008265DB" w:rsidRPr="008265DB" w:rsidRDefault="008265DB" w:rsidP="008265DB">
      <w:pPr>
        <w:rPr>
          <w:bCs/>
          <w:sz w:val="22"/>
          <w:szCs w:val="22"/>
        </w:rPr>
      </w:pPr>
    </w:p>
    <w:p w14:paraId="2E2C39C0" w14:textId="57D61A14" w:rsidR="00857F52" w:rsidRPr="00094B1B" w:rsidRDefault="00857F52" w:rsidP="008E69DA">
      <w:pPr>
        <w:spacing w:after="200" w:line="276" w:lineRule="auto"/>
        <w:rPr>
          <w:rFonts w:ascii="Arial" w:hAnsi="Arial" w:cs="Arial"/>
          <w:b/>
          <w:bCs/>
          <w:i/>
          <w:iCs/>
          <w:sz w:val="22"/>
          <w:szCs w:val="22"/>
        </w:rPr>
      </w:pPr>
      <w:r w:rsidRPr="00094B1B">
        <w:rPr>
          <w:rFonts w:ascii="Arial" w:hAnsi="Arial" w:cs="Arial"/>
          <w:b/>
          <w:bCs/>
          <w:i/>
          <w:iCs/>
          <w:sz w:val="22"/>
          <w:szCs w:val="22"/>
        </w:rPr>
        <w:t>Out-of-Class Training Exercises</w:t>
      </w:r>
    </w:p>
    <w:p w14:paraId="0C097849" w14:textId="14E6DC2D" w:rsidR="00F400D9" w:rsidRPr="00F400D9" w:rsidRDefault="00F400D9" w:rsidP="00F400D9">
      <w:pPr>
        <w:ind w:firstLine="720"/>
        <w:rPr>
          <w:rFonts w:ascii="Arial" w:eastAsia="SimSun" w:hAnsi="Arial" w:cs="Arial"/>
          <w:bCs/>
          <w:sz w:val="22"/>
          <w:szCs w:val="22"/>
          <w:lang w:eastAsia="zh-CN"/>
        </w:rPr>
      </w:pPr>
      <w:r w:rsidRPr="00F400D9">
        <w:rPr>
          <w:rFonts w:ascii="Arial" w:eastAsia="SimSun" w:hAnsi="Arial" w:cs="Arial"/>
          <w:b/>
          <w:bCs/>
          <w:sz w:val="22"/>
          <w:szCs w:val="22"/>
          <w:lang w:eastAsia="zh-CN"/>
        </w:rPr>
        <w:t xml:space="preserve">Discussion igniters. </w:t>
      </w:r>
      <w:r w:rsidRPr="00F400D9">
        <w:rPr>
          <w:rFonts w:ascii="Arial" w:eastAsia="SimSun" w:hAnsi="Arial" w:cs="Arial"/>
          <w:bCs/>
          <w:sz w:val="22"/>
          <w:szCs w:val="22"/>
          <w:lang w:eastAsia="zh-CN"/>
        </w:rPr>
        <w:t xml:space="preserve">Most weeks you will be asked to read book chapters and/or articles to facilitate learning, reflection, and discussion on a particular topic prior to coming to class. There are </w:t>
      </w:r>
      <w:r w:rsidRPr="009C360D">
        <w:rPr>
          <w:rFonts w:ascii="Arial" w:eastAsia="SimSun" w:hAnsi="Arial" w:cs="Arial"/>
          <w:bCs/>
          <w:sz w:val="22"/>
          <w:szCs w:val="22"/>
          <w:lang w:eastAsia="zh-CN"/>
        </w:rPr>
        <w:t>7</w:t>
      </w:r>
      <w:r w:rsidRPr="00F400D9">
        <w:rPr>
          <w:rFonts w:ascii="Arial" w:eastAsia="SimSun" w:hAnsi="Arial" w:cs="Arial"/>
          <w:bCs/>
          <w:sz w:val="22"/>
          <w:szCs w:val="22"/>
          <w:lang w:eastAsia="zh-CN"/>
        </w:rPr>
        <w:t xml:space="preserve"> opportunities for you to earn 2</w:t>
      </w:r>
      <w:r w:rsidRPr="009C360D">
        <w:rPr>
          <w:rFonts w:ascii="Arial" w:eastAsia="SimSun" w:hAnsi="Arial" w:cs="Arial"/>
          <w:bCs/>
          <w:sz w:val="22"/>
          <w:szCs w:val="22"/>
          <w:lang w:eastAsia="zh-CN"/>
        </w:rPr>
        <w:t>5</w:t>
      </w:r>
      <w:r w:rsidRPr="00F400D9">
        <w:rPr>
          <w:rFonts w:ascii="Arial" w:eastAsia="SimSun" w:hAnsi="Arial" w:cs="Arial"/>
          <w:bCs/>
          <w:sz w:val="22"/>
          <w:szCs w:val="22"/>
          <w:lang w:eastAsia="zh-CN"/>
        </w:rPr>
        <w:t xml:space="preserve"> points for posting “discussion igniters” about these readings, but only </w:t>
      </w:r>
      <w:r w:rsidRPr="009C360D">
        <w:rPr>
          <w:rFonts w:ascii="Arial" w:eastAsia="SimSun" w:hAnsi="Arial" w:cs="Arial"/>
          <w:bCs/>
          <w:sz w:val="22"/>
          <w:szCs w:val="22"/>
          <w:lang w:eastAsia="zh-CN"/>
        </w:rPr>
        <w:t>6</w:t>
      </w:r>
      <w:r w:rsidRPr="00F400D9">
        <w:rPr>
          <w:rFonts w:ascii="Arial" w:eastAsia="SimSun" w:hAnsi="Arial" w:cs="Arial"/>
          <w:bCs/>
          <w:sz w:val="22"/>
          <w:szCs w:val="22"/>
          <w:lang w:eastAsia="zh-CN"/>
        </w:rPr>
        <w:t xml:space="preserve"> will count toward your final course grade (up to a total of </w:t>
      </w:r>
      <w:r w:rsidRPr="009C360D">
        <w:rPr>
          <w:rFonts w:ascii="Arial" w:eastAsia="SimSun" w:hAnsi="Arial" w:cs="Arial"/>
          <w:bCs/>
          <w:sz w:val="22"/>
          <w:szCs w:val="22"/>
          <w:lang w:eastAsia="zh-CN"/>
        </w:rPr>
        <w:t>150</w:t>
      </w:r>
      <w:r w:rsidRPr="00F400D9">
        <w:rPr>
          <w:rFonts w:ascii="Arial" w:eastAsia="SimSun" w:hAnsi="Arial" w:cs="Arial"/>
          <w:bCs/>
          <w:sz w:val="22"/>
          <w:szCs w:val="22"/>
          <w:lang w:eastAsia="zh-CN"/>
        </w:rPr>
        <w:t xml:space="preserve"> points because each student’s lowest score will be dropped prior to calculating their final course </w:t>
      </w:r>
      <w:r w:rsidRPr="00F400D9">
        <w:rPr>
          <w:rFonts w:ascii="Arial" w:eastAsia="SimSun" w:hAnsi="Arial" w:cs="Arial"/>
          <w:bCs/>
          <w:sz w:val="22"/>
          <w:szCs w:val="22"/>
          <w:lang w:eastAsia="zh-CN"/>
        </w:rPr>
        <w:lastRenderedPageBreak/>
        <w:t xml:space="preserve">grade). Discussion igniters should be recorded using the discussion post tool on Canvas. </w:t>
      </w:r>
      <w:r w:rsidRPr="00F400D9">
        <w:rPr>
          <w:rFonts w:ascii="Arial" w:eastAsia="SimSun" w:hAnsi="Arial" w:cs="Arial"/>
          <w:bCs/>
          <w:sz w:val="22"/>
          <w:szCs w:val="22"/>
          <w:u w:val="single"/>
          <w:lang w:eastAsia="zh-CN"/>
        </w:rPr>
        <w:t>To earn points, discussion igniters must be posted by midnight before the start of each class</w:t>
      </w:r>
      <w:r w:rsidRPr="00F400D9">
        <w:rPr>
          <w:rFonts w:ascii="Arial" w:eastAsia="SimSun" w:hAnsi="Arial" w:cs="Arial"/>
          <w:bCs/>
          <w:sz w:val="22"/>
          <w:szCs w:val="22"/>
          <w:lang w:eastAsia="zh-CN"/>
        </w:rPr>
        <w:t>.</w:t>
      </w:r>
    </w:p>
    <w:p w14:paraId="62585039" w14:textId="77777777" w:rsidR="00F400D9" w:rsidRPr="00F400D9" w:rsidRDefault="00F400D9" w:rsidP="00F400D9">
      <w:pPr>
        <w:ind w:firstLine="720"/>
        <w:rPr>
          <w:rFonts w:ascii="Arial" w:eastAsia="SimSun" w:hAnsi="Arial" w:cs="Arial"/>
          <w:bCs/>
          <w:sz w:val="22"/>
          <w:szCs w:val="22"/>
          <w:lang w:eastAsia="zh-CN"/>
        </w:rPr>
      </w:pPr>
    </w:p>
    <w:p w14:paraId="710A9463" w14:textId="77777777" w:rsidR="00F400D9" w:rsidRPr="00F400D9" w:rsidRDefault="00F400D9" w:rsidP="00F400D9">
      <w:pPr>
        <w:ind w:firstLine="720"/>
        <w:rPr>
          <w:rFonts w:ascii="Arial" w:eastAsia="SimSun" w:hAnsi="Arial" w:cs="Arial"/>
          <w:bCs/>
          <w:sz w:val="22"/>
          <w:szCs w:val="22"/>
          <w:lang w:eastAsia="zh-CN"/>
        </w:rPr>
      </w:pPr>
      <w:r w:rsidRPr="00F400D9">
        <w:rPr>
          <w:rFonts w:ascii="Arial" w:eastAsia="SimSun" w:hAnsi="Arial" w:cs="Arial"/>
          <w:bCs/>
          <w:sz w:val="22"/>
          <w:szCs w:val="22"/>
          <w:lang w:eastAsia="zh-CN"/>
        </w:rPr>
        <w:t xml:space="preserve">Posts should only be </w:t>
      </w:r>
      <w:proofErr w:type="gramStart"/>
      <w:r w:rsidRPr="00F400D9">
        <w:rPr>
          <w:rFonts w:ascii="Arial" w:eastAsia="SimSun" w:hAnsi="Arial" w:cs="Arial"/>
          <w:bCs/>
          <w:sz w:val="22"/>
          <w:szCs w:val="22"/>
          <w:lang w:eastAsia="zh-CN"/>
        </w:rPr>
        <w:t>as long as</w:t>
      </w:r>
      <w:proofErr w:type="gramEnd"/>
      <w:r w:rsidRPr="00F400D9">
        <w:rPr>
          <w:rFonts w:ascii="Arial" w:eastAsia="SimSun" w:hAnsi="Arial" w:cs="Arial"/>
          <w:bCs/>
          <w:sz w:val="22"/>
          <w:szCs w:val="22"/>
          <w:lang w:eastAsia="zh-CN"/>
        </w:rPr>
        <w:t xml:space="preserve"> necessary to provide adequate context info for other class members to get the point. </w:t>
      </w:r>
      <w:r w:rsidRPr="00F400D9">
        <w:rPr>
          <w:rFonts w:ascii="Arial" w:eastAsia="SimSun" w:hAnsi="Arial" w:cs="Arial"/>
          <w:bCs/>
          <w:sz w:val="22"/>
          <w:szCs w:val="22"/>
          <w:u w:val="single"/>
          <w:lang w:eastAsia="zh-CN"/>
        </w:rPr>
        <w:t>Each discussion post should include three engaging questions designed to spark class discussion</w:t>
      </w:r>
      <w:r w:rsidRPr="00F400D9">
        <w:rPr>
          <w:rFonts w:ascii="Arial" w:eastAsia="SimSun" w:hAnsi="Arial" w:cs="Arial"/>
          <w:bCs/>
          <w:sz w:val="22"/>
          <w:szCs w:val="22"/>
          <w:lang w:eastAsia="zh-CN"/>
        </w:rPr>
        <w:t>. Be sure to provide enough context to ensure the class can interpret the meaning of your question.</w:t>
      </w:r>
    </w:p>
    <w:p w14:paraId="3DEB9991" w14:textId="77777777" w:rsidR="00F400D9" w:rsidRPr="00F400D9" w:rsidRDefault="00F400D9" w:rsidP="00F400D9">
      <w:pPr>
        <w:ind w:firstLine="720"/>
        <w:rPr>
          <w:rFonts w:ascii="Arial" w:eastAsia="SimSun" w:hAnsi="Arial" w:cs="Arial"/>
          <w:bCs/>
          <w:sz w:val="22"/>
          <w:szCs w:val="22"/>
          <w:lang w:eastAsia="zh-CN"/>
        </w:rPr>
      </w:pPr>
    </w:p>
    <w:p w14:paraId="126F3668" w14:textId="77777777" w:rsidR="00F400D9" w:rsidRPr="00F400D9" w:rsidRDefault="00F400D9" w:rsidP="00F400D9">
      <w:pPr>
        <w:ind w:firstLine="720"/>
        <w:rPr>
          <w:rFonts w:ascii="Arial" w:eastAsia="SimSun" w:hAnsi="Arial" w:cs="Arial"/>
          <w:bCs/>
          <w:sz w:val="22"/>
          <w:szCs w:val="22"/>
          <w:lang w:eastAsia="zh-CN"/>
        </w:rPr>
      </w:pPr>
      <w:r w:rsidRPr="00F400D9">
        <w:rPr>
          <w:rFonts w:ascii="Arial" w:eastAsia="SimSun" w:hAnsi="Arial" w:cs="Arial"/>
          <w:bCs/>
          <w:sz w:val="22"/>
          <w:szCs w:val="22"/>
          <w:lang w:eastAsia="zh-CN"/>
        </w:rPr>
        <w:t xml:space="preserve">The questions that students generate will be used to spark face-to-face class discussion. </w:t>
      </w:r>
      <w:proofErr w:type="gramStart"/>
      <w:r w:rsidRPr="00F400D9">
        <w:rPr>
          <w:rFonts w:ascii="Arial" w:eastAsia="SimSun" w:hAnsi="Arial" w:cs="Arial"/>
          <w:bCs/>
          <w:sz w:val="22"/>
          <w:szCs w:val="22"/>
          <w:lang w:eastAsia="zh-CN"/>
        </w:rPr>
        <w:t>As long as</w:t>
      </w:r>
      <w:proofErr w:type="gramEnd"/>
      <w:r w:rsidRPr="00F400D9">
        <w:rPr>
          <w:rFonts w:ascii="Arial" w:eastAsia="SimSun" w:hAnsi="Arial" w:cs="Arial"/>
          <w:bCs/>
          <w:sz w:val="22"/>
          <w:szCs w:val="22"/>
          <w:lang w:eastAsia="zh-CN"/>
        </w:rPr>
        <w:t xml:space="preserve"> it’s clear to that students are making a sincere attempt to generate questions that are high-quality and engaging, they will earn the full points for each discussion igniter. Here are some questions to help spur your thinking about what content to include in discussion igniter posts:</w:t>
      </w:r>
    </w:p>
    <w:p w14:paraId="4F86E861" w14:textId="15643786" w:rsidR="00F400D9" w:rsidRPr="00F400D9" w:rsidRDefault="00F400D9" w:rsidP="00F400D9">
      <w:pPr>
        <w:numPr>
          <w:ilvl w:val="0"/>
          <w:numId w:val="9"/>
        </w:numPr>
        <w:contextualSpacing/>
        <w:rPr>
          <w:rFonts w:ascii="Arial" w:eastAsia="SimSun" w:hAnsi="Arial" w:cs="Arial"/>
          <w:bCs/>
          <w:sz w:val="22"/>
          <w:szCs w:val="22"/>
          <w:lang w:eastAsia="zh-CN"/>
        </w:rPr>
      </w:pPr>
      <w:r w:rsidRPr="00F400D9">
        <w:rPr>
          <w:rFonts w:ascii="Arial" w:eastAsia="SimSun" w:hAnsi="Arial" w:cs="Arial"/>
          <w:bCs/>
          <w:sz w:val="22"/>
          <w:szCs w:val="22"/>
          <w:lang w:eastAsia="zh-CN"/>
        </w:rPr>
        <w:t>What was interesting about the readings, and why? What did you learn?</w:t>
      </w:r>
    </w:p>
    <w:p w14:paraId="058DBEB6" w14:textId="77777777" w:rsidR="00F400D9" w:rsidRPr="00F400D9" w:rsidRDefault="00F400D9" w:rsidP="00F400D9">
      <w:pPr>
        <w:numPr>
          <w:ilvl w:val="0"/>
          <w:numId w:val="9"/>
        </w:numPr>
        <w:contextualSpacing/>
        <w:rPr>
          <w:rFonts w:ascii="Arial" w:eastAsia="SimSun" w:hAnsi="Arial" w:cs="Arial"/>
          <w:bCs/>
          <w:sz w:val="22"/>
          <w:szCs w:val="22"/>
          <w:lang w:eastAsia="zh-CN"/>
        </w:rPr>
      </w:pPr>
      <w:r w:rsidRPr="00F400D9">
        <w:rPr>
          <w:rFonts w:ascii="Arial" w:eastAsia="SimSun" w:hAnsi="Arial" w:cs="Arial"/>
          <w:bCs/>
          <w:sz w:val="22"/>
          <w:szCs w:val="22"/>
          <w:lang w:eastAsia="zh-CN"/>
        </w:rPr>
        <w:t>Should students be skeptical about conclusions drawn by the readings? If so, why?</w:t>
      </w:r>
    </w:p>
    <w:p w14:paraId="29DA0E0E" w14:textId="77777777" w:rsidR="00F400D9" w:rsidRPr="00F400D9" w:rsidRDefault="00F400D9" w:rsidP="00F400D9">
      <w:pPr>
        <w:numPr>
          <w:ilvl w:val="0"/>
          <w:numId w:val="9"/>
        </w:numPr>
        <w:contextualSpacing/>
        <w:rPr>
          <w:rFonts w:ascii="Arial" w:eastAsia="SimSun" w:hAnsi="Arial" w:cs="Arial"/>
          <w:bCs/>
          <w:sz w:val="22"/>
          <w:szCs w:val="22"/>
          <w:lang w:eastAsia="zh-CN"/>
        </w:rPr>
      </w:pPr>
      <w:r w:rsidRPr="00F400D9">
        <w:rPr>
          <w:rFonts w:ascii="Arial" w:eastAsia="SimSun" w:hAnsi="Arial" w:cs="Arial"/>
          <w:bCs/>
          <w:sz w:val="22"/>
          <w:szCs w:val="22"/>
          <w:lang w:eastAsia="zh-CN"/>
        </w:rPr>
        <w:t>How do students’ professional or personal experiences relate to the content?</w:t>
      </w:r>
    </w:p>
    <w:p w14:paraId="2D5A02EF" w14:textId="77777777" w:rsidR="00F400D9" w:rsidRPr="00F400D9" w:rsidRDefault="00F400D9" w:rsidP="00F400D9">
      <w:pPr>
        <w:numPr>
          <w:ilvl w:val="0"/>
          <w:numId w:val="9"/>
        </w:numPr>
        <w:contextualSpacing/>
        <w:rPr>
          <w:rFonts w:ascii="Arial" w:eastAsia="SimSun" w:hAnsi="Arial" w:cs="Arial"/>
          <w:bCs/>
          <w:sz w:val="22"/>
          <w:szCs w:val="22"/>
          <w:lang w:eastAsia="zh-CN"/>
        </w:rPr>
      </w:pPr>
      <w:r w:rsidRPr="00F400D9">
        <w:rPr>
          <w:rFonts w:ascii="Arial" w:eastAsia="SimSun" w:hAnsi="Arial" w:cs="Arial"/>
          <w:bCs/>
          <w:sz w:val="22"/>
          <w:szCs w:val="22"/>
          <w:lang w:eastAsia="zh-CN"/>
        </w:rPr>
        <w:t>How do the ideas in these readings relate to other content presented in the course?</w:t>
      </w:r>
    </w:p>
    <w:p w14:paraId="712F481D" w14:textId="77777777" w:rsidR="00F400D9" w:rsidRPr="00F400D9" w:rsidRDefault="00F400D9" w:rsidP="00F400D9">
      <w:pPr>
        <w:numPr>
          <w:ilvl w:val="0"/>
          <w:numId w:val="9"/>
        </w:numPr>
        <w:contextualSpacing/>
        <w:rPr>
          <w:rFonts w:ascii="Arial" w:eastAsia="SimSun" w:hAnsi="Arial" w:cs="Arial"/>
          <w:bCs/>
          <w:sz w:val="22"/>
          <w:szCs w:val="22"/>
          <w:lang w:eastAsia="zh-CN"/>
        </w:rPr>
      </w:pPr>
      <w:r w:rsidRPr="00F400D9">
        <w:rPr>
          <w:rFonts w:ascii="Arial" w:eastAsia="SimSun" w:hAnsi="Arial" w:cs="Arial"/>
          <w:bCs/>
          <w:sz w:val="22"/>
          <w:szCs w:val="22"/>
          <w:lang w:eastAsia="zh-CN"/>
        </w:rPr>
        <w:t xml:space="preserve">How might students apply what they learned to past, current, or future work? </w:t>
      </w:r>
    </w:p>
    <w:p w14:paraId="3DEE70B4" w14:textId="77777777" w:rsidR="00F400D9" w:rsidRPr="00F400D9" w:rsidRDefault="00F400D9" w:rsidP="00F400D9">
      <w:pPr>
        <w:numPr>
          <w:ilvl w:val="0"/>
          <w:numId w:val="9"/>
        </w:numPr>
        <w:contextualSpacing/>
        <w:rPr>
          <w:rFonts w:ascii="Arial" w:eastAsia="SimSun" w:hAnsi="Arial" w:cs="Arial"/>
          <w:bCs/>
          <w:sz w:val="22"/>
          <w:szCs w:val="22"/>
          <w:lang w:eastAsia="zh-CN"/>
        </w:rPr>
      </w:pPr>
      <w:r w:rsidRPr="00F400D9">
        <w:rPr>
          <w:rFonts w:ascii="Arial" w:eastAsia="SimSun" w:hAnsi="Arial" w:cs="Arial"/>
          <w:bCs/>
          <w:sz w:val="22"/>
          <w:szCs w:val="22"/>
          <w:lang w:eastAsia="zh-CN"/>
        </w:rPr>
        <w:t>What are the practical implications of the readings for managers in organizations?</w:t>
      </w:r>
    </w:p>
    <w:p w14:paraId="7F668014" w14:textId="77777777" w:rsidR="00F400D9" w:rsidRPr="00F400D9" w:rsidRDefault="00F400D9" w:rsidP="00F400D9">
      <w:pPr>
        <w:numPr>
          <w:ilvl w:val="0"/>
          <w:numId w:val="9"/>
        </w:numPr>
        <w:contextualSpacing/>
        <w:rPr>
          <w:rFonts w:ascii="Arial" w:eastAsia="SimSun" w:hAnsi="Arial" w:cs="Arial"/>
          <w:bCs/>
          <w:sz w:val="22"/>
          <w:szCs w:val="22"/>
          <w:lang w:eastAsia="zh-CN"/>
        </w:rPr>
      </w:pPr>
      <w:r w:rsidRPr="00F400D9">
        <w:rPr>
          <w:rFonts w:ascii="Arial" w:eastAsia="SimSun" w:hAnsi="Arial" w:cs="Arial"/>
          <w:bCs/>
          <w:sz w:val="22"/>
          <w:szCs w:val="22"/>
          <w:lang w:eastAsia="zh-CN"/>
        </w:rPr>
        <w:t>What is a lingering research question that still needs to be answered?</w:t>
      </w:r>
    </w:p>
    <w:p w14:paraId="11B4A7E1" w14:textId="77777777" w:rsidR="004A3A9E" w:rsidRPr="009C360D" w:rsidRDefault="004A3A9E" w:rsidP="0024350A">
      <w:pPr>
        <w:rPr>
          <w:rFonts w:ascii="Arial" w:hAnsi="Arial" w:cs="Arial"/>
          <w:b/>
          <w:bCs/>
          <w:sz w:val="22"/>
          <w:szCs w:val="22"/>
        </w:rPr>
      </w:pPr>
    </w:p>
    <w:p w14:paraId="3412B766" w14:textId="66F940D9" w:rsidR="006157DA" w:rsidRPr="009C360D" w:rsidRDefault="006157DA" w:rsidP="0024350A">
      <w:pPr>
        <w:ind w:firstLine="720"/>
        <w:rPr>
          <w:rFonts w:ascii="Arial" w:hAnsi="Arial" w:cs="Arial"/>
          <w:bCs/>
          <w:sz w:val="22"/>
          <w:szCs w:val="22"/>
        </w:rPr>
      </w:pPr>
      <w:r w:rsidRPr="009C360D">
        <w:rPr>
          <w:rFonts w:ascii="Arial" w:hAnsi="Arial" w:cs="Arial"/>
          <w:b/>
          <w:bCs/>
          <w:sz w:val="22"/>
          <w:szCs w:val="22"/>
        </w:rPr>
        <w:t xml:space="preserve">Threats to validity </w:t>
      </w:r>
      <w:r w:rsidR="006D02F6" w:rsidRPr="009C360D">
        <w:rPr>
          <w:rFonts w:ascii="Arial" w:hAnsi="Arial" w:cs="Arial"/>
          <w:b/>
          <w:bCs/>
          <w:sz w:val="22"/>
          <w:szCs w:val="22"/>
        </w:rPr>
        <w:t>essay</w:t>
      </w:r>
      <w:r w:rsidRPr="009C360D">
        <w:rPr>
          <w:rFonts w:ascii="Arial" w:hAnsi="Arial" w:cs="Arial"/>
          <w:b/>
          <w:bCs/>
          <w:sz w:val="22"/>
          <w:szCs w:val="22"/>
        </w:rPr>
        <w:t xml:space="preserve">. </w:t>
      </w:r>
      <w:r w:rsidR="006D02F6" w:rsidRPr="009C360D">
        <w:rPr>
          <w:rFonts w:ascii="Arial" w:hAnsi="Arial" w:cs="Arial"/>
          <w:sz w:val="22"/>
          <w:szCs w:val="22"/>
        </w:rPr>
        <w:t xml:space="preserve">In this exercise, students will </w:t>
      </w:r>
      <w:r w:rsidRPr="009C360D">
        <w:rPr>
          <w:rFonts w:ascii="Arial" w:hAnsi="Arial" w:cs="Arial"/>
          <w:bCs/>
          <w:sz w:val="22"/>
          <w:szCs w:val="22"/>
        </w:rPr>
        <w:t xml:space="preserve">be asked to </w:t>
      </w:r>
      <w:r w:rsidR="006D02F6" w:rsidRPr="009C360D">
        <w:rPr>
          <w:rFonts w:ascii="Arial" w:hAnsi="Arial" w:cs="Arial"/>
          <w:bCs/>
          <w:sz w:val="22"/>
          <w:szCs w:val="22"/>
        </w:rPr>
        <w:t xml:space="preserve">work alone </w:t>
      </w:r>
      <w:r w:rsidR="002D0BA4" w:rsidRPr="009C360D">
        <w:rPr>
          <w:rFonts w:ascii="Arial" w:hAnsi="Arial" w:cs="Arial"/>
          <w:bCs/>
          <w:sz w:val="22"/>
          <w:szCs w:val="22"/>
        </w:rPr>
        <w:t xml:space="preserve">and write a 500-word essay </w:t>
      </w:r>
      <w:r w:rsidRPr="009C360D">
        <w:rPr>
          <w:rFonts w:ascii="Arial" w:hAnsi="Arial" w:cs="Arial"/>
          <w:bCs/>
          <w:sz w:val="22"/>
          <w:szCs w:val="22"/>
        </w:rPr>
        <w:t>critiqu</w:t>
      </w:r>
      <w:r w:rsidR="006D02F6" w:rsidRPr="009C360D">
        <w:rPr>
          <w:rFonts w:ascii="Arial" w:hAnsi="Arial" w:cs="Arial"/>
          <w:bCs/>
          <w:sz w:val="22"/>
          <w:szCs w:val="22"/>
        </w:rPr>
        <w:t>ing</w:t>
      </w:r>
      <w:r w:rsidRPr="009C360D">
        <w:rPr>
          <w:rFonts w:ascii="Arial" w:hAnsi="Arial" w:cs="Arial"/>
          <w:bCs/>
          <w:sz w:val="22"/>
          <w:szCs w:val="22"/>
        </w:rPr>
        <w:t xml:space="preserve"> </w:t>
      </w:r>
      <w:r w:rsidR="006D02F6" w:rsidRPr="009C360D">
        <w:rPr>
          <w:rFonts w:ascii="Arial" w:hAnsi="Arial" w:cs="Arial"/>
          <w:bCs/>
          <w:sz w:val="22"/>
          <w:szCs w:val="22"/>
        </w:rPr>
        <w:t>a</w:t>
      </w:r>
      <w:r w:rsidRPr="009C360D">
        <w:rPr>
          <w:rFonts w:ascii="Arial" w:hAnsi="Arial" w:cs="Arial"/>
          <w:bCs/>
          <w:sz w:val="22"/>
          <w:szCs w:val="22"/>
        </w:rPr>
        <w:t xml:space="preserve"> study’s design with respect to relevant threats to validity (see </w:t>
      </w:r>
      <w:proofErr w:type="spellStart"/>
      <w:r w:rsidRPr="009C360D">
        <w:rPr>
          <w:rFonts w:ascii="Arial" w:hAnsi="Arial" w:cs="Arial"/>
          <w:bCs/>
          <w:sz w:val="22"/>
          <w:szCs w:val="22"/>
        </w:rPr>
        <w:t>Shadish</w:t>
      </w:r>
      <w:proofErr w:type="spellEnd"/>
      <w:r w:rsidRPr="009C360D">
        <w:rPr>
          <w:rFonts w:ascii="Arial" w:hAnsi="Arial" w:cs="Arial"/>
          <w:bCs/>
          <w:sz w:val="22"/>
          <w:szCs w:val="22"/>
        </w:rPr>
        <w:t xml:space="preserve">, Cook, &amp; Campbell, 2002 chapters 2 and 3 </w:t>
      </w:r>
      <w:r w:rsidR="0020556D" w:rsidRPr="009C360D">
        <w:rPr>
          <w:rFonts w:ascii="Arial" w:hAnsi="Arial" w:cs="Arial"/>
          <w:bCs/>
          <w:sz w:val="22"/>
          <w:szCs w:val="22"/>
        </w:rPr>
        <w:t>o</w:t>
      </w:r>
      <w:r w:rsidRPr="009C360D">
        <w:rPr>
          <w:rFonts w:ascii="Arial" w:hAnsi="Arial" w:cs="Arial"/>
          <w:bCs/>
          <w:sz w:val="22"/>
          <w:szCs w:val="22"/>
        </w:rPr>
        <w:t xml:space="preserve">n </w:t>
      </w:r>
      <w:r w:rsidR="00F400D9" w:rsidRPr="009C360D">
        <w:rPr>
          <w:rFonts w:ascii="Arial" w:hAnsi="Arial" w:cs="Arial"/>
          <w:bCs/>
          <w:sz w:val="22"/>
          <w:szCs w:val="22"/>
        </w:rPr>
        <w:t>Canvas</w:t>
      </w:r>
      <w:r w:rsidRPr="009C360D">
        <w:rPr>
          <w:rFonts w:ascii="Arial" w:hAnsi="Arial" w:cs="Arial"/>
          <w:bCs/>
          <w:sz w:val="22"/>
          <w:szCs w:val="22"/>
        </w:rPr>
        <w:t xml:space="preserve">). </w:t>
      </w:r>
      <w:r w:rsidR="00913567" w:rsidRPr="009C360D">
        <w:rPr>
          <w:rFonts w:ascii="Arial" w:hAnsi="Arial" w:cs="Arial"/>
          <w:bCs/>
          <w:sz w:val="22"/>
          <w:szCs w:val="22"/>
        </w:rPr>
        <w:t xml:space="preserve">The essay can earn you up to 25 </w:t>
      </w:r>
      <w:r w:rsidR="00F400D9" w:rsidRPr="009C360D">
        <w:rPr>
          <w:rFonts w:ascii="Arial" w:hAnsi="Arial" w:cs="Arial"/>
          <w:bCs/>
          <w:sz w:val="22"/>
          <w:szCs w:val="22"/>
        </w:rPr>
        <w:t>points</w:t>
      </w:r>
      <w:r w:rsidR="00913567" w:rsidRPr="009C360D">
        <w:rPr>
          <w:rFonts w:ascii="Arial" w:hAnsi="Arial" w:cs="Arial"/>
          <w:bCs/>
          <w:sz w:val="22"/>
          <w:szCs w:val="22"/>
        </w:rPr>
        <w:t xml:space="preserve"> (2.5% of final course grade). </w:t>
      </w:r>
      <w:r w:rsidRPr="009C360D">
        <w:rPr>
          <w:rFonts w:ascii="Arial" w:hAnsi="Arial" w:cs="Arial"/>
          <w:bCs/>
          <w:sz w:val="22"/>
          <w:szCs w:val="22"/>
        </w:rPr>
        <w:t xml:space="preserve">Students may receive different scenarios from one another. To do well on this </w:t>
      </w:r>
      <w:r w:rsidR="006D02F6" w:rsidRPr="009C360D">
        <w:rPr>
          <w:rFonts w:ascii="Arial" w:hAnsi="Arial" w:cs="Arial"/>
          <w:bCs/>
          <w:sz w:val="22"/>
          <w:szCs w:val="22"/>
        </w:rPr>
        <w:t>essay</w:t>
      </w:r>
      <w:r w:rsidRPr="009C360D">
        <w:rPr>
          <w:rFonts w:ascii="Arial" w:hAnsi="Arial" w:cs="Arial"/>
          <w:bCs/>
          <w:sz w:val="22"/>
          <w:szCs w:val="22"/>
        </w:rPr>
        <w:t xml:space="preserve">, it is important for students to be able to identify the most critical threats to validity applying in the scenario and clearly explain why each threat applies. Simply listing a long list of threats without clearly explaining why each one is pertinent will not earn a high score. I need to know that you understand when and why particular threats apply to the validity of conclusions emerging from organizational research. You may not consult your peers or </w:t>
      </w:r>
      <w:r w:rsidR="006D02F6" w:rsidRPr="009C360D">
        <w:rPr>
          <w:rFonts w:ascii="Arial" w:hAnsi="Arial" w:cs="Arial"/>
          <w:bCs/>
          <w:sz w:val="22"/>
          <w:szCs w:val="22"/>
        </w:rPr>
        <w:t>the Internet</w:t>
      </w:r>
      <w:r w:rsidRPr="009C360D">
        <w:rPr>
          <w:rFonts w:ascii="Arial" w:hAnsi="Arial" w:cs="Arial"/>
          <w:bCs/>
          <w:sz w:val="22"/>
          <w:szCs w:val="22"/>
        </w:rPr>
        <w:t xml:space="preserve"> when working on this </w:t>
      </w:r>
      <w:r w:rsidR="006D02F6" w:rsidRPr="009C360D">
        <w:rPr>
          <w:rFonts w:ascii="Arial" w:hAnsi="Arial" w:cs="Arial"/>
          <w:bCs/>
          <w:sz w:val="22"/>
          <w:szCs w:val="22"/>
        </w:rPr>
        <w:t>essay</w:t>
      </w:r>
      <w:r w:rsidRPr="009C360D">
        <w:rPr>
          <w:rFonts w:ascii="Arial" w:hAnsi="Arial" w:cs="Arial"/>
          <w:bCs/>
          <w:sz w:val="22"/>
          <w:szCs w:val="22"/>
        </w:rPr>
        <w:t xml:space="preserve"> (but you may reference your </w:t>
      </w:r>
      <w:r w:rsidR="002D0BA4" w:rsidRPr="009C360D">
        <w:rPr>
          <w:rFonts w:ascii="Arial" w:hAnsi="Arial" w:cs="Arial"/>
          <w:bCs/>
          <w:sz w:val="22"/>
          <w:szCs w:val="22"/>
        </w:rPr>
        <w:t>materials from this</w:t>
      </w:r>
      <w:r w:rsidRPr="009C360D">
        <w:rPr>
          <w:rFonts w:ascii="Arial" w:hAnsi="Arial" w:cs="Arial"/>
          <w:bCs/>
          <w:sz w:val="22"/>
          <w:szCs w:val="22"/>
        </w:rPr>
        <w:t xml:space="preserve"> class). </w:t>
      </w:r>
      <w:r w:rsidR="00846F87" w:rsidRPr="009C360D">
        <w:rPr>
          <w:rFonts w:ascii="Arial" w:hAnsi="Arial" w:cs="Arial"/>
          <w:bCs/>
          <w:sz w:val="22"/>
          <w:szCs w:val="22"/>
        </w:rPr>
        <w:t xml:space="preserve">Essays should be submitted on </w:t>
      </w:r>
      <w:r w:rsidR="00F400D9" w:rsidRPr="009C360D">
        <w:rPr>
          <w:rFonts w:ascii="Arial" w:hAnsi="Arial" w:cs="Arial"/>
          <w:bCs/>
          <w:sz w:val="22"/>
          <w:szCs w:val="22"/>
        </w:rPr>
        <w:t>Canvas</w:t>
      </w:r>
      <w:r w:rsidR="000F4618" w:rsidRPr="009C360D">
        <w:rPr>
          <w:rFonts w:ascii="Arial" w:hAnsi="Arial" w:cs="Arial"/>
          <w:bCs/>
          <w:sz w:val="22"/>
          <w:szCs w:val="22"/>
        </w:rPr>
        <w:t xml:space="preserve"> by the deadline</w:t>
      </w:r>
      <w:r w:rsidR="00846F87" w:rsidRPr="009C360D">
        <w:rPr>
          <w:rFonts w:ascii="Arial" w:hAnsi="Arial" w:cs="Arial"/>
          <w:bCs/>
          <w:sz w:val="22"/>
          <w:szCs w:val="22"/>
        </w:rPr>
        <w:t>.</w:t>
      </w:r>
    </w:p>
    <w:p w14:paraId="296DFDFD" w14:textId="7BB59AC3" w:rsidR="00340762" w:rsidRPr="009C360D" w:rsidRDefault="00340762" w:rsidP="0024350A">
      <w:pPr>
        <w:ind w:firstLine="720"/>
        <w:rPr>
          <w:rFonts w:ascii="Arial" w:hAnsi="Arial" w:cs="Arial"/>
          <w:bCs/>
          <w:sz w:val="22"/>
          <w:szCs w:val="22"/>
        </w:rPr>
      </w:pPr>
    </w:p>
    <w:p w14:paraId="1A01D783" w14:textId="3352D67F" w:rsidR="000D02AC" w:rsidRPr="009C360D" w:rsidRDefault="00340762" w:rsidP="000D0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9C360D">
        <w:rPr>
          <w:rFonts w:ascii="Arial" w:hAnsi="Arial" w:cs="Arial"/>
          <w:b/>
          <w:sz w:val="22"/>
          <w:szCs w:val="22"/>
        </w:rPr>
        <w:tab/>
      </w:r>
      <w:r w:rsidR="000D02AC">
        <w:rPr>
          <w:rFonts w:ascii="Arial" w:hAnsi="Arial" w:cs="Arial"/>
          <w:b/>
          <w:sz w:val="22"/>
          <w:szCs w:val="22"/>
        </w:rPr>
        <w:t>Human subject protection (HSP)</w:t>
      </w:r>
      <w:r w:rsidRPr="009C360D">
        <w:rPr>
          <w:rFonts w:ascii="Arial" w:hAnsi="Arial" w:cs="Arial"/>
          <w:b/>
          <w:sz w:val="22"/>
          <w:szCs w:val="22"/>
        </w:rPr>
        <w:t xml:space="preserve"> training. </w:t>
      </w:r>
      <w:r w:rsidRPr="009C360D">
        <w:rPr>
          <w:rFonts w:ascii="Arial" w:hAnsi="Arial" w:cs="Arial"/>
          <w:sz w:val="22"/>
          <w:szCs w:val="22"/>
        </w:rPr>
        <w:t xml:space="preserve">You will automatically receive </w:t>
      </w:r>
      <w:r w:rsidR="00F40CA7" w:rsidRPr="009C360D">
        <w:rPr>
          <w:rFonts w:ascii="Arial" w:hAnsi="Arial" w:cs="Arial"/>
          <w:sz w:val="22"/>
          <w:szCs w:val="22"/>
        </w:rPr>
        <w:t xml:space="preserve">25 </w:t>
      </w:r>
      <w:r w:rsidR="00F400D9" w:rsidRPr="009C360D">
        <w:rPr>
          <w:rFonts w:ascii="Arial" w:hAnsi="Arial" w:cs="Arial"/>
          <w:sz w:val="22"/>
          <w:szCs w:val="22"/>
        </w:rPr>
        <w:t>points</w:t>
      </w:r>
      <w:r w:rsidRPr="009C360D">
        <w:rPr>
          <w:rFonts w:ascii="Arial" w:hAnsi="Arial" w:cs="Arial"/>
          <w:sz w:val="22"/>
          <w:szCs w:val="22"/>
        </w:rPr>
        <w:t xml:space="preserve"> (</w:t>
      </w:r>
      <w:r w:rsidR="00F40CA7" w:rsidRPr="009C360D">
        <w:rPr>
          <w:rFonts w:ascii="Arial" w:hAnsi="Arial" w:cs="Arial"/>
          <w:sz w:val="22"/>
          <w:szCs w:val="22"/>
        </w:rPr>
        <w:t>2.5</w:t>
      </w:r>
      <w:r w:rsidRPr="009C360D">
        <w:rPr>
          <w:rFonts w:ascii="Arial" w:hAnsi="Arial" w:cs="Arial"/>
          <w:sz w:val="22"/>
          <w:szCs w:val="22"/>
        </w:rPr>
        <w:t xml:space="preserve">% of </w:t>
      </w:r>
      <w:r w:rsidR="00F40CA7" w:rsidRPr="009C360D">
        <w:rPr>
          <w:rFonts w:ascii="Arial" w:hAnsi="Arial" w:cs="Arial"/>
          <w:sz w:val="22"/>
          <w:szCs w:val="22"/>
        </w:rPr>
        <w:t xml:space="preserve">final </w:t>
      </w:r>
      <w:r w:rsidRPr="009C360D">
        <w:rPr>
          <w:rFonts w:ascii="Arial" w:hAnsi="Arial" w:cs="Arial"/>
          <w:sz w:val="22"/>
          <w:szCs w:val="22"/>
        </w:rPr>
        <w:t xml:space="preserve">course grade) if you complete the </w:t>
      </w:r>
      <w:r w:rsidR="000D02AC">
        <w:rPr>
          <w:rFonts w:ascii="Arial" w:hAnsi="Arial" w:cs="Arial"/>
          <w:sz w:val="22"/>
          <w:szCs w:val="22"/>
        </w:rPr>
        <w:t>HSP</w:t>
      </w:r>
      <w:r w:rsidRPr="009C360D">
        <w:rPr>
          <w:rFonts w:ascii="Arial" w:hAnsi="Arial" w:cs="Arial"/>
          <w:sz w:val="22"/>
          <w:szCs w:val="22"/>
        </w:rPr>
        <w:t xml:space="preserve"> training </w:t>
      </w:r>
      <w:r w:rsidR="000D02AC">
        <w:rPr>
          <w:rFonts w:ascii="Arial" w:hAnsi="Arial" w:cs="Arial"/>
          <w:sz w:val="22"/>
          <w:szCs w:val="22"/>
        </w:rPr>
        <w:t>module</w:t>
      </w:r>
      <w:r w:rsidR="00F40CA7" w:rsidRPr="009C360D">
        <w:rPr>
          <w:rFonts w:ascii="Arial" w:hAnsi="Arial" w:cs="Arial"/>
          <w:sz w:val="22"/>
          <w:szCs w:val="22"/>
        </w:rPr>
        <w:t xml:space="preserve"> </w:t>
      </w:r>
      <w:r w:rsidRPr="009C360D">
        <w:rPr>
          <w:rFonts w:ascii="Arial" w:hAnsi="Arial" w:cs="Arial"/>
          <w:sz w:val="22"/>
          <w:szCs w:val="22"/>
        </w:rPr>
        <w:t xml:space="preserve">before the deadline. After that, no </w:t>
      </w:r>
      <w:r w:rsidR="00F400D9" w:rsidRPr="009C360D">
        <w:rPr>
          <w:rFonts w:ascii="Arial" w:hAnsi="Arial" w:cs="Arial"/>
          <w:sz w:val="22"/>
          <w:szCs w:val="22"/>
        </w:rPr>
        <w:t>points</w:t>
      </w:r>
      <w:r w:rsidRPr="009C360D">
        <w:rPr>
          <w:rFonts w:ascii="Arial" w:hAnsi="Arial" w:cs="Arial"/>
          <w:sz w:val="22"/>
          <w:szCs w:val="22"/>
        </w:rPr>
        <w:t xml:space="preserve"> can be earned. </w:t>
      </w:r>
      <w:r w:rsidR="00F40CA7" w:rsidRPr="009C360D">
        <w:rPr>
          <w:rFonts w:ascii="Arial" w:hAnsi="Arial" w:cs="Arial"/>
          <w:sz w:val="22"/>
          <w:szCs w:val="22"/>
        </w:rPr>
        <w:t xml:space="preserve">This is the training that all </w:t>
      </w:r>
      <w:r w:rsidR="000D02AC">
        <w:rPr>
          <w:rFonts w:ascii="Arial" w:hAnsi="Arial" w:cs="Arial"/>
          <w:sz w:val="22"/>
          <w:szCs w:val="22"/>
        </w:rPr>
        <w:t xml:space="preserve">UTA </w:t>
      </w:r>
      <w:r w:rsidR="00F40CA7" w:rsidRPr="009C360D">
        <w:rPr>
          <w:rFonts w:ascii="Arial" w:hAnsi="Arial" w:cs="Arial"/>
          <w:sz w:val="22"/>
          <w:szCs w:val="22"/>
        </w:rPr>
        <w:t>students</w:t>
      </w:r>
      <w:r w:rsidRPr="009C360D">
        <w:rPr>
          <w:rFonts w:ascii="Arial" w:hAnsi="Arial" w:cs="Arial"/>
          <w:sz w:val="22"/>
          <w:szCs w:val="22"/>
        </w:rPr>
        <w:t xml:space="preserve"> must complete before they can start data collection for </w:t>
      </w:r>
      <w:r w:rsidR="00F400D9" w:rsidRPr="009C360D">
        <w:rPr>
          <w:rFonts w:ascii="Arial" w:hAnsi="Arial" w:cs="Arial"/>
          <w:sz w:val="22"/>
          <w:szCs w:val="22"/>
        </w:rPr>
        <w:t xml:space="preserve">their thesis/capstone or other </w:t>
      </w:r>
      <w:r w:rsidRPr="009C360D">
        <w:rPr>
          <w:rFonts w:ascii="Arial" w:hAnsi="Arial" w:cs="Arial"/>
          <w:sz w:val="22"/>
          <w:szCs w:val="22"/>
        </w:rPr>
        <w:t xml:space="preserve">research projects involving human subjects. </w:t>
      </w:r>
      <w:r w:rsidR="000D02AC" w:rsidRPr="009C360D">
        <w:rPr>
          <w:rFonts w:ascii="Arial" w:hAnsi="Arial" w:cs="Arial"/>
          <w:sz w:val="22"/>
          <w:szCs w:val="22"/>
        </w:rPr>
        <w:t>Once the training is complete, save a pdf of the training certificate and submit on Canvas. I do not need to see your scores. Even if you have recently completed th</w:t>
      </w:r>
      <w:r w:rsidR="000D02AC">
        <w:rPr>
          <w:rFonts w:ascii="Arial" w:hAnsi="Arial" w:cs="Arial"/>
          <w:sz w:val="22"/>
          <w:szCs w:val="22"/>
        </w:rPr>
        <w:t>is</w:t>
      </w:r>
      <w:r w:rsidR="000D02AC" w:rsidRPr="009C360D">
        <w:rPr>
          <w:rFonts w:ascii="Arial" w:hAnsi="Arial" w:cs="Arial"/>
          <w:sz w:val="22"/>
          <w:szCs w:val="22"/>
        </w:rPr>
        <w:t xml:space="preserve"> training </w:t>
      </w:r>
      <w:r w:rsidR="000D02AC">
        <w:rPr>
          <w:rFonts w:ascii="Arial" w:hAnsi="Arial" w:cs="Arial"/>
          <w:sz w:val="22"/>
          <w:szCs w:val="22"/>
        </w:rPr>
        <w:t>module</w:t>
      </w:r>
      <w:r w:rsidR="000D02AC" w:rsidRPr="009C360D">
        <w:rPr>
          <w:rFonts w:ascii="Arial" w:hAnsi="Arial" w:cs="Arial"/>
          <w:sz w:val="22"/>
          <w:szCs w:val="22"/>
        </w:rPr>
        <w:t xml:space="preserve"> during undergrad, you need to complete </w:t>
      </w:r>
      <w:r w:rsidR="000D02AC">
        <w:rPr>
          <w:rFonts w:ascii="Arial" w:hAnsi="Arial" w:cs="Arial"/>
          <w:sz w:val="22"/>
          <w:szCs w:val="22"/>
        </w:rPr>
        <w:t>it</w:t>
      </w:r>
      <w:r w:rsidR="000D02AC" w:rsidRPr="009C360D">
        <w:rPr>
          <w:rFonts w:ascii="Arial" w:hAnsi="Arial" w:cs="Arial"/>
          <w:sz w:val="22"/>
          <w:szCs w:val="22"/>
        </w:rPr>
        <w:t xml:space="preserve"> again as a graduate student to receive credit.</w:t>
      </w:r>
    </w:p>
    <w:p w14:paraId="2698C6E9" w14:textId="53B577C9" w:rsidR="000D02AC" w:rsidRDefault="000D02AC" w:rsidP="00243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UTA’s HSP training module can be accessed at: </w:t>
      </w:r>
      <w:hyperlink r:id="rId15" w:history="1">
        <w:r w:rsidRPr="000D02AC">
          <w:rPr>
            <w:rStyle w:val="Hyperlink"/>
            <w:rFonts w:ascii="Arial" w:hAnsi="Arial" w:cs="Arial"/>
            <w:sz w:val="22"/>
            <w:szCs w:val="22"/>
          </w:rPr>
          <w:t>https://resources.uta.edu/research/regulatory-services/human-subjects/hsp-training.php</w:t>
        </w:r>
      </w:hyperlink>
      <w:r>
        <w:rPr>
          <w:rFonts w:ascii="Arial" w:hAnsi="Arial" w:cs="Arial"/>
          <w:sz w:val="22"/>
          <w:szCs w:val="22"/>
        </w:rPr>
        <w:t>.</w:t>
      </w:r>
    </w:p>
    <w:p w14:paraId="5D148399" w14:textId="77777777" w:rsidR="005A6B97" w:rsidRPr="009C360D" w:rsidRDefault="005A6B97" w:rsidP="00243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4F8C9D6B" w14:textId="6499FA17" w:rsidR="008E69DA" w:rsidRPr="00094B1B" w:rsidRDefault="00F400D9" w:rsidP="0024350A">
      <w:pPr>
        <w:spacing w:after="200"/>
        <w:rPr>
          <w:rFonts w:ascii="Arial" w:hAnsi="Arial" w:cs="Arial"/>
          <w:b/>
          <w:bCs/>
          <w:i/>
          <w:iCs/>
          <w:sz w:val="22"/>
          <w:szCs w:val="22"/>
        </w:rPr>
      </w:pPr>
      <w:r w:rsidRPr="00094B1B">
        <w:rPr>
          <w:rFonts w:ascii="Arial" w:hAnsi="Arial" w:cs="Arial"/>
          <w:b/>
          <w:bCs/>
          <w:i/>
          <w:iCs/>
          <w:sz w:val="22"/>
          <w:szCs w:val="22"/>
        </w:rPr>
        <w:t>Tests and Quizzes</w:t>
      </w:r>
    </w:p>
    <w:p w14:paraId="4114E903" w14:textId="5EB6A740" w:rsidR="008E69DA" w:rsidRPr="009C360D" w:rsidRDefault="00857F52" w:rsidP="0024350A">
      <w:pPr>
        <w:spacing w:after="200"/>
        <w:ind w:firstLine="720"/>
        <w:rPr>
          <w:rFonts w:ascii="Arial" w:hAnsi="Arial" w:cs="Arial"/>
          <w:sz w:val="22"/>
          <w:szCs w:val="22"/>
        </w:rPr>
      </w:pPr>
      <w:r w:rsidRPr="009C360D">
        <w:rPr>
          <w:rFonts w:ascii="Arial" w:hAnsi="Arial" w:cs="Arial"/>
          <w:sz w:val="22"/>
          <w:szCs w:val="22"/>
        </w:rPr>
        <w:t xml:space="preserve">You can earn up to a total of 280 </w:t>
      </w:r>
      <w:r w:rsidR="00F400D9" w:rsidRPr="009C360D">
        <w:rPr>
          <w:rFonts w:ascii="Arial" w:hAnsi="Arial" w:cs="Arial"/>
          <w:sz w:val="22"/>
          <w:szCs w:val="22"/>
        </w:rPr>
        <w:t>points</w:t>
      </w:r>
      <w:r w:rsidRPr="009C360D">
        <w:rPr>
          <w:rFonts w:ascii="Arial" w:hAnsi="Arial" w:cs="Arial"/>
          <w:sz w:val="22"/>
          <w:szCs w:val="22"/>
        </w:rPr>
        <w:t xml:space="preserve"> </w:t>
      </w:r>
      <w:r w:rsidR="004D0821" w:rsidRPr="009C360D">
        <w:rPr>
          <w:rFonts w:ascii="Arial" w:hAnsi="Arial" w:cs="Arial"/>
          <w:sz w:val="22"/>
          <w:szCs w:val="22"/>
        </w:rPr>
        <w:t xml:space="preserve">(28% of course grade) </w:t>
      </w:r>
      <w:r w:rsidRPr="009C360D">
        <w:rPr>
          <w:rFonts w:ascii="Arial" w:hAnsi="Arial" w:cs="Arial"/>
          <w:sz w:val="22"/>
          <w:szCs w:val="22"/>
        </w:rPr>
        <w:t xml:space="preserve">from </w:t>
      </w:r>
      <w:r w:rsidR="00F400D9" w:rsidRPr="009C360D">
        <w:rPr>
          <w:rFonts w:ascii="Arial" w:hAnsi="Arial" w:cs="Arial"/>
          <w:sz w:val="22"/>
          <w:szCs w:val="22"/>
        </w:rPr>
        <w:t>tests and quizzes</w:t>
      </w:r>
      <w:r w:rsidRPr="009C360D">
        <w:rPr>
          <w:rFonts w:ascii="Arial" w:hAnsi="Arial" w:cs="Arial"/>
          <w:sz w:val="22"/>
          <w:szCs w:val="22"/>
        </w:rPr>
        <w:t xml:space="preserve">, depending on your performance. </w:t>
      </w:r>
      <w:r w:rsidR="00F400D9" w:rsidRPr="009C360D">
        <w:rPr>
          <w:rFonts w:ascii="Arial" w:hAnsi="Arial" w:cs="Arial"/>
          <w:sz w:val="22"/>
          <w:szCs w:val="22"/>
        </w:rPr>
        <w:t>These include a pre-test</w:t>
      </w:r>
      <w:r w:rsidR="00445210" w:rsidRPr="009C360D">
        <w:rPr>
          <w:rFonts w:ascii="Arial" w:hAnsi="Arial" w:cs="Arial"/>
          <w:sz w:val="22"/>
          <w:szCs w:val="22"/>
        </w:rPr>
        <w:t xml:space="preserve">, </w:t>
      </w:r>
      <w:r w:rsidR="008E69DA" w:rsidRPr="009C360D">
        <w:rPr>
          <w:rFonts w:ascii="Arial" w:hAnsi="Arial" w:cs="Arial"/>
          <w:sz w:val="22"/>
          <w:szCs w:val="22"/>
        </w:rPr>
        <w:t xml:space="preserve">8 </w:t>
      </w:r>
      <w:r w:rsidR="00F400D9" w:rsidRPr="009C360D">
        <w:rPr>
          <w:rFonts w:ascii="Arial" w:hAnsi="Arial" w:cs="Arial"/>
          <w:sz w:val="22"/>
          <w:szCs w:val="22"/>
        </w:rPr>
        <w:t>quizzes</w:t>
      </w:r>
      <w:r w:rsidR="008E69DA" w:rsidRPr="009C360D">
        <w:rPr>
          <w:rFonts w:ascii="Arial" w:hAnsi="Arial" w:cs="Arial"/>
          <w:sz w:val="22"/>
          <w:szCs w:val="22"/>
        </w:rPr>
        <w:t xml:space="preserve">, and </w:t>
      </w:r>
      <w:r w:rsidR="00F400D9" w:rsidRPr="009C360D">
        <w:rPr>
          <w:rFonts w:ascii="Arial" w:hAnsi="Arial" w:cs="Arial"/>
          <w:sz w:val="22"/>
          <w:szCs w:val="22"/>
        </w:rPr>
        <w:t>a final exam</w:t>
      </w:r>
      <w:r w:rsidR="008E69DA" w:rsidRPr="009C360D">
        <w:rPr>
          <w:rFonts w:ascii="Arial" w:hAnsi="Arial" w:cs="Arial"/>
          <w:sz w:val="22"/>
          <w:szCs w:val="22"/>
        </w:rPr>
        <w:t xml:space="preserve">. </w:t>
      </w:r>
      <w:r w:rsidR="009D0369" w:rsidRPr="009C360D">
        <w:rPr>
          <w:rFonts w:ascii="Arial" w:hAnsi="Arial" w:cs="Arial"/>
          <w:sz w:val="22"/>
          <w:szCs w:val="22"/>
        </w:rPr>
        <w:t xml:space="preserve">All </w:t>
      </w:r>
      <w:r w:rsidR="00F400D9" w:rsidRPr="009C360D">
        <w:rPr>
          <w:rFonts w:ascii="Arial" w:hAnsi="Arial" w:cs="Arial"/>
          <w:sz w:val="22"/>
          <w:szCs w:val="22"/>
        </w:rPr>
        <w:t>tests and quizze</w:t>
      </w:r>
      <w:r w:rsidR="009D0369" w:rsidRPr="009C360D">
        <w:rPr>
          <w:rFonts w:ascii="Arial" w:hAnsi="Arial" w:cs="Arial"/>
          <w:sz w:val="22"/>
          <w:szCs w:val="22"/>
        </w:rPr>
        <w:t xml:space="preserve">s </w:t>
      </w:r>
      <w:r w:rsidR="009E5AA2" w:rsidRPr="009C360D">
        <w:rPr>
          <w:rFonts w:ascii="Arial" w:hAnsi="Arial" w:cs="Arial"/>
          <w:sz w:val="22"/>
          <w:szCs w:val="22"/>
        </w:rPr>
        <w:t>are timed and completed</w:t>
      </w:r>
      <w:r w:rsidR="009D0369" w:rsidRPr="009C360D">
        <w:rPr>
          <w:rFonts w:ascii="Arial" w:hAnsi="Arial" w:cs="Arial"/>
          <w:sz w:val="22"/>
          <w:szCs w:val="22"/>
        </w:rPr>
        <w:t xml:space="preserve"> during class time.</w:t>
      </w:r>
    </w:p>
    <w:p w14:paraId="369FF99E" w14:textId="776E06F6" w:rsidR="008E69DA" w:rsidRPr="009C360D" w:rsidRDefault="00F400D9" w:rsidP="0024350A">
      <w:pPr>
        <w:spacing w:after="200"/>
        <w:ind w:firstLine="720"/>
        <w:rPr>
          <w:rFonts w:ascii="Arial" w:hAnsi="Arial" w:cs="Arial"/>
          <w:sz w:val="22"/>
          <w:szCs w:val="22"/>
        </w:rPr>
      </w:pPr>
      <w:r w:rsidRPr="009C360D">
        <w:rPr>
          <w:rFonts w:ascii="Arial" w:hAnsi="Arial" w:cs="Arial"/>
          <w:b/>
          <w:bCs/>
          <w:sz w:val="22"/>
          <w:szCs w:val="22"/>
        </w:rPr>
        <w:t>Pre-test</w:t>
      </w:r>
      <w:r w:rsidR="008E69DA" w:rsidRPr="009C360D">
        <w:rPr>
          <w:rFonts w:ascii="Arial" w:hAnsi="Arial" w:cs="Arial"/>
          <w:b/>
          <w:bCs/>
          <w:sz w:val="22"/>
          <w:szCs w:val="22"/>
        </w:rPr>
        <w:t>.</w:t>
      </w:r>
      <w:r w:rsidR="008E69DA" w:rsidRPr="009C360D">
        <w:rPr>
          <w:rFonts w:ascii="Arial" w:hAnsi="Arial" w:cs="Arial"/>
          <w:sz w:val="22"/>
          <w:szCs w:val="22"/>
        </w:rPr>
        <w:t xml:space="preserve"> The </w:t>
      </w:r>
      <w:r w:rsidRPr="009C360D">
        <w:rPr>
          <w:rFonts w:ascii="Arial" w:hAnsi="Arial" w:cs="Arial"/>
          <w:sz w:val="22"/>
          <w:szCs w:val="22"/>
        </w:rPr>
        <w:t>pre-test</w:t>
      </w:r>
      <w:r w:rsidR="008E69DA" w:rsidRPr="009C360D">
        <w:rPr>
          <w:rFonts w:ascii="Arial" w:hAnsi="Arial" w:cs="Arial"/>
          <w:sz w:val="22"/>
          <w:szCs w:val="22"/>
        </w:rPr>
        <w:t xml:space="preserve"> is a timed, low-stakes</w:t>
      </w:r>
      <w:r w:rsidRPr="009C360D">
        <w:rPr>
          <w:rFonts w:ascii="Arial" w:hAnsi="Arial" w:cs="Arial"/>
          <w:sz w:val="22"/>
          <w:szCs w:val="22"/>
        </w:rPr>
        <w:t xml:space="preserve"> </w:t>
      </w:r>
      <w:r w:rsidR="008E69DA" w:rsidRPr="009C360D">
        <w:rPr>
          <w:rFonts w:ascii="Arial" w:hAnsi="Arial" w:cs="Arial"/>
          <w:sz w:val="22"/>
          <w:szCs w:val="22"/>
        </w:rPr>
        <w:t xml:space="preserve">test to help you learn about your baseline strengths and weaknesses with respect to the first 8 </w:t>
      </w:r>
      <w:r w:rsidR="000259EC" w:rsidRPr="009C360D">
        <w:rPr>
          <w:rFonts w:ascii="Arial" w:hAnsi="Arial" w:cs="Arial"/>
          <w:sz w:val="22"/>
          <w:szCs w:val="22"/>
        </w:rPr>
        <w:t>foundational</w:t>
      </w:r>
      <w:r w:rsidR="009E5AA2" w:rsidRPr="009C360D">
        <w:rPr>
          <w:rFonts w:ascii="Arial" w:hAnsi="Arial" w:cs="Arial"/>
          <w:sz w:val="22"/>
          <w:szCs w:val="22"/>
        </w:rPr>
        <w:t xml:space="preserve"> </w:t>
      </w:r>
      <w:r w:rsidR="008E69DA" w:rsidRPr="009C360D">
        <w:rPr>
          <w:rFonts w:ascii="Arial" w:hAnsi="Arial" w:cs="Arial"/>
          <w:sz w:val="22"/>
          <w:szCs w:val="22"/>
        </w:rPr>
        <w:t xml:space="preserve">competencies (don't worry, </w:t>
      </w:r>
      <w:r w:rsidR="008E69DA" w:rsidRPr="009C360D">
        <w:rPr>
          <w:rFonts w:ascii="Arial" w:hAnsi="Arial" w:cs="Arial"/>
          <w:sz w:val="22"/>
          <w:szCs w:val="22"/>
        </w:rPr>
        <w:lastRenderedPageBreak/>
        <w:t xml:space="preserve">your performance will have no influence on your course grade). You will receive full credit (40 </w:t>
      </w:r>
      <w:r w:rsidR="00886AEF" w:rsidRPr="009C360D">
        <w:rPr>
          <w:rFonts w:ascii="Arial" w:hAnsi="Arial" w:cs="Arial"/>
          <w:sz w:val="22"/>
          <w:szCs w:val="22"/>
        </w:rPr>
        <w:t>points; 4% of course grade</w:t>
      </w:r>
      <w:r w:rsidR="008E69DA" w:rsidRPr="009C360D">
        <w:rPr>
          <w:rFonts w:ascii="Arial" w:hAnsi="Arial" w:cs="Arial"/>
          <w:sz w:val="22"/>
          <w:szCs w:val="22"/>
        </w:rPr>
        <w:t xml:space="preserve">) for simply completing the </w:t>
      </w:r>
      <w:r w:rsidRPr="009C360D">
        <w:rPr>
          <w:rFonts w:ascii="Arial" w:hAnsi="Arial" w:cs="Arial"/>
          <w:sz w:val="22"/>
          <w:szCs w:val="22"/>
        </w:rPr>
        <w:t>pre-test</w:t>
      </w:r>
      <w:r w:rsidR="00857D87" w:rsidRPr="009C360D">
        <w:rPr>
          <w:rFonts w:ascii="Arial" w:hAnsi="Arial" w:cs="Arial"/>
          <w:sz w:val="22"/>
          <w:szCs w:val="22"/>
        </w:rPr>
        <w:t>, which wil</w:t>
      </w:r>
      <w:r w:rsidR="0018654D" w:rsidRPr="009C360D">
        <w:rPr>
          <w:rFonts w:ascii="Arial" w:hAnsi="Arial" w:cs="Arial"/>
          <w:sz w:val="22"/>
          <w:szCs w:val="22"/>
        </w:rPr>
        <w:t xml:space="preserve">l be completed during class time on the first day of class. </w:t>
      </w:r>
      <w:r w:rsidR="008E69DA" w:rsidRPr="009C360D">
        <w:rPr>
          <w:rFonts w:ascii="Arial" w:hAnsi="Arial" w:cs="Arial"/>
          <w:sz w:val="22"/>
          <w:szCs w:val="22"/>
        </w:rPr>
        <w:t xml:space="preserve">The </w:t>
      </w:r>
      <w:r w:rsidRPr="009C360D">
        <w:rPr>
          <w:rFonts w:ascii="Arial" w:hAnsi="Arial" w:cs="Arial"/>
          <w:sz w:val="22"/>
          <w:szCs w:val="22"/>
        </w:rPr>
        <w:t>pre-test</w:t>
      </w:r>
      <w:r w:rsidR="008E69DA" w:rsidRPr="009C360D">
        <w:rPr>
          <w:rFonts w:ascii="Arial" w:hAnsi="Arial" w:cs="Arial"/>
          <w:sz w:val="22"/>
          <w:szCs w:val="22"/>
        </w:rPr>
        <w:t xml:space="preserve"> consists of 40 true-false questions and takes approximately 10 minutes to complete. </w:t>
      </w:r>
      <w:r w:rsidR="00CE636D" w:rsidRPr="009C360D">
        <w:rPr>
          <w:rFonts w:ascii="Arial" w:hAnsi="Arial" w:cs="Arial"/>
          <w:sz w:val="22"/>
          <w:szCs w:val="22"/>
        </w:rPr>
        <w:t>E</w:t>
      </w:r>
      <w:r w:rsidR="0018654D" w:rsidRPr="009C360D">
        <w:rPr>
          <w:rFonts w:ascii="Arial" w:hAnsi="Arial" w:cs="Arial"/>
          <w:sz w:val="22"/>
          <w:szCs w:val="22"/>
        </w:rPr>
        <w:t>ach correct response</w:t>
      </w:r>
      <w:r w:rsidR="00CE636D" w:rsidRPr="009C360D">
        <w:rPr>
          <w:rFonts w:ascii="Arial" w:hAnsi="Arial" w:cs="Arial"/>
          <w:sz w:val="22"/>
          <w:szCs w:val="22"/>
        </w:rPr>
        <w:t xml:space="preserve"> is worth </w:t>
      </w:r>
      <w:r w:rsidR="00D142EF" w:rsidRPr="009C360D">
        <w:rPr>
          <w:rFonts w:ascii="Arial" w:hAnsi="Arial" w:cs="Arial"/>
          <w:sz w:val="22"/>
          <w:szCs w:val="22"/>
        </w:rPr>
        <w:t>2</w:t>
      </w:r>
      <w:r w:rsidR="0018654D" w:rsidRPr="009C360D">
        <w:rPr>
          <w:rFonts w:ascii="Arial" w:hAnsi="Arial" w:cs="Arial"/>
          <w:sz w:val="22"/>
          <w:szCs w:val="22"/>
        </w:rPr>
        <w:t xml:space="preserve"> </w:t>
      </w:r>
      <w:r w:rsidR="00857D87" w:rsidRPr="009C360D">
        <w:rPr>
          <w:rFonts w:ascii="Arial" w:hAnsi="Arial" w:cs="Arial"/>
          <w:sz w:val="22"/>
          <w:szCs w:val="22"/>
        </w:rPr>
        <w:t>point</w:t>
      </w:r>
      <w:r w:rsidR="00D142EF" w:rsidRPr="009C360D">
        <w:rPr>
          <w:rFonts w:ascii="Arial" w:hAnsi="Arial" w:cs="Arial"/>
          <w:sz w:val="22"/>
          <w:szCs w:val="22"/>
        </w:rPr>
        <w:t>s</w:t>
      </w:r>
      <w:r w:rsidR="0018654D" w:rsidRPr="009C360D">
        <w:rPr>
          <w:rFonts w:ascii="Arial" w:hAnsi="Arial" w:cs="Arial"/>
          <w:sz w:val="22"/>
          <w:szCs w:val="22"/>
        </w:rPr>
        <w:t>,</w:t>
      </w:r>
      <w:r w:rsidR="00CE636D" w:rsidRPr="009C360D">
        <w:rPr>
          <w:rFonts w:ascii="Arial" w:hAnsi="Arial" w:cs="Arial"/>
          <w:sz w:val="22"/>
          <w:szCs w:val="22"/>
        </w:rPr>
        <w:t xml:space="preserve"> so </w:t>
      </w:r>
      <w:r w:rsidR="00D142EF" w:rsidRPr="009C360D">
        <w:rPr>
          <w:rFonts w:ascii="Arial" w:hAnsi="Arial" w:cs="Arial"/>
          <w:sz w:val="22"/>
          <w:szCs w:val="22"/>
        </w:rPr>
        <w:t>80</w:t>
      </w:r>
      <w:r w:rsidR="00857D87" w:rsidRPr="009C360D">
        <w:rPr>
          <w:rFonts w:ascii="Arial" w:hAnsi="Arial" w:cs="Arial"/>
          <w:sz w:val="22"/>
          <w:szCs w:val="22"/>
        </w:rPr>
        <w:t xml:space="preserve"> is a perfect score. </w:t>
      </w:r>
      <w:r w:rsidR="0018654D" w:rsidRPr="009C360D">
        <w:rPr>
          <w:rFonts w:ascii="Arial" w:hAnsi="Arial" w:cs="Arial"/>
          <w:sz w:val="22"/>
          <w:szCs w:val="22"/>
        </w:rPr>
        <w:t>No outside resources are allowed (</w:t>
      </w:r>
      <w:r w:rsidR="00654762" w:rsidRPr="009C360D">
        <w:rPr>
          <w:rFonts w:ascii="Arial" w:hAnsi="Arial" w:cs="Arial"/>
          <w:sz w:val="22"/>
          <w:szCs w:val="22"/>
        </w:rPr>
        <w:t>e.g.,</w:t>
      </w:r>
      <w:r w:rsidR="0018654D" w:rsidRPr="009C360D">
        <w:rPr>
          <w:rFonts w:ascii="Arial" w:hAnsi="Arial" w:cs="Arial"/>
          <w:sz w:val="22"/>
          <w:szCs w:val="22"/>
        </w:rPr>
        <w:t xml:space="preserve"> notes, course materials, Internet, peers, etc.). You may repeat the </w:t>
      </w:r>
      <w:r w:rsidRPr="009C360D">
        <w:rPr>
          <w:rFonts w:ascii="Arial" w:hAnsi="Arial" w:cs="Arial"/>
          <w:sz w:val="22"/>
          <w:szCs w:val="22"/>
        </w:rPr>
        <w:t>pre-test</w:t>
      </w:r>
      <w:r w:rsidR="0018654D" w:rsidRPr="009C360D">
        <w:rPr>
          <w:rFonts w:ascii="Arial" w:hAnsi="Arial" w:cs="Arial"/>
          <w:sz w:val="22"/>
          <w:szCs w:val="22"/>
        </w:rPr>
        <w:t xml:space="preserve"> as many times as you like for practice</w:t>
      </w:r>
      <w:r w:rsidR="00CE636D" w:rsidRPr="009C360D">
        <w:rPr>
          <w:rFonts w:ascii="Arial" w:hAnsi="Arial" w:cs="Arial"/>
          <w:sz w:val="22"/>
          <w:szCs w:val="22"/>
        </w:rPr>
        <w:t xml:space="preserve"> throughout </w:t>
      </w:r>
      <w:r w:rsidRPr="009C360D">
        <w:rPr>
          <w:rFonts w:ascii="Arial" w:hAnsi="Arial" w:cs="Arial"/>
          <w:sz w:val="22"/>
          <w:szCs w:val="22"/>
        </w:rPr>
        <w:t>the semester</w:t>
      </w:r>
      <w:r w:rsidR="0018654D" w:rsidRPr="009C360D">
        <w:rPr>
          <w:rFonts w:ascii="Arial" w:hAnsi="Arial" w:cs="Arial"/>
          <w:sz w:val="22"/>
          <w:szCs w:val="22"/>
        </w:rPr>
        <w:t>. If you miss th</w:t>
      </w:r>
      <w:r w:rsidR="00D142EF" w:rsidRPr="009C360D">
        <w:rPr>
          <w:rFonts w:ascii="Arial" w:hAnsi="Arial" w:cs="Arial"/>
          <w:sz w:val="22"/>
          <w:szCs w:val="22"/>
        </w:rPr>
        <w:t>e first</w:t>
      </w:r>
      <w:r w:rsidR="0018654D" w:rsidRPr="009C360D">
        <w:rPr>
          <w:rFonts w:ascii="Arial" w:hAnsi="Arial" w:cs="Arial"/>
          <w:sz w:val="22"/>
          <w:szCs w:val="22"/>
        </w:rPr>
        <w:t xml:space="preserve"> class, you may still complete the </w:t>
      </w:r>
      <w:r w:rsidRPr="009C360D">
        <w:rPr>
          <w:rFonts w:ascii="Arial" w:hAnsi="Arial" w:cs="Arial"/>
          <w:sz w:val="22"/>
          <w:szCs w:val="22"/>
        </w:rPr>
        <w:t>pre-test</w:t>
      </w:r>
      <w:r w:rsidR="0018654D" w:rsidRPr="009C360D">
        <w:rPr>
          <w:rFonts w:ascii="Arial" w:hAnsi="Arial" w:cs="Arial"/>
          <w:sz w:val="22"/>
          <w:szCs w:val="22"/>
        </w:rPr>
        <w:t xml:space="preserve"> for </w:t>
      </w:r>
      <w:r w:rsidR="00886AEF" w:rsidRPr="009C360D">
        <w:rPr>
          <w:rFonts w:ascii="Arial" w:hAnsi="Arial" w:cs="Arial"/>
          <w:sz w:val="22"/>
          <w:szCs w:val="22"/>
        </w:rPr>
        <w:t>points</w:t>
      </w:r>
      <w:r w:rsidR="0018654D" w:rsidRPr="009C360D">
        <w:rPr>
          <w:rFonts w:ascii="Arial" w:hAnsi="Arial" w:cs="Arial"/>
          <w:sz w:val="22"/>
          <w:szCs w:val="22"/>
        </w:rPr>
        <w:t xml:space="preserve"> on your own </w:t>
      </w:r>
      <w:proofErr w:type="gramStart"/>
      <w:r w:rsidR="0018654D" w:rsidRPr="009C360D">
        <w:rPr>
          <w:rFonts w:ascii="Arial" w:hAnsi="Arial" w:cs="Arial"/>
          <w:sz w:val="22"/>
          <w:szCs w:val="22"/>
        </w:rPr>
        <w:t>as long as</w:t>
      </w:r>
      <w:proofErr w:type="gramEnd"/>
      <w:r w:rsidR="0018654D" w:rsidRPr="009C360D">
        <w:rPr>
          <w:rFonts w:ascii="Arial" w:hAnsi="Arial" w:cs="Arial"/>
          <w:sz w:val="22"/>
          <w:szCs w:val="22"/>
        </w:rPr>
        <w:t xml:space="preserve"> you do so before the </w:t>
      </w:r>
      <w:r w:rsidR="00CE636D" w:rsidRPr="009C360D">
        <w:rPr>
          <w:rFonts w:ascii="Arial" w:hAnsi="Arial" w:cs="Arial"/>
          <w:sz w:val="22"/>
          <w:szCs w:val="22"/>
        </w:rPr>
        <w:t>next class period starts.</w:t>
      </w:r>
    </w:p>
    <w:p w14:paraId="3209782B" w14:textId="00134823" w:rsidR="004F4A9D" w:rsidRPr="009C360D" w:rsidRDefault="00A46CD4" w:rsidP="0024350A">
      <w:pPr>
        <w:spacing w:after="200"/>
        <w:ind w:firstLine="720"/>
        <w:rPr>
          <w:rFonts w:ascii="Arial" w:hAnsi="Arial" w:cs="Arial"/>
          <w:sz w:val="22"/>
          <w:szCs w:val="22"/>
        </w:rPr>
      </w:pPr>
      <w:r w:rsidRPr="009C360D">
        <w:rPr>
          <w:rFonts w:ascii="Arial" w:hAnsi="Arial" w:cs="Arial"/>
          <w:b/>
          <w:bCs/>
          <w:sz w:val="22"/>
          <w:szCs w:val="22"/>
        </w:rPr>
        <w:t>Quizzes</w:t>
      </w:r>
      <w:r w:rsidR="008E69DA" w:rsidRPr="009C360D">
        <w:rPr>
          <w:rFonts w:ascii="Arial" w:hAnsi="Arial" w:cs="Arial"/>
          <w:b/>
          <w:bCs/>
          <w:sz w:val="22"/>
          <w:szCs w:val="22"/>
        </w:rPr>
        <w:t xml:space="preserve">. </w:t>
      </w:r>
      <w:r w:rsidRPr="009C360D">
        <w:rPr>
          <w:rFonts w:ascii="Arial" w:hAnsi="Arial" w:cs="Arial"/>
          <w:sz w:val="22"/>
          <w:szCs w:val="22"/>
        </w:rPr>
        <w:t>Quizzes</w:t>
      </w:r>
      <w:r w:rsidR="0018654D" w:rsidRPr="009C360D">
        <w:rPr>
          <w:rFonts w:ascii="Arial" w:hAnsi="Arial" w:cs="Arial"/>
          <w:sz w:val="22"/>
          <w:szCs w:val="22"/>
        </w:rPr>
        <w:t xml:space="preserve"> are timed</w:t>
      </w:r>
      <w:r w:rsidRPr="009C360D">
        <w:rPr>
          <w:rFonts w:ascii="Arial" w:hAnsi="Arial" w:cs="Arial"/>
          <w:sz w:val="22"/>
          <w:szCs w:val="22"/>
        </w:rPr>
        <w:t>, online assessments that</w:t>
      </w:r>
      <w:r w:rsidR="0018654D" w:rsidRPr="009C360D">
        <w:rPr>
          <w:rFonts w:ascii="Arial" w:hAnsi="Arial" w:cs="Arial"/>
          <w:sz w:val="22"/>
          <w:szCs w:val="22"/>
        </w:rPr>
        <w:t xml:space="preserve"> occur at the end of some class periods</w:t>
      </w:r>
      <w:r w:rsidRPr="009C360D">
        <w:rPr>
          <w:rFonts w:ascii="Arial" w:hAnsi="Arial" w:cs="Arial"/>
          <w:sz w:val="22"/>
          <w:szCs w:val="22"/>
        </w:rPr>
        <w:t>. They</w:t>
      </w:r>
      <w:r w:rsidR="0018654D" w:rsidRPr="009C360D">
        <w:rPr>
          <w:rFonts w:ascii="Arial" w:hAnsi="Arial" w:cs="Arial"/>
          <w:sz w:val="22"/>
          <w:szCs w:val="22"/>
        </w:rPr>
        <w:t xml:space="preserve"> </w:t>
      </w:r>
      <w:r w:rsidRPr="009C360D">
        <w:rPr>
          <w:rFonts w:ascii="Arial" w:hAnsi="Arial" w:cs="Arial"/>
          <w:sz w:val="22"/>
          <w:szCs w:val="22"/>
        </w:rPr>
        <w:t>each</w:t>
      </w:r>
      <w:r w:rsidR="0018654D" w:rsidRPr="009C360D">
        <w:rPr>
          <w:rFonts w:ascii="Arial" w:hAnsi="Arial" w:cs="Arial"/>
          <w:sz w:val="22"/>
          <w:szCs w:val="22"/>
        </w:rPr>
        <w:t xml:space="preserve"> consist of 10 true-false questions. Once you begin, you’ll have </w:t>
      </w:r>
      <w:r w:rsidRPr="009C360D">
        <w:rPr>
          <w:rFonts w:ascii="Arial" w:hAnsi="Arial" w:cs="Arial"/>
          <w:sz w:val="22"/>
          <w:szCs w:val="22"/>
        </w:rPr>
        <w:t>5</w:t>
      </w:r>
      <w:r w:rsidR="0018654D" w:rsidRPr="009C360D">
        <w:rPr>
          <w:rFonts w:ascii="Arial" w:hAnsi="Arial" w:cs="Arial"/>
          <w:sz w:val="22"/>
          <w:szCs w:val="22"/>
        </w:rPr>
        <w:t xml:space="preserve"> minutes to complete all 10 questions. These questions will cover content presented earlier in that class period and from the most recent</w:t>
      </w:r>
      <w:r w:rsidR="00D142EF" w:rsidRPr="009C360D">
        <w:rPr>
          <w:rFonts w:ascii="Arial" w:hAnsi="Arial" w:cs="Arial"/>
          <w:sz w:val="22"/>
          <w:szCs w:val="22"/>
        </w:rPr>
        <w:t>ly</w:t>
      </w:r>
      <w:r w:rsidR="0018654D" w:rsidRPr="009C360D">
        <w:rPr>
          <w:rFonts w:ascii="Arial" w:hAnsi="Arial" w:cs="Arial"/>
          <w:sz w:val="22"/>
          <w:szCs w:val="22"/>
        </w:rPr>
        <w:t xml:space="preserve"> assigned reading</w:t>
      </w:r>
      <w:r w:rsidR="00D142EF" w:rsidRPr="009C360D">
        <w:rPr>
          <w:rFonts w:ascii="Arial" w:hAnsi="Arial" w:cs="Arial"/>
          <w:sz w:val="22"/>
          <w:szCs w:val="22"/>
        </w:rPr>
        <w:t>s</w:t>
      </w:r>
      <w:r w:rsidR="0018654D" w:rsidRPr="009C360D">
        <w:rPr>
          <w:rFonts w:ascii="Arial" w:hAnsi="Arial" w:cs="Arial"/>
          <w:sz w:val="22"/>
          <w:szCs w:val="22"/>
        </w:rPr>
        <w:t xml:space="preserve">. You can earn up to 20 </w:t>
      </w:r>
      <w:r w:rsidRPr="009C360D">
        <w:rPr>
          <w:rFonts w:ascii="Arial" w:hAnsi="Arial" w:cs="Arial"/>
          <w:sz w:val="22"/>
          <w:szCs w:val="22"/>
        </w:rPr>
        <w:t>points</w:t>
      </w:r>
      <w:r w:rsidR="0018654D" w:rsidRPr="009C360D">
        <w:rPr>
          <w:rFonts w:ascii="Arial" w:hAnsi="Arial" w:cs="Arial"/>
          <w:sz w:val="22"/>
          <w:szCs w:val="22"/>
        </w:rPr>
        <w:t xml:space="preserve"> in each</w:t>
      </w:r>
      <w:r w:rsidRPr="009C360D">
        <w:rPr>
          <w:rFonts w:ascii="Arial" w:hAnsi="Arial" w:cs="Arial"/>
          <w:sz w:val="22"/>
          <w:szCs w:val="22"/>
        </w:rPr>
        <w:t xml:space="preserve"> quiz</w:t>
      </w:r>
      <w:r w:rsidR="0018654D" w:rsidRPr="009C360D">
        <w:rPr>
          <w:rFonts w:ascii="Arial" w:hAnsi="Arial" w:cs="Arial"/>
          <w:sz w:val="22"/>
          <w:szCs w:val="22"/>
        </w:rPr>
        <w:t xml:space="preserve"> depending on your performance</w:t>
      </w:r>
      <w:r w:rsidR="00CE636D" w:rsidRPr="009C360D">
        <w:rPr>
          <w:rFonts w:ascii="Arial" w:hAnsi="Arial" w:cs="Arial"/>
          <w:sz w:val="22"/>
          <w:szCs w:val="22"/>
        </w:rPr>
        <w:t xml:space="preserve"> (i.e., 2 </w:t>
      </w:r>
      <w:r w:rsidRPr="009C360D">
        <w:rPr>
          <w:rFonts w:ascii="Arial" w:hAnsi="Arial" w:cs="Arial"/>
          <w:sz w:val="22"/>
          <w:szCs w:val="22"/>
        </w:rPr>
        <w:t>points</w:t>
      </w:r>
      <w:r w:rsidR="00CE636D" w:rsidRPr="009C360D">
        <w:rPr>
          <w:rFonts w:ascii="Arial" w:hAnsi="Arial" w:cs="Arial"/>
          <w:sz w:val="22"/>
          <w:szCs w:val="22"/>
        </w:rPr>
        <w:t xml:space="preserve"> per correct answer)</w:t>
      </w:r>
      <w:r w:rsidR="0018654D" w:rsidRPr="009C360D">
        <w:rPr>
          <w:rFonts w:ascii="Arial" w:hAnsi="Arial" w:cs="Arial"/>
          <w:sz w:val="22"/>
          <w:szCs w:val="22"/>
        </w:rPr>
        <w:t>. No outside resources are allowed (</w:t>
      </w:r>
      <w:r w:rsidR="003A56E7" w:rsidRPr="009C360D">
        <w:rPr>
          <w:rFonts w:ascii="Arial" w:hAnsi="Arial" w:cs="Arial"/>
          <w:sz w:val="22"/>
          <w:szCs w:val="22"/>
        </w:rPr>
        <w:t>e.g.,</w:t>
      </w:r>
      <w:r w:rsidR="0018654D" w:rsidRPr="009C360D">
        <w:rPr>
          <w:rFonts w:ascii="Arial" w:hAnsi="Arial" w:cs="Arial"/>
          <w:sz w:val="22"/>
          <w:szCs w:val="22"/>
        </w:rPr>
        <w:t xml:space="preserve"> notes, Internet, peers, etc.). If you miss class, you may still complete the </w:t>
      </w:r>
      <w:r w:rsidRPr="009C360D">
        <w:rPr>
          <w:rFonts w:ascii="Arial" w:hAnsi="Arial" w:cs="Arial"/>
          <w:sz w:val="22"/>
          <w:szCs w:val="22"/>
        </w:rPr>
        <w:t>quiz</w:t>
      </w:r>
      <w:r w:rsidR="0018654D" w:rsidRPr="009C360D">
        <w:rPr>
          <w:rFonts w:ascii="Arial" w:hAnsi="Arial" w:cs="Arial"/>
          <w:sz w:val="22"/>
          <w:szCs w:val="22"/>
        </w:rPr>
        <w:t xml:space="preserve"> for </w:t>
      </w:r>
      <w:r w:rsidRPr="009C360D">
        <w:rPr>
          <w:rFonts w:ascii="Arial" w:hAnsi="Arial" w:cs="Arial"/>
          <w:sz w:val="22"/>
          <w:szCs w:val="22"/>
        </w:rPr>
        <w:t>points</w:t>
      </w:r>
      <w:r w:rsidR="0018654D" w:rsidRPr="009C360D">
        <w:rPr>
          <w:rFonts w:ascii="Arial" w:hAnsi="Arial" w:cs="Arial"/>
          <w:sz w:val="22"/>
          <w:szCs w:val="22"/>
        </w:rPr>
        <w:t xml:space="preserve"> independently </w:t>
      </w:r>
      <w:proofErr w:type="gramStart"/>
      <w:r w:rsidR="0018654D" w:rsidRPr="009C360D">
        <w:rPr>
          <w:rFonts w:ascii="Arial" w:hAnsi="Arial" w:cs="Arial"/>
          <w:sz w:val="22"/>
          <w:szCs w:val="22"/>
        </w:rPr>
        <w:t>as long as</w:t>
      </w:r>
      <w:proofErr w:type="gramEnd"/>
      <w:r w:rsidR="0018654D" w:rsidRPr="009C360D">
        <w:rPr>
          <w:rFonts w:ascii="Arial" w:hAnsi="Arial" w:cs="Arial"/>
          <w:sz w:val="22"/>
          <w:szCs w:val="22"/>
        </w:rPr>
        <w:t xml:space="preserve"> you do so before the </w:t>
      </w:r>
      <w:r w:rsidR="00D142EF" w:rsidRPr="009C360D">
        <w:rPr>
          <w:rFonts w:ascii="Arial" w:hAnsi="Arial" w:cs="Arial"/>
          <w:sz w:val="22"/>
          <w:szCs w:val="22"/>
        </w:rPr>
        <w:t>beginning of the following class.</w:t>
      </w:r>
      <w:r w:rsidR="0018654D" w:rsidRPr="009C360D">
        <w:rPr>
          <w:rFonts w:ascii="Arial" w:hAnsi="Arial" w:cs="Arial"/>
          <w:sz w:val="22"/>
          <w:szCs w:val="22"/>
        </w:rPr>
        <w:t xml:space="preserve"> </w:t>
      </w:r>
      <w:r w:rsidR="00DB7518" w:rsidRPr="009C360D">
        <w:rPr>
          <w:rFonts w:ascii="Arial" w:hAnsi="Arial" w:cs="Arial"/>
          <w:sz w:val="22"/>
          <w:szCs w:val="22"/>
        </w:rPr>
        <w:t xml:space="preserve">Paper versions of the </w:t>
      </w:r>
      <w:r w:rsidRPr="009C360D">
        <w:rPr>
          <w:rFonts w:ascii="Arial" w:hAnsi="Arial" w:cs="Arial"/>
          <w:sz w:val="22"/>
          <w:szCs w:val="22"/>
        </w:rPr>
        <w:t>quizzes</w:t>
      </w:r>
      <w:r w:rsidR="00DB7518" w:rsidRPr="009C360D">
        <w:rPr>
          <w:rFonts w:ascii="Arial" w:hAnsi="Arial" w:cs="Arial"/>
          <w:sz w:val="22"/>
          <w:szCs w:val="22"/>
        </w:rPr>
        <w:t xml:space="preserve"> will be provided in class for those who prefer it. </w:t>
      </w:r>
      <w:r w:rsidR="00D142EF" w:rsidRPr="009C360D">
        <w:rPr>
          <w:rFonts w:ascii="Arial" w:hAnsi="Arial" w:cs="Arial"/>
          <w:sz w:val="22"/>
          <w:szCs w:val="22"/>
        </w:rPr>
        <w:t xml:space="preserve">There will be 8 </w:t>
      </w:r>
      <w:r w:rsidRPr="009C360D">
        <w:rPr>
          <w:rFonts w:ascii="Arial" w:hAnsi="Arial" w:cs="Arial"/>
          <w:sz w:val="22"/>
          <w:szCs w:val="22"/>
        </w:rPr>
        <w:t>quizzes</w:t>
      </w:r>
      <w:r w:rsidR="00D142EF" w:rsidRPr="009C360D">
        <w:rPr>
          <w:rFonts w:ascii="Arial" w:hAnsi="Arial" w:cs="Arial"/>
          <w:sz w:val="22"/>
          <w:szCs w:val="22"/>
        </w:rPr>
        <w:t xml:space="preserve"> throughout </w:t>
      </w:r>
      <w:r w:rsidRPr="009C360D">
        <w:rPr>
          <w:rFonts w:ascii="Arial" w:hAnsi="Arial" w:cs="Arial"/>
          <w:sz w:val="22"/>
          <w:szCs w:val="22"/>
        </w:rPr>
        <w:t>the semester</w:t>
      </w:r>
      <w:r w:rsidR="00D142EF" w:rsidRPr="009C360D">
        <w:rPr>
          <w:rFonts w:ascii="Arial" w:hAnsi="Arial" w:cs="Arial"/>
          <w:sz w:val="22"/>
          <w:szCs w:val="22"/>
        </w:rPr>
        <w:t>. Y</w:t>
      </w:r>
      <w:r w:rsidR="0018654D" w:rsidRPr="009C360D">
        <w:rPr>
          <w:rFonts w:ascii="Arial" w:hAnsi="Arial" w:cs="Arial"/>
          <w:sz w:val="22"/>
          <w:szCs w:val="22"/>
        </w:rPr>
        <w:t xml:space="preserve">our lowest </w:t>
      </w:r>
      <w:r w:rsidRPr="009C360D">
        <w:rPr>
          <w:rFonts w:ascii="Arial" w:hAnsi="Arial" w:cs="Arial"/>
          <w:sz w:val="22"/>
          <w:szCs w:val="22"/>
        </w:rPr>
        <w:t>quiz</w:t>
      </w:r>
      <w:r w:rsidR="0018654D" w:rsidRPr="009C360D">
        <w:rPr>
          <w:rFonts w:ascii="Arial" w:hAnsi="Arial" w:cs="Arial"/>
          <w:sz w:val="22"/>
          <w:szCs w:val="22"/>
        </w:rPr>
        <w:t xml:space="preserve"> score will be dropped.</w:t>
      </w:r>
      <w:r w:rsidR="00CE636D" w:rsidRPr="009C360D">
        <w:rPr>
          <w:rFonts w:ascii="Arial" w:hAnsi="Arial" w:cs="Arial"/>
          <w:sz w:val="22"/>
          <w:szCs w:val="22"/>
        </w:rPr>
        <w:t xml:space="preserve"> </w:t>
      </w:r>
      <w:r w:rsidR="003D740C" w:rsidRPr="009C360D">
        <w:rPr>
          <w:rFonts w:ascii="Arial" w:hAnsi="Arial" w:cs="Arial"/>
          <w:sz w:val="22"/>
          <w:szCs w:val="22"/>
        </w:rPr>
        <w:t xml:space="preserve">Thus, you can earn up to a total of 140 </w:t>
      </w:r>
      <w:r w:rsidRPr="009C360D">
        <w:rPr>
          <w:rFonts w:ascii="Arial" w:hAnsi="Arial" w:cs="Arial"/>
          <w:sz w:val="22"/>
          <w:szCs w:val="22"/>
        </w:rPr>
        <w:t>points</w:t>
      </w:r>
      <w:r w:rsidR="003D740C" w:rsidRPr="009C360D">
        <w:rPr>
          <w:rFonts w:ascii="Arial" w:hAnsi="Arial" w:cs="Arial"/>
          <w:sz w:val="22"/>
          <w:szCs w:val="22"/>
        </w:rPr>
        <w:t xml:space="preserve"> from </w:t>
      </w:r>
      <w:r w:rsidRPr="009C360D">
        <w:rPr>
          <w:rFonts w:ascii="Arial" w:hAnsi="Arial" w:cs="Arial"/>
          <w:sz w:val="22"/>
          <w:szCs w:val="22"/>
        </w:rPr>
        <w:t>quizzes (14% of course grade)</w:t>
      </w:r>
      <w:r w:rsidR="003D740C" w:rsidRPr="009C360D">
        <w:rPr>
          <w:rFonts w:ascii="Arial" w:hAnsi="Arial" w:cs="Arial"/>
          <w:sz w:val="22"/>
          <w:szCs w:val="22"/>
        </w:rPr>
        <w:t xml:space="preserve">. </w:t>
      </w:r>
      <w:r w:rsidR="00CE636D" w:rsidRPr="009C360D">
        <w:rPr>
          <w:rFonts w:ascii="Arial" w:hAnsi="Arial" w:cs="Arial"/>
          <w:sz w:val="22"/>
          <w:szCs w:val="22"/>
        </w:rPr>
        <w:t xml:space="preserve">You may repeat </w:t>
      </w:r>
      <w:r w:rsidRPr="009C360D">
        <w:rPr>
          <w:rFonts w:ascii="Arial" w:hAnsi="Arial" w:cs="Arial"/>
          <w:sz w:val="22"/>
          <w:szCs w:val="22"/>
        </w:rPr>
        <w:t>quizzes</w:t>
      </w:r>
      <w:r w:rsidR="00CE636D" w:rsidRPr="009C360D">
        <w:rPr>
          <w:rFonts w:ascii="Arial" w:hAnsi="Arial" w:cs="Arial"/>
          <w:sz w:val="22"/>
          <w:szCs w:val="22"/>
        </w:rPr>
        <w:t xml:space="preserve"> as </w:t>
      </w:r>
      <w:r w:rsidRPr="009C360D">
        <w:rPr>
          <w:rFonts w:ascii="Arial" w:hAnsi="Arial" w:cs="Arial"/>
          <w:sz w:val="22"/>
          <w:szCs w:val="22"/>
        </w:rPr>
        <w:t>often</w:t>
      </w:r>
      <w:r w:rsidR="00CE636D" w:rsidRPr="009C360D">
        <w:rPr>
          <w:rFonts w:ascii="Arial" w:hAnsi="Arial" w:cs="Arial"/>
          <w:sz w:val="22"/>
          <w:szCs w:val="22"/>
        </w:rPr>
        <w:t xml:space="preserve"> as you like for practice throughout </w:t>
      </w:r>
      <w:r w:rsidRPr="009C360D">
        <w:rPr>
          <w:rFonts w:ascii="Arial" w:hAnsi="Arial" w:cs="Arial"/>
          <w:sz w:val="22"/>
          <w:szCs w:val="22"/>
        </w:rPr>
        <w:t>the semester</w:t>
      </w:r>
      <w:r w:rsidR="00CE636D" w:rsidRPr="009C360D">
        <w:rPr>
          <w:rFonts w:ascii="Arial" w:hAnsi="Arial" w:cs="Arial"/>
          <w:sz w:val="22"/>
          <w:szCs w:val="22"/>
        </w:rPr>
        <w:t>, but only your first response will be graded.</w:t>
      </w:r>
    </w:p>
    <w:p w14:paraId="1F27EA2F" w14:textId="31B410BD" w:rsidR="00DB7518" w:rsidRPr="009C360D" w:rsidRDefault="00DB7518" w:rsidP="0024350A">
      <w:pPr>
        <w:spacing w:after="200"/>
        <w:ind w:firstLine="720"/>
        <w:rPr>
          <w:rFonts w:ascii="Arial" w:hAnsi="Arial" w:cs="Arial"/>
          <w:sz w:val="22"/>
          <w:szCs w:val="22"/>
        </w:rPr>
      </w:pPr>
      <w:r w:rsidRPr="009C360D">
        <w:rPr>
          <w:rFonts w:ascii="Arial" w:hAnsi="Arial" w:cs="Arial"/>
          <w:sz w:val="22"/>
          <w:szCs w:val="22"/>
        </w:rPr>
        <w:t xml:space="preserve">You can also earn back </w:t>
      </w:r>
      <w:r w:rsidR="003D740C" w:rsidRPr="009C360D">
        <w:rPr>
          <w:rFonts w:ascii="Arial" w:hAnsi="Arial" w:cs="Arial"/>
          <w:sz w:val="22"/>
          <w:szCs w:val="22"/>
        </w:rPr>
        <w:t xml:space="preserve">1 </w:t>
      </w:r>
      <w:r w:rsidR="00A46CD4" w:rsidRPr="009C360D">
        <w:rPr>
          <w:rFonts w:ascii="Arial" w:hAnsi="Arial" w:cs="Arial"/>
          <w:sz w:val="22"/>
          <w:szCs w:val="22"/>
        </w:rPr>
        <w:t>point</w:t>
      </w:r>
      <w:r w:rsidR="003D740C" w:rsidRPr="009C360D">
        <w:rPr>
          <w:rFonts w:ascii="Arial" w:hAnsi="Arial" w:cs="Arial"/>
          <w:sz w:val="22"/>
          <w:szCs w:val="22"/>
        </w:rPr>
        <w:t xml:space="preserve"> for each</w:t>
      </w:r>
      <w:r w:rsidRPr="009C360D">
        <w:rPr>
          <w:rFonts w:ascii="Arial" w:hAnsi="Arial" w:cs="Arial"/>
          <w:sz w:val="22"/>
          <w:szCs w:val="22"/>
        </w:rPr>
        <w:t xml:space="preserve"> question missed in </w:t>
      </w:r>
      <w:r w:rsidR="00A46CD4" w:rsidRPr="009C360D">
        <w:rPr>
          <w:rFonts w:ascii="Arial" w:hAnsi="Arial" w:cs="Arial"/>
          <w:sz w:val="22"/>
          <w:szCs w:val="22"/>
        </w:rPr>
        <w:t>quizzes</w:t>
      </w:r>
      <w:r w:rsidRPr="009C360D">
        <w:rPr>
          <w:rFonts w:ascii="Arial" w:hAnsi="Arial" w:cs="Arial"/>
          <w:sz w:val="22"/>
          <w:szCs w:val="22"/>
        </w:rPr>
        <w:t xml:space="preserve">. This is done by submitting a one to two-sentence description </w:t>
      </w:r>
      <w:r w:rsidR="00A46CD4" w:rsidRPr="009C360D">
        <w:rPr>
          <w:rFonts w:ascii="Arial" w:hAnsi="Arial" w:cs="Arial"/>
          <w:sz w:val="22"/>
          <w:szCs w:val="22"/>
        </w:rPr>
        <w:t xml:space="preserve">that </w:t>
      </w:r>
      <w:r w:rsidRPr="009C360D">
        <w:rPr>
          <w:rFonts w:ascii="Arial" w:hAnsi="Arial" w:cs="Arial"/>
          <w:sz w:val="22"/>
          <w:szCs w:val="22"/>
        </w:rPr>
        <w:t>demonstrat</w:t>
      </w:r>
      <w:r w:rsidR="00A46CD4" w:rsidRPr="009C360D">
        <w:rPr>
          <w:rFonts w:ascii="Arial" w:hAnsi="Arial" w:cs="Arial"/>
          <w:sz w:val="22"/>
          <w:szCs w:val="22"/>
        </w:rPr>
        <w:t>es</w:t>
      </w:r>
      <w:r w:rsidRPr="009C360D">
        <w:rPr>
          <w:rFonts w:ascii="Arial" w:hAnsi="Arial" w:cs="Arial"/>
          <w:sz w:val="22"/>
          <w:szCs w:val="22"/>
        </w:rPr>
        <w:t xml:space="preserve"> your understanding of each question that was missed. This description can be submitted </w:t>
      </w:r>
      <w:r w:rsidR="00A46CD4" w:rsidRPr="009C360D">
        <w:rPr>
          <w:rFonts w:ascii="Arial" w:hAnsi="Arial" w:cs="Arial"/>
          <w:sz w:val="22"/>
          <w:szCs w:val="22"/>
        </w:rPr>
        <w:t xml:space="preserve">electronically </w:t>
      </w:r>
      <w:r w:rsidRPr="009C360D">
        <w:rPr>
          <w:rFonts w:ascii="Arial" w:hAnsi="Arial" w:cs="Arial"/>
          <w:sz w:val="22"/>
          <w:szCs w:val="22"/>
        </w:rPr>
        <w:t xml:space="preserve">on </w:t>
      </w:r>
      <w:r w:rsidR="00A46CD4" w:rsidRPr="009C360D">
        <w:rPr>
          <w:rFonts w:ascii="Arial" w:hAnsi="Arial" w:cs="Arial"/>
          <w:sz w:val="22"/>
          <w:szCs w:val="22"/>
        </w:rPr>
        <w:t>Canvas</w:t>
      </w:r>
      <w:r w:rsidRPr="009C360D">
        <w:rPr>
          <w:rFonts w:ascii="Arial" w:hAnsi="Arial" w:cs="Arial"/>
          <w:sz w:val="22"/>
          <w:szCs w:val="22"/>
        </w:rPr>
        <w:t xml:space="preserve"> or by hand in class by annotating the </w:t>
      </w:r>
      <w:r w:rsidR="00A46CD4" w:rsidRPr="009C360D">
        <w:rPr>
          <w:rFonts w:ascii="Arial" w:hAnsi="Arial" w:cs="Arial"/>
          <w:sz w:val="22"/>
          <w:szCs w:val="22"/>
        </w:rPr>
        <w:t>paper quiz</w:t>
      </w:r>
      <w:r w:rsidRPr="009C360D">
        <w:rPr>
          <w:rFonts w:ascii="Arial" w:hAnsi="Arial" w:cs="Arial"/>
          <w:sz w:val="22"/>
          <w:szCs w:val="22"/>
        </w:rPr>
        <w:t xml:space="preserve"> form. To earn back credit, descriptions must be submitted by the </w:t>
      </w:r>
      <w:r w:rsidR="00A46CD4" w:rsidRPr="009C360D">
        <w:rPr>
          <w:rFonts w:ascii="Arial" w:hAnsi="Arial" w:cs="Arial"/>
          <w:sz w:val="22"/>
          <w:szCs w:val="22"/>
        </w:rPr>
        <w:t>end</w:t>
      </w:r>
      <w:r w:rsidRPr="009C360D">
        <w:rPr>
          <w:rFonts w:ascii="Arial" w:hAnsi="Arial" w:cs="Arial"/>
          <w:sz w:val="22"/>
          <w:szCs w:val="22"/>
        </w:rPr>
        <w:t xml:space="preserve"> of the following class period.</w:t>
      </w:r>
    </w:p>
    <w:p w14:paraId="369C24BF" w14:textId="3750CC22" w:rsidR="004F4A9D" w:rsidRPr="00094B1B" w:rsidRDefault="0008488F" w:rsidP="00DA4A44">
      <w:pPr>
        <w:spacing w:after="200"/>
        <w:ind w:firstLine="720"/>
        <w:rPr>
          <w:rFonts w:ascii="Arial" w:hAnsi="Arial" w:cs="Arial"/>
          <w:sz w:val="22"/>
          <w:szCs w:val="22"/>
        </w:rPr>
      </w:pPr>
      <w:r w:rsidRPr="009C360D">
        <w:rPr>
          <w:rFonts w:ascii="Arial" w:hAnsi="Arial" w:cs="Arial"/>
          <w:b/>
          <w:bCs/>
          <w:sz w:val="22"/>
          <w:szCs w:val="22"/>
        </w:rPr>
        <w:t xml:space="preserve">Final </w:t>
      </w:r>
      <w:r w:rsidR="00194CF4" w:rsidRPr="009C360D">
        <w:rPr>
          <w:rFonts w:ascii="Arial" w:hAnsi="Arial" w:cs="Arial"/>
          <w:b/>
          <w:bCs/>
          <w:sz w:val="22"/>
          <w:szCs w:val="22"/>
        </w:rPr>
        <w:t>exam</w:t>
      </w:r>
      <w:r w:rsidRPr="009C360D">
        <w:rPr>
          <w:rFonts w:ascii="Arial" w:hAnsi="Arial" w:cs="Arial"/>
          <w:b/>
          <w:bCs/>
          <w:sz w:val="22"/>
          <w:szCs w:val="22"/>
        </w:rPr>
        <w:t>.</w:t>
      </w:r>
      <w:r w:rsidRPr="009C360D">
        <w:rPr>
          <w:rFonts w:ascii="Arial" w:hAnsi="Arial" w:cs="Arial"/>
          <w:sz w:val="22"/>
          <w:szCs w:val="22"/>
        </w:rPr>
        <w:t xml:space="preserve"> </w:t>
      </w:r>
      <w:r w:rsidR="004C24D4" w:rsidRPr="009C360D">
        <w:rPr>
          <w:rFonts w:ascii="Arial" w:hAnsi="Arial" w:cs="Arial"/>
          <w:sz w:val="22"/>
          <w:szCs w:val="22"/>
        </w:rPr>
        <w:t xml:space="preserve">The final </w:t>
      </w:r>
      <w:r w:rsidR="00194CF4" w:rsidRPr="009C360D">
        <w:rPr>
          <w:rFonts w:ascii="Arial" w:hAnsi="Arial" w:cs="Arial"/>
          <w:sz w:val="22"/>
          <w:szCs w:val="22"/>
        </w:rPr>
        <w:t>exam</w:t>
      </w:r>
      <w:r w:rsidR="004C24D4" w:rsidRPr="009C360D">
        <w:rPr>
          <w:rFonts w:ascii="Arial" w:hAnsi="Arial" w:cs="Arial"/>
          <w:sz w:val="22"/>
          <w:szCs w:val="22"/>
        </w:rPr>
        <w:t xml:space="preserve"> is </w:t>
      </w:r>
      <w:r w:rsidR="004F4A9D" w:rsidRPr="009C360D">
        <w:rPr>
          <w:rFonts w:ascii="Arial" w:hAnsi="Arial" w:cs="Arial"/>
          <w:sz w:val="22"/>
          <w:szCs w:val="22"/>
        </w:rPr>
        <w:t xml:space="preserve">a timed </w:t>
      </w:r>
      <w:r w:rsidR="00916E05" w:rsidRPr="009C360D">
        <w:rPr>
          <w:rFonts w:ascii="Arial" w:hAnsi="Arial" w:cs="Arial"/>
          <w:sz w:val="22"/>
          <w:szCs w:val="22"/>
        </w:rPr>
        <w:t>test</w:t>
      </w:r>
      <w:r w:rsidR="004F4A9D" w:rsidRPr="009C360D">
        <w:rPr>
          <w:rFonts w:ascii="Arial" w:hAnsi="Arial" w:cs="Arial"/>
          <w:sz w:val="22"/>
          <w:szCs w:val="22"/>
        </w:rPr>
        <w:t xml:space="preserve"> </w:t>
      </w:r>
      <w:r w:rsidR="004C24D4" w:rsidRPr="009C360D">
        <w:rPr>
          <w:rFonts w:ascii="Arial" w:hAnsi="Arial" w:cs="Arial"/>
          <w:sz w:val="22"/>
          <w:szCs w:val="22"/>
        </w:rPr>
        <w:t xml:space="preserve">worth up to 100 </w:t>
      </w:r>
      <w:r w:rsidR="00194CF4" w:rsidRPr="009C360D">
        <w:rPr>
          <w:rFonts w:ascii="Arial" w:hAnsi="Arial" w:cs="Arial"/>
          <w:sz w:val="22"/>
          <w:szCs w:val="22"/>
        </w:rPr>
        <w:t>points (10% of course grade)</w:t>
      </w:r>
      <w:r w:rsidR="004C24D4" w:rsidRPr="009C360D">
        <w:rPr>
          <w:rFonts w:ascii="Arial" w:hAnsi="Arial" w:cs="Arial"/>
          <w:sz w:val="22"/>
          <w:szCs w:val="22"/>
        </w:rPr>
        <w:t xml:space="preserve"> depending on your performance.</w:t>
      </w:r>
      <w:r w:rsidR="004F4A9D" w:rsidRPr="009C360D">
        <w:rPr>
          <w:rFonts w:ascii="Arial" w:hAnsi="Arial" w:cs="Arial"/>
          <w:sz w:val="22"/>
          <w:szCs w:val="22"/>
        </w:rPr>
        <w:t xml:space="preserve"> This battle will be completed in class during the final exam period specified by the college. </w:t>
      </w:r>
      <w:r w:rsidR="004C24D4" w:rsidRPr="009C360D">
        <w:rPr>
          <w:rFonts w:ascii="Arial" w:hAnsi="Arial" w:cs="Arial"/>
          <w:sz w:val="22"/>
          <w:szCs w:val="22"/>
        </w:rPr>
        <w:t xml:space="preserve">Just like the </w:t>
      </w:r>
      <w:r w:rsidR="00194CF4" w:rsidRPr="009C360D">
        <w:rPr>
          <w:rFonts w:ascii="Arial" w:hAnsi="Arial" w:cs="Arial"/>
          <w:sz w:val="22"/>
          <w:szCs w:val="22"/>
        </w:rPr>
        <w:t>pre-test</w:t>
      </w:r>
      <w:r w:rsidR="004C24D4" w:rsidRPr="009C360D">
        <w:rPr>
          <w:rFonts w:ascii="Arial" w:hAnsi="Arial" w:cs="Arial"/>
          <w:sz w:val="22"/>
          <w:szCs w:val="22"/>
        </w:rPr>
        <w:t xml:space="preserve">, the </w:t>
      </w:r>
      <w:r w:rsidR="00194CF4" w:rsidRPr="009C360D">
        <w:rPr>
          <w:rFonts w:ascii="Arial" w:hAnsi="Arial" w:cs="Arial"/>
          <w:sz w:val="22"/>
          <w:szCs w:val="22"/>
        </w:rPr>
        <w:t>final exam</w:t>
      </w:r>
      <w:r w:rsidR="004C24D4" w:rsidRPr="009C360D">
        <w:rPr>
          <w:rFonts w:ascii="Arial" w:hAnsi="Arial" w:cs="Arial"/>
          <w:sz w:val="22"/>
          <w:szCs w:val="22"/>
        </w:rPr>
        <w:t xml:space="preserve"> consists of 40 true-false questions covering </w:t>
      </w:r>
      <w:r w:rsidR="000259EC" w:rsidRPr="009C360D">
        <w:rPr>
          <w:rFonts w:ascii="Arial" w:hAnsi="Arial" w:cs="Arial"/>
          <w:sz w:val="22"/>
          <w:szCs w:val="22"/>
        </w:rPr>
        <w:t xml:space="preserve">the </w:t>
      </w:r>
      <w:r w:rsidR="004C24D4" w:rsidRPr="009C360D">
        <w:rPr>
          <w:rFonts w:ascii="Arial" w:hAnsi="Arial" w:cs="Arial"/>
          <w:sz w:val="22"/>
          <w:szCs w:val="22"/>
        </w:rPr>
        <w:t xml:space="preserve">8 </w:t>
      </w:r>
      <w:r w:rsidR="000259EC" w:rsidRPr="009C360D">
        <w:rPr>
          <w:rFonts w:ascii="Arial" w:hAnsi="Arial" w:cs="Arial"/>
          <w:sz w:val="22"/>
          <w:szCs w:val="22"/>
        </w:rPr>
        <w:t xml:space="preserve">foundational </w:t>
      </w:r>
      <w:r w:rsidR="004F4A9D" w:rsidRPr="009C360D">
        <w:rPr>
          <w:rFonts w:ascii="Arial" w:hAnsi="Arial" w:cs="Arial"/>
          <w:sz w:val="22"/>
          <w:szCs w:val="22"/>
        </w:rPr>
        <w:t xml:space="preserve">research methods </w:t>
      </w:r>
      <w:r w:rsidR="004C24D4" w:rsidRPr="009C360D">
        <w:rPr>
          <w:rFonts w:ascii="Arial" w:hAnsi="Arial" w:cs="Arial"/>
          <w:sz w:val="22"/>
          <w:szCs w:val="22"/>
        </w:rPr>
        <w:t xml:space="preserve">competencies. However, the final battle is unique in that 2 short essay questions based on hypothetical </w:t>
      </w:r>
      <w:r w:rsidR="007B0B15" w:rsidRPr="009C360D">
        <w:rPr>
          <w:rFonts w:ascii="Arial" w:hAnsi="Arial" w:cs="Arial"/>
          <w:sz w:val="22"/>
          <w:szCs w:val="22"/>
        </w:rPr>
        <w:t>research scenarios</w:t>
      </w:r>
      <w:r w:rsidR="004C24D4" w:rsidRPr="009C360D">
        <w:rPr>
          <w:rFonts w:ascii="Arial" w:hAnsi="Arial" w:cs="Arial"/>
          <w:sz w:val="22"/>
          <w:szCs w:val="22"/>
        </w:rPr>
        <w:t xml:space="preserve"> are also included to assess the remaining two integrative competencies of evaluating and designing research. </w:t>
      </w:r>
      <w:r w:rsidR="007B0B15" w:rsidRPr="009C360D">
        <w:rPr>
          <w:rFonts w:ascii="Arial" w:hAnsi="Arial" w:cs="Arial"/>
          <w:sz w:val="22"/>
          <w:szCs w:val="22"/>
        </w:rPr>
        <w:t xml:space="preserve">You get only one attempt, with a maximum possible score of 100. For true-false questions, each correct response will earn you 2 points. Responses to each of the two essay questions will be scored on a 0 to 10 scale by the </w:t>
      </w:r>
      <w:r w:rsidR="00194CF4" w:rsidRPr="009C360D">
        <w:rPr>
          <w:rFonts w:ascii="Arial" w:hAnsi="Arial" w:cs="Arial"/>
          <w:sz w:val="22"/>
          <w:szCs w:val="22"/>
        </w:rPr>
        <w:t xml:space="preserve">instructor </w:t>
      </w:r>
      <w:r w:rsidR="007B0B15" w:rsidRPr="009C360D">
        <w:rPr>
          <w:rFonts w:ascii="Arial" w:hAnsi="Arial" w:cs="Arial"/>
          <w:sz w:val="22"/>
          <w:szCs w:val="22"/>
        </w:rPr>
        <w:t>based on the degree to which the response demonstrates mastery of the competencies targeted. Blank essay responses will receive a score of zero. No outside help of any kind is allowed (e.g.</w:t>
      </w:r>
      <w:r w:rsidR="00DA7B5F">
        <w:rPr>
          <w:rFonts w:ascii="Arial" w:hAnsi="Arial" w:cs="Arial"/>
          <w:sz w:val="22"/>
          <w:szCs w:val="22"/>
        </w:rPr>
        <w:t>,</w:t>
      </w:r>
      <w:r w:rsidR="007B0B15" w:rsidRPr="009C360D">
        <w:rPr>
          <w:rFonts w:ascii="Arial" w:hAnsi="Arial" w:cs="Arial"/>
          <w:sz w:val="22"/>
          <w:szCs w:val="22"/>
        </w:rPr>
        <w:t xml:space="preserve"> notes, Internet, peers, etc.).</w:t>
      </w:r>
      <w:r w:rsidR="00DA4A44" w:rsidRPr="009C360D">
        <w:rPr>
          <w:rFonts w:ascii="Arial" w:hAnsi="Arial" w:cs="Arial"/>
          <w:sz w:val="22"/>
          <w:szCs w:val="22"/>
        </w:rPr>
        <w:t xml:space="preserve"> </w:t>
      </w:r>
      <w:r w:rsidR="004C24D4" w:rsidRPr="009C360D">
        <w:rPr>
          <w:rFonts w:ascii="Arial" w:hAnsi="Arial" w:cs="Arial"/>
          <w:sz w:val="22"/>
          <w:szCs w:val="22"/>
        </w:rPr>
        <w:t>Th</w:t>
      </w:r>
      <w:r w:rsidR="004F4A9D" w:rsidRPr="009C360D">
        <w:rPr>
          <w:rFonts w:ascii="Arial" w:hAnsi="Arial" w:cs="Arial"/>
          <w:sz w:val="22"/>
          <w:szCs w:val="22"/>
        </w:rPr>
        <w:t xml:space="preserve">e final </w:t>
      </w:r>
      <w:r w:rsidR="00194CF4" w:rsidRPr="009C360D">
        <w:rPr>
          <w:rFonts w:ascii="Arial" w:hAnsi="Arial" w:cs="Arial"/>
          <w:sz w:val="22"/>
          <w:szCs w:val="22"/>
        </w:rPr>
        <w:t>exam</w:t>
      </w:r>
      <w:r w:rsidR="007B0B15" w:rsidRPr="009C360D">
        <w:rPr>
          <w:rFonts w:ascii="Arial" w:hAnsi="Arial" w:cs="Arial"/>
          <w:sz w:val="22"/>
          <w:szCs w:val="22"/>
        </w:rPr>
        <w:t xml:space="preserve"> </w:t>
      </w:r>
      <w:r w:rsidR="004C24D4" w:rsidRPr="009C360D">
        <w:rPr>
          <w:rFonts w:ascii="Arial" w:hAnsi="Arial" w:cs="Arial"/>
          <w:sz w:val="22"/>
          <w:szCs w:val="22"/>
        </w:rPr>
        <w:t xml:space="preserve">will take approximately </w:t>
      </w:r>
      <w:r w:rsidR="00194CF4" w:rsidRPr="009C360D">
        <w:rPr>
          <w:rFonts w:ascii="Arial" w:hAnsi="Arial" w:cs="Arial"/>
          <w:sz w:val="22"/>
          <w:szCs w:val="22"/>
        </w:rPr>
        <w:t>1 hour</w:t>
      </w:r>
      <w:r w:rsidR="004C24D4" w:rsidRPr="009C360D">
        <w:rPr>
          <w:rFonts w:ascii="Arial" w:hAnsi="Arial" w:cs="Arial"/>
          <w:sz w:val="22"/>
          <w:szCs w:val="22"/>
        </w:rPr>
        <w:t xml:space="preserve"> to complete. </w:t>
      </w:r>
      <w:r w:rsidR="007B0B15" w:rsidRPr="009C360D">
        <w:rPr>
          <w:rFonts w:ascii="Arial" w:hAnsi="Arial" w:cs="Arial"/>
          <w:sz w:val="22"/>
          <w:szCs w:val="22"/>
        </w:rPr>
        <w:t xml:space="preserve">For those who prefer it, a paper </w:t>
      </w:r>
      <w:r w:rsidR="007B0B15" w:rsidRPr="00094B1B">
        <w:rPr>
          <w:rFonts w:ascii="Arial" w:hAnsi="Arial" w:cs="Arial"/>
          <w:sz w:val="22"/>
          <w:szCs w:val="22"/>
        </w:rPr>
        <w:t xml:space="preserve">version of the final </w:t>
      </w:r>
      <w:r w:rsidR="00194CF4" w:rsidRPr="00094B1B">
        <w:rPr>
          <w:rFonts w:ascii="Arial" w:hAnsi="Arial" w:cs="Arial"/>
          <w:sz w:val="22"/>
          <w:szCs w:val="22"/>
        </w:rPr>
        <w:t>exam</w:t>
      </w:r>
      <w:r w:rsidR="007B0B15" w:rsidRPr="00094B1B">
        <w:rPr>
          <w:rFonts w:ascii="Arial" w:hAnsi="Arial" w:cs="Arial"/>
          <w:sz w:val="22"/>
          <w:szCs w:val="22"/>
        </w:rPr>
        <w:t xml:space="preserve"> will be provided.</w:t>
      </w:r>
    </w:p>
    <w:p w14:paraId="3417FC65" w14:textId="2980D0DD" w:rsidR="00413CE3" w:rsidRPr="00094B1B" w:rsidRDefault="00413CE3" w:rsidP="00413CE3">
      <w:pPr>
        <w:spacing w:after="200" w:line="276" w:lineRule="auto"/>
        <w:rPr>
          <w:rFonts w:ascii="Arial" w:hAnsi="Arial" w:cs="Arial"/>
          <w:b/>
          <w:bCs/>
          <w:i/>
          <w:iCs/>
          <w:sz w:val="22"/>
          <w:szCs w:val="22"/>
        </w:rPr>
      </w:pPr>
      <w:r w:rsidRPr="00094B1B">
        <w:rPr>
          <w:rFonts w:ascii="Arial" w:hAnsi="Arial" w:cs="Arial"/>
          <w:b/>
          <w:bCs/>
          <w:i/>
          <w:iCs/>
          <w:sz w:val="22"/>
          <w:szCs w:val="22"/>
        </w:rPr>
        <w:t xml:space="preserve">Extra </w:t>
      </w:r>
      <w:r w:rsidR="009C360D" w:rsidRPr="00094B1B">
        <w:rPr>
          <w:rFonts w:ascii="Arial" w:hAnsi="Arial" w:cs="Arial"/>
          <w:b/>
          <w:bCs/>
          <w:i/>
          <w:iCs/>
          <w:sz w:val="22"/>
          <w:szCs w:val="22"/>
        </w:rPr>
        <w:t>Credit</w:t>
      </w:r>
    </w:p>
    <w:p w14:paraId="7DAEC8FE" w14:textId="35E3567B" w:rsidR="0024350A" w:rsidRPr="00FE0234" w:rsidRDefault="00413CE3" w:rsidP="00FE0234">
      <w:pPr>
        <w:rPr>
          <w:rFonts w:ascii="Arial" w:hAnsi="Arial" w:cs="Arial"/>
          <w:bCs/>
          <w:sz w:val="22"/>
          <w:szCs w:val="22"/>
        </w:rPr>
      </w:pPr>
      <w:r w:rsidRPr="00094B1B">
        <w:rPr>
          <w:rFonts w:ascii="Arial" w:hAnsi="Arial" w:cs="Arial"/>
          <w:b/>
          <w:bCs/>
          <w:sz w:val="22"/>
          <w:szCs w:val="22"/>
        </w:rPr>
        <w:tab/>
      </w:r>
      <w:r w:rsidRPr="00094B1B">
        <w:rPr>
          <w:rFonts w:ascii="Arial" w:hAnsi="Arial" w:cs="Arial"/>
          <w:bCs/>
          <w:sz w:val="22"/>
          <w:szCs w:val="22"/>
        </w:rPr>
        <w:t>There are t</w:t>
      </w:r>
      <w:r w:rsidR="00104FE6" w:rsidRPr="00094B1B">
        <w:rPr>
          <w:rFonts w:ascii="Arial" w:hAnsi="Arial" w:cs="Arial"/>
          <w:bCs/>
          <w:sz w:val="22"/>
          <w:szCs w:val="22"/>
        </w:rPr>
        <w:t>hree</w:t>
      </w:r>
      <w:r w:rsidRPr="00094B1B">
        <w:rPr>
          <w:rFonts w:ascii="Arial" w:hAnsi="Arial" w:cs="Arial"/>
          <w:bCs/>
          <w:sz w:val="22"/>
          <w:szCs w:val="22"/>
        </w:rPr>
        <w:t xml:space="preserve"> opportunities for you to earn extra credit,</w:t>
      </w:r>
      <w:r w:rsidR="00521A7D" w:rsidRPr="00094B1B">
        <w:rPr>
          <w:rFonts w:ascii="Arial" w:hAnsi="Arial" w:cs="Arial"/>
          <w:bCs/>
          <w:sz w:val="22"/>
          <w:szCs w:val="22"/>
        </w:rPr>
        <w:t xml:space="preserve"> including</w:t>
      </w:r>
      <w:r w:rsidR="001A2FF5" w:rsidRPr="00094B1B">
        <w:rPr>
          <w:rFonts w:ascii="Arial" w:hAnsi="Arial" w:cs="Arial"/>
          <w:bCs/>
          <w:sz w:val="22"/>
          <w:szCs w:val="22"/>
        </w:rPr>
        <w:t xml:space="preserve"> the</w:t>
      </w:r>
      <w:r w:rsidRPr="00094B1B">
        <w:rPr>
          <w:rFonts w:ascii="Arial" w:hAnsi="Arial" w:cs="Arial"/>
          <w:bCs/>
          <w:sz w:val="22"/>
          <w:szCs w:val="22"/>
        </w:rPr>
        <w:t xml:space="preserve"> </w:t>
      </w:r>
      <w:r w:rsidR="00586138" w:rsidRPr="00094B1B">
        <w:rPr>
          <w:rFonts w:ascii="Arial" w:hAnsi="Arial" w:cs="Arial"/>
          <w:bCs/>
          <w:sz w:val="22"/>
          <w:szCs w:val="22"/>
        </w:rPr>
        <w:t>pre-</w:t>
      </w:r>
      <w:r w:rsidR="003210A5" w:rsidRPr="00094B1B">
        <w:rPr>
          <w:rFonts w:ascii="Arial" w:hAnsi="Arial" w:cs="Arial"/>
          <w:bCs/>
          <w:sz w:val="22"/>
          <w:szCs w:val="22"/>
        </w:rPr>
        <w:t>course</w:t>
      </w:r>
      <w:r w:rsidR="00586138" w:rsidRPr="00094B1B">
        <w:rPr>
          <w:rFonts w:ascii="Arial" w:hAnsi="Arial" w:cs="Arial"/>
          <w:bCs/>
          <w:sz w:val="22"/>
          <w:szCs w:val="22"/>
        </w:rPr>
        <w:t xml:space="preserve"> survey</w:t>
      </w:r>
      <w:r w:rsidR="00104FE6" w:rsidRPr="00094B1B">
        <w:rPr>
          <w:rFonts w:ascii="Arial" w:hAnsi="Arial" w:cs="Arial"/>
          <w:bCs/>
          <w:sz w:val="22"/>
          <w:szCs w:val="22"/>
        </w:rPr>
        <w:t xml:space="preserve">, participating in research studies, and </w:t>
      </w:r>
      <w:r w:rsidR="003210A5" w:rsidRPr="00094B1B">
        <w:rPr>
          <w:rFonts w:ascii="Arial" w:hAnsi="Arial" w:cs="Arial"/>
          <w:bCs/>
          <w:sz w:val="22"/>
          <w:szCs w:val="22"/>
        </w:rPr>
        <w:t xml:space="preserve">participating in </w:t>
      </w:r>
      <w:r w:rsidRPr="00094B1B">
        <w:rPr>
          <w:rFonts w:ascii="Arial" w:hAnsi="Arial" w:cs="Arial"/>
          <w:bCs/>
          <w:sz w:val="22"/>
          <w:szCs w:val="22"/>
        </w:rPr>
        <w:t>course evaluations.</w:t>
      </w:r>
      <w:r w:rsidR="00521A7D" w:rsidRPr="00094B1B">
        <w:rPr>
          <w:rFonts w:ascii="Arial" w:hAnsi="Arial" w:cs="Arial"/>
          <w:bCs/>
          <w:sz w:val="22"/>
          <w:szCs w:val="22"/>
        </w:rPr>
        <w:t xml:space="preserve"> </w:t>
      </w:r>
      <w:r w:rsidR="00AF0950" w:rsidRPr="00094B1B">
        <w:rPr>
          <w:rFonts w:ascii="Arial" w:hAnsi="Arial" w:cs="Arial"/>
          <w:bCs/>
          <w:sz w:val="22"/>
          <w:szCs w:val="22"/>
        </w:rPr>
        <w:t xml:space="preserve">Each is worth up to 10 </w:t>
      </w:r>
      <w:r w:rsidR="003210A5" w:rsidRPr="00094B1B">
        <w:rPr>
          <w:rFonts w:ascii="Arial" w:hAnsi="Arial" w:cs="Arial"/>
          <w:bCs/>
          <w:sz w:val="22"/>
          <w:szCs w:val="22"/>
        </w:rPr>
        <w:t>points</w:t>
      </w:r>
      <w:r w:rsidR="00AF0950" w:rsidRPr="00094B1B">
        <w:rPr>
          <w:rFonts w:ascii="Arial" w:hAnsi="Arial" w:cs="Arial"/>
          <w:bCs/>
          <w:sz w:val="22"/>
          <w:szCs w:val="22"/>
        </w:rPr>
        <w:t>, for a total of 30</w:t>
      </w:r>
      <w:r w:rsidR="003210A5" w:rsidRPr="00094B1B">
        <w:rPr>
          <w:rFonts w:ascii="Arial" w:hAnsi="Arial" w:cs="Arial"/>
          <w:bCs/>
          <w:sz w:val="22"/>
          <w:szCs w:val="22"/>
        </w:rPr>
        <w:t xml:space="preserve"> points</w:t>
      </w:r>
      <w:r w:rsidR="00AF0950" w:rsidRPr="00094B1B">
        <w:rPr>
          <w:rFonts w:ascii="Arial" w:hAnsi="Arial" w:cs="Arial"/>
          <w:bCs/>
          <w:sz w:val="22"/>
          <w:szCs w:val="22"/>
        </w:rPr>
        <w:t xml:space="preserve"> in extra credit possible. The </w:t>
      </w:r>
      <w:hyperlink r:id="rId16" w:history="1">
        <w:r w:rsidR="00AF0950" w:rsidRPr="00094B1B">
          <w:rPr>
            <w:rStyle w:val="Hyperlink"/>
            <w:rFonts w:ascii="Arial" w:hAnsi="Arial" w:cs="Arial"/>
            <w:bCs/>
            <w:sz w:val="22"/>
            <w:szCs w:val="22"/>
            <w:highlight w:val="yellow"/>
          </w:rPr>
          <w:t>pre-</w:t>
        </w:r>
        <w:r w:rsidR="000D036C">
          <w:rPr>
            <w:rStyle w:val="Hyperlink"/>
            <w:rFonts w:ascii="Arial" w:hAnsi="Arial" w:cs="Arial"/>
            <w:bCs/>
            <w:sz w:val="22"/>
            <w:szCs w:val="22"/>
            <w:highlight w:val="yellow"/>
          </w:rPr>
          <w:t>course</w:t>
        </w:r>
        <w:r w:rsidR="00AF0950" w:rsidRPr="00094B1B">
          <w:rPr>
            <w:rStyle w:val="Hyperlink"/>
            <w:rFonts w:ascii="Arial" w:hAnsi="Arial" w:cs="Arial"/>
            <w:bCs/>
            <w:sz w:val="22"/>
            <w:szCs w:val="22"/>
            <w:highlight w:val="yellow"/>
          </w:rPr>
          <w:t xml:space="preserve"> survey</w:t>
        </w:r>
      </w:hyperlink>
      <w:r w:rsidR="00AF0950" w:rsidRPr="00094B1B">
        <w:rPr>
          <w:rFonts w:ascii="Arial" w:hAnsi="Arial" w:cs="Arial"/>
          <w:bCs/>
          <w:sz w:val="22"/>
          <w:szCs w:val="22"/>
        </w:rPr>
        <w:t xml:space="preserve"> takes about 10 minutes to complete and will help the </w:t>
      </w:r>
      <w:r w:rsidR="003210A5" w:rsidRPr="00094B1B">
        <w:rPr>
          <w:rFonts w:ascii="Arial" w:hAnsi="Arial" w:cs="Arial"/>
          <w:bCs/>
          <w:sz w:val="22"/>
          <w:szCs w:val="22"/>
        </w:rPr>
        <w:t>instructor</w:t>
      </w:r>
      <w:r w:rsidR="00AF0950" w:rsidRPr="00094B1B">
        <w:rPr>
          <w:rFonts w:ascii="Arial" w:hAnsi="Arial" w:cs="Arial"/>
          <w:bCs/>
          <w:sz w:val="22"/>
          <w:szCs w:val="22"/>
        </w:rPr>
        <w:t xml:space="preserve"> and your peers in the class get to know you better.</w:t>
      </w:r>
      <w:r w:rsidR="00546871" w:rsidRPr="00094B1B">
        <w:rPr>
          <w:rFonts w:ascii="Arial" w:hAnsi="Arial" w:cs="Arial"/>
          <w:bCs/>
          <w:sz w:val="22"/>
          <w:szCs w:val="22"/>
        </w:rPr>
        <w:t xml:space="preserve"> </w:t>
      </w:r>
      <w:r w:rsidR="00AF0950" w:rsidRPr="00094B1B">
        <w:rPr>
          <w:rFonts w:ascii="Arial" w:hAnsi="Arial" w:cs="Arial"/>
          <w:bCs/>
          <w:sz w:val="22"/>
          <w:szCs w:val="22"/>
        </w:rPr>
        <w:t xml:space="preserve">You can earn up to 10 </w:t>
      </w:r>
      <w:r w:rsidR="003210A5" w:rsidRPr="00094B1B">
        <w:rPr>
          <w:rFonts w:ascii="Arial" w:hAnsi="Arial" w:cs="Arial"/>
          <w:bCs/>
          <w:sz w:val="22"/>
          <w:szCs w:val="22"/>
        </w:rPr>
        <w:t>points</w:t>
      </w:r>
      <w:r w:rsidR="00AF0950" w:rsidRPr="00094B1B">
        <w:rPr>
          <w:rFonts w:ascii="Arial" w:hAnsi="Arial" w:cs="Arial"/>
          <w:bCs/>
          <w:sz w:val="22"/>
          <w:szCs w:val="22"/>
        </w:rPr>
        <w:t xml:space="preserve"> by volunteering for 1 credit (about 1 hour) of research studies as a participant using the </w:t>
      </w:r>
      <w:hyperlink r:id="rId17" w:history="1">
        <w:r w:rsidR="00AF0950" w:rsidRPr="00094B1B">
          <w:rPr>
            <w:rStyle w:val="Hyperlink"/>
            <w:rFonts w:ascii="Arial" w:hAnsi="Arial" w:cs="Arial"/>
            <w:bCs/>
            <w:sz w:val="22"/>
            <w:szCs w:val="22"/>
            <w:highlight w:val="yellow"/>
          </w:rPr>
          <w:t>psychology subject pool website</w:t>
        </w:r>
      </w:hyperlink>
      <w:r w:rsidR="00AF0950" w:rsidRPr="00094B1B">
        <w:rPr>
          <w:rFonts w:ascii="Arial" w:hAnsi="Arial" w:cs="Arial"/>
          <w:sz w:val="22"/>
          <w:szCs w:val="22"/>
          <w:highlight w:val="yellow"/>
        </w:rPr>
        <w:t>.</w:t>
      </w:r>
      <w:r w:rsidR="00AF0950" w:rsidRPr="00094B1B">
        <w:rPr>
          <w:rFonts w:ascii="Arial" w:hAnsi="Arial" w:cs="Arial"/>
          <w:sz w:val="22"/>
          <w:szCs w:val="22"/>
        </w:rPr>
        <w:t xml:space="preserve"> </w:t>
      </w:r>
      <w:r w:rsidR="00546871" w:rsidRPr="00094B1B">
        <w:rPr>
          <w:rFonts w:ascii="Arial" w:hAnsi="Arial" w:cs="Arial"/>
          <w:bCs/>
          <w:sz w:val="22"/>
          <w:szCs w:val="22"/>
        </w:rPr>
        <w:t>Finally, y</w:t>
      </w:r>
      <w:r w:rsidR="00586138" w:rsidRPr="00094B1B">
        <w:rPr>
          <w:rFonts w:ascii="Arial" w:hAnsi="Arial" w:cs="Arial"/>
          <w:bCs/>
          <w:sz w:val="22"/>
          <w:szCs w:val="22"/>
        </w:rPr>
        <w:t xml:space="preserve">ou can complete course evaluations </w:t>
      </w:r>
      <w:r w:rsidR="00AF0950" w:rsidRPr="00094B1B">
        <w:rPr>
          <w:rFonts w:ascii="Arial" w:hAnsi="Arial" w:cs="Arial"/>
          <w:bCs/>
          <w:sz w:val="22"/>
          <w:szCs w:val="22"/>
        </w:rPr>
        <w:t xml:space="preserve">for 10 extra </w:t>
      </w:r>
      <w:r w:rsidR="003210A5" w:rsidRPr="00094B1B">
        <w:rPr>
          <w:rFonts w:ascii="Arial" w:hAnsi="Arial" w:cs="Arial"/>
          <w:bCs/>
          <w:sz w:val="22"/>
          <w:szCs w:val="22"/>
        </w:rPr>
        <w:t>points</w:t>
      </w:r>
      <w:r w:rsidR="00AF0950" w:rsidRPr="00094B1B">
        <w:rPr>
          <w:rFonts w:ascii="Arial" w:hAnsi="Arial" w:cs="Arial"/>
          <w:bCs/>
          <w:sz w:val="22"/>
          <w:szCs w:val="22"/>
        </w:rPr>
        <w:t xml:space="preserve"> </w:t>
      </w:r>
      <w:r w:rsidR="00586138" w:rsidRPr="00094B1B">
        <w:rPr>
          <w:rFonts w:ascii="Arial" w:hAnsi="Arial" w:cs="Arial"/>
          <w:bCs/>
          <w:sz w:val="22"/>
          <w:szCs w:val="22"/>
        </w:rPr>
        <w:t xml:space="preserve">during the final two weeks of </w:t>
      </w:r>
      <w:r w:rsidR="003210A5" w:rsidRPr="00094B1B">
        <w:rPr>
          <w:rFonts w:ascii="Arial" w:hAnsi="Arial" w:cs="Arial"/>
          <w:bCs/>
          <w:sz w:val="22"/>
          <w:szCs w:val="22"/>
        </w:rPr>
        <w:t>the semester</w:t>
      </w:r>
      <w:r w:rsidR="00586138" w:rsidRPr="00094B1B">
        <w:rPr>
          <w:rFonts w:ascii="Arial" w:hAnsi="Arial" w:cs="Arial"/>
          <w:bCs/>
          <w:sz w:val="22"/>
          <w:szCs w:val="22"/>
        </w:rPr>
        <w:t xml:space="preserve"> on </w:t>
      </w:r>
      <w:r w:rsidR="00586138" w:rsidRPr="000D036C">
        <w:rPr>
          <w:rFonts w:ascii="Arial" w:hAnsi="Arial" w:cs="Arial"/>
          <w:bCs/>
          <w:sz w:val="22"/>
          <w:szCs w:val="22"/>
        </w:rPr>
        <w:t xml:space="preserve">the </w:t>
      </w:r>
      <w:hyperlink r:id="rId18" w:history="1">
        <w:r w:rsidR="000D036C">
          <w:rPr>
            <w:rStyle w:val="Hyperlink"/>
            <w:rFonts w:ascii="Arial" w:hAnsi="Arial" w:cs="Arial"/>
            <w:bCs/>
            <w:sz w:val="22"/>
            <w:szCs w:val="22"/>
            <w:highlight w:val="yellow"/>
          </w:rPr>
          <w:t>UTA</w:t>
        </w:r>
        <w:r w:rsidR="00586138" w:rsidRPr="00094B1B">
          <w:rPr>
            <w:rStyle w:val="Hyperlink"/>
            <w:rFonts w:ascii="Arial" w:hAnsi="Arial" w:cs="Arial"/>
            <w:bCs/>
            <w:sz w:val="22"/>
            <w:szCs w:val="22"/>
            <w:highlight w:val="yellow"/>
          </w:rPr>
          <w:t xml:space="preserve"> Smart Evals website</w:t>
        </w:r>
      </w:hyperlink>
      <w:r w:rsidR="00586138" w:rsidRPr="00094B1B">
        <w:rPr>
          <w:rFonts w:ascii="Arial" w:hAnsi="Arial" w:cs="Arial"/>
          <w:bCs/>
          <w:sz w:val="22"/>
          <w:szCs w:val="22"/>
        </w:rPr>
        <w:t xml:space="preserve">. </w:t>
      </w:r>
      <w:r w:rsidR="004C5D49" w:rsidRPr="00094B1B">
        <w:rPr>
          <w:rFonts w:ascii="Arial" w:hAnsi="Arial" w:cs="Arial"/>
          <w:bCs/>
          <w:sz w:val="22"/>
          <w:szCs w:val="22"/>
        </w:rPr>
        <w:t>These c</w:t>
      </w:r>
      <w:r w:rsidR="00AF0950" w:rsidRPr="00094B1B">
        <w:rPr>
          <w:rFonts w:ascii="Arial" w:hAnsi="Arial" w:cs="Arial"/>
          <w:bCs/>
          <w:sz w:val="22"/>
          <w:szCs w:val="22"/>
        </w:rPr>
        <w:t xml:space="preserve">ourse evals are anonymous, </w:t>
      </w:r>
      <w:r w:rsidR="004C5D49" w:rsidRPr="00094B1B">
        <w:rPr>
          <w:rFonts w:ascii="Arial" w:hAnsi="Arial" w:cs="Arial"/>
          <w:bCs/>
          <w:sz w:val="22"/>
          <w:szCs w:val="22"/>
        </w:rPr>
        <w:t xml:space="preserve">so </w:t>
      </w:r>
      <w:r w:rsidR="00AF0950" w:rsidRPr="00094B1B">
        <w:rPr>
          <w:rFonts w:ascii="Arial" w:hAnsi="Arial" w:cs="Arial"/>
          <w:bCs/>
          <w:sz w:val="22"/>
          <w:szCs w:val="22"/>
        </w:rPr>
        <w:t>I need you inform me</w:t>
      </w:r>
      <w:r w:rsidR="00586138" w:rsidRPr="00094B1B">
        <w:rPr>
          <w:rFonts w:ascii="Arial" w:hAnsi="Arial" w:cs="Arial"/>
          <w:bCs/>
          <w:sz w:val="22"/>
          <w:szCs w:val="22"/>
        </w:rPr>
        <w:t xml:space="preserve"> </w:t>
      </w:r>
      <w:r w:rsidR="00AF0950" w:rsidRPr="00094B1B">
        <w:rPr>
          <w:rFonts w:ascii="Arial" w:hAnsi="Arial" w:cs="Arial"/>
          <w:bCs/>
          <w:sz w:val="22"/>
          <w:szCs w:val="22"/>
        </w:rPr>
        <w:t xml:space="preserve">when </w:t>
      </w:r>
      <w:r w:rsidR="004C5D49" w:rsidRPr="00094B1B">
        <w:rPr>
          <w:rFonts w:ascii="Arial" w:hAnsi="Arial" w:cs="Arial"/>
          <w:bCs/>
          <w:sz w:val="22"/>
          <w:szCs w:val="22"/>
        </w:rPr>
        <w:t xml:space="preserve">completed </w:t>
      </w:r>
      <w:r w:rsidR="00586138" w:rsidRPr="00094B1B">
        <w:rPr>
          <w:rFonts w:ascii="Arial" w:hAnsi="Arial" w:cs="Arial"/>
          <w:bCs/>
          <w:sz w:val="22"/>
          <w:szCs w:val="22"/>
        </w:rPr>
        <w:t xml:space="preserve">using this </w:t>
      </w:r>
      <w:hyperlink r:id="rId19" w:history="1">
        <w:r w:rsidR="001A2FF5" w:rsidRPr="00094B1B">
          <w:rPr>
            <w:rStyle w:val="Hyperlink"/>
            <w:rFonts w:ascii="Arial" w:hAnsi="Arial" w:cs="Arial"/>
            <w:bCs/>
            <w:sz w:val="22"/>
            <w:szCs w:val="22"/>
            <w:highlight w:val="yellow"/>
          </w:rPr>
          <w:t xml:space="preserve">confirmation </w:t>
        </w:r>
        <w:r w:rsidR="00586138" w:rsidRPr="00094B1B">
          <w:rPr>
            <w:rStyle w:val="Hyperlink"/>
            <w:rFonts w:ascii="Arial" w:hAnsi="Arial" w:cs="Arial"/>
            <w:bCs/>
            <w:sz w:val="22"/>
            <w:szCs w:val="22"/>
            <w:highlight w:val="yellow"/>
          </w:rPr>
          <w:t>link</w:t>
        </w:r>
      </w:hyperlink>
      <w:r w:rsidR="00AF0950" w:rsidRPr="00094B1B">
        <w:rPr>
          <w:rFonts w:ascii="Arial" w:hAnsi="Arial" w:cs="Arial"/>
          <w:bCs/>
          <w:sz w:val="22"/>
          <w:szCs w:val="22"/>
        </w:rPr>
        <w:t xml:space="preserve"> so that I know to award you extra </w:t>
      </w:r>
      <w:r w:rsidR="003210A5" w:rsidRPr="00094B1B">
        <w:rPr>
          <w:rFonts w:ascii="Arial" w:hAnsi="Arial" w:cs="Arial"/>
          <w:bCs/>
          <w:sz w:val="22"/>
          <w:szCs w:val="22"/>
        </w:rPr>
        <w:t>points.</w:t>
      </w:r>
    </w:p>
    <w:p w14:paraId="0A137FFA" w14:textId="77777777" w:rsidR="00FE0234" w:rsidRPr="00FE0234" w:rsidRDefault="00FE0234" w:rsidP="00FE0234">
      <w:pPr>
        <w:spacing w:before="240"/>
        <w:outlineLvl w:val="2"/>
        <w:rPr>
          <w:rFonts w:ascii="Arial" w:eastAsia="SimSun" w:hAnsi="Arial" w:cs="Arial"/>
          <w:b/>
          <w:sz w:val="22"/>
          <w:szCs w:val="22"/>
          <w:lang w:eastAsia="zh-CN"/>
        </w:rPr>
      </w:pPr>
      <w:r w:rsidRPr="00FE0234">
        <w:rPr>
          <w:rFonts w:ascii="Arial" w:eastAsia="SimSun" w:hAnsi="Arial" w:cs="Arial"/>
          <w:b/>
          <w:sz w:val="22"/>
          <w:szCs w:val="22"/>
          <w:lang w:eastAsia="zh-CN"/>
        </w:rPr>
        <w:lastRenderedPageBreak/>
        <w:t>Technology Requirements</w:t>
      </w:r>
    </w:p>
    <w:p w14:paraId="292145E1" w14:textId="77777777" w:rsidR="00FE0234" w:rsidRPr="00FE0234" w:rsidRDefault="00FE0234" w:rsidP="00FE0234">
      <w:pPr>
        <w:numPr>
          <w:ilvl w:val="0"/>
          <w:numId w:val="18"/>
        </w:numPr>
        <w:contextualSpacing/>
        <w:rPr>
          <w:rFonts w:ascii="Arial" w:eastAsia="SimSun" w:hAnsi="Arial" w:cs="Arial"/>
          <w:color w:val="FF0000"/>
          <w:sz w:val="22"/>
          <w:szCs w:val="22"/>
          <w:lang w:eastAsia="zh-CN"/>
        </w:rPr>
      </w:pPr>
      <w:hyperlink r:id="rId20" w:history="1">
        <w:r w:rsidRPr="00FE0234">
          <w:rPr>
            <w:rFonts w:ascii="Arial" w:eastAsia="SimSun" w:hAnsi="Arial" w:cs="Arial"/>
            <w:color w:val="0000FF"/>
            <w:sz w:val="22"/>
            <w:szCs w:val="22"/>
            <w:u w:val="single"/>
            <w:lang w:eastAsia="zh-CN"/>
          </w:rPr>
          <w:t>Canvas</w:t>
        </w:r>
      </w:hyperlink>
    </w:p>
    <w:p w14:paraId="7C829B15" w14:textId="77777777" w:rsidR="00FE0234" w:rsidRPr="00FE0234" w:rsidRDefault="00FE0234" w:rsidP="00FE0234">
      <w:pPr>
        <w:numPr>
          <w:ilvl w:val="0"/>
          <w:numId w:val="18"/>
        </w:numPr>
        <w:contextualSpacing/>
        <w:rPr>
          <w:rFonts w:ascii="Arial" w:eastAsia="SimSun" w:hAnsi="Arial" w:cs="Arial"/>
          <w:color w:val="FF0000"/>
          <w:sz w:val="22"/>
          <w:szCs w:val="22"/>
          <w:lang w:eastAsia="zh-CN"/>
        </w:rPr>
      </w:pPr>
      <w:hyperlink r:id="rId21" w:history="1">
        <w:r w:rsidRPr="00FE0234">
          <w:rPr>
            <w:rFonts w:ascii="Arial" w:eastAsia="SimSun" w:hAnsi="Arial" w:cs="Arial"/>
            <w:color w:val="0000FF"/>
            <w:sz w:val="22"/>
            <w:szCs w:val="22"/>
            <w:u w:val="single"/>
            <w:lang w:eastAsia="zh-CN"/>
          </w:rPr>
          <w:t>Teams</w:t>
        </w:r>
      </w:hyperlink>
    </w:p>
    <w:p w14:paraId="3984665F" w14:textId="77777777" w:rsidR="00FE0234" w:rsidRPr="00FE0234" w:rsidRDefault="00FE0234" w:rsidP="00FE0234">
      <w:pPr>
        <w:pBdr>
          <w:bottom w:val="single" w:sz="4" w:space="1" w:color="auto"/>
        </w:pBdr>
        <w:spacing w:before="360" w:after="240"/>
        <w:outlineLvl w:val="1"/>
        <w:rPr>
          <w:rFonts w:ascii="Arial" w:eastAsia="SimSun" w:hAnsi="Arial" w:cs="Arial"/>
          <w:b/>
          <w:sz w:val="22"/>
          <w:szCs w:val="22"/>
          <w:lang w:eastAsia="zh-CN"/>
        </w:rPr>
      </w:pPr>
      <w:r w:rsidRPr="00FE0234">
        <w:rPr>
          <w:rFonts w:ascii="Arial" w:eastAsia="SimSun" w:hAnsi="Arial" w:cs="Arial"/>
          <w:b/>
          <w:sz w:val="22"/>
          <w:szCs w:val="22"/>
          <w:lang w:eastAsia="zh-CN"/>
        </w:rPr>
        <w:t>Grading Information</w:t>
      </w:r>
    </w:p>
    <w:p w14:paraId="2C28B81E" w14:textId="5E4AE32F" w:rsidR="00FE0234" w:rsidRPr="00FE0234" w:rsidRDefault="00FE0234" w:rsidP="00FE0234">
      <w:pPr>
        <w:widowControl w:val="0"/>
        <w:jc w:val="both"/>
        <w:rPr>
          <w:rFonts w:ascii="Arial" w:hAnsi="Arial" w:cs="Arial"/>
          <w:sz w:val="22"/>
          <w:szCs w:val="22"/>
        </w:rPr>
      </w:pPr>
      <w:r w:rsidRPr="00FE0234">
        <w:rPr>
          <w:rFonts w:ascii="Arial" w:hAnsi="Arial" w:cs="Arial"/>
          <w:sz w:val="22"/>
          <w:szCs w:val="22"/>
        </w:rPr>
        <w:t>There are opportunities to earn up to a total of 1,0</w:t>
      </w:r>
      <w:r>
        <w:rPr>
          <w:rFonts w:ascii="Arial" w:hAnsi="Arial" w:cs="Arial"/>
          <w:sz w:val="22"/>
          <w:szCs w:val="22"/>
        </w:rPr>
        <w:t>3</w:t>
      </w:r>
      <w:r w:rsidRPr="00FE0234">
        <w:rPr>
          <w:rFonts w:ascii="Arial" w:hAnsi="Arial" w:cs="Arial"/>
          <w:sz w:val="22"/>
          <w:szCs w:val="22"/>
        </w:rPr>
        <w:t>0 points throughout the course</w:t>
      </w:r>
      <w:r>
        <w:rPr>
          <w:rFonts w:ascii="Arial" w:hAnsi="Arial" w:cs="Arial"/>
          <w:sz w:val="22"/>
          <w:szCs w:val="22"/>
        </w:rPr>
        <w:t xml:space="preserve">. </w:t>
      </w:r>
      <w:r w:rsidRPr="00FE0234">
        <w:rPr>
          <w:rFonts w:ascii="Arial" w:hAnsi="Arial" w:cs="Arial"/>
          <w:sz w:val="22"/>
          <w:szCs w:val="22"/>
          <w:lang w:eastAsia="zh-CN"/>
        </w:rPr>
        <w:t>At the end of the course, your total points earned will be divided by 10 to calculate your final grade. Grades will not be curved.</w:t>
      </w:r>
    </w:p>
    <w:p w14:paraId="312C1BE9" w14:textId="77777777" w:rsidR="00FE0234" w:rsidRPr="00FE0234" w:rsidRDefault="00FE0234" w:rsidP="00FE0234">
      <w:pPr>
        <w:widowControl w:val="0"/>
        <w:spacing w:before="240"/>
        <w:outlineLvl w:val="2"/>
        <w:rPr>
          <w:rFonts w:ascii="Arial" w:eastAsia="SimSun" w:hAnsi="Arial" w:cs="Arial"/>
          <w:b/>
          <w:sz w:val="22"/>
          <w:szCs w:val="22"/>
          <w:lang w:eastAsia="zh-CN"/>
        </w:rPr>
      </w:pPr>
      <w:r w:rsidRPr="00FE0234">
        <w:rPr>
          <w:rFonts w:ascii="Arial" w:eastAsia="SimSun" w:hAnsi="Arial" w:cs="Arial"/>
          <w:b/>
          <w:sz w:val="22"/>
          <w:szCs w:val="22"/>
          <w:lang w:eastAsia="zh-CN"/>
        </w:rPr>
        <w:tab/>
      </w:r>
      <w:r w:rsidRPr="00FE0234">
        <w:rPr>
          <w:rFonts w:ascii="Arial" w:eastAsia="SimSun" w:hAnsi="Arial" w:cs="Arial"/>
          <w:b/>
          <w:sz w:val="22"/>
          <w:szCs w:val="22"/>
          <w:lang w:eastAsia="zh-CN"/>
        </w:rPr>
        <w:tab/>
      </w:r>
      <w:r w:rsidRPr="00FE0234">
        <w:rPr>
          <w:rFonts w:ascii="Arial" w:eastAsia="SimSun" w:hAnsi="Arial" w:cs="Arial"/>
          <w:b/>
          <w:sz w:val="22"/>
          <w:szCs w:val="22"/>
          <w:lang w:eastAsia="zh-CN"/>
        </w:rPr>
        <w:tab/>
      </w:r>
      <w:r w:rsidRPr="00FE0234">
        <w:rPr>
          <w:rFonts w:ascii="Arial" w:eastAsia="SimSun" w:hAnsi="Arial" w:cs="Arial"/>
          <w:bCs/>
          <w:sz w:val="22"/>
          <w:szCs w:val="22"/>
          <w:lang w:eastAsia="zh-CN"/>
        </w:rPr>
        <w:t>A = 930 points or above</w:t>
      </w:r>
      <w:r w:rsidRPr="00FE0234">
        <w:rPr>
          <w:rFonts w:ascii="Arial" w:eastAsia="SimSun" w:hAnsi="Arial" w:cs="Arial"/>
          <w:b/>
          <w:sz w:val="22"/>
          <w:szCs w:val="22"/>
          <w:lang w:eastAsia="zh-CN"/>
        </w:rPr>
        <w:tab/>
      </w:r>
      <w:r w:rsidRPr="00FE0234">
        <w:rPr>
          <w:rFonts w:ascii="Arial" w:eastAsia="SimSun" w:hAnsi="Arial" w:cs="Arial"/>
          <w:bCs/>
          <w:sz w:val="22"/>
          <w:szCs w:val="22"/>
          <w:lang w:eastAsia="zh-CN"/>
        </w:rPr>
        <w:t>C+ = 767 to 799 points</w:t>
      </w:r>
      <w:r w:rsidRPr="00FE0234">
        <w:rPr>
          <w:rFonts w:ascii="Arial" w:eastAsia="SimSun" w:hAnsi="Arial" w:cs="Arial"/>
          <w:b/>
          <w:sz w:val="22"/>
          <w:szCs w:val="22"/>
          <w:lang w:eastAsia="zh-CN"/>
        </w:rPr>
        <w:tab/>
      </w:r>
      <w:r w:rsidRPr="00FE0234">
        <w:rPr>
          <w:rFonts w:ascii="Arial" w:eastAsia="SimSun" w:hAnsi="Arial" w:cs="Arial"/>
          <w:b/>
          <w:sz w:val="22"/>
          <w:szCs w:val="22"/>
          <w:lang w:eastAsia="zh-CN"/>
        </w:rPr>
        <w:tab/>
      </w:r>
    </w:p>
    <w:p w14:paraId="0437784A" w14:textId="77777777" w:rsidR="00FE0234" w:rsidRPr="00FE0234" w:rsidRDefault="00FE0234" w:rsidP="00FE0234">
      <w:pPr>
        <w:widowControl w:val="0"/>
        <w:rPr>
          <w:rFonts w:ascii="Arial" w:eastAsia="SimSun" w:hAnsi="Arial" w:cs="Arial"/>
          <w:sz w:val="22"/>
          <w:szCs w:val="22"/>
          <w:lang w:eastAsia="zh-CN"/>
        </w:rPr>
      </w:pPr>
      <w:r w:rsidRPr="00FE0234">
        <w:rPr>
          <w:rFonts w:ascii="Arial" w:eastAsia="SimSun" w:hAnsi="Arial" w:cs="Arial"/>
          <w:sz w:val="22"/>
          <w:szCs w:val="22"/>
          <w:lang w:eastAsia="zh-CN"/>
        </w:rPr>
        <w:tab/>
      </w:r>
      <w:r w:rsidRPr="00FE0234">
        <w:rPr>
          <w:rFonts w:ascii="Arial" w:eastAsia="SimSun" w:hAnsi="Arial" w:cs="Arial"/>
          <w:sz w:val="22"/>
          <w:szCs w:val="22"/>
          <w:lang w:eastAsia="zh-CN"/>
        </w:rPr>
        <w:tab/>
      </w:r>
      <w:r w:rsidRPr="00FE0234">
        <w:rPr>
          <w:rFonts w:ascii="Arial" w:eastAsia="SimSun" w:hAnsi="Arial" w:cs="Arial"/>
          <w:sz w:val="22"/>
          <w:szCs w:val="22"/>
          <w:lang w:eastAsia="zh-CN"/>
        </w:rPr>
        <w:tab/>
        <w:t>A- = 900 to 929 points</w:t>
      </w:r>
      <w:r w:rsidRPr="00FE0234">
        <w:rPr>
          <w:rFonts w:ascii="Arial" w:eastAsia="SimSun" w:hAnsi="Arial" w:cs="Arial"/>
          <w:sz w:val="22"/>
          <w:szCs w:val="22"/>
          <w:lang w:eastAsia="zh-CN"/>
        </w:rPr>
        <w:tab/>
      </w:r>
      <w:r w:rsidRPr="00FE0234">
        <w:rPr>
          <w:rFonts w:ascii="Arial" w:eastAsia="SimSun" w:hAnsi="Arial" w:cs="Arial"/>
          <w:sz w:val="22"/>
          <w:szCs w:val="22"/>
          <w:lang w:eastAsia="zh-CN"/>
        </w:rPr>
        <w:tab/>
        <w:t>C = 733 to 766 points</w:t>
      </w:r>
      <w:r w:rsidRPr="00FE0234">
        <w:rPr>
          <w:rFonts w:ascii="Arial" w:eastAsia="SimSun" w:hAnsi="Arial" w:cs="Arial"/>
          <w:sz w:val="22"/>
          <w:szCs w:val="22"/>
          <w:lang w:eastAsia="zh-CN"/>
        </w:rPr>
        <w:tab/>
      </w:r>
    </w:p>
    <w:p w14:paraId="5F0E5CAA" w14:textId="77777777" w:rsidR="00FE0234" w:rsidRPr="00FE0234" w:rsidRDefault="00FE0234" w:rsidP="00FE0234">
      <w:pPr>
        <w:widowControl w:val="0"/>
        <w:rPr>
          <w:rFonts w:ascii="Arial" w:eastAsia="SimSun" w:hAnsi="Arial" w:cs="Arial"/>
          <w:sz w:val="22"/>
          <w:szCs w:val="22"/>
          <w:lang w:eastAsia="zh-CN"/>
        </w:rPr>
      </w:pPr>
      <w:r w:rsidRPr="00FE0234">
        <w:rPr>
          <w:rFonts w:ascii="Arial" w:eastAsia="SimSun" w:hAnsi="Arial" w:cs="Arial"/>
          <w:sz w:val="22"/>
          <w:szCs w:val="22"/>
          <w:lang w:eastAsia="zh-CN"/>
        </w:rPr>
        <w:tab/>
      </w:r>
      <w:r w:rsidRPr="00FE0234">
        <w:rPr>
          <w:rFonts w:ascii="Arial" w:eastAsia="SimSun" w:hAnsi="Arial" w:cs="Arial"/>
          <w:sz w:val="22"/>
          <w:szCs w:val="22"/>
          <w:lang w:eastAsia="zh-CN"/>
        </w:rPr>
        <w:tab/>
      </w:r>
      <w:r w:rsidRPr="00FE0234">
        <w:rPr>
          <w:rFonts w:ascii="Arial" w:eastAsia="SimSun" w:hAnsi="Arial" w:cs="Arial"/>
          <w:sz w:val="22"/>
          <w:szCs w:val="22"/>
          <w:lang w:eastAsia="zh-CN"/>
        </w:rPr>
        <w:tab/>
        <w:t>B+ = 867 to 899 points</w:t>
      </w:r>
      <w:r w:rsidRPr="00FE0234">
        <w:rPr>
          <w:rFonts w:ascii="Arial" w:eastAsia="SimSun" w:hAnsi="Arial" w:cs="Arial"/>
          <w:sz w:val="22"/>
          <w:szCs w:val="22"/>
          <w:lang w:eastAsia="zh-CN"/>
        </w:rPr>
        <w:tab/>
        <w:t>C- = 700 to 732 points</w:t>
      </w:r>
      <w:r w:rsidRPr="00FE0234">
        <w:rPr>
          <w:rFonts w:ascii="Arial" w:eastAsia="SimSun" w:hAnsi="Arial" w:cs="Arial"/>
          <w:sz w:val="22"/>
          <w:szCs w:val="22"/>
          <w:lang w:eastAsia="zh-CN"/>
        </w:rPr>
        <w:tab/>
      </w:r>
      <w:r w:rsidRPr="00FE0234">
        <w:rPr>
          <w:rFonts w:ascii="Arial" w:eastAsia="SimSun" w:hAnsi="Arial" w:cs="Arial"/>
          <w:sz w:val="22"/>
          <w:szCs w:val="22"/>
          <w:lang w:eastAsia="zh-CN"/>
        </w:rPr>
        <w:tab/>
      </w:r>
    </w:p>
    <w:p w14:paraId="4505BEEC" w14:textId="77777777" w:rsidR="00FE0234" w:rsidRPr="00FE0234" w:rsidRDefault="00FE0234" w:rsidP="00FE0234">
      <w:pPr>
        <w:widowControl w:val="0"/>
        <w:ind w:left="1440" w:firstLine="720"/>
        <w:rPr>
          <w:rFonts w:ascii="Arial" w:eastAsia="SimSun" w:hAnsi="Arial" w:cs="Arial"/>
          <w:sz w:val="22"/>
          <w:szCs w:val="22"/>
          <w:lang w:eastAsia="zh-CN"/>
        </w:rPr>
      </w:pPr>
      <w:r w:rsidRPr="00FE0234">
        <w:rPr>
          <w:rFonts w:ascii="Arial" w:eastAsia="SimSun" w:hAnsi="Arial" w:cs="Arial"/>
          <w:sz w:val="22"/>
          <w:szCs w:val="22"/>
          <w:lang w:eastAsia="zh-CN"/>
        </w:rPr>
        <w:t>B = 833 to 866 points</w:t>
      </w:r>
      <w:r w:rsidRPr="00FE0234">
        <w:rPr>
          <w:rFonts w:ascii="Arial" w:eastAsia="SimSun" w:hAnsi="Arial" w:cs="Arial"/>
          <w:sz w:val="22"/>
          <w:szCs w:val="22"/>
          <w:lang w:eastAsia="zh-CN"/>
        </w:rPr>
        <w:tab/>
      </w:r>
      <w:r w:rsidRPr="00FE0234">
        <w:rPr>
          <w:rFonts w:ascii="Arial" w:eastAsia="SimSun" w:hAnsi="Arial" w:cs="Arial"/>
          <w:sz w:val="22"/>
          <w:szCs w:val="22"/>
          <w:lang w:eastAsia="zh-CN"/>
        </w:rPr>
        <w:tab/>
        <w:t>D = 600 to 699 points</w:t>
      </w:r>
      <w:r w:rsidRPr="00FE0234">
        <w:rPr>
          <w:rFonts w:ascii="Arial" w:eastAsia="SimSun" w:hAnsi="Arial" w:cs="Arial"/>
          <w:sz w:val="22"/>
          <w:szCs w:val="22"/>
          <w:lang w:eastAsia="zh-CN"/>
        </w:rPr>
        <w:tab/>
      </w:r>
    </w:p>
    <w:p w14:paraId="087A436C" w14:textId="77777777" w:rsidR="00FE0234" w:rsidRPr="00FE0234" w:rsidRDefault="00FE0234" w:rsidP="00FE0234">
      <w:pPr>
        <w:widowControl w:val="0"/>
        <w:rPr>
          <w:rFonts w:ascii="Arial" w:eastAsia="SimSun" w:hAnsi="Arial" w:cs="Arial"/>
          <w:sz w:val="22"/>
          <w:szCs w:val="22"/>
          <w:lang w:eastAsia="zh-CN"/>
        </w:rPr>
      </w:pPr>
      <w:r w:rsidRPr="00FE0234">
        <w:rPr>
          <w:rFonts w:ascii="Arial" w:eastAsia="SimSun" w:hAnsi="Arial" w:cs="Arial"/>
          <w:sz w:val="22"/>
          <w:szCs w:val="22"/>
          <w:lang w:eastAsia="zh-CN"/>
        </w:rPr>
        <w:tab/>
      </w:r>
      <w:r w:rsidRPr="00FE0234">
        <w:rPr>
          <w:rFonts w:ascii="Arial" w:eastAsia="SimSun" w:hAnsi="Arial" w:cs="Arial"/>
          <w:sz w:val="22"/>
          <w:szCs w:val="22"/>
          <w:lang w:eastAsia="zh-CN"/>
        </w:rPr>
        <w:tab/>
      </w:r>
      <w:r w:rsidRPr="00FE0234">
        <w:rPr>
          <w:rFonts w:ascii="Arial" w:eastAsia="SimSun" w:hAnsi="Arial" w:cs="Arial"/>
          <w:sz w:val="22"/>
          <w:szCs w:val="22"/>
          <w:lang w:eastAsia="zh-CN"/>
        </w:rPr>
        <w:tab/>
        <w:t>B- = 800 to 832 points</w:t>
      </w:r>
      <w:r w:rsidRPr="00FE0234">
        <w:rPr>
          <w:rFonts w:ascii="Arial" w:eastAsia="SimSun" w:hAnsi="Arial" w:cs="Arial"/>
          <w:sz w:val="22"/>
          <w:szCs w:val="22"/>
          <w:lang w:eastAsia="zh-CN"/>
        </w:rPr>
        <w:tab/>
      </w:r>
      <w:r w:rsidRPr="00FE0234">
        <w:rPr>
          <w:rFonts w:ascii="Arial" w:eastAsia="SimSun" w:hAnsi="Arial" w:cs="Arial"/>
          <w:sz w:val="22"/>
          <w:szCs w:val="22"/>
          <w:lang w:eastAsia="zh-CN"/>
        </w:rPr>
        <w:tab/>
        <w:t>F = below 600 points</w:t>
      </w:r>
    </w:p>
    <w:p w14:paraId="468694C3" w14:textId="77777777" w:rsidR="00FE0234" w:rsidRDefault="00FE0234" w:rsidP="0024350A">
      <w:pPr>
        <w:spacing w:after="200"/>
        <w:rPr>
          <w:rFonts w:ascii="Arial" w:hAnsi="Arial" w:cs="Arial"/>
          <w:b/>
          <w:bCs/>
          <w:sz w:val="22"/>
          <w:szCs w:val="22"/>
        </w:rPr>
      </w:pPr>
    </w:p>
    <w:p w14:paraId="7108D2A8" w14:textId="20E2A1DF" w:rsidR="00E364CB" w:rsidRPr="00094B1B" w:rsidRDefault="00FE0234" w:rsidP="0024350A">
      <w:pPr>
        <w:spacing w:after="200"/>
        <w:rPr>
          <w:rFonts w:ascii="Arial" w:hAnsi="Arial" w:cs="Arial"/>
          <w:sz w:val="22"/>
          <w:szCs w:val="22"/>
        </w:rPr>
      </w:pPr>
      <w:r>
        <w:rPr>
          <w:rFonts w:ascii="Arial" w:hAnsi="Arial" w:cs="Arial"/>
          <w:b/>
          <w:bCs/>
          <w:sz w:val="22"/>
          <w:szCs w:val="22"/>
        </w:rPr>
        <w:tab/>
      </w:r>
      <w:r w:rsidRPr="00FE0234">
        <w:rPr>
          <w:rFonts w:ascii="Arial" w:hAnsi="Arial" w:cs="Arial"/>
          <w:sz w:val="22"/>
          <w:szCs w:val="22"/>
        </w:rPr>
        <w:t>If you are</w:t>
      </w:r>
      <w:r>
        <w:rPr>
          <w:rFonts w:ascii="Arial" w:hAnsi="Arial" w:cs="Arial"/>
          <w:b/>
          <w:bCs/>
          <w:sz w:val="22"/>
          <w:szCs w:val="22"/>
        </w:rPr>
        <w:t xml:space="preserve"> </w:t>
      </w:r>
      <w:r>
        <w:rPr>
          <w:rFonts w:ascii="Arial" w:hAnsi="Arial" w:cs="Arial"/>
          <w:sz w:val="22"/>
          <w:szCs w:val="22"/>
        </w:rPr>
        <w:t>c</w:t>
      </w:r>
      <w:r w:rsidR="00E364CB" w:rsidRPr="00094B1B">
        <w:rPr>
          <w:rFonts w:ascii="Arial" w:hAnsi="Arial" w:cs="Arial"/>
          <w:sz w:val="22"/>
          <w:szCs w:val="22"/>
        </w:rPr>
        <w:t xml:space="preserve">urious about how each training exercise fits with the </w:t>
      </w:r>
      <w:r>
        <w:rPr>
          <w:rFonts w:ascii="Arial" w:hAnsi="Arial" w:cs="Arial"/>
          <w:sz w:val="22"/>
          <w:szCs w:val="22"/>
        </w:rPr>
        <w:t>student learning outcomes targeted by</w:t>
      </w:r>
      <w:r w:rsidR="00E364CB" w:rsidRPr="00094B1B">
        <w:rPr>
          <w:rFonts w:ascii="Arial" w:hAnsi="Arial" w:cs="Arial"/>
          <w:sz w:val="22"/>
          <w:szCs w:val="22"/>
        </w:rPr>
        <w:t xml:space="preserve"> the course</w:t>
      </w:r>
      <w:r>
        <w:rPr>
          <w:rFonts w:ascii="Arial" w:hAnsi="Arial" w:cs="Arial"/>
          <w:sz w:val="22"/>
          <w:szCs w:val="22"/>
        </w:rPr>
        <w:t xml:space="preserve">, review the </w:t>
      </w:r>
      <w:r w:rsidR="00E364CB" w:rsidRPr="00094B1B">
        <w:rPr>
          <w:rFonts w:ascii="Arial" w:hAnsi="Arial" w:cs="Arial"/>
          <w:sz w:val="22"/>
          <w:szCs w:val="22"/>
        </w:rPr>
        <w:t>competency map (see Table 3).</w:t>
      </w:r>
    </w:p>
    <w:p w14:paraId="02A571DF" w14:textId="77777777" w:rsidR="004D1970" w:rsidRPr="004D1970" w:rsidRDefault="004D1970" w:rsidP="0024350A">
      <w:pPr>
        <w:autoSpaceDE w:val="0"/>
        <w:autoSpaceDN w:val="0"/>
        <w:adjustRightInd w:val="0"/>
        <w:outlineLvl w:val="0"/>
        <w:rPr>
          <w:bCs/>
          <w:sz w:val="22"/>
          <w:szCs w:val="22"/>
        </w:rPr>
      </w:pPr>
    </w:p>
    <w:p w14:paraId="4C62C038" w14:textId="77777777" w:rsidR="00346BE9" w:rsidRDefault="00346BE9" w:rsidP="0024350A">
      <w:pPr>
        <w:autoSpaceDE w:val="0"/>
        <w:autoSpaceDN w:val="0"/>
        <w:adjustRightInd w:val="0"/>
        <w:outlineLvl w:val="0"/>
        <w:rPr>
          <w:b/>
          <w:bCs/>
          <w:sz w:val="22"/>
          <w:szCs w:val="22"/>
        </w:rPr>
      </w:pPr>
    </w:p>
    <w:p w14:paraId="3CF723D6" w14:textId="77777777" w:rsidR="00346BE9" w:rsidRDefault="00346BE9" w:rsidP="0024350A">
      <w:pPr>
        <w:autoSpaceDE w:val="0"/>
        <w:autoSpaceDN w:val="0"/>
        <w:adjustRightInd w:val="0"/>
        <w:outlineLvl w:val="0"/>
        <w:rPr>
          <w:b/>
          <w:bCs/>
          <w:sz w:val="22"/>
          <w:szCs w:val="22"/>
        </w:rPr>
      </w:pPr>
    </w:p>
    <w:p w14:paraId="333A2C52" w14:textId="77777777" w:rsidR="00C435D5" w:rsidRDefault="00C435D5" w:rsidP="00651525">
      <w:pPr>
        <w:autoSpaceDE w:val="0"/>
        <w:autoSpaceDN w:val="0"/>
        <w:adjustRightInd w:val="0"/>
        <w:outlineLvl w:val="0"/>
        <w:rPr>
          <w:b/>
          <w:bCs/>
          <w:sz w:val="22"/>
          <w:szCs w:val="22"/>
        </w:rPr>
        <w:sectPr w:rsidR="00C435D5" w:rsidSect="00846F87">
          <w:headerReference w:type="even" r:id="rId22"/>
          <w:headerReference w:type="default" r:id="rId23"/>
          <w:footerReference w:type="even" r:id="rId24"/>
          <w:footerReference w:type="default" r:id="rId25"/>
          <w:pgSz w:w="12240" w:h="15840"/>
          <w:pgMar w:top="1440" w:right="1440" w:bottom="1440" w:left="1440" w:header="720" w:footer="720" w:gutter="0"/>
          <w:cols w:space="720"/>
          <w:docGrid w:linePitch="360"/>
        </w:sectPr>
      </w:pPr>
    </w:p>
    <w:p w14:paraId="0679DBA6" w14:textId="5B07E250" w:rsidR="00483C9F" w:rsidRPr="00860723" w:rsidRDefault="00483C9F" w:rsidP="00FD2477">
      <w:pPr>
        <w:autoSpaceDE w:val="0"/>
        <w:autoSpaceDN w:val="0"/>
        <w:adjustRightInd w:val="0"/>
        <w:spacing w:after="120"/>
        <w:jc w:val="center"/>
        <w:outlineLvl w:val="0"/>
        <w:rPr>
          <w:rFonts w:ascii="Arial" w:hAnsi="Arial" w:cs="Arial"/>
          <w:b/>
          <w:bCs/>
          <w:sz w:val="22"/>
          <w:szCs w:val="22"/>
        </w:rPr>
      </w:pPr>
      <w:r w:rsidRPr="00860723">
        <w:rPr>
          <w:rFonts w:ascii="Arial" w:hAnsi="Arial" w:cs="Arial"/>
          <w:b/>
          <w:bCs/>
          <w:sz w:val="22"/>
          <w:szCs w:val="22"/>
        </w:rPr>
        <w:lastRenderedPageBreak/>
        <w:t xml:space="preserve">Table </w:t>
      </w:r>
      <w:r w:rsidR="00FD2477" w:rsidRPr="00860723">
        <w:rPr>
          <w:rFonts w:ascii="Arial" w:hAnsi="Arial" w:cs="Arial"/>
          <w:b/>
          <w:bCs/>
          <w:sz w:val="22"/>
          <w:szCs w:val="22"/>
        </w:rPr>
        <w:t>3</w:t>
      </w:r>
      <w:r w:rsidRPr="00860723">
        <w:rPr>
          <w:rFonts w:ascii="Arial" w:hAnsi="Arial" w:cs="Arial"/>
          <w:b/>
          <w:bCs/>
          <w:sz w:val="22"/>
          <w:szCs w:val="22"/>
        </w:rPr>
        <w:t xml:space="preserve">. </w:t>
      </w:r>
      <w:r w:rsidR="005C4DDF">
        <w:rPr>
          <w:rFonts w:ascii="Arial" w:hAnsi="Arial" w:cs="Arial"/>
          <w:b/>
          <w:bCs/>
          <w:sz w:val="22"/>
          <w:szCs w:val="22"/>
        </w:rPr>
        <w:t>Competency Map</w:t>
      </w:r>
    </w:p>
    <w:tbl>
      <w:tblPr>
        <w:tblStyle w:val="TableGrid"/>
        <w:tblW w:w="129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325"/>
        <w:gridCol w:w="751"/>
        <w:gridCol w:w="756"/>
        <w:gridCol w:w="756"/>
        <w:gridCol w:w="756"/>
        <w:gridCol w:w="756"/>
        <w:gridCol w:w="756"/>
        <w:gridCol w:w="756"/>
        <w:gridCol w:w="756"/>
        <w:gridCol w:w="756"/>
        <w:gridCol w:w="756"/>
        <w:gridCol w:w="1080"/>
      </w:tblGrid>
      <w:tr w:rsidR="000D07C7" w:rsidRPr="00860723" w14:paraId="438A182E" w14:textId="77777777" w:rsidTr="00860723">
        <w:tc>
          <w:tcPr>
            <w:tcW w:w="4325" w:type="dxa"/>
            <w:tcBorders>
              <w:top w:val="single" w:sz="4" w:space="0" w:color="auto"/>
            </w:tcBorders>
            <w:shd w:val="clear" w:color="auto" w:fill="D9D9D9" w:themeFill="background1" w:themeFillShade="D9"/>
          </w:tcPr>
          <w:p w14:paraId="0BEC17FF" w14:textId="77777777" w:rsidR="000D07C7" w:rsidRPr="00860723" w:rsidRDefault="000D07C7" w:rsidP="0071517F">
            <w:pPr>
              <w:autoSpaceDE w:val="0"/>
              <w:autoSpaceDN w:val="0"/>
              <w:adjustRightInd w:val="0"/>
              <w:outlineLvl w:val="0"/>
              <w:rPr>
                <w:rFonts w:ascii="Arial" w:hAnsi="Arial" w:cs="Arial"/>
                <w:bCs/>
              </w:rPr>
            </w:pPr>
          </w:p>
        </w:tc>
        <w:tc>
          <w:tcPr>
            <w:tcW w:w="7555" w:type="dxa"/>
            <w:gridSpan w:val="10"/>
            <w:tcBorders>
              <w:top w:val="single" w:sz="4" w:space="0" w:color="auto"/>
              <w:bottom w:val="single" w:sz="4" w:space="0" w:color="auto"/>
            </w:tcBorders>
            <w:shd w:val="clear" w:color="auto" w:fill="D9D9D9" w:themeFill="background1" w:themeFillShade="D9"/>
          </w:tcPr>
          <w:p w14:paraId="7DAB7FC0" w14:textId="7513C205" w:rsidR="000D07C7" w:rsidRPr="00860723" w:rsidRDefault="000D07C7" w:rsidP="008B65EF">
            <w:pPr>
              <w:autoSpaceDE w:val="0"/>
              <w:autoSpaceDN w:val="0"/>
              <w:adjustRightInd w:val="0"/>
              <w:jc w:val="center"/>
              <w:outlineLvl w:val="0"/>
              <w:rPr>
                <w:rFonts w:ascii="Arial" w:hAnsi="Arial" w:cs="Arial"/>
                <w:bCs/>
              </w:rPr>
            </w:pPr>
            <w:r w:rsidRPr="00860723">
              <w:rPr>
                <w:rFonts w:ascii="Arial" w:hAnsi="Arial" w:cs="Arial"/>
                <w:bCs/>
                <w:color w:val="000000"/>
              </w:rPr>
              <w:t>COMPETENCY</w:t>
            </w:r>
            <w:r w:rsidR="00A05AF9" w:rsidRPr="00860723">
              <w:rPr>
                <w:rFonts w:ascii="Arial" w:hAnsi="Arial" w:cs="Arial"/>
                <w:bCs/>
                <w:color w:val="000000"/>
              </w:rPr>
              <w:t xml:space="preserve"> TARGETED</w:t>
            </w:r>
          </w:p>
        </w:tc>
        <w:tc>
          <w:tcPr>
            <w:tcW w:w="1080" w:type="dxa"/>
            <w:vMerge w:val="restart"/>
            <w:tcBorders>
              <w:top w:val="single" w:sz="4" w:space="0" w:color="auto"/>
            </w:tcBorders>
            <w:shd w:val="clear" w:color="auto" w:fill="D9D9D9" w:themeFill="background1" w:themeFillShade="D9"/>
          </w:tcPr>
          <w:p w14:paraId="0164D3E1" w14:textId="77777777" w:rsidR="000D07C7" w:rsidRPr="00860723" w:rsidRDefault="000D07C7" w:rsidP="008B65EF">
            <w:pPr>
              <w:autoSpaceDE w:val="0"/>
              <w:autoSpaceDN w:val="0"/>
              <w:adjustRightInd w:val="0"/>
              <w:jc w:val="center"/>
              <w:outlineLvl w:val="0"/>
              <w:rPr>
                <w:rFonts w:ascii="Arial" w:hAnsi="Arial" w:cs="Arial"/>
                <w:bCs/>
              </w:rPr>
            </w:pPr>
            <w:r w:rsidRPr="00860723">
              <w:rPr>
                <w:rFonts w:ascii="Arial" w:hAnsi="Arial" w:cs="Arial"/>
                <w:bCs/>
              </w:rPr>
              <w:t>TOTAL</w:t>
            </w:r>
          </w:p>
          <w:p w14:paraId="36A3C35A" w14:textId="0B1E5D7B" w:rsidR="000D07C7" w:rsidRPr="00860723" w:rsidRDefault="009C360D" w:rsidP="008B65EF">
            <w:pPr>
              <w:autoSpaceDE w:val="0"/>
              <w:autoSpaceDN w:val="0"/>
              <w:adjustRightInd w:val="0"/>
              <w:jc w:val="center"/>
              <w:outlineLvl w:val="0"/>
              <w:rPr>
                <w:rFonts w:ascii="Arial" w:hAnsi="Arial" w:cs="Arial"/>
                <w:bCs/>
              </w:rPr>
            </w:pPr>
            <w:r w:rsidRPr="00860723">
              <w:rPr>
                <w:rFonts w:ascii="Arial" w:hAnsi="Arial" w:cs="Arial"/>
                <w:bCs/>
                <w:color w:val="000000"/>
              </w:rPr>
              <w:t>POINTS</w:t>
            </w:r>
          </w:p>
        </w:tc>
      </w:tr>
      <w:tr w:rsidR="00860723" w:rsidRPr="00860723" w14:paraId="198AFC03" w14:textId="77777777" w:rsidTr="00860723">
        <w:tc>
          <w:tcPr>
            <w:tcW w:w="4325" w:type="dxa"/>
            <w:tcBorders>
              <w:bottom w:val="single" w:sz="4" w:space="0" w:color="auto"/>
            </w:tcBorders>
            <w:shd w:val="clear" w:color="auto" w:fill="D9D9D9" w:themeFill="background1" w:themeFillShade="D9"/>
          </w:tcPr>
          <w:p w14:paraId="23CE774D" w14:textId="0F2BC2FC" w:rsidR="000D07C7" w:rsidRPr="00860723" w:rsidRDefault="009C360D" w:rsidP="0071517F">
            <w:pPr>
              <w:autoSpaceDE w:val="0"/>
              <w:autoSpaceDN w:val="0"/>
              <w:adjustRightInd w:val="0"/>
              <w:outlineLvl w:val="0"/>
              <w:rPr>
                <w:rFonts w:ascii="Arial" w:hAnsi="Arial" w:cs="Arial"/>
                <w:bCs/>
              </w:rPr>
            </w:pPr>
            <w:r w:rsidRPr="00860723">
              <w:rPr>
                <w:rFonts w:ascii="Arial" w:hAnsi="Arial" w:cs="Arial"/>
                <w:bCs/>
                <w:color w:val="000000"/>
              </w:rPr>
              <w:t>POINT</w:t>
            </w:r>
            <w:r w:rsidR="000D07C7" w:rsidRPr="00860723">
              <w:rPr>
                <w:rFonts w:ascii="Arial" w:hAnsi="Arial" w:cs="Arial"/>
                <w:bCs/>
                <w:color w:val="000000"/>
              </w:rPr>
              <w:t xml:space="preserve"> </w:t>
            </w:r>
            <w:r w:rsidR="00264B9C" w:rsidRPr="00860723">
              <w:rPr>
                <w:rFonts w:ascii="Arial" w:hAnsi="Arial" w:cs="Arial"/>
                <w:bCs/>
                <w:color w:val="000000"/>
              </w:rPr>
              <w:t>OPPORTUNI</w:t>
            </w:r>
            <w:r w:rsidR="0072086E" w:rsidRPr="00860723">
              <w:rPr>
                <w:rFonts w:ascii="Arial" w:hAnsi="Arial" w:cs="Arial"/>
                <w:bCs/>
                <w:color w:val="000000"/>
              </w:rPr>
              <w:t>T</w:t>
            </w:r>
            <w:r w:rsidRPr="00860723">
              <w:rPr>
                <w:rFonts w:ascii="Arial" w:hAnsi="Arial" w:cs="Arial"/>
                <w:bCs/>
                <w:color w:val="000000"/>
              </w:rPr>
              <w:t>IES</w:t>
            </w:r>
          </w:p>
        </w:tc>
        <w:tc>
          <w:tcPr>
            <w:tcW w:w="751" w:type="dxa"/>
            <w:tcBorders>
              <w:top w:val="single" w:sz="4" w:space="0" w:color="auto"/>
              <w:bottom w:val="single" w:sz="4" w:space="0" w:color="auto"/>
            </w:tcBorders>
            <w:shd w:val="clear" w:color="auto" w:fill="D9D9D9" w:themeFill="background1" w:themeFillShade="D9"/>
          </w:tcPr>
          <w:p w14:paraId="42C38F9A" w14:textId="17500BBE" w:rsidR="000D07C7" w:rsidRPr="00860723" w:rsidRDefault="000D07C7" w:rsidP="008B65EF">
            <w:pPr>
              <w:autoSpaceDE w:val="0"/>
              <w:autoSpaceDN w:val="0"/>
              <w:adjustRightInd w:val="0"/>
              <w:jc w:val="center"/>
              <w:outlineLvl w:val="0"/>
              <w:rPr>
                <w:rFonts w:ascii="Arial" w:hAnsi="Arial" w:cs="Arial"/>
                <w:bCs/>
              </w:rPr>
            </w:pPr>
            <w:r w:rsidRPr="00860723">
              <w:rPr>
                <w:rFonts w:ascii="Arial" w:hAnsi="Arial" w:cs="Arial"/>
                <w:bCs/>
                <w:color w:val="000000"/>
              </w:rPr>
              <w:t>GEN</w:t>
            </w:r>
          </w:p>
        </w:tc>
        <w:tc>
          <w:tcPr>
            <w:tcW w:w="756" w:type="dxa"/>
            <w:tcBorders>
              <w:top w:val="single" w:sz="4" w:space="0" w:color="auto"/>
              <w:bottom w:val="single" w:sz="4" w:space="0" w:color="auto"/>
            </w:tcBorders>
            <w:shd w:val="clear" w:color="auto" w:fill="D9D9D9" w:themeFill="background1" w:themeFillShade="D9"/>
          </w:tcPr>
          <w:p w14:paraId="6368DD7C" w14:textId="33C21A93" w:rsidR="000D07C7" w:rsidRPr="00860723" w:rsidRDefault="000D07C7" w:rsidP="008B65EF">
            <w:pPr>
              <w:autoSpaceDE w:val="0"/>
              <w:autoSpaceDN w:val="0"/>
              <w:adjustRightInd w:val="0"/>
              <w:jc w:val="center"/>
              <w:outlineLvl w:val="0"/>
              <w:rPr>
                <w:rFonts w:ascii="Arial" w:hAnsi="Arial" w:cs="Arial"/>
                <w:bCs/>
              </w:rPr>
            </w:pPr>
            <w:r w:rsidRPr="00860723">
              <w:rPr>
                <w:rFonts w:ascii="Arial" w:hAnsi="Arial" w:cs="Arial"/>
                <w:bCs/>
                <w:color w:val="000000"/>
              </w:rPr>
              <w:t>MEA</w:t>
            </w:r>
          </w:p>
        </w:tc>
        <w:tc>
          <w:tcPr>
            <w:tcW w:w="756" w:type="dxa"/>
            <w:tcBorders>
              <w:top w:val="single" w:sz="4" w:space="0" w:color="auto"/>
              <w:bottom w:val="single" w:sz="4" w:space="0" w:color="auto"/>
            </w:tcBorders>
            <w:shd w:val="clear" w:color="auto" w:fill="D9D9D9" w:themeFill="background1" w:themeFillShade="D9"/>
          </w:tcPr>
          <w:p w14:paraId="4905D662" w14:textId="78649E5A" w:rsidR="000D07C7" w:rsidRPr="00860723" w:rsidRDefault="000D07C7" w:rsidP="008B65EF">
            <w:pPr>
              <w:autoSpaceDE w:val="0"/>
              <w:autoSpaceDN w:val="0"/>
              <w:adjustRightInd w:val="0"/>
              <w:jc w:val="center"/>
              <w:outlineLvl w:val="0"/>
              <w:rPr>
                <w:rFonts w:ascii="Arial" w:hAnsi="Arial" w:cs="Arial"/>
                <w:bCs/>
              </w:rPr>
            </w:pPr>
            <w:r w:rsidRPr="00860723">
              <w:rPr>
                <w:rFonts w:ascii="Arial" w:hAnsi="Arial" w:cs="Arial"/>
                <w:bCs/>
                <w:color w:val="000000"/>
              </w:rPr>
              <w:t>SAM</w:t>
            </w:r>
          </w:p>
        </w:tc>
        <w:tc>
          <w:tcPr>
            <w:tcW w:w="756" w:type="dxa"/>
            <w:tcBorders>
              <w:top w:val="single" w:sz="4" w:space="0" w:color="auto"/>
              <w:bottom w:val="single" w:sz="4" w:space="0" w:color="auto"/>
            </w:tcBorders>
            <w:shd w:val="clear" w:color="auto" w:fill="D9D9D9" w:themeFill="background1" w:themeFillShade="D9"/>
          </w:tcPr>
          <w:p w14:paraId="7FFE3C7F" w14:textId="1141814F" w:rsidR="000D07C7" w:rsidRPr="00860723" w:rsidRDefault="000D07C7" w:rsidP="008B65EF">
            <w:pPr>
              <w:autoSpaceDE w:val="0"/>
              <w:autoSpaceDN w:val="0"/>
              <w:adjustRightInd w:val="0"/>
              <w:jc w:val="center"/>
              <w:outlineLvl w:val="0"/>
              <w:rPr>
                <w:rFonts w:ascii="Arial" w:hAnsi="Arial" w:cs="Arial"/>
                <w:bCs/>
              </w:rPr>
            </w:pPr>
            <w:r w:rsidRPr="00860723">
              <w:rPr>
                <w:rFonts w:ascii="Arial" w:hAnsi="Arial" w:cs="Arial"/>
                <w:bCs/>
                <w:color w:val="000000"/>
              </w:rPr>
              <w:t>EXP</w:t>
            </w:r>
          </w:p>
        </w:tc>
        <w:tc>
          <w:tcPr>
            <w:tcW w:w="756" w:type="dxa"/>
            <w:tcBorders>
              <w:top w:val="single" w:sz="4" w:space="0" w:color="auto"/>
              <w:bottom w:val="single" w:sz="4" w:space="0" w:color="auto"/>
            </w:tcBorders>
            <w:shd w:val="clear" w:color="auto" w:fill="D9D9D9" w:themeFill="background1" w:themeFillShade="D9"/>
          </w:tcPr>
          <w:p w14:paraId="5763DE9A" w14:textId="3FAC14F1" w:rsidR="000D07C7" w:rsidRPr="00860723" w:rsidRDefault="000D07C7" w:rsidP="008B65EF">
            <w:pPr>
              <w:autoSpaceDE w:val="0"/>
              <w:autoSpaceDN w:val="0"/>
              <w:adjustRightInd w:val="0"/>
              <w:jc w:val="center"/>
              <w:outlineLvl w:val="0"/>
              <w:rPr>
                <w:rFonts w:ascii="Arial" w:hAnsi="Arial" w:cs="Arial"/>
                <w:bCs/>
              </w:rPr>
            </w:pPr>
            <w:r w:rsidRPr="00860723">
              <w:rPr>
                <w:rFonts w:ascii="Arial" w:hAnsi="Arial" w:cs="Arial"/>
                <w:bCs/>
                <w:color w:val="000000"/>
              </w:rPr>
              <w:t>SUR</w:t>
            </w:r>
          </w:p>
        </w:tc>
        <w:tc>
          <w:tcPr>
            <w:tcW w:w="756" w:type="dxa"/>
            <w:tcBorders>
              <w:top w:val="single" w:sz="4" w:space="0" w:color="auto"/>
              <w:bottom w:val="single" w:sz="4" w:space="0" w:color="auto"/>
            </w:tcBorders>
            <w:shd w:val="clear" w:color="auto" w:fill="D9D9D9" w:themeFill="background1" w:themeFillShade="D9"/>
          </w:tcPr>
          <w:p w14:paraId="2D5FAD90" w14:textId="35162103" w:rsidR="000D07C7" w:rsidRPr="00860723" w:rsidRDefault="000D07C7" w:rsidP="008B65EF">
            <w:pPr>
              <w:autoSpaceDE w:val="0"/>
              <w:autoSpaceDN w:val="0"/>
              <w:adjustRightInd w:val="0"/>
              <w:jc w:val="center"/>
              <w:outlineLvl w:val="0"/>
              <w:rPr>
                <w:rFonts w:ascii="Arial" w:hAnsi="Arial" w:cs="Arial"/>
                <w:bCs/>
              </w:rPr>
            </w:pPr>
            <w:r w:rsidRPr="00860723">
              <w:rPr>
                <w:rFonts w:ascii="Arial" w:hAnsi="Arial" w:cs="Arial"/>
                <w:bCs/>
                <w:color w:val="000000"/>
              </w:rPr>
              <w:t>OBS</w:t>
            </w:r>
          </w:p>
        </w:tc>
        <w:tc>
          <w:tcPr>
            <w:tcW w:w="756" w:type="dxa"/>
            <w:tcBorders>
              <w:top w:val="single" w:sz="4" w:space="0" w:color="auto"/>
              <w:bottom w:val="single" w:sz="4" w:space="0" w:color="auto"/>
            </w:tcBorders>
            <w:shd w:val="clear" w:color="auto" w:fill="D9D9D9" w:themeFill="background1" w:themeFillShade="D9"/>
          </w:tcPr>
          <w:p w14:paraId="4A922B34" w14:textId="38CC6F77" w:rsidR="000D07C7" w:rsidRPr="00860723" w:rsidRDefault="005546D7" w:rsidP="008B65EF">
            <w:pPr>
              <w:autoSpaceDE w:val="0"/>
              <w:autoSpaceDN w:val="0"/>
              <w:adjustRightInd w:val="0"/>
              <w:jc w:val="center"/>
              <w:outlineLvl w:val="0"/>
              <w:rPr>
                <w:rFonts w:ascii="Arial" w:hAnsi="Arial" w:cs="Arial"/>
                <w:bCs/>
              </w:rPr>
            </w:pPr>
            <w:r w:rsidRPr="00860723">
              <w:rPr>
                <w:rFonts w:ascii="Arial" w:hAnsi="Arial" w:cs="Arial"/>
                <w:bCs/>
                <w:color w:val="000000"/>
              </w:rPr>
              <w:t>ETH</w:t>
            </w:r>
          </w:p>
        </w:tc>
        <w:tc>
          <w:tcPr>
            <w:tcW w:w="756" w:type="dxa"/>
            <w:tcBorders>
              <w:top w:val="single" w:sz="4" w:space="0" w:color="auto"/>
              <w:bottom w:val="single" w:sz="4" w:space="0" w:color="auto"/>
            </w:tcBorders>
            <w:shd w:val="clear" w:color="auto" w:fill="D9D9D9" w:themeFill="background1" w:themeFillShade="D9"/>
          </w:tcPr>
          <w:p w14:paraId="1B416FBB" w14:textId="186C985A" w:rsidR="000D07C7" w:rsidRPr="00860723" w:rsidRDefault="005546D7" w:rsidP="008B65EF">
            <w:pPr>
              <w:autoSpaceDE w:val="0"/>
              <w:autoSpaceDN w:val="0"/>
              <w:adjustRightInd w:val="0"/>
              <w:jc w:val="center"/>
              <w:outlineLvl w:val="0"/>
              <w:rPr>
                <w:rFonts w:ascii="Arial" w:hAnsi="Arial" w:cs="Arial"/>
                <w:bCs/>
              </w:rPr>
            </w:pPr>
            <w:r w:rsidRPr="00860723">
              <w:rPr>
                <w:rFonts w:ascii="Arial" w:hAnsi="Arial" w:cs="Arial"/>
                <w:bCs/>
                <w:color w:val="000000"/>
              </w:rPr>
              <w:t>ALT</w:t>
            </w:r>
          </w:p>
        </w:tc>
        <w:tc>
          <w:tcPr>
            <w:tcW w:w="756" w:type="dxa"/>
            <w:tcBorders>
              <w:top w:val="single" w:sz="4" w:space="0" w:color="auto"/>
              <w:bottom w:val="single" w:sz="4" w:space="0" w:color="auto"/>
            </w:tcBorders>
            <w:shd w:val="clear" w:color="auto" w:fill="D9D9D9" w:themeFill="background1" w:themeFillShade="D9"/>
          </w:tcPr>
          <w:p w14:paraId="64904514" w14:textId="007EF7FF" w:rsidR="000D07C7" w:rsidRPr="00860723" w:rsidRDefault="000D07C7" w:rsidP="008B65EF">
            <w:pPr>
              <w:autoSpaceDE w:val="0"/>
              <w:autoSpaceDN w:val="0"/>
              <w:adjustRightInd w:val="0"/>
              <w:jc w:val="center"/>
              <w:outlineLvl w:val="0"/>
              <w:rPr>
                <w:rFonts w:ascii="Arial" w:hAnsi="Arial" w:cs="Arial"/>
                <w:bCs/>
              </w:rPr>
            </w:pPr>
            <w:r w:rsidRPr="00860723">
              <w:rPr>
                <w:rFonts w:ascii="Arial" w:hAnsi="Arial" w:cs="Arial"/>
                <w:bCs/>
                <w:color w:val="000000"/>
              </w:rPr>
              <w:t>EVA</w:t>
            </w:r>
          </w:p>
        </w:tc>
        <w:tc>
          <w:tcPr>
            <w:tcW w:w="756" w:type="dxa"/>
            <w:tcBorders>
              <w:top w:val="single" w:sz="4" w:space="0" w:color="auto"/>
              <w:bottom w:val="single" w:sz="4" w:space="0" w:color="auto"/>
            </w:tcBorders>
            <w:shd w:val="clear" w:color="auto" w:fill="D9D9D9" w:themeFill="background1" w:themeFillShade="D9"/>
          </w:tcPr>
          <w:p w14:paraId="0DB6EC48" w14:textId="7528F1C4" w:rsidR="000D07C7" w:rsidRPr="00860723" w:rsidRDefault="000D07C7" w:rsidP="008B65EF">
            <w:pPr>
              <w:autoSpaceDE w:val="0"/>
              <w:autoSpaceDN w:val="0"/>
              <w:adjustRightInd w:val="0"/>
              <w:jc w:val="center"/>
              <w:outlineLvl w:val="0"/>
              <w:rPr>
                <w:rFonts w:ascii="Arial" w:hAnsi="Arial" w:cs="Arial"/>
                <w:bCs/>
              </w:rPr>
            </w:pPr>
            <w:r w:rsidRPr="00860723">
              <w:rPr>
                <w:rFonts w:ascii="Arial" w:hAnsi="Arial" w:cs="Arial"/>
                <w:bCs/>
                <w:color w:val="000000"/>
              </w:rPr>
              <w:t>DES</w:t>
            </w:r>
          </w:p>
        </w:tc>
        <w:tc>
          <w:tcPr>
            <w:tcW w:w="1080" w:type="dxa"/>
            <w:vMerge/>
            <w:tcBorders>
              <w:bottom w:val="single" w:sz="4" w:space="0" w:color="auto"/>
            </w:tcBorders>
            <w:shd w:val="clear" w:color="auto" w:fill="D9D9D9" w:themeFill="background1" w:themeFillShade="D9"/>
          </w:tcPr>
          <w:p w14:paraId="546749E7" w14:textId="7B5B875C" w:rsidR="000D07C7" w:rsidRPr="00860723" w:rsidRDefault="000D07C7" w:rsidP="008B65EF">
            <w:pPr>
              <w:autoSpaceDE w:val="0"/>
              <w:autoSpaceDN w:val="0"/>
              <w:adjustRightInd w:val="0"/>
              <w:jc w:val="center"/>
              <w:outlineLvl w:val="0"/>
              <w:rPr>
                <w:rFonts w:ascii="Arial" w:hAnsi="Arial" w:cs="Arial"/>
                <w:bCs/>
              </w:rPr>
            </w:pPr>
          </w:p>
        </w:tc>
      </w:tr>
      <w:tr w:rsidR="00860723" w:rsidRPr="00860723" w14:paraId="3A859333" w14:textId="77777777" w:rsidTr="00860723">
        <w:trPr>
          <w:trHeight w:val="260"/>
        </w:trPr>
        <w:tc>
          <w:tcPr>
            <w:tcW w:w="4325" w:type="dxa"/>
            <w:tcBorders>
              <w:top w:val="single" w:sz="4" w:space="0" w:color="auto"/>
            </w:tcBorders>
            <w:shd w:val="clear" w:color="auto" w:fill="FDE9D9" w:themeFill="accent6" w:themeFillTint="33"/>
          </w:tcPr>
          <w:p w14:paraId="03F2B172" w14:textId="2E1EAB90" w:rsidR="00291878" w:rsidRPr="00860723" w:rsidRDefault="00291878" w:rsidP="0071517F">
            <w:pPr>
              <w:autoSpaceDE w:val="0"/>
              <w:autoSpaceDN w:val="0"/>
              <w:adjustRightInd w:val="0"/>
              <w:outlineLvl w:val="0"/>
              <w:rPr>
                <w:rFonts w:ascii="Arial" w:hAnsi="Arial" w:cs="Arial"/>
                <w:b/>
                <w:bCs/>
              </w:rPr>
            </w:pPr>
            <w:r w:rsidRPr="00860723">
              <w:rPr>
                <w:rFonts w:ascii="Arial" w:hAnsi="Arial" w:cs="Arial"/>
                <w:color w:val="000000"/>
                <w:u w:val="single"/>
              </w:rPr>
              <w:t>In-class Training (4</w:t>
            </w:r>
            <w:r w:rsidR="005E4D68" w:rsidRPr="00860723">
              <w:rPr>
                <w:rFonts w:ascii="Arial" w:hAnsi="Arial" w:cs="Arial"/>
                <w:color w:val="000000"/>
                <w:u w:val="single"/>
              </w:rPr>
              <w:t>95</w:t>
            </w:r>
            <w:r w:rsidRPr="00860723">
              <w:rPr>
                <w:rFonts w:ascii="Arial" w:hAnsi="Arial" w:cs="Arial"/>
                <w:color w:val="000000"/>
                <w:u w:val="single"/>
              </w:rPr>
              <w:t xml:space="preserve"> </w:t>
            </w:r>
            <w:r w:rsidR="004E341C" w:rsidRPr="00860723">
              <w:rPr>
                <w:rFonts w:ascii="Arial" w:hAnsi="Arial" w:cs="Arial"/>
                <w:color w:val="000000"/>
                <w:u w:val="single"/>
              </w:rPr>
              <w:t>points</w:t>
            </w:r>
            <w:r w:rsidRPr="00860723">
              <w:rPr>
                <w:rFonts w:ascii="Arial" w:hAnsi="Arial" w:cs="Arial"/>
                <w:color w:val="000000"/>
                <w:u w:val="single"/>
              </w:rPr>
              <w:t xml:space="preserve"> possible)</w:t>
            </w:r>
          </w:p>
        </w:tc>
        <w:tc>
          <w:tcPr>
            <w:tcW w:w="751" w:type="dxa"/>
            <w:tcBorders>
              <w:top w:val="single" w:sz="4" w:space="0" w:color="auto"/>
            </w:tcBorders>
            <w:shd w:val="clear" w:color="auto" w:fill="FDE9D9" w:themeFill="accent6" w:themeFillTint="33"/>
          </w:tcPr>
          <w:p w14:paraId="108E184A" w14:textId="77777777" w:rsidR="00291878" w:rsidRPr="00860723" w:rsidRDefault="00291878" w:rsidP="008B65EF">
            <w:pPr>
              <w:autoSpaceDE w:val="0"/>
              <w:autoSpaceDN w:val="0"/>
              <w:adjustRightInd w:val="0"/>
              <w:jc w:val="center"/>
              <w:outlineLvl w:val="0"/>
              <w:rPr>
                <w:rFonts w:ascii="Arial" w:hAnsi="Arial" w:cs="Arial"/>
                <w:b/>
                <w:bCs/>
              </w:rPr>
            </w:pPr>
          </w:p>
        </w:tc>
        <w:tc>
          <w:tcPr>
            <w:tcW w:w="756" w:type="dxa"/>
            <w:tcBorders>
              <w:top w:val="single" w:sz="4" w:space="0" w:color="auto"/>
            </w:tcBorders>
            <w:shd w:val="clear" w:color="auto" w:fill="FDE9D9" w:themeFill="accent6" w:themeFillTint="33"/>
          </w:tcPr>
          <w:p w14:paraId="3646995D" w14:textId="77777777" w:rsidR="00291878" w:rsidRPr="00860723" w:rsidRDefault="00291878" w:rsidP="008B65EF">
            <w:pPr>
              <w:autoSpaceDE w:val="0"/>
              <w:autoSpaceDN w:val="0"/>
              <w:adjustRightInd w:val="0"/>
              <w:jc w:val="center"/>
              <w:outlineLvl w:val="0"/>
              <w:rPr>
                <w:rFonts w:ascii="Arial" w:hAnsi="Arial" w:cs="Arial"/>
                <w:b/>
                <w:bCs/>
              </w:rPr>
            </w:pPr>
          </w:p>
        </w:tc>
        <w:tc>
          <w:tcPr>
            <w:tcW w:w="756" w:type="dxa"/>
            <w:tcBorders>
              <w:top w:val="single" w:sz="4" w:space="0" w:color="auto"/>
            </w:tcBorders>
            <w:shd w:val="clear" w:color="auto" w:fill="FDE9D9" w:themeFill="accent6" w:themeFillTint="33"/>
          </w:tcPr>
          <w:p w14:paraId="4D764D64" w14:textId="77777777" w:rsidR="00291878" w:rsidRPr="00860723" w:rsidRDefault="00291878" w:rsidP="008B65EF">
            <w:pPr>
              <w:autoSpaceDE w:val="0"/>
              <w:autoSpaceDN w:val="0"/>
              <w:adjustRightInd w:val="0"/>
              <w:jc w:val="center"/>
              <w:outlineLvl w:val="0"/>
              <w:rPr>
                <w:rFonts w:ascii="Arial" w:hAnsi="Arial" w:cs="Arial"/>
                <w:b/>
                <w:bCs/>
              </w:rPr>
            </w:pPr>
          </w:p>
        </w:tc>
        <w:tc>
          <w:tcPr>
            <w:tcW w:w="756" w:type="dxa"/>
            <w:tcBorders>
              <w:top w:val="single" w:sz="4" w:space="0" w:color="auto"/>
            </w:tcBorders>
            <w:shd w:val="clear" w:color="auto" w:fill="FDE9D9" w:themeFill="accent6" w:themeFillTint="33"/>
          </w:tcPr>
          <w:p w14:paraId="4E83CF8B" w14:textId="77777777" w:rsidR="00291878" w:rsidRPr="00860723" w:rsidRDefault="00291878" w:rsidP="008B65EF">
            <w:pPr>
              <w:autoSpaceDE w:val="0"/>
              <w:autoSpaceDN w:val="0"/>
              <w:adjustRightInd w:val="0"/>
              <w:jc w:val="center"/>
              <w:outlineLvl w:val="0"/>
              <w:rPr>
                <w:rFonts w:ascii="Arial" w:hAnsi="Arial" w:cs="Arial"/>
                <w:b/>
                <w:bCs/>
              </w:rPr>
            </w:pPr>
          </w:p>
        </w:tc>
        <w:tc>
          <w:tcPr>
            <w:tcW w:w="756" w:type="dxa"/>
            <w:tcBorders>
              <w:top w:val="single" w:sz="4" w:space="0" w:color="auto"/>
            </w:tcBorders>
            <w:shd w:val="clear" w:color="auto" w:fill="FDE9D9" w:themeFill="accent6" w:themeFillTint="33"/>
          </w:tcPr>
          <w:p w14:paraId="31BDD5A6" w14:textId="77777777" w:rsidR="00291878" w:rsidRPr="00860723" w:rsidRDefault="00291878" w:rsidP="008B65EF">
            <w:pPr>
              <w:autoSpaceDE w:val="0"/>
              <w:autoSpaceDN w:val="0"/>
              <w:adjustRightInd w:val="0"/>
              <w:jc w:val="center"/>
              <w:outlineLvl w:val="0"/>
              <w:rPr>
                <w:rFonts w:ascii="Arial" w:hAnsi="Arial" w:cs="Arial"/>
                <w:b/>
                <w:bCs/>
              </w:rPr>
            </w:pPr>
          </w:p>
        </w:tc>
        <w:tc>
          <w:tcPr>
            <w:tcW w:w="756" w:type="dxa"/>
            <w:tcBorders>
              <w:top w:val="single" w:sz="4" w:space="0" w:color="auto"/>
            </w:tcBorders>
            <w:shd w:val="clear" w:color="auto" w:fill="FDE9D9" w:themeFill="accent6" w:themeFillTint="33"/>
          </w:tcPr>
          <w:p w14:paraId="5ABA0616" w14:textId="77777777" w:rsidR="00291878" w:rsidRPr="00860723" w:rsidRDefault="00291878" w:rsidP="008B65EF">
            <w:pPr>
              <w:autoSpaceDE w:val="0"/>
              <w:autoSpaceDN w:val="0"/>
              <w:adjustRightInd w:val="0"/>
              <w:jc w:val="center"/>
              <w:outlineLvl w:val="0"/>
              <w:rPr>
                <w:rFonts w:ascii="Arial" w:hAnsi="Arial" w:cs="Arial"/>
                <w:b/>
                <w:bCs/>
              </w:rPr>
            </w:pPr>
          </w:p>
        </w:tc>
        <w:tc>
          <w:tcPr>
            <w:tcW w:w="756" w:type="dxa"/>
            <w:tcBorders>
              <w:top w:val="single" w:sz="4" w:space="0" w:color="auto"/>
            </w:tcBorders>
            <w:shd w:val="clear" w:color="auto" w:fill="FDE9D9" w:themeFill="accent6" w:themeFillTint="33"/>
          </w:tcPr>
          <w:p w14:paraId="2D887075" w14:textId="77777777" w:rsidR="00291878" w:rsidRPr="00860723" w:rsidRDefault="00291878" w:rsidP="008B65EF">
            <w:pPr>
              <w:autoSpaceDE w:val="0"/>
              <w:autoSpaceDN w:val="0"/>
              <w:adjustRightInd w:val="0"/>
              <w:jc w:val="center"/>
              <w:outlineLvl w:val="0"/>
              <w:rPr>
                <w:rFonts w:ascii="Arial" w:hAnsi="Arial" w:cs="Arial"/>
                <w:b/>
                <w:bCs/>
              </w:rPr>
            </w:pPr>
          </w:p>
        </w:tc>
        <w:tc>
          <w:tcPr>
            <w:tcW w:w="756" w:type="dxa"/>
            <w:tcBorders>
              <w:top w:val="single" w:sz="4" w:space="0" w:color="auto"/>
            </w:tcBorders>
            <w:shd w:val="clear" w:color="auto" w:fill="FDE9D9" w:themeFill="accent6" w:themeFillTint="33"/>
          </w:tcPr>
          <w:p w14:paraId="0BEA3BB9" w14:textId="77777777" w:rsidR="00291878" w:rsidRPr="00860723" w:rsidRDefault="00291878" w:rsidP="008B65EF">
            <w:pPr>
              <w:autoSpaceDE w:val="0"/>
              <w:autoSpaceDN w:val="0"/>
              <w:adjustRightInd w:val="0"/>
              <w:jc w:val="center"/>
              <w:outlineLvl w:val="0"/>
              <w:rPr>
                <w:rFonts w:ascii="Arial" w:hAnsi="Arial" w:cs="Arial"/>
                <w:b/>
                <w:bCs/>
              </w:rPr>
            </w:pPr>
          </w:p>
        </w:tc>
        <w:tc>
          <w:tcPr>
            <w:tcW w:w="756" w:type="dxa"/>
            <w:tcBorders>
              <w:top w:val="single" w:sz="4" w:space="0" w:color="auto"/>
            </w:tcBorders>
            <w:shd w:val="clear" w:color="auto" w:fill="FDE9D9" w:themeFill="accent6" w:themeFillTint="33"/>
          </w:tcPr>
          <w:p w14:paraId="664EF2A5" w14:textId="38681494" w:rsidR="00291878" w:rsidRPr="00860723" w:rsidRDefault="00291878" w:rsidP="008B65EF">
            <w:pPr>
              <w:autoSpaceDE w:val="0"/>
              <w:autoSpaceDN w:val="0"/>
              <w:adjustRightInd w:val="0"/>
              <w:jc w:val="center"/>
              <w:outlineLvl w:val="0"/>
              <w:rPr>
                <w:rFonts w:ascii="Arial" w:hAnsi="Arial" w:cs="Arial"/>
                <w:b/>
                <w:bCs/>
              </w:rPr>
            </w:pPr>
          </w:p>
        </w:tc>
        <w:tc>
          <w:tcPr>
            <w:tcW w:w="756" w:type="dxa"/>
            <w:tcBorders>
              <w:top w:val="single" w:sz="4" w:space="0" w:color="auto"/>
            </w:tcBorders>
            <w:shd w:val="clear" w:color="auto" w:fill="FDE9D9" w:themeFill="accent6" w:themeFillTint="33"/>
          </w:tcPr>
          <w:p w14:paraId="7DBFA258" w14:textId="77777777" w:rsidR="00291878" w:rsidRPr="00860723" w:rsidRDefault="00291878" w:rsidP="008B65EF">
            <w:pPr>
              <w:autoSpaceDE w:val="0"/>
              <w:autoSpaceDN w:val="0"/>
              <w:adjustRightInd w:val="0"/>
              <w:jc w:val="center"/>
              <w:outlineLvl w:val="0"/>
              <w:rPr>
                <w:rFonts w:ascii="Arial" w:hAnsi="Arial" w:cs="Arial"/>
                <w:b/>
                <w:bCs/>
              </w:rPr>
            </w:pPr>
          </w:p>
        </w:tc>
        <w:tc>
          <w:tcPr>
            <w:tcW w:w="1080" w:type="dxa"/>
            <w:tcBorders>
              <w:top w:val="single" w:sz="4" w:space="0" w:color="auto"/>
            </w:tcBorders>
            <w:shd w:val="clear" w:color="auto" w:fill="FDE9D9" w:themeFill="accent6" w:themeFillTint="33"/>
          </w:tcPr>
          <w:p w14:paraId="677CD1B2" w14:textId="77777777" w:rsidR="00291878" w:rsidRPr="00860723" w:rsidRDefault="00291878" w:rsidP="008B65EF">
            <w:pPr>
              <w:autoSpaceDE w:val="0"/>
              <w:autoSpaceDN w:val="0"/>
              <w:adjustRightInd w:val="0"/>
              <w:jc w:val="center"/>
              <w:outlineLvl w:val="0"/>
              <w:rPr>
                <w:rFonts w:ascii="Arial" w:hAnsi="Arial" w:cs="Arial"/>
                <w:b/>
                <w:bCs/>
              </w:rPr>
            </w:pPr>
          </w:p>
        </w:tc>
      </w:tr>
      <w:tr w:rsidR="00860723" w:rsidRPr="00860723" w14:paraId="124B4ADC" w14:textId="77777777" w:rsidTr="00860723">
        <w:tc>
          <w:tcPr>
            <w:tcW w:w="4325" w:type="dxa"/>
            <w:shd w:val="clear" w:color="auto" w:fill="FDE9D9" w:themeFill="accent6" w:themeFillTint="33"/>
          </w:tcPr>
          <w:p w14:paraId="316CD6D5" w14:textId="5DD5DD28" w:rsidR="00FF1634" w:rsidRPr="00860723" w:rsidRDefault="00FF1634" w:rsidP="00FF1634">
            <w:pPr>
              <w:autoSpaceDE w:val="0"/>
              <w:autoSpaceDN w:val="0"/>
              <w:adjustRightInd w:val="0"/>
              <w:outlineLvl w:val="0"/>
              <w:rPr>
                <w:rFonts w:ascii="Arial" w:hAnsi="Arial" w:cs="Arial"/>
                <w:b/>
                <w:bCs/>
              </w:rPr>
            </w:pPr>
            <w:r w:rsidRPr="00860723">
              <w:rPr>
                <w:rFonts w:ascii="Arial" w:hAnsi="Arial" w:cs="Arial"/>
                <w:color w:val="000000"/>
              </w:rPr>
              <w:t>1. Model building + lecture</w:t>
            </w:r>
          </w:p>
        </w:tc>
        <w:tc>
          <w:tcPr>
            <w:tcW w:w="751" w:type="dxa"/>
            <w:shd w:val="clear" w:color="auto" w:fill="FDE9D9" w:themeFill="accent6" w:themeFillTint="33"/>
            <w:vAlign w:val="center"/>
          </w:tcPr>
          <w:p w14:paraId="377A71E9" w14:textId="1D4E322E"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30</w:t>
            </w:r>
          </w:p>
        </w:tc>
        <w:tc>
          <w:tcPr>
            <w:tcW w:w="756" w:type="dxa"/>
            <w:shd w:val="clear" w:color="auto" w:fill="FDE9D9" w:themeFill="accent6" w:themeFillTint="33"/>
            <w:vAlign w:val="center"/>
          </w:tcPr>
          <w:p w14:paraId="6F70CAE3" w14:textId="5BE7C675"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55245F19" w14:textId="65B555BC"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6F612D01" w14:textId="78A70853"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7E0860EB" w14:textId="3AF76219"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227B0465" w14:textId="3F7B1BFE"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64645541" w14:textId="70EDC0FA"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47F0A7C1" w14:textId="6C1131A0"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78279226" w14:textId="6AA9BC3C"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211EBF75" w14:textId="0CA74668"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1080" w:type="dxa"/>
            <w:shd w:val="clear" w:color="auto" w:fill="FDE9D9" w:themeFill="accent6" w:themeFillTint="33"/>
            <w:vAlign w:val="center"/>
          </w:tcPr>
          <w:p w14:paraId="27EB8B4A" w14:textId="4F9BCC1F"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30</w:t>
            </w:r>
          </w:p>
        </w:tc>
      </w:tr>
      <w:tr w:rsidR="00860723" w:rsidRPr="00860723" w14:paraId="3E86F804" w14:textId="77777777" w:rsidTr="00860723">
        <w:tc>
          <w:tcPr>
            <w:tcW w:w="4325" w:type="dxa"/>
            <w:shd w:val="clear" w:color="auto" w:fill="FDE9D9" w:themeFill="accent6" w:themeFillTint="33"/>
          </w:tcPr>
          <w:p w14:paraId="6D839D81" w14:textId="04A50AE3" w:rsidR="00FF1634" w:rsidRPr="00860723" w:rsidRDefault="00FF1634" w:rsidP="00DB7518">
            <w:pPr>
              <w:autoSpaceDE w:val="0"/>
              <w:autoSpaceDN w:val="0"/>
              <w:adjustRightInd w:val="0"/>
              <w:outlineLvl w:val="0"/>
              <w:rPr>
                <w:rFonts w:ascii="Arial" w:hAnsi="Arial" w:cs="Arial"/>
                <w:b/>
                <w:bCs/>
              </w:rPr>
            </w:pPr>
            <w:r w:rsidRPr="00860723">
              <w:rPr>
                <w:rFonts w:ascii="Arial" w:hAnsi="Arial" w:cs="Arial"/>
                <w:color w:val="000000"/>
              </w:rPr>
              <w:t>2. Case study (</w:t>
            </w:r>
            <w:r w:rsidR="00DB7518" w:rsidRPr="00860723">
              <w:rPr>
                <w:rFonts w:ascii="Arial" w:hAnsi="Arial" w:cs="Arial"/>
                <w:color w:val="000000"/>
              </w:rPr>
              <w:t>Engagement survey</w:t>
            </w:r>
            <w:r w:rsidRPr="00860723">
              <w:rPr>
                <w:rFonts w:ascii="Arial" w:hAnsi="Arial" w:cs="Arial"/>
                <w:color w:val="000000"/>
              </w:rPr>
              <w:t>) + lecture</w:t>
            </w:r>
          </w:p>
        </w:tc>
        <w:tc>
          <w:tcPr>
            <w:tcW w:w="751" w:type="dxa"/>
            <w:shd w:val="clear" w:color="auto" w:fill="FDE9D9" w:themeFill="accent6" w:themeFillTint="33"/>
            <w:vAlign w:val="center"/>
          </w:tcPr>
          <w:p w14:paraId="6D3E57EB" w14:textId="26F2A3DF"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0BBFCE88" w14:textId="2766EB7F"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30</w:t>
            </w:r>
          </w:p>
        </w:tc>
        <w:tc>
          <w:tcPr>
            <w:tcW w:w="756" w:type="dxa"/>
            <w:shd w:val="clear" w:color="auto" w:fill="FDE9D9" w:themeFill="accent6" w:themeFillTint="33"/>
            <w:vAlign w:val="center"/>
          </w:tcPr>
          <w:p w14:paraId="5862EA22" w14:textId="32653AD5"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65BCF311" w14:textId="708ED318"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1CC5AF6A" w14:textId="32453821"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66E73FFC" w14:textId="24871FEF"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508E9584" w14:textId="6EE0D469"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6AB50B03" w14:textId="4241B003"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090AC32C" w14:textId="6D0A4445"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7CEE16C5" w14:textId="3DE9FB76"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1080" w:type="dxa"/>
            <w:shd w:val="clear" w:color="auto" w:fill="FDE9D9" w:themeFill="accent6" w:themeFillTint="33"/>
            <w:vAlign w:val="center"/>
          </w:tcPr>
          <w:p w14:paraId="0D6032BB" w14:textId="1A5B101F"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30</w:t>
            </w:r>
          </w:p>
        </w:tc>
      </w:tr>
      <w:tr w:rsidR="00860723" w:rsidRPr="00860723" w14:paraId="38D47A93" w14:textId="77777777" w:rsidTr="00860723">
        <w:tc>
          <w:tcPr>
            <w:tcW w:w="4325" w:type="dxa"/>
            <w:shd w:val="clear" w:color="auto" w:fill="FDE9D9" w:themeFill="accent6" w:themeFillTint="33"/>
          </w:tcPr>
          <w:p w14:paraId="5AE58140" w14:textId="728DCC2C" w:rsidR="00FF1634" w:rsidRPr="00860723" w:rsidRDefault="00FF1634" w:rsidP="001F55D6">
            <w:pPr>
              <w:autoSpaceDE w:val="0"/>
              <w:autoSpaceDN w:val="0"/>
              <w:adjustRightInd w:val="0"/>
              <w:outlineLvl w:val="0"/>
              <w:rPr>
                <w:rFonts w:ascii="Arial" w:hAnsi="Arial" w:cs="Arial"/>
                <w:b/>
                <w:bCs/>
              </w:rPr>
            </w:pPr>
            <w:r w:rsidRPr="00860723">
              <w:rPr>
                <w:rFonts w:ascii="Arial" w:hAnsi="Arial" w:cs="Arial"/>
                <w:color w:val="000000"/>
              </w:rPr>
              <w:t xml:space="preserve">3. </w:t>
            </w:r>
            <w:r w:rsidR="001F55D6" w:rsidRPr="00860723">
              <w:rPr>
                <w:rFonts w:ascii="Arial" w:hAnsi="Arial" w:cs="Arial"/>
                <w:color w:val="000000"/>
              </w:rPr>
              <w:t>Case study (NY State</w:t>
            </w:r>
            <w:r w:rsidRPr="00860723">
              <w:rPr>
                <w:rFonts w:ascii="Arial" w:hAnsi="Arial" w:cs="Arial"/>
                <w:color w:val="000000"/>
              </w:rPr>
              <w:t>) + lecture</w:t>
            </w:r>
          </w:p>
        </w:tc>
        <w:tc>
          <w:tcPr>
            <w:tcW w:w="751" w:type="dxa"/>
            <w:shd w:val="clear" w:color="auto" w:fill="FDE9D9" w:themeFill="accent6" w:themeFillTint="33"/>
            <w:vAlign w:val="center"/>
          </w:tcPr>
          <w:p w14:paraId="319C5F40" w14:textId="3286412A"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56FEDC69" w14:textId="637EC22C"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0A5A90E6" w14:textId="4594D165"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30</w:t>
            </w:r>
          </w:p>
        </w:tc>
        <w:tc>
          <w:tcPr>
            <w:tcW w:w="756" w:type="dxa"/>
            <w:shd w:val="clear" w:color="auto" w:fill="FDE9D9" w:themeFill="accent6" w:themeFillTint="33"/>
            <w:vAlign w:val="center"/>
          </w:tcPr>
          <w:p w14:paraId="4F75787B" w14:textId="7931DE4A"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689BF7F9" w14:textId="0929AB7B"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4284FDDF" w14:textId="1EA4450F"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030C3BDE" w14:textId="1EFA0CD8"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117D1983" w14:textId="79CB7D60"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07615DB0" w14:textId="0E95D3F3"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3D53D898" w14:textId="24F0BF5C"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1080" w:type="dxa"/>
            <w:shd w:val="clear" w:color="auto" w:fill="FDE9D9" w:themeFill="accent6" w:themeFillTint="33"/>
            <w:vAlign w:val="center"/>
          </w:tcPr>
          <w:p w14:paraId="76E7E1F5" w14:textId="2552BD48"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30</w:t>
            </w:r>
          </w:p>
        </w:tc>
      </w:tr>
      <w:tr w:rsidR="00860723" w:rsidRPr="00860723" w14:paraId="75219711" w14:textId="77777777" w:rsidTr="00860723">
        <w:tc>
          <w:tcPr>
            <w:tcW w:w="4325" w:type="dxa"/>
            <w:shd w:val="clear" w:color="auto" w:fill="FDE9D9" w:themeFill="accent6" w:themeFillTint="33"/>
          </w:tcPr>
          <w:p w14:paraId="4A6F3BEF" w14:textId="5FD73164" w:rsidR="00FF1634" w:rsidRPr="00860723" w:rsidRDefault="00FF1634" w:rsidP="001F55D6">
            <w:pPr>
              <w:autoSpaceDE w:val="0"/>
              <w:autoSpaceDN w:val="0"/>
              <w:adjustRightInd w:val="0"/>
              <w:outlineLvl w:val="0"/>
              <w:rPr>
                <w:rFonts w:ascii="Arial" w:hAnsi="Arial" w:cs="Arial"/>
                <w:b/>
                <w:bCs/>
              </w:rPr>
            </w:pPr>
            <w:r w:rsidRPr="00860723">
              <w:rPr>
                <w:rFonts w:ascii="Arial" w:hAnsi="Arial" w:cs="Arial"/>
                <w:color w:val="000000"/>
              </w:rPr>
              <w:t xml:space="preserve">4. </w:t>
            </w:r>
            <w:r w:rsidR="001F55D6" w:rsidRPr="00860723">
              <w:rPr>
                <w:rFonts w:ascii="Arial" w:hAnsi="Arial" w:cs="Arial"/>
                <w:color w:val="000000"/>
              </w:rPr>
              <w:t>Case study (</w:t>
            </w:r>
            <w:proofErr w:type="spellStart"/>
            <w:r w:rsidR="001F55D6" w:rsidRPr="00860723">
              <w:rPr>
                <w:rFonts w:ascii="Arial" w:hAnsi="Arial" w:cs="Arial"/>
                <w:color w:val="000000"/>
              </w:rPr>
              <w:t>NetFilms</w:t>
            </w:r>
            <w:proofErr w:type="spellEnd"/>
            <w:r w:rsidRPr="00860723">
              <w:rPr>
                <w:rFonts w:ascii="Arial" w:hAnsi="Arial" w:cs="Arial"/>
                <w:color w:val="000000"/>
              </w:rPr>
              <w:t>) + lecture</w:t>
            </w:r>
          </w:p>
        </w:tc>
        <w:tc>
          <w:tcPr>
            <w:tcW w:w="751" w:type="dxa"/>
            <w:shd w:val="clear" w:color="auto" w:fill="FDE9D9" w:themeFill="accent6" w:themeFillTint="33"/>
            <w:vAlign w:val="center"/>
          </w:tcPr>
          <w:p w14:paraId="285B1432" w14:textId="72344CC5"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492289DF" w14:textId="5B7204B2"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4D100355" w14:textId="402B067E"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7A5CAD1E" w14:textId="49C5A7AA"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30</w:t>
            </w:r>
          </w:p>
        </w:tc>
        <w:tc>
          <w:tcPr>
            <w:tcW w:w="756" w:type="dxa"/>
            <w:shd w:val="clear" w:color="auto" w:fill="FDE9D9" w:themeFill="accent6" w:themeFillTint="33"/>
            <w:vAlign w:val="center"/>
          </w:tcPr>
          <w:p w14:paraId="506A3E8D" w14:textId="3EBE0890"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16EE7B5F" w14:textId="1B5B540E"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55FF9E50" w14:textId="19B46B77"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00701BF9" w14:textId="398B678F"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4A6942BF" w14:textId="34109CAF"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43327181" w14:textId="7C57C734"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1080" w:type="dxa"/>
            <w:shd w:val="clear" w:color="auto" w:fill="FDE9D9" w:themeFill="accent6" w:themeFillTint="33"/>
            <w:vAlign w:val="center"/>
          </w:tcPr>
          <w:p w14:paraId="097553EE" w14:textId="6DBC1DE0"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30</w:t>
            </w:r>
          </w:p>
        </w:tc>
      </w:tr>
      <w:tr w:rsidR="00860723" w:rsidRPr="00860723" w14:paraId="7882D736" w14:textId="77777777" w:rsidTr="00860723">
        <w:tc>
          <w:tcPr>
            <w:tcW w:w="4325" w:type="dxa"/>
            <w:shd w:val="clear" w:color="auto" w:fill="FDE9D9" w:themeFill="accent6" w:themeFillTint="33"/>
          </w:tcPr>
          <w:p w14:paraId="24AD6911" w14:textId="090FCC16" w:rsidR="00FF1634" w:rsidRPr="00860723" w:rsidRDefault="00FF1634" w:rsidP="00FF1634">
            <w:pPr>
              <w:autoSpaceDE w:val="0"/>
              <w:autoSpaceDN w:val="0"/>
              <w:adjustRightInd w:val="0"/>
              <w:outlineLvl w:val="0"/>
              <w:rPr>
                <w:rFonts w:ascii="Arial" w:hAnsi="Arial" w:cs="Arial"/>
                <w:b/>
                <w:bCs/>
              </w:rPr>
            </w:pPr>
            <w:r w:rsidRPr="00860723">
              <w:rPr>
                <w:rFonts w:ascii="Arial" w:hAnsi="Arial" w:cs="Arial"/>
                <w:color w:val="000000"/>
              </w:rPr>
              <w:t>5. Survey item writing + lecture</w:t>
            </w:r>
          </w:p>
        </w:tc>
        <w:tc>
          <w:tcPr>
            <w:tcW w:w="751" w:type="dxa"/>
            <w:shd w:val="clear" w:color="auto" w:fill="FDE9D9" w:themeFill="accent6" w:themeFillTint="33"/>
            <w:vAlign w:val="center"/>
          </w:tcPr>
          <w:p w14:paraId="2BA4730A" w14:textId="64D31D7F"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5EDE1382" w14:textId="121F8C8C"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089F4A02" w14:textId="5F5F908D"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61E6D1CB" w14:textId="70396C2D"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6F0B32E2" w14:textId="75BE201B"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30</w:t>
            </w:r>
          </w:p>
        </w:tc>
        <w:tc>
          <w:tcPr>
            <w:tcW w:w="756" w:type="dxa"/>
            <w:shd w:val="clear" w:color="auto" w:fill="FDE9D9" w:themeFill="accent6" w:themeFillTint="33"/>
            <w:vAlign w:val="center"/>
          </w:tcPr>
          <w:p w14:paraId="1BABF5A6" w14:textId="19E2AC8A"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2EFBAA5C" w14:textId="2801E002"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2868FC05" w14:textId="6AFB7734"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07C36916" w14:textId="4C18F4DC"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6EA3266A" w14:textId="74767635"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1080" w:type="dxa"/>
            <w:shd w:val="clear" w:color="auto" w:fill="FDE9D9" w:themeFill="accent6" w:themeFillTint="33"/>
            <w:vAlign w:val="center"/>
          </w:tcPr>
          <w:p w14:paraId="6687883F" w14:textId="7CEB7552"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30</w:t>
            </w:r>
          </w:p>
        </w:tc>
      </w:tr>
      <w:tr w:rsidR="00860723" w:rsidRPr="00860723" w14:paraId="2F0839BD" w14:textId="77777777" w:rsidTr="00860723">
        <w:tc>
          <w:tcPr>
            <w:tcW w:w="4325" w:type="dxa"/>
            <w:shd w:val="clear" w:color="auto" w:fill="FDE9D9" w:themeFill="accent6" w:themeFillTint="33"/>
          </w:tcPr>
          <w:p w14:paraId="4E873C43" w14:textId="53531745" w:rsidR="00FF1634" w:rsidRPr="00860723" w:rsidRDefault="00FF1634" w:rsidP="00FF1634">
            <w:pPr>
              <w:autoSpaceDE w:val="0"/>
              <w:autoSpaceDN w:val="0"/>
              <w:adjustRightInd w:val="0"/>
              <w:outlineLvl w:val="0"/>
              <w:rPr>
                <w:rFonts w:ascii="Arial" w:hAnsi="Arial" w:cs="Arial"/>
                <w:b/>
                <w:bCs/>
              </w:rPr>
            </w:pPr>
            <w:r w:rsidRPr="00860723">
              <w:rPr>
                <w:rFonts w:ascii="Arial" w:hAnsi="Arial" w:cs="Arial"/>
                <w:color w:val="000000"/>
              </w:rPr>
              <w:t>6. Case study (Blackfoot) + lecture</w:t>
            </w:r>
          </w:p>
        </w:tc>
        <w:tc>
          <w:tcPr>
            <w:tcW w:w="751" w:type="dxa"/>
            <w:shd w:val="clear" w:color="auto" w:fill="FDE9D9" w:themeFill="accent6" w:themeFillTint="33"/>
            <w:vAlign w:val="center"/>
          </w:tcPr>
          <w:p w14:paraId="351FA3BE" w14:textId="7000C1B3"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19D97BDB" w14:textId="6813D40E"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47712D24" w14:textId="5BBB09CE"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5BDD9AD7" w14:textId="3174132E"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5F89FEFF" w14:textId="4D10A267"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4C08751F" w14:textId="4FC5422C"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30</w:t>
            </w:r>
          </w:p>
        </w:tc>
        <w:tc>
          <w:tcPr>
            <w:tcW w:w="756" w:type="dxa"/>
            <w:shd w:val="clear" w:color="auto" w:fill="FDE9D9" w:themeFill="accent6" w:themeFillTint="33"/>
            <w:vAlign w:val="center"/>
          </w:tcPr>
          <w:p w14:paraId="7B820318" w14:textId="5D8876D6"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2F8C4627" w14:textId="5743DC50"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45BDB1F2" w14:textId="6167CA78"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19605F11" w14:textId="65CF3C87"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1080" w:type="dxa"/>
            <w:shd w:val="clear" w:color="auto" w:fill="FDE9D9" w:themeFill="accent6" w:themeFillTint="33"/>
            <w:vAlign w:val="center"/>
          </w:tcPr>
          <w:p w14:paraId="296F5478" w14:textId="12F92698"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30</w:t>
            </w:r>
          </w:p>
        </w:tc>
      </w:tr>
      <w:tr w:rsidR="00860723" w:rsidRPr="00860723" w14:paraId="634A2888" w14:textId="77777777" w:rsidTr="00860723">
        <w:tc>
          <w:tcPr>
            <w:tcW w:w="4325" w:type="dxa"/>
            <w:shd w:val="clear" w:color="auto" w:fill="FDE9D9" w:themeFill="accent6" w:themeFillTint="33"/>
          </w:tcPr>
          <w:p w14:paraId="63DC6104" w14:textId="3F40A224" w:rsidR="00FF1634" w:rsidRPr="00860723" w:rsidRDefault="00FF1634" w:rsidP="00FF1634">
            <w:pPr>
              <w:autoSpaceDE w:val="0"/>
              <w:autoSpaceDN w:val="0"/>
              <w:adjustRightInd w:val="0"/>
              <w:outlineLvl w:val="0"/>
              <w:rPr>
                <w:rFonts w:ascii="Arial" w:hAnsi="Arial" w:cs="Arial"/>
                <w:color w:val="000000"/>
              </w:rPr>
            </w:pPr>
            <w:r w:rsidRPr="00860723">
              <w:rPr>
                <w:rFonts w:ascii="Arial" w:hAnsi="Arial" w:cs="Arial"/>
                <w:color w:val="000000"/>
              </w:rPr>
              <w:t>7. Self-assessment + lecture</w:t>
            </w:r>
          </w:p>
        </w:tc>
        <w:tc>
          <w:tcPr>
            <w:tcW w:w="751" w:type="dxa"/>
            <w:shd w:val="clear" w:color="auto" w:fill="FDE9D9" w:themeFill="accent6" w:themeFillTint="33"/>
            <w:vAlign w:val="center"/>
          </w:tcPr>
          <w:p w14:paraId="1882B730" w14:textId="7B4A568E"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69BA7305" w14:textId="6DE76E68"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30DB64B4" w14:textId="6283907A"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6BB317B8" w14:textId="6C4A8C88"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50A1CEE0" w14:textId="02FE330C"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6A8A49E7" w14:textId="6CF90DBA"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56421DA6" w14:textId="285F0DEB" w:rsidR="00FF1634" w:rsidRPr="00860723" w:rsidRDefault="00FF1634" w:rsidP="00FF1634">
            <w:pPr>
              <w:autoSpaceDE w:val="0"/>
              <w:autoSpaceDN w:val="0"/>
              <w:adjustRightInd w:val="0"/>
              <w:jc w:val="center"/>
              <w:outlineLvl w:val="0"/>
              <w:rPr>
                <w:rFonts w:ascii="Arial" w:hAnsi="Arial" w:cs="Arial"/>
                <w:color w:val="000000"/>
              </w:rPr>
            </w:pPr>
            <w:r w:rsidRPr="00860723">
              <w:rPr>
                <w:rFonts w:ascii="Arial" w:hAnsi="Arial" w:cs="Arial"/>
                <w:color w:val="000000"/>
              </w:rPr>
              <w:t>30</w:t>
            </w:r>
          </w:p>
        </w:tc>
        <w:tc>
          <w:tcPr>
            <w:tcW w:w="756" w:type="dxa"/>
            <w:shd w:val="clear" w:color="auto" w:fill="FDE9D9" w:themeFill="accent6" w:themeFillTint="33"/>
            <w:vAlign w:val="center"/>
          </w:tcPr>
          <w:p w14:paraId="41785760" w14:textId="61A5B89A"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40BCD132" w14:textId="2DA7C9AF"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26B24468" w14:textId="18F0FAF8"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1080" w:type="dxa"/>
            <w:shd w:val="clear" w:color="auto" w:fill="FDE9D9" w:themeFill="accent6" w:themeFillTint="33"/>
            <w:vAlign w:val="center"/>
          </w:tcPr>
          <w:p w14:paraId="1FF70A12" w14:textId="69246B11" w:rsidR="00FF1634" w:rsidRPr="00860723" w:rsidRDefault="00FF1634" w:rsidP="00FF1634">
            <w:pPr>
              <w:autoSpaceDE w:val="0"/>
              <w:autoSpaceDN w:val="0"/>
              <w:adjustRightInd w:val="0"/>
              <w:jc w:val="center"/>
              <w:outlineLvl w:val="0"/>
              <w:rPr>
                <w:rFonts w:ascii="Arial" w:hAnsi="Arial" w:cs="Arial"/>
                <w:color w:val="000000"/>
              </w:rPr>
            </w:pPr>
            <w:r w:rsidRPr="00860723">
              <w:rPr>
                <w:rFonts w:ascii="Arial" w:hAnsi="Arial" w:cs="Arial"/>
                <w:color w:val="000000"/>
              </w:rPr>
              <w:t>30</w:t>
            </w:r>
          </w:p>
        </w:tc>
      </w:tr>
      <w:tr w:rsidR="00860723" w:rsidRPr="00860723" w14:paraId="369CFCB3" w14:textId="77777777" w:rsidTr="00860723">
        <w:tc>
          <w:tcPr>
            <w:tcW w:w="4325" w:type="dxa"/>
            <w:shd w:val="clear" w:color="auto" w:fill="FDE9D9" w:themeFill="accent6" w:themeFillTint="33"/>
          </w:tcPr>
          <w:p w14:paraId="699BDFB3" w14:textId="7B997DB1" w:rsidR="00FF1634" w:rsidRPr="00860723" w:rsidRDefault="00FF1634" w:rsidP="00FF1634">
            <w:pPr>
              <w:autoSpaceDE w:val="0"/>
              <w:autoSpaceDN w:val="0"/>
              <w:adjustRightInd w:val="0"/>
              <w:outlineLvl w:val="0"/>
              <w:rPr>
                <w:rFonts w:ascii="Arial" w:hAnsi="Arial" w:cs="Arial"/>
                <w:b/>
                <w:bCs/>
              </w:rPr>
            </w:pPr>
            <w:r w:rsidRPr="00860723">
              <w:rPr>
                <w:rFonts w:ascii="Arial" w:hAnsi="Arial" w:cs="Arial"/>
                <w:color w:val="000000"/>
              </w:rPr>
              <w:t>8. *"Hot Topics" group presentation</w:t>
            </w:r>
          </w:p>
        </w:tc>
        <w:tc>
          <w:tcPr>
            <w:tcW w:w="751" w:type="dxa"/>
            <w:shd w:val="clear" w:color="auto" w:fill="FDE9D9" w:themeFill="accent6" w:themeFillTint="33"/>
            <w:vAlign w:val="center"/>
          </w:tcPr>
          <w:p w14:paraId="1BE1C047" w14:textId="352C65FC"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3E9A2D00" w14:textId="0351433A"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3BBD1E3C" w14:textId="5F8CB0E8"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613DB757" w14:textId="336B8DE6"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17AF72C1" w14:textId="402F8453"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40D20A0A" w14:textId="79F440D6"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54D7F6C0" w14:textId="2A684608"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518E5284" w14:textId="060EC945" w:rsidR="00FF1634" w:rsidRPr="00860723" w:rsidRDefault="00FF1634" w:rsidP="00FF1634">
            <w:pPr>
              <w:autoSpaceDE w:val="0"/>
              <w:autoSpaceDN w:val="0"/>
              <w:adjustRightInd w:val="0"/>
              <w:jc w:val="center"/>
              <w:outlineLvl w:val="0"/>
              <w:rPr>
                <w:rFonts w:ascii="Arial" w:hAnsi="Arial" w:cs="Arial"/>
              </w:rPr>
            </w:pPr>
            <w:r w:rsidRPr="00860723">
              <w:rPr>
                <w:rFonts w:ascii="Arial" w:hAnsi="Arial" w:cs="Arial"/>
                <w:color w:val="000000"/>
              </w:rPr>
              <w:t>75</w:t>
            </w:r>
          </w:p>
        </w:tc>
        <w:tc>
          <w:tcPr>
            <w:tcW w:w="756" w:type="dxa"/>
            <w:shd w:val="clear" w:color="auto" w:fill="FDE9D9" w:themeFill="accent6" w:themeFillTint="33"/>
            <w:vAlign w:val="center"/>
          </w:tcPr>
          <w:p w14:paraId="7C220AC6" w14:textId="004C153E"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410444C4" w14:textId="01D78F58"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1080" w:type="dxa"/>
            <w:shd w:val="clear" w:color="auto" w:fill="FDE9D9" w:themeFill="accent6" w:themeFillTint="33"/>
            <w:vAlign w:val="center"/>
          </w:tcPr>
          <w:p w14:paraId="2CE70AFB" w14:textId="1206FF1A"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75</w:t>
            </w:r>
          </w:p>
        </w:tc>
      </w:tr>
      <w:tr w:rsidR="00860723" w:rsidRPr="00860723" w14:paraId="18CF6425" w14:textId="77777777" w:rsidTr="00860723">
        <w:tc>
          <w:tcPr>
            <w:tcW w:w="4325" w:type="dxa"/>
            <w:shd w:val="clear" w:color="auto" w:fill="FDE9D9" w:themeFill="accent6" w:themeFillTint="33"/>
          </w:tcPr>
          <w:p w14:paraId="0FEFAB68" w14:textId="1C004B2F" w:rsidR="00FF1634" w:rsidRPr="00860723" w:rsidRDefault="00FF1634" w:rsidP="00FF1634">
            <w:pPr>
              <w:autoSpaceDE w:val="0"/>
              <w:autoSpaceDN w:val="0"/>
              <w:adjustRightInd w:val="0"/>
              <w:outlineLvl w:val="0"/>
              <w:rPr>
                <w:rFonts w:ascii="Arial" w:hAnsi="Arial" w:cs="Arial"/>
                <w:b/>
                <w:bCs/>
              </w:rPr>
            </w:pPr>
            <w:r w:rsidRPr="00860723">
              <w:rPr>
                <w:rFonts w:ascii="Arial" w:hAnsi="Arial" w:cs="Arial"/>
                <w:color w:val="000000"/>
              </w:rPr>
              <w:t>9. Article critique</w:t>
            </w:r>
            <w:r w:rsidR="00310DB7" w:rsidRPr="00860723">
              <w:rPr>
                <w:rFonts w:ascii="Arial" w:hAnsi="Arial" w:cs="Arial"/>
                <w:color w:val="000000"/>
              </w:rPr>
              <w:t>s</w:t>
            </w:r>
            <w:r w:rsidRPr="00860723">
              <w:rPr>
                <w:rFonts w:ascii="Arial" w:hAnsi="Arial" w:cs="Arial"/>
                <w:color w:val="000000"/>
              </w:rPr>
              <w:t xml:space="preserve"> + lecture</w:t>
            </w:r>
          </w:p>
        </w:tc>
        <w:tc>
          <w:tcPr>
            <w:tcW w:w="751" w:type="dxa"/>
            <w:shd w:val="clear" w:color="auto" w:fill="FDE9D9" w:themeFill="accent6" w:themeFillTint="33"/>
            <w:vAlign w:val="center"/>
          </w:tcPr>
          <w:p w14:paraId="788F6269" w14:textId="31755061"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2FBF47BD" w14:textId="7C995B19"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582FDF39" w14:textId="2248C153"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3F936513" w14:textId="5C2D4EB7"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14995BCD" w14:textId="513199D9"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5A638F67" w14:textId="76E7EBBA"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38814AA5" w14:textId="3A4B2CDE"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2A57BB90" w14:textId="71050282"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531968D1" w14:textId="33A34528"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30</w:t>
            </w:r>
          </w:p>
        </w:tc>
        <w:tc>
          <w:tcPr>
            <w:tcW w:w="756" w:type="dxa"/>
            <w:shd w:val="clear" w:color="auto" w:fill="FDE9D9" w:themeFill="accent6" w:themeFillTint="33"/>
            <w:vAlign w:val="center"/>
          </w:tcPr>
          <w:p w14:paraId="10D701B4" w14:textId="19A0E6E6"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1080" w:type="dxa"/>
            <w:shd w:val="clear" w:color="auto" w:fill="FDE9D9" w:themeFill="accent6" w:themeFillTint="33"/>
            <w:vAlign w:val="center"/>
          </w:tcPr>
          <w:p w14:paraId="12F6956E" w14:textId="03444513"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30</w:t>
            </w:r>
          </w:p>
        </w:tc>
      </w:tr>
      <w:tr w:rsidR="00860723" w:rsidRPr="00860723" w14:paraId="639A1A26" w14:textId="77777777" w:rsidTr="00860723">
        <w:tc>
          <w:tcPr>
            <w:tcW w:w="4325" w:type="dxa"/>
            <w:shd w:val="clear" w:color="auto" w:fill="FDE9D9" w:themeFill="accent6" w:themeFillTint="33"/>
          </w:tcPr>
          <w:p w14:paraId="6741A858" w14:textId="0059C781" w:rsidR="00FF1634" w:rsidRPr="00860723" w:rsidRDefault="00FF1634" w:rsidP="00FF1634">
            <w:pPr>
              <w:autoSpaceDE w:val="0"/>
              <w:autoSpaceDN w:val="0"/>
              <w:adjustRightInd w:val="0"/>
              <w:outlineLvl w:val="0"/>
              <w:rPr>
                <w:rFonts w:ascii="Arial" w:hAnsi="Arial" w:cs="Arial"/>
                <w:b/>
                <w:bCs/>
              </w:rPr>
            </w:pPr>
            <w:r w:rsidRPr="00860723">
              <w:rPr>
                <w:rFonts w:ascii="Arial" w:hAnsi="Arial" w:cs="Arial"/>
                <w:color w:val="000000"/>
              </w:rPr>
              <w:t>10. Mini research proposal design + lecture</w:t>
            </w:r>
          </w:p>
        </w:tc>
        <w:tc>
          <w:tcPr>
            <w:tcW w:w="751" w:type="dxa"/>
            <w:shd w:val="clear" w:color="auto" w:fill="FDE9D9" w:themeFill="accent6" w:themeFillTint="33"/>
            <w:vAlign w:val="center"/>
          </w:tcPr>
          <w:p w14:paraId="5CE42E0E" w14:textId="6D1AABC3"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38C7B31E" w14:textId="333C4B15"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602F4C2E" w14:textId="2B193D1F"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118A6917" w14:textId="024A9599"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05EE4BCF" w14:textId="0259BF11"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21DEFD5F" w14:textId="4803904C"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02AAEFB2" w14:textId="4BC38906"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19023390" w14:textId="276C8013" w:rsidR="00FF1634" w:rsidRPr="00860723" w:rsidRDefault="00FF1634" w:rsidP="00FF1634">
            <w:pPr>
              <w:autoSpaceDE w:val="0"/>
              <w:autoSpaceDN w:val="0"/>
              <w:adjustRightInd w:val="0"/>
              <w:jc w:val="center"/>
              <w:outlineLvl w:val="0"/>
              <w:rPr>
                <w:rFonts w:ascii="Arial" w:hAnsi="Arial" w:cs="Arial"/>
                <w:bCs/>
              </w:rPr>
            </w:pPr>
            <w:r w:rsidRPr="00860723">
              <w:rPr>
                <w:rFonts w:ascii="Arial" w:hAnsi="Arial" w:cs="Arial"/>
                <w:bCs/>
                <w:color w:val="000000"/>
              </w:rPr>
              <w:t> </w:t>
            </w:r>
          </w:p>
        </w:tc>
        <w:tc>
          <w:tcPr>
            <w:tcW w:w="756" w:type="dxa"/>
            <w:shd w:val="clear" w:color="auto" w:fill="FDE9D9" w:themeFill="accent6" w:themeFillTint="33"/>
            <w:vAlign w:val="center"/>
          </w:tcPr>
          <w:p w14:paraId="72BA2C65" w14:textId="087A2B07"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FDE9D9" w:themeFill="accent6" w:themeFillTint="33"/>
            <w:vAlign w:val="center"/>
          </w:tcPr>
          <w:p w14:paraId="6B460964" w14:textId="68AA0F50"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30</w:t>
            </w:r>
          </w:p>
        </w:tc>
        <w:tc>
          <w:tcPr>
            <w:tcW w:w="1080" w:type="dxa"/>
            <w:shd w:val="clear" w:color="auto" w:fill="FDE9D9" w:themeFill="accent6" w:themeFillTint="33"/>
            <w:vAlign w:val="center"/>
          </w:tcPr>
          <w:p w14:paraId="3D11814C" w14:textId="128B86D0"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30</w:t>
            </w:r>
          </w:p>
        </w:tc>
      </w:tr>
      <w:tr w:rsidR="00860723" w:rsidRPr="00860723" w14:paraId="51AB986C" w14:textId="77777777" w:rsidTr="00860723">
        <w:tc>
          <w:tcPr>
            <w:tcW w:w="4325" w:type="dxa"/>
            <w:shd w:val="clear" w:color="auto" w:fill="FDE9D9" w:themeFill="accent6" w:themeFillTint="33"/>
          </w:tcPr>
          <w:p w14:paraId="29E9FFF8" w14:textId="06A876FC" w:rsidR="00FF1634" w:rsidRPr="00860723" w:rsidRDefault="00FF1634" w:rsidP="00FF1634">
            <w:pPr>
              <w:autoSpaceDE w:val="0"/>
              <w:autoSpaceDN w:val="0"/>
              <w:adjustRightInd w:val="0"/>
              <w:outlineLvl w:val="0"/>
              <w:rPr>
                <w:rFonts w:ascii="Arial" w:hAnsi="Arial" w:cs="Arial"/>
                <w:b/>
                <w:bCs/>
              </w:rPr>
            </w:pPr>
            <w:r w:rsidRPr="00860723">
              <w:rPr>
                <w:rFonts w:ascii="Arial" w:hAnsi="Arial" w:cs="Arial"/>
                <w:color w:val="000000"/>
              </w:rPr>
              <w:t>11. *Group research proposal presentation</w:t>
            </w:r>
          </w:p>
        </w:tc>
        <w:tc>
          <w:tcPr>
            <w:tcW w:w="751" w:type="dxa"/>
            <w:shd w:val="clear" w:color="auto" w:fill="FDE9D9" w:themeFill="accent6" w:themeFillTint="33"/>
            <w:vAlign w:val="center"/>
          </w:tcPr>
          <w:p w14:paraId="110D909B" w14:textId="08590CE5"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10</w:t>
            </w:r>
          </w:p>
        </w:tc>
        <w:tc>
          <w:tcPr>
            <w:tcW w:w="756" w:type="dxa"/>
            <w:shd w:val="clear" w:color="auto" w:fill="FDE9D9" w:themeFill="accent6" w:themeFillTint="33"/>
            <w:vAlign w:val="center"/>
          </w:tcPr>
          <w:p w14:paraId="50715709" w14:textId="366288BE"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10</w:t>
            </w:r>
          </w:p>
        </w:tc>
        <w:tc>
          <w:tcPr>
            <w:tcW w:w="756" w:type="dxa"/>
            <w:shd w:val="clear" w:color="auto" w:fill="FDE9D9" w:themeFill="accent6" w:themeFillTint="33"/>
            <w:vAlign w:val="center"/>
          </w:tcPr>
          <w:p w14:paraId="2724CE1C" w14:textId="0213A523"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10</w:t>
            </w:r>
          </w:p>
        </w:tc>
        <w:tc>
          <w:tcPr>
            <w:tcW w:w="756" w:type="dxa"/>
            <w:shd w:val="clear" w:color="auto" w:fill="FDE9D9" w:themeFill="accent6" w:themeFillTint="33"/>
            <w:vAlign w:val="center"/>
          </w:tcPr>
          <w:p w14:paraId="4A03D9D8" w14:textId="58F91282"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10</w:t>
            </w:r>
          </w:p>
        </w:tc>
        <w:tc>
          <w:tcPr>
            <w:tcW w:w="756" w:type="dxa"/>
            <w:shd w:val="clear" w:color="auto" w:fill="FDE9D9" w:themeFill="accent6" w:themeFillTint="33"/>
            <w:vAlign w:val="center"/>
          </w:tcPr>
          <w:p w14:paraId="10C90CDD" w14:textId="6E3141C0"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10</w:t>
            </w:r>
          </w:p>
        </w:tc>
        <w:tc>
          <w:tcPr>
            <w:tcW w:w="756" w:type="dxa"/>
            <w:shd w:val="clear" w:color="auto" w:fill="FDE9D9" w:themeFill="accent6" w:themeFillTint="33"/>
            <w:vAlign w:val="center"/>
          </w:tcPr>
          <w:p w14:paraId="0BFF2227" w14:textId="0BC6ADAB"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10</w:t>
            </w:r>
          </w:p>
        </w:tc>
        <w:tc>
          <w:tcPr>
            <w:tcW w:w="756" w:type="dxa"/>
            <w:shd w:val="clear" w:color="auto" w:fill="FDE9D9" w:themeFill="accent6" w:themeFillTint="33"/>
            <w:vAlign w:val="center"/>
          </w:tcPr>
          <w:p w14:paraId="55CDD78E" w14:textId="2607D30D"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10</w:t>
            </w:r>
          </w:p>
        </w:tc>
        <w:tc>
          <w:tcPr>
            <w:tcW w:w="756" w:type="dxa"/>
            <w:shd w:val="clear" w:color="auto" w:fill="FDE9D9" w:themeFill="accent6" w:themeFillTint="33"/>
            <w:vAlign w:val="center"/>
          </w:tcPr>
          <w:p w14:paraId="5D7E5910" w14:textId="304BFD48"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10</w:t>
            </w:r>
          </w:p>
        </w:tc>
        <w:tc>
          <w:tcPr>
            <w:tcW w:w="756" w:type="dxa"/>
            <w:shd w:val="clear" w:color="auto" w:fill="FDE9D9" w:themeFill="accent6" w:themeFillTint="33"/>
            <w:vAlign w:val="center"/>
          </w:tcPr>
          <w:p w14:paraId="54D354ED" w14:textId="3AB083DD"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10</w:t>
            </w:r>
          </w:p>
        </w:tc>
        <w:tc>
          <w:tcPr>
            <w:tcW w:w="756" w:type="dxa"/>
            <w:shd w:val="clear" w:color="auto" w:fill="FDE9D9" w:themeFill="accent6" w:themeFillTint="33"/>
            <w:vAlign w:val="center"/>
          </w:tcPr>
          <w:p w14:paraId="4A6DE8FB" w14:textId="3BE1780B" w:rsidR="00FF1634" w:rsidRPr="00860723" w:rsidRDefault="00FE22C0" w:rsidP="00FF1634">
            <w:pPr>
              <w:autoSpaceDE w:val="0"/>
              <w:autoSpaceDN w:val="0"/>
              <w:adjustRightInd w:val="0"/>
              <w:jc w:val="center"/>
              <w:outlineLvl w:val="0"/>
              <w:rPr>
                <w:rFonts w:ascii="Arial" w:hAnsi="Arial" w:cs="Arial"/>
                <w:b/>
                <w:bCs/>
              </w:rPr>
            </w:pPr>
            <w:r w:rsidRPr="00860723">
              <w:rPr>
                <w:rFonts w:ascii="Arial" w:hAnsi="Arial" w:cs="Arial"/>
                <w:color w:val="000000"/>
              </w:rPr>
              <w:t>25</w:t>
            </w:r>
          </w:p>
        </w:tc>
        <w:tc>
          <w:tcPr>
            <w:tcW w:w="1080" w:type="dxa"/>
            <w:shd w:val="clear" w:color="auto" w:fill="FDE9D9" w:themeFill="accent6" w:themeFillTint="33"/>
            <w:vAlign w:val="center"/>
          </w:tcPr>
          <w:p w14:paraId="25D40409" w14:textId="0909211B"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1</w:t>
            </w:r>
            <w:r w:rsidR="00FE22C0" w:rsidRPr="00860723">
              <w:rPr>
                <w:rFonts w:ascii="Arial" w:hAnsi="Arial" w:cs="Arial"/>
                <w:color w:val="000000"/>
              </w:rPr>
              <w:t>25</w:t>
            </w:r>
          </w:p>
        </w:tc>
      </w:tr>
      <w:tr w:rsidR="00860723" w:rsidRPr="00860723" w14:paraId="5D0DA22E" w14:textId="77777777" w:rsidTr="00860723">
        <w:tc>
          <w:tcPr>
            <w:tcW w:w="4325" w:type="dxa"/>
            <w:shd w:val="clear" w:color="auto" w:fill="FDE9D9" w:themeFill="accent6" w:themeFillTint="33"/>
          </w:tcPr>
          <w:p w14:paraId="6B08E9C6" w14:textId="61E37A25" w:rsidR="003C26BC" w:rsidRPr="00860723" w:rsidRDefault="003C26BC" w:rsidP="00FF1634">
            <w:pPr>
              <w:autoSpaceDE w:val="0"/>
              <w:autoSpaceDN w:val="0"/>
              <w:adjustRightInd w:val="0"/>
              <w:outlineLvl w:val="0"/>
              <w:rPr>
                <w:rFonts w:ascii="Arial" w:hAnsi="Arial" w:cs="Arial"/>
                <w:color w:val="000000"/>
              </w:rPr>
            </w:pPr>
            <w:r w:rsidRPr="00860723">
              <w:rPr>
                <w:rFonts w:ascii="Arial" w:hAnsi="Arial" w:cs="Arial"/>
                <w:color w:val="000000"/>
              </w:rPr>
              <w:t xml:space="preserve">12. Evaluating </w:t>
            </w:r>
            <w:r w:rsidR="00CD378D" w:rsidRPr="00860723">
              <w:rPr>
                <w:rFonts w:ascii="Arial" w:hAnsi="Arial" w:cs="Arial"/>
                <w:color w:val="000000"/>
              </w:rPr>
              <w:t xml:space="preserve">peer </w:t>
            </w:r>
            <w:r w:rsidRPr="00860723">
              <w:rPr>
                <w:rFonts w:ascii="Arial" w:hAnsi="Arial" w:cs="Arial"/>
                <w:color w:val="000000"/>
              </w:rPr>
              <w:t>research proposals</w:t>
            </w:r>
          </w:p>
        </w:tc>
        <w:tc>
          <w:tcPr>
            <w:tcW w:w="751" w:type="dxa"/>
            <w:shd w:val="clear" w:color="auto" w:fill="FDE9D9" w:themeFill="accent6" w:themeFillTint="33"/>
            <w:vAlign w:val="center"/>
          </w:tcPr>
          <w:p w14:paraId="4FFD41FF" w14:textId="77777777" w:rsidR="003C26BC" w:rsidRPr="00860723" w:rsidRDefault="003C26BC" w:rsidP="00FF1634">
            <w:pPr>
              <w:autoSpaceDE w:val="0"/>
              <w:autoSpaceDN w:val="0"/>
              <w:adjustRightInd w:val="0"/>
              <w:jc w:val="center"/>
              <w:outlineLvl w:val="0"/>
              <w:rPr>
                <w:rFonts w:ascii="Arial" w:hAnsi="Arial" w:cs="Arial"/>
                <w:color w:val="000000"/>
              </w:rPr>
            </w:pPr>
          </w:p>
        </w:tc>
        <w:tc>
          <w:tcPr>
            <w:tcW w:w="756" w:type="dxa"/>
            <w:shd w:val="clear" w:color="auto" w:fill="FDE9D9" w:themeFill="accent6" w:themeFillTint="33"/>
            <w:vAlign w:val="center"/>
          </w:tcPr>
          <w:p w14:paraId="41D9B139" w14:textId="77777777" w:rsidR="003C26BC" w:rsidRPr="00860723" w:rsidRDefault="003C26BC" w:rsidP="00FF1634">
            <w:pPr>
              <w:autoSpaceDE w:val="0"/>
              <w:autoSpaceDN w:val="0"/>
              <w:adjustRightInd w:val="0"/>
              <w:jc w:val="center"/>
              <w:outlineLvl w:val="0"/>
              <w:rPr>
                <w:rFonts w:ascii="Arial" w:hAnsi="Arial" w:cs="Arial"/>
                <w:color w:val="000000"/>
              </w:rPr>
            </w:pPr>
          </w:p>
        </w:tc>
        <w:tc>
          <w:tcPr>
            <w:tcW w:w="756" w:type="dxa"/>
            <w:shd w:val="clear" w:color="auto" w:fill="FDE9D9" w:themeFill="accent6" w:themeFillTint="33"/>
            <w:vAlign w:val="center"/>
          </w:tcPr>
          <w:p w14:paraId="5770AC86" w14:textId="77777777" w:rsidR="003C26BC" w:rsidRPr="00860723" w:rsidRDefault="003C26BC" w:rsidP="00FF1634">
            <w:pPr>
              <w:autoSpaceDE w:val="0"/>
              <w:autoSpaceDN w:val="0"/>
              <w:adjustRightInd w:val="0"/>
              <w:jc w:val="center"/>
              <w:outlineLvl w:val="0"/>
              <w:rPr>
                <w:rFonts w:ascii="Arial" w:hAnsi="Arial" w:cs="Arial"/>
                <w:color w:val="000000"/>
              </w:rPr>
            </w:pPr>
          </w:p>
        </w:tc>
        <w:tc>
          <w:tcPr>
            <w:tcW w:w="756" w:type="dxa"/>
            <w:shd w:val="clear" w:color="auto" w:fill="FDE9D9" w:themeFill="accent6" w:themeFillTint="33"/>
            <w:vAlign w:val="center"/>
          </w:tcPr>
          <w:p w14:paraId="18978233" w14:textId="77777777" w:rsidR="003C26BC" w:rsidRPr="00860723" w:rsidRDefault="003C26BC" w:rsidP="00FF1634">
            <w:pPr>
              <w:autoSpaceDE w:val="0"/>
              <w:autoSpaceDN w:val="0"/>
              <w:adjustRightInd w:val="0"/>
              <w:jc w:val="center"/>
              <w:outlineLvl w:val="0"/>
              <w:rPr>
                <w:rFonts w:ascii="Arial" w:hAnsi="Arial" w:cs="Arial"/>
                <w:color w:val="000000"/>
              </w:rPr>
            </w:pPr>
          </w:p>
        </w:tc>
        <w:tc>
          <w:tcPr>
            <w:tcW w:w="756" w:type="dxa"/>
            <w:shd w:val="clear" w:color="auto" w:fill="FDE9D9" w:themeFill="accent6" w:themeFillTint="33"/>
            <w:vAlign w:val="center"/>
          </w:tcPr>
          <w:p w14:paraId="076A9920" w14:textId="77777777" w:rsidR="003C26BC" w:rsidRPr="00860723" w:rsidRDefault="003C26BC" w:rsidP="00FF1634">
            <w:pPr>
              <w:autoSpaceDE w:val="0"/>
              <w:autoSpaceDN w:val="0"/>
              <w:adjustRightInd w:val="0"/>
              <w:jc w:val="center"/>
              <w:outlineLvl w:val="0"/>
              <w:rPr>
                <w:rFonts w:ascii="Arial" w:hAnsi="Arial" w:cs="Arial"/>
                <w:color w:val="000000"/>
              </w:rPr>
            </w:pPr>
          </w:p>
        </w:tc>
        <w:tc>
          <w:tcPr>
            <w:tcW w:w="756" w:type="dxa"/>
            <w:shd w:val="clear" w:color="auto" w:fill="FDE9D9" w:themeFill="accent6" w:themeFillTint="33"/>
            <w:vAlign w:val="center"/>
          </w:tcPr>
          <w:p w14:paraId="1F8115C0" w14:textId="77777777" w:rsidR="003C26BC" w:rsidRPr="00860723" w:rsidRDefault="003C26BC" w:rsidP="00FF1634">
            <w:pPr>
              <w:autoSpaceDE w:val="0"/>
              <w:autoSpaceDN w:val="0"/>
              <w:adjustRightInd w:val="0"/>
              <w:jc w:val="center"/>
              <w:outlineLvl w:val="0"/>
              <w:rPr>
                <w:rFonts w:ascii="Arial" w:hAnsi="Arial" w:cs="Arial"/>
                <w:color w:val="000000"/>
              </w:rPr>
            </w:pPr>
          </w:p>
        </w:tc>
        <w:tc>
          <w:tcPr>
            <w:tcW w:w="756" w:type="dxa"/>
            <w:shd w:val="clear" w:color="auto" w:fill="FDE9D9" w:themeFill="accent6" w:themeFillTint="33"/>
            <w:vAlign w:val="center"/>
          </w:tcPr>
          <w:p w14:paraId="362C3846" w14:textId="77777777" w:rsidR="003C26BC" w:rsidRPr="00860723" w:rsidRDefault="003C26BC" w:rsidP="00FF1634">
            <w:pPr>
              <w:autoSpaceDE w:val="0"/>
              <w:autoSpaceDN w:val="0"/>
              <w:adjustRightInd w:val="0"/>
              <w:jc w:val="center"/>
              <w:outlineLvl w:val="0"/>
              <w:rPr>
                <w:rFonts w:ascii="Arial" w:hAnsi="Arial" w:cs="Arial"/>
                <w:color w:val="000000"/>
              </w:rPr>
            </w:pPr>
          </w:p>
        </w:tc>
        <w:tc>
          <w:tcPr>
            <w:tcW w:w="756" w:type="dxa"/>
            <w:shd w:val="clear" w:color="auto" w:fill="FDE9D9" w:themeFill="accent6" w:themeFillTint="33"/>
            <w:vAlign w:val="center"/>
          </w:tcPr>
          <w:p w14:paraId="5977A0E2" w14:textId="77777777" w:rsidR="003C26BC" w:rsidRPr="00860723" w:rsidRDefault="003C26BC" w:rsidP="00FF1634">
            <w:pPr>
              <w:autoSpaceDE w:val="0"/>
              <w:autoSpaceDN w:val="0"/>
              <w:adjustRightInd w:val="0"/>
              <w:jc w:val="center"/>
              <w:outlineLvl w:val="0"/>
              <w:rPr>
                <w:rFonts w:ascii="Arial" w:hAnsi="Arial" w:cs="Arial"/>
                <w:color w:val="000000"/>
              </w:rPr>
            </w:pPr>
          </w:p>
        </w:tc>
        <w:tc>
          <w:tcPr>
            <w:tcW w:w="756" w:type="dxa"/>
            <w:shd w:val="clear" w:color="auto" w:fill="FDE9D9" w:themeFill="accent6" w:themeFillTint="33"/>
            <w:vAlign w:val="center"/>
          </w:tcPr>
          <w:p w14:paraId="5D63D491" w14:textId="6DC59846" w:rsidR="003C26BC" w:rsidRPr="00860723" w:rsidRDefault="003C26BC" w:rsidP="00FF1634">
            <w:pPr>
              <w:autoSpaceDE w:val="0"/>
              <w:autoSpaceDN w:val="0"/>
              <w:adjustRightInd w:val="0"/>
              <w:jc w:val="center"/>
              <w:outlineLvl w:val="0"/>
              <w:rPr>
                <w:rFonts w:ascii="Arial" w:hAnsi="Arial" w:cs="Arial"/>
                <w:color w:val="000000"/>
              </w:rPr>
            </w:pPr>
            <w:r w:rsidRPr="00860723">
              <w:rPr>
                <w:rFonts w:ascii="Arial" w:hAnsi="Arial" w:cs="Arial"/>
                <w:color w:val="000000"/>
              </w:rPr>
              <w:t>25</w:t>
            </w:r>
          </w:p>
        </w:tc>
        <w:tc>
          <w:tcPr>
            <w:tcW w:w="756" w:type="dxa"/>
            <w:shd w:val="clear" w:color="auto" w:fill="FDE9D9" w:themeFill="accent6" w:themeFillTint="33"/>
            <w:vAlign w:val="center"/>
          </w:tcPr>
          <w:p w14:paraId="59DEB00B" w14:textId="77777777" w:rsidR="003C26BC" w:rsidRPr="00860723" w:rsidRDefault="003C26BC" w:rsidP="00FF1634">
            <w:pPr>
              <w:autoSpaceDE w:val="0"/>
              <w:autoSpaceDN w:val="0"/>
              <w:adjustRightInd w:val="0"/>
              <w:jc w:val="center"/>
              <w:outlineLvl w:val="0"/>
              <w:rPr>
                <w:rFonts w:ascii="Arial" w:hAnsi="Arial" w:cs="Arial"/>
                <w:color w:val="000000"/>
              </w:rPr>
            </w:pPr>
          </w:p>
        </w:tc>
        <w:tc>
          <w:tcPr>
            <w:tcW w:w="1080" w:type="dxa"/>
            <w:shd w:val="clear" w:color="auto" w:fill="FDE9D9" w:themeFill="accent6" w:themeFillTint="33"/>
            <w:vAlign w:val="center"/>
          </w:tcPr>
          <w:p w14:paraId="4F146904" w14:textId="60C05A56" w:rsidR="003C26BC" w:rsidRPr="00860723" w:rsidRDefault="003C26BC" w:rsidP="00FF1634">
            <w:pPr>
              <w:autoSpaceDE w:val="0"/>
              <w:autoSpaceDN w:val="0"/>
              <w:adjustRightInd w:val="0"/>
              <w:jc w:val="center"/>
              <w:outlineLvl w:val="0"/>
              <w:rPr>
                <w:rFonts w:ascii="Arial" w:hAnsi="Arial" w:cs="Arial"/>
                <w:color w:val="000000"/>
              </w:rPr>
            </w:pPr>
            <w:r w:rsidRPr="00860723">
              <w:rPr>
                <w:rFonts w:ascii="Arial" w:hAnsi="Arial" w:cs="Arial"/>
                <w:color w:val="000000"/>
              </w:rPr>
              <w:t>25</w:t>
            </w:r>
          </w:p>
        </w:tc>
      </w:tr>
      <w:tr w:rsidR="00860723" w:rsidRPr="00860723" w14:paraId="7FA78707" w14:textId="77777777" w:rsidTr="00860723">
        <w:tc>
          <w:tcPr>
            <w:tcW w:w="4325" w:type="dxa"/>
            <w:shd w:val="clear" w:color="auto" w:fill="DAEEF3" w:themeFill="accent5" w:themeFillTint="33"/>
          </w:tcPr>
          <w:p w14:paraId="6E790584" w14:textId="50E42665" w:rsidR="00FF1634" w:rsidRPr="00860723" w:rsidRDefault="00FF1634" w:rsidP="00FF1634">
            <w:pPr>
              <w:autoSpaceDE w:val="0"/>
              <w:autoSpaceDN w:val="0"/>
              <w:adjustRightInd w:val="0"/>
              <w:outlineLvl w:val="0"/>
              <w:rPr>
                <w:rFonts w:ascii="Arial" w:hAnsi="Arial" w:cs="Arial"/>
                <w:b/>
                <w:bCs/>
              </w:rPr>
            </w:pPr>
            <w:r w:rsidRPr="00860723">
              <w:rPr>
                <w:rFonts w:ascii="Arial" w:hAnsi="Arial" w:cs="Arial"/>
                <w:color w:val="000000"/>
                <w:u w:val="single"/>
              </w:rPr>
              <w:t>Out-of-class Training (</w:t>
            </w:r>
            <w:r w:rsidR="003C26BC" w:rsidRPr="00860723">
              <w:rPr>
                <w:rFonts w:ascii="Arial" w:hAnsi="Arial" w:cs="Arial"/>
                <w:color w:val="000000"/>
                <w:u w:val="single"/>
              </w:rPr>
              <w:t>2</w:t>
            </w:r>
            <w:r w:rsidR="005E4D68" w:rsidRPr="00860723">
              <w:rPr>
                <w:rFonts w:ascii="Arial" w:hAnsi="Arial" w:cs="Arial"/>
                <w:color w:val="000000"/>
                <w:u w:val="single"/>
              </w:rPr>
              <w:t>25</w:t>
            </w:r>
            <w:r w:rsidRPr="00860723">
              <w:rPr>
                <w:rFonts w:ascii="Arial" w:hAnsi="Arial" w:cs="Arial"/>
                <w:color w:val="000000"/>
                <w:u w:val="single"/>
              </w:rPr>
              <w:t xml:space="preserve"> </w:t>
            </w:r>
            <w:r w:rsidR="004E341C" w:rsidRPr="00860723">
              <w:rPr>
                <w:rFonts w:ascii="Arial" w:hAnsi="Arial" w:cs="Arial"/>
                <w:color w:val="000000"/>
                <w:u w:val="single"/>
              </w:rPr>
              <w:t>points</w:t>
            </w:r>
            <w:r w:rsidRPr="00860723">
              <w:rPr>
                <w:rFonts w:ascii="Arial" w:hAnsi="Arial" w:cs="Arial"/>
                <w:color w:val="000000"/>
                <w:u w:val="single"/>
              </w:rPr>
              <w:t xml:space="preserve"> possible)</w:t>
            </w:r>
          </w:p>
        </w:tc>
        <w:tc>
          <w:tcPr>
            <w:tcW w:w="751" w:type="dxa"/>
            <w:shd w:val="clear" w:color="auto" w:fill="DAEEF3" w:themeFill="accent5" w:themeFillTint="33"/>
            <w:vAlign w:val="center"/>
          </w:tcPr>
          <w:p w14:paraId="33D58EBE" w14:textId="14A86612"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DAEEF3" w:themeFill="accent5" w:themeFillTint="33"/>
            <w:vAlign w:val="center"/>
          </w:tcPr>
          <w:p w14:paraId="22D1D72E" w14:textId="1B608DCB"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DAEEF3" w:themeFill="accent5" w:themeFillTint="33"/>
            <w:vAlign w:val="center"/>
          </w:tcPr>
          <w:p w14:paraId="6738D67A" w14:textId="622C62A3"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DAEEF3" w:themeFill="accent5" w:themeFillTint="33"/>
            <w:vAlign w:val="center"/>
          </w:tcPr>
          <w:p w14:paraId="0A88ED33" w14:textId="5BD0E267"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DAEEF3" w:themeFill="accent5" w:themeFillTint="33"/>
            <w:vAlign w:val="center"/>
          </w:tcPr>
          <w:p w14:paraId="42008010" w14:textId="778A656D"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DAEEF3" w:themeFill="accent5" w:themeFillTint="33"/>
            <w:vAlign w:val="center"/>
          </w:tcPr>
          <w:p w14:paraId="283DCB0B" w14:textId="136208E7"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DAEEF3" w:themeFill="accent5" w:themeFillTint="33"/>
            <w:vAlign w:val="center"/>
          </w:tcPr>
          <w:p w14:paraId="65A327AE" w14:textId="32FC3499"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DAEEF3" w:themeFill="accent5" w:themeFillTint="33"/>
            <w:vAlign w:val="center"/>
          </w:tcPr>
          <w:p w14:paraId="749A3B57" w14:textId="107AB1A5"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DAEEF3" w:themeFill="accent5" w:themeFillTint="33"/>
            <w:vAlign w:val="center"/>
          </w:tcPr>
          <w:p w14:paraId="3F363160" w14:textId="4DFDB52C"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DAEEF3" w:themeFill="accent5" w:themeFillTint="33"/>
            <w:vAlign w:val="center"/>
          </w:tcPr>
          <w:p w14:paraId="1D1110AF" w14:textId="191C3599"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1080" w:type="dxa"/>
            <w:shd w:val="clear" w:color="auto" w:fill="DAEEF3" w:themeFill="accent5" w:themeFillTint="33"/>
            <w:vAlign w:val="center"/>
          </w:tcPr>
          <w:p w14:paraId="1E7EC064" w14:textId="6A40F589"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 </w:t>
            </w:r>
          </w:p>
        </w:tc>
      </w:tr>
      <w:tr w:rsidR="00860723" w:rsidRPr="00860723" w14:paraId="571E67C0" w14:textId="77777777" w:rsidTr="00860723">
        <w:tc>
          <w:tcPr>
            <w:tcW w:w="4325" w:type="dxa"/>
            <w:shd w:val="clear" w:color="auto" w:fill="DAEEF3" w:themeFill="accent5" w:themeFillTint="33"/>
          </w:tcPr>
          <w:p w14:paraId="58F41B6A" w14:textId="4EC30982" w:rsidR="00FF1634" w:rsidRPr="00860723" w:rsidRDefault="00FF1634" w:rsidP="00FF1634">
            <w:pPr>
              <w:autoSpaceDE w:val="0"/>
              <w:autoSpaceDN w:val="0"/>
              <w:adjustRightInd w:val="0"/>
              <w:outlineLvl w:val="0"/>
              <w:rPr>
                <w:rFonts w:ascii="Arial" w:hAnsi="Arial" w:cs="Arial"/>
                <w:b/>
                <w:bCs/>
              </w:rPr>
            </w:pPr>
            <w:r w:rsidRPr="00860723">
              <w:rPr>
                <w:rFonts w:ascii="Arial" w:hAnsi="Arial" w:cs="Arial"/>
                <w:color w:val="000000"/>
              </w:rPr>
              <w:t xml:space="preserve">1. Discussion </w:t>
            </w:r>
            <w:r w:rsidR="00FC2A43">
              <w:rPr>
                <w:rFonts w:ascii="Arial" w:hAnsi="Arial" w:cs="Arial"/>
                <w:color w:val="000000"/>
              </w:rPr>
              <w:t>igniter</w:t>
            </w:r>
            <w:r w:rsidR="000B594C" w:rsidRPr="00860723">
              <w:rPr>
                <w:rFonts w:ascii="Arial" w:hAnsi="Arial" w:cs="Arial"/>
                <w:color w:val="000000"/>
              </w:rPr>
              <w:t>s</w:t>
            </w:r>
            <w:r w:rsidRPr="00860723">
              <w:rPr>
                <w:rFonts w:ascii="Arial" w:hAnsi="Arial" w:cs="Arial"/>
                <w:color w:val="000000"/>
              </w:rPr>
              <w:t xml:space="preserve"> (lowest score dropped)</w:t>
            </w:r>
          </w:p>
        </w:tc>
        <w:tc>
          <w:tcPr>
            <w:tcW w:w="751" w:type="dxa"/>
            <w:shd w:val="clear" w:color="auto" w:fill="DAEEF3" w:themeFill="accent5" w:themeFillTint="33"/>
            <w:vAlign w:val="center"/>
          </w:tcPr>
          <w:p w14:paraId="27CCA5B9" w14:textId="1D5FA93A"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25</w:t>
            </w:r>
          </w:p>
        </w:tc>
        <w:tc>
          <w:tcPr>
            <w:tcW w:w="756" w:type="dxa"/>
            <w:shd w:val="clear" w:color="auto" w:fill="DAEEF3" w:themeFill="accent5" w:themeFillTint="33"/>
            <w:vAlign w:val="center"/>
          </w:tcPr>
          <w:p w14:paraId="70FE797A" w14:textId="66FBA1E1"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25</w:t>
            </w:r>
          </w:p>
        </w:tc>
        <w:tc>
          <w:tcPr>
            <w:tcW w:w="756" w:type="dxa"/>
            <w:shd w:val="clear" w:color="auto" w:fill="DAEEF3" w:themeFill="accent5" w:themeFillTint="33"/>
            <w:vAlign w:val="center"/>
          </w:tcPr>
          <w:p w14:paraId="6D874444" w14:textId="2AB653BE"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25</w:t>
            </w:r>
          </w:p>
        </w:tc>
        <w:tc>
          <w:tcPr>
            <w:tcW w:w="756" w:type="dxa"/>
            <w:shd w:val="clear" w:color="auto" w:fill="DAEEF3" w:themeFill="accent5" w:themeFillTint="33"/>
            <w:vAlign w:val="center"/>
          </w:tcPr>
          <w:p w14:paraId="7952C3C9" w14:textId="29724B7F"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25</w:t>
            </w:r>
          </w:p>
        </w:tc>
        <w:tc>
          <w:tcPr>
            <w:tcW w:w="756" w:type="dxa"/>
            <w:shd w:val="clear" w:color="auto" w:fill="DAEEF3" w:themeFill="accent5" w:themeFillTint="33"/>
            <w:vAlign w:val="center"/>
          </w:tcPr>
          <w:p w14:paraId="772DE330" w14:textId="1248E87F"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25</w:t>
            </w:r>
          </w:p>
        </w:tc>
        <w:tc>
          <w:tcPr>
            <w:tcW w:w="756" w:type="dxa"/>
            <w:shd w:val="clear" w:color="auto" w:fill="DAEEF3" w:themeFill="accent5" w:themeFillTint="33"/>
            <w:vAlign w:val="center"/>
          </w:tcPr>
          <w:p w14:paraId="36719B4E" w14:textId="71E2307B"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25</w:t>
            </w:r>
          </w:p>
        </w:tc>
        <w:tc>
          <w:tcPr>
            <w:tcW w:w="756" w:type="dxa"/>
            <w:shd w:val="clear" w:color="auto" w:fill="DAEEF3" w:themeFill="accent5" w:themeFillTint="33"/>
            <w:vAlign w:val="center"/>
          </w:tcPr>
          <w:p w14:paraId="3F5FC458" w14:textId="7D5B9A17" w:rsidR="00FF1634" w:rsidRPr="00860723" w:rsidRDefault="00FF1634" w:rsidP="00FF1634">
            <w:pPr>
              <w:autoSpaceDE w:val="0"/>
              <w:autoSpaceDN w:val="0"/>
              <w:adjustRightInd w:val="0"/>
              <w:jc w:val="center"/>
              <w:outlineLvl w:val="0"/>
              <w:rPr>
                <w:rFonts w:ascii="Arial" w:hAnsi="Arial" w:cs="Arial"/>
              </w:rPr>
            </w:pPr>
            <w:r w:rsidRPr="00860723">
              <w:rPr>
                <w:rFonts w:ascii="Arial" w:hAnsi="Arial" w:cs="Arial"/>
                <w:color w:val="000000"/>
              </w:rPr>
              <w:t>25</w:t>
            </w:r>
          </w:p>
        </w:tc>
        <w:tc>
          <w:tcPr>
            <w:tcW w:w="756" w:type="dxa"/>
            <w:shd w:val="clear" w:color="auto" w:fill="DAEEF3" w:themeFill="accent5" w:themeFillTint="33"/>
            <w:vAlign w:val="center"/>
          </w:tcPr>
          <w:p w14:paraId="3D6E13AD" w14:textId="55D91486"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DAEEF3" w:themeFill="accent5" w:themeFillTint="33"/>
            <w:vAlign w:val="center"/>
          </w:tcPr>
          <w:p w14:paraId="57FC48F9" w14:textId="03F54089"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DAEEF3" w:themeFill="accent5" w:themeFillTint="33"/>
            <w:vAlign w:val="center"/>
          </w:tcPr>
          <w:p w14:paraId="04884C9B" w14:textId="72B971CD"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1080" w:type="dxa"/>
            <w:shd w:val="clear" w:color="auto" w:fill="DAEEF3" w:themeFill="accent5" w:themeFillTint="33"/>
            <w:vAlign w:val="center"/>
          </w:tcPr>
          <w:p w14:paraId="2F6BD6DB" w14:textId="3661DA0F"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150</w:t>
            </w:r>
          </w:p>
        </w:tc>
      </w:tr>
      <w:tr w:rsidR="00860723" w:rsidRPr="00860723" w14:paraId="1BE15F5A" w14:textId="77777777" w:rsidTr="00860723">
        <w:tc>
          <w:tcPr>
            <w:tcW w:w="4325" w:type="dxa"/>
            <w:shd w:val="clear" w:color="auto" w:fill="DAEEF3" w:themeFill="accent5" w:themeFillTint="33"/>
          </w:tcPr>
          <w:p w14:paraId="447F0292" w14:textId="26FA4BDA" w:rsidR="00FF1634" w:rsidRPr="00860723" w:rsidRDefault="00FF1634" w:rsidP="00FF1634">
            <w:pPr>
              <w:autoSpaceDE w:val="0"/>
              <w:autoSpaceDN w:val="0"/>
              <w:adjustRightInd w:val="0"/>
              <w:outlineLvl w:val="0"/>
              <w:rPr>
                <w:rFonts w:ascii="Arial" w:hAnsi="Arial" w:cs="Arial"/>
                <w:b/>
                <w:bCs/>
              </w:rPr>
            </w:pPr>
            <w:r w:rsidRPr="00860723">
              <w:rPr>
                <w:rFonts w:ascii="Arial" w:hAnsi="Arial" w:cs="Arial"/>
                <w:color w:val="000000"/>
              </w:rPr>
              <w:t>2. CITI training</w:t>
            </w:r>
          </w:p>
        </w:tc>
        <w:tc>
          <w:tcPr>
            <w:tcW w:w="751" w:type="dxa"/>
            <w:shd w:val="clear" w:color="auto" w:fill="DAEEF3" w:themeFill="accent5" w:themeFillTint="33"/>
            <w:vAlign w:val="center"/>
          </w:tcPr>
          <w:p w14:paraId="5792825D" w14:textId="65736248"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DAEEF3" w:themeFill="accent5" w:themeFillTint="33"/>
            <w:vAlign w:val="center"/>
          </w:tcPr>
          <w:p w14:paraId="2AA01622" w14:textId="168E45A4"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DAEEF3" w:themeFill="accent5" w:themeFillTint="33"/>
            <w:vAlign w:val="center"/>
          </w:tcPr>
          <w:p w14:paraId="5A7DE2DA" w14:textId="6B12641D"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DAEEF3" w:themeFill="accent5" w:themeFillTint="33"/>
            <w:vAlign w:val="center"/>
          </w:tcPr>
          <w:p w14:paraId="2A74B07F" w14:textId="3B97ADF0"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DAEEF3" w:themeFill="accent5" w:themeFillTint="33"/>
            <w:vAlign w:val="center"/>
          </w:tcPr>
          <w:p w14:paraId="59A3AFCF" w14:textId="44F89E56"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DAEEF3" w:themeFill="accent5" w:themeFillTint="33"/>
            <w:vAlign w:val="center"/>
          </w:tcPr>
          <w:p w14:paraId="779C7076" w14:textId="10DF3465"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DAEEF3" w:themeFill="accent5" w:themeFillTint="33"/>
            <w:vAlign w:val="center"/>
          </w:tcPr>
          <w:p w14:paraId="47935E05" w14:textId="6922261A" w:rsidR="00FF1634" w:rsidRPr="00860723" w:rsidRDefault="00FF1634" w:rsidP="00FF1634">
            <w:pPr>
              <w:autoSpaceDE w:val="0"/>
              <w:autoSpaceDN w:val="0"/>
              <w:adjustRightInd w:val="0"/>
              <w:jc w:val="center"/>
              <w:outlineLvl w:val="0"/>
              <w:rPr>
                <w:rFonts w:ascii="Arial" w:hAnsi="Arial" w:cs="Arial"/>
              </w:rPr>
            </w:pPr>
            <w:r w:rsidRPr="00860723">
              <w:rPr>
                <w:rFonts w:ascii="Arial" w:hAnsi="Arial" w:cs="Arial"/>
                <w:color w:val="000000"/>
              </w:rPr>
              <w:t>25</w:t>
            </w:r>
          </w:p>
        </w:tc>
        <w:tc>
          <w:tcPr>
            <w:tcW w:w="756" w:type="dxa"/>
            <w:shd w:val="clear" w:color="auto" w:fill="DAEEF3" w:themeFill="accent5" w:themeFillTint="33"/>
            <w:vAlign w:val="center"/>
          </w:tcPr>
          <w:p w14:paraId="643ABFF2" w14:textId="5E1CB1D9"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DAEEF3" w:themeFill="accent5" w:themeFillTint="33"/>
            <w:vAlign w:val="center"/>
          </w:tcPr>
          <w:p w14:paraId="7B8AC918" w14:textId="0DDFBC15"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DAEEF3" w:themeFill="accent5" w:themeFillTint="33"/>
            <w:vAlign w:val="center"/>
          </w:tcPr>
          <w:p w14:paraId="16519169" w14:textId="5B3F3AD5"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1080" w:type="dxa"/>
            <w:shd w:val="clear" w:color="auto" w:fill="DAEEF3" w:themeFill="accent5" w:themeFillTint="33"/>
            <w:vAlign w:val="center"/>
          </w:tcPr>
          <w:p w14:paraId="1CA5B36F" w14:textId="3AB6925E"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25</w:t>
            </w:r>
          </w:p>
        </w:tc>
      </w:tr>
      <w:tr w:rsidR="00860723" w:rsidRPr="00860723" w14:paraId="620D532E" w14:textId="77777777" w:rsidTr="00860723">
        <w:tc>
          <w:tcPr>
            <w:tcW w:w="4325" w:type="dxa"/>
            <w:shd w:val="clear" w:color="auto" w:fill="DAEEF3" w:themeFill="accent5" w:themeFillTint="33"/>
          </w:tcPr>
          <w:p w14:paraId="3013B1C0" w14:textId="14A5E956" w:rsidR="00FF1634" w:rsidRPr="00860723" w:rsidRDefault="008A040F" w:rsidP="00FF1634">
            <w:pPr>
              <w:autoSpaceDE w:val="0"/>
              <w:autoSpaceDN w:val="0"/>
              <w:adjustRightInd w:val="0"/>
              <w:outlineLvl w:val="0"/>
              <w:rPr>
                <w:rFonts w:ascii="Arial" w:hAnsi="Arial" w:cs="Arial"/>
                <w:color w:val="000000"/>
              </w:rPr>
            </w:pPr>
            <w:r w:rsidRPr="00860723">
              <w:rPr>
                <w:rFonts w:ascii="Arial" w:hAnsi="Arial" w:cs="Arial"/>
                <w:color w:val="000000"/>
              </w:rPr>
              <w:t xml:space="preserve">3. </w:t>
            </w:r>
            <w:r w:rsidR="00FF1634" w:rsidRPr="00860723">
              <w:rPr>
                <w:rFonts w:ascii="Arial" w:hAnsi="Arial" w:cs="Arial"/>
                <w:color w:val="000000"/>
              </w:rPr>
              <w:t>Group research proposal</w:t>
            </w:r>
            <w:r w:rsidR="006D02F6" w:rsidRPr="00860723">
              <w:rPr>
                <w:rFonts w:ascii="Arial" w:hAnsi="Arial" w:cs="Arial"/>
                <w:color w:val="000000"/>
              </w:rPr>
              <w:t xml:space="preserve"> outline</w:t>
            </w:r>
          </w:p>
        </w:tc>
        <w:tc>
          <w:tcPr>
            <w:tcW w:w="751" w:type="dxa"/>
            <w:shd w:val="clear" w:color="auto" w:fill="DAEEF3" w:themeFill="accent5" w:themeFillTint="33"/>
            <w:vAlign w:val="center"/>
          </w:tcPr>
          <w:p w14:paraId="7E96D31C" w14:textId="0919E7EF"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DAEEF3" w:themeFill="accent5" w:themeFillTint="33"/>
            <w:vAlign w:val="center"/>
          </w:tcPr>
          <w:p w14:paraId="7B2DDA7F" w14:textId="41E36FC0"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DAEEF3" w:themeFill="accent5" w:themeFillTint="33"/>
            <w:vAlign w:val="center"/>
          </w:tcPr>
          <w:p w14:paraId="292427C2" w14:textId="4D42EDDE"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DAEEF3" w:themeFill="accent5" w:themeFillTint="33"/>
            <w:vAlign w:val="center"/>
          </w:tcPr>
          <w:p w14:paraId="6B160D6C" w14:textId="1BAC44AD"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DAEEF3" w:themeFill="accent5" w:themeFillTint="33"/>
            <w:vAlign w:val="center"/>
          </w:tcPr>
          <w:p w14:paraId="480DE12B" w14:textId="3AD37152"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DAEEF3" w:themeFill="accent5" w:themeFillTint="33"/>
            <w:vAlign w:val="center"/>
          </w:tcPr>
          <w:p w14:paraId="57840F0D" w14:textId="5CAF33C6"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DAEEF3" w:themeFill="accent5" w:themeFillTint="33"/>
            <w:vAlign w:val="center"/>
          </w:tcPr>
          <w:p w14:paraId="00425D2A" w14:textId="48621CBA"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DAEEF3" w:themeFill="accent5" w:themeFillTint="33"/>
            <w:vAlign w:val="center"/>
          </w:tcPr>
          <w:p w14:paraId="5C8B6E94" w14:textId="76F4F7B0"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DAEEF3" w:themeFill="accent5" w:themeFillTint="33"/>
            <w:vAlign w:val="center"/>
          </w:tcPr>
          <w:p w14:paraId="0CFCB5E7" w14:textId="2ECF1F43"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DAEEF3" w:themeFill="accent5" w:themeFillTint="33"/>
            <w:vAlign w:val="center"/>
          </w:tcPr>
          <w:p w14:paraId="55DB27C0" w14:textId="56035E54" w:rsidR="00FF1634" w:rsidRPr="00860723" w:rsidRDefault="00FE22C0" w:rsidP="00FF1634">
            <w:pPr>
              <w:autoSpaceDE w:val="0"/>
              <w:autoSpaceDN w:val="0"/>
              <w:adjustRightInd w:val="0"/>
              <w:jc w:val="center"/>
              <w:outlineLvl w:val="0"/>
              <w:rPr>
                <w:rFonts w:ascii="Arial" w:hAnsi="Arial" w:cs="Arial"/>
                <w:b/>
                <w:bCs/>
              </w:rPr>
            </w:pPr>
            <w:r w:rsidRPr="00860723">
              <w:rPr>
                <w:rFonts w:ascii="Arial" w:hAnsi="Arial" w:cs="Arial"/>
                <w:color w:val="000000"/>
              </w:rPr>
              <w:t>25</w:t>
            </w:r>
          </w:p>
        </w:tc>
        <w:tc>
          <w:tcPr>
            <w:tcW w:w="1080" w:type="dxa"/>
            <w:shd w:val="clear" w:color="auto" w:fill="DAEEF3" w:themeFill="accent5" w:themeFillTint="33"/>
            <w:vAlign w:val="center"/>
          </w:tcPr>
          <w:p w14:paraId="7450FD2B" w14:textId="049FADCE" w:rsidR="00FF1634" w:rsidRPr="00860723" w:rsidRDefault="00FE22C0" w:rsidP="00FF1634">
            <w:pPr>
              <w:autoSpaceDE w:val="0"/>
              <w:autoSpaceDN w:val="0"/>
              <w:adjustRightInd w:val="0"/>
              <w:jc w:val="center"/>
              <w:outlineLvl w:val="0"/>
              <w:rPr>
                <w:rFonts w:ascii="Arial" w:hAnsi="Arial" w:cs="Arial"/>
                <w:b/>
                <w:bCs/>
              </w:rPr>
            </w:pPr>
            <w:r w:rsidRPr="00860723">
              <w:rPr>
                <w:rFonts w:ascii="Arial" w:hAnsi="Arial" w:cs="Arial"/>
                <w:color w:val="000000"/>
              </w:rPr>
              <w:t>25</w:t>
            </w:r>
          </w:p>
        </w:tc>
      </w:tr>
      <w:tr w:rsidR="00860723" w:rsidRPr="00860723" w14:paraId="06CA7338" w14:textId="77777777" w:rsidTr="00860723">
        <w:tc>
          <w:tcPr>
            <w:tcW w:w="4325" w:type="dxa"/>
            <w:shd w:val="clear" w:color="auto" w:fill="DAEEF3" w:themeFill="accent5" w:themeFillTint="33"/>
          </w:tcPr>
          <w:p w14:paraId="343CEF97" w14:textId="6DAC7A84" w:rsidR="00FF1634" w:rsidRPr="00860723" w:rsidRDefault="00FF1634" w:rsidP="003C26BC">
            <w:pPr>
              <w:autoSpaceDE w:val="0"/>
              <w:autoSpaceDN w:val="0"/>
              <w:adjustRightInd w:val="0"/>
              <w:outlineLvl w:val="0"/>
              <w:rPr>
                <w:rFonts w:ascii="Arial" w:hAnsi="Arial" w:cs="Arial"/>
                <w:b/>
                <w:bCs/>
              </w:rPr>
            </w:pPr>
            <w:r w:rsidRPr="00860723">
              <w:rPr>
                <w:rFonts w:ascii="Arial" w:hAnsi="Arial" w:cs="Arial"/>
                <w:color w:val="000000"/>
              </w:rPr>
              <w:t xml:space="preserve">4. *Threats to validity </w:t>
            </w:r>
            <w:r w:rsidR="003C26BC" w:rsidRPr="00860723">
              <w:rPr>
                <w:rFonts w:ascii="Arial" w:hAnsi="Arial" w:cs="Arial"/>
                <w:color w:val="000000"/>
              </w:rPr>
              <w:t>essay</w:t>
            </w:r>
          </w:p>
        </w:tc>
        <w:tc>
          <w:tcPr>
            <w:tcW w:w="751" w:type="dxa"/>
            <w:shd w:val="clear" w:color="auto" w:fill="DAEEF3" w:themeFill="accent5" w:themeFillTint="33"/>
            <w:vAlign w:val="center"/>
          </w:tcPr>
          <w:p w14:paraId="20C05291" w14:textId="7CB893EC"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DAEEF3" w:themeFill="accent5" w:themeFillTint="33"/>
            <w:vAlign w:val="center"/>
          </w:tcPr>
          <w:p w14:paraId="0D2C4EEF" w14:textId="500FBD25"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DAEEF3" w:themeFill="accent5" w:themeFillTint="33"/>
            <w:vAlign w:val="center"/>
          </w:tcPr>
          <w:p w14:paraId="77DCDA86" w14:textId="06D80A63"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DAEEF3" w:themeFill="accent5" w:themeFillTint="33"/>
            <w:vAlign w:val="center"/>
          </w:tcPr>
          <w:p w14:paraId="6EB82D41" w14:textId="2913388E"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DAEEF3" w:themeFill="accent5" w:themeFillTint="33"/>
            <w:vAlign w:val="center"/>
          </w:tcPr>
          <w:p w14:paraId="2AAD0A14" w14:textId="616D6917"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DAEEF3" w:themeFill="accent5" w:themeFillTint="33"/>
            <w:vAlign w:val="center"/>
          </w:tcPr>
          <w:p w14:paraId="4B6877A8" w14:textId="3D657877"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DAEEF3" w:themeFill="accent5" w:themeFillTint="33"/>
            <w:vAlign w:val="center"/>
          </w:tcPr>
          <w:p w14:paraId="01C3526F" w14:textId="78CB304A"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DAEEF3" w:themeFill="accent5" w:themeFillTint="33"/>
            <w:vAlign w:val="center"/>
          </w:tcPr>
          <w:p w14:paraId="5A11E161" w14:textId="26087687"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DAEEF3" w:themeFill="accent5" w:themeFillTint="33"/>
            <w:vAlign w:val="center"/>
          </w:tcPr>
          <w:p w14:paraId="3D3E1D1A" w14:textId="05E9A87D" w:rsidR="00FF1634" w:rsidRPr="00860723" w:rsidRDefault="003C26BC" w:rsidP="00FF1634">
            <w:pPr>
              <w:autoSpaceDE w:val="0"/>
              <w:autoSpaceDN w:val="0"/>
              <w:adjustRightInd w:val="0"/>
              <w:jc w:val="center"/>
              <w:outlineLvl w:val="0"/>
              <w:rPr>
                <w:rFonts w:ascii="Arial" w:hAnsi="Arial" w:cs="Arial"/>
                <w:b/>
                <w:bCs/>
              </w:rPr>
            </w:pPr>
            <w:r w:rsidRPr="00860723">
              <w:rPr>
                <w:rFonts w:ascii="Arial" w:hAnsi="Arial" w:cs="Arial"/>
                <w:color w:val="000000"/>
              </w:rPr>
              <w:t>25</w:t>
            </w:r>
          </w:p>
        </w:tc>
        <w:tc>
          <w:tcPr>
            <w:tcW w:w="756" w:type="dxa"/>
            <w:shd w:val="clear" w:color="auto" w:fill="DAEEF3" w:themeFill="accent5" w:themeFillTint="33"/>
            <w:vAlign w:val="center"/>
          </w:tcPr>
          <w:p w14:paraId="12EF51CE" w14:textId="20AEA601"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1080" w:type="dxa"/>
            <w:shd w:val="clear" w:color="auto" w:fill="DAEEF3" w:themeFill="accent5" w:themeFillTint="33"/>
            <w:vAlign w:val="center"/>
          </w:tcPr>
          <w:p w14:paraId="6FEA3399" w14:textId="33DAE4A4" w:rsidR="00FF1634" w:rsidRPr="00860723" w:rsidRDefault="003C26BC" w:rsidP="00FF1634">
            <w:pPr>
              <w:autoSpaceDE w:val="0"/>
              <w:autoSpaceDN w:val="0"/>
              <w:adjustRightInd w:val="0"/>
              <w:jc w:val="center"/>
              <w:outlineLvl w:val="0"/>
              <w:rPr>
                <w:rFonts w:ascii="Arial" w:hAnsi="Arial" w:cs="Arial"/>
                <w:b/>
                <w:bCs/>
              </w:rPr>
            </w:pPr>
            <w:r w:rsidRPr="00860723">
              <w:rPr>
                <w:rFonts w:ascii="Arial" w:hAnsi="Arial" w:cs="Arial"/>
                <w:color w:val="000000"/>
              </w:rPr>
              <w:t>25</w:t>
            </w:r>
          </w:p>
        </w:tc>
      </w:tr>
      <w:tr w:rsidR="00860723" w:rsidRPr="00860723" w14:paraId="7425E7FE" w14:textId="77777777" w:rsidTr="00860723">
        <w:tc>
          <w:tcPr>
            <w:tcW w:w="4325" w:type="dxa"/>
            <w:shd w:val="clear" w:color="auto" w:fill="E5DFEC" w:themeFill="accent4" w:themeFillTint="33"/>
          </w:tcPr>
          <w:p w14:paraId="221031A2" w14:textId="26649C74" w:rsidR="00FF1634" w:rsidRPr="00860723" w:rsidRDefault="009C360D" w:rsidP="00FF1634">
            <w:pPr>
              <w:autoSpaceDE w:val="0"/>
              <w:autoSpaceDN w:val="0"/>
              <w:adjustRightInd w:val="0"/>
              <w:outlineLvl w:val="0"/>
              <w:rPr>
                <w:rFonts w:ascii="Arial" w:hAnsi="Arial" w:cs="Arial"/>
                <w:b/>
                <w:bCs/>
              </w:rPr>
            </w:pPr>
            <w:r w:rsidRPr="00860723">
              <w:rPr>
                <w:rFonts w:ascii="Arial" w:hAnsi="Arial" w:cs="Arial"/>
                <w:color w:val="000000"/>
                <w:u w:val="single"/>
              </w:rPr>
              <w:t>Tests and Quizzes</w:t>
            </w:r>
            <w:r w:rsidR="00FF1634" w:rsidRPr="00860723">
              <w:rPr>
                <w:rFonts w:ascii="Arial" w:hAnsi="Arial" w:cs="Arial"/>
                <w:color w:val="000000"/>
                <w:u w:val="single"/>
              </w:rPr>
              <w:t xml:space="preserve"> (280 </w:t>
            </w:r>
            <w:r w:rsidR="004E341C" w:rsidRPr="00860723">
              <w:rPr>
                <w:rFonts w:ascii="Arial" w:hAnsi="Arial" w:cs="Arial"/>
                <w:color w:val="000000"/>
                <w:u w:val="single"/>
              </w:rPr>
              <w:t>points</w:t>
            </w:r>
            <w:r w:rsidR="00FF1634" w:rsidRPr="00860723">
              <w:rPr>
                <w:rFonts w:ascii="Arial" w:hAnsi="Arial" w:cs="Arial"/>
                <w:color w:val="000000"/>
                <w:u w:val="single"/>
              </w:rPr>
              <w:t xml:space="preserve"> possible)</w:t>
            </w:r>
          </w:p>
        </w:tc>
        <w:tc>
          <w:tcPr>
            <w:tcW w:w="751" w:type="dxa"/>
            <w:shd w:val="clear" w:color="auto" w:fill="E5DFEC" w:themeFill="accent4" w:themeFillTint="33"/>
            <w:vAlign w:val="center"/>
          </w:tcPr>
          <w:p w14:paraId="624CE167" w14:textId="5A2D355E"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E5DFEC" w:themeFill="accent4" w:themeFillTint="33"/>
            <w:vAlign w:val="center"/>
          </w:tcPr>
          <w:p w14:paraId="3A70062F" w14:textId="136540F3"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E5DFEC" w:themeFill="accent4" w:themeFillTint="33"/>
            <w:vAlign w:val="center"/>
          </w:tcPr>
          <w:p w14:paraId="76AA03C6" w14:textId="2E797009"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E5DFEC" w:themeFill="accent4" w:themeFillTint="33"/>
            <w:vAlign w:val="center"/>
          </w:tcPr>
          <w:p w14:paraId="735FC6CD" w14:textId="03CBE73C"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E5DFEC" w:themeFill="accent4" w:themeFillTint="33"/>
            <w:vAlign w:val="center"/>
          </w:tcPr>
          <w:p w14:paraId="3C5A9AB0" w14:textId="407293BB"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E5DFEC" w:themeFill="accent4" w:themeFillTint="33"/>
            <w:vAlign w:val="center"/>
          </w:tcPr>
          <w:p w14:paraId="7AED2149" w14:textId="069A49D9"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E5DFEC" w:themeFill="accent4" w:themeFillTint="33"/>
            <w:vAlign w:val="center"/>
          </w:tcPr>
          <w:p w14:paraId="7622D511" w14:textId="680FC64C"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E5DFEC" w:themeFill="accent4" w:themeFillTint="33"/>
            <w:vAlign w:val="center"/>
          </w:tcPr>
          <w:p w14:paraId="10662960" w14:textId="403741DA"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E5DFEC" w:themeFill="accent4" w:themeFillTint="33"/>
            <w:vAlign w:val="center"/>
          </w:tcPr>
          <w:p w14:paraId="3154EE94" w14:textId="22E625C8"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E5DFEC" w:themeFill="accent4" w:themeFillTint="33"/>
            <w:vAlign w:val="center"/>
          </w:tcPr>
          <w:p w14:paraId="225171EB" w14:textId="72443E79"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1080" w:type="dxa"/>
            <w:shd w:val="clear" w:color="auto" w:fill="E5DFEC" w:themeFill="accent4" w:themeFillTint="33"/>
            <w:vAlign w:val="center"/>
          </w:tcPr>
          <w:p w14:paraId="7C4813A0" w14:textId="3F1D9979"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 </w:t>
            </w:r>
          </w:p>
        </w:tc>
      </w:tr>
      <w:tr w:rsidR="00860723" w:rsidRPr="00860723" w14:paraId="2C728E37" w14:textId="77777777" w:rsidTr="00860723">
        <w:tc>
          <w:tcPr>
            <w:tcW w:w="4325" w:type="dxa"/>
            <w:shd w:val="clear" w:color="auto" w:fill="E5DFEC" w:themeFill="accent4" w:themeFillTint="33"/>
          </w:tcPr>
          <w:p w14:paraId="6D41F9AD" w14:textId="3BFEB856" w:rsidR="00FF1634" w:rsidRPr="00860723" w:rsidRDefault="00FF1634" w:rsidP="00FF1634">
            <w:pPr>
              <w:autoSpaceDE w:val="0"/>
              <w:autoSpaceDN w:val="0"/>
              <w:adjustRightInd w:val="0"/>
              <w:outlineLvl w:val="0"/>
              <w:rPr>
                <w:rFonts w:ascii="Arial" w:hAnsi="Arial" w:cs="Arial"/>
                <w:b/>
                <w:bCs/>
              </w:rPr>
            </w:pPr>
            <w:r w:rsidRPr="00860723">
              <w:rPr>
                <w:rFonts w:ascii="Arial" w:hAnsi="Arial" w:cs="Arial"/>
                <w:color w:val="000000"/>
              </w:rPr>
              <w:t xml:space="preserve">1. </w:t>
            </w:r>
            <w:r w:rsidR="009C360D" w:rsidRPr="00860723">
              <w:rPr>
                <w:rFonts w:ascii="Arial" w:hAnsi="Arial" w:cs="Arial"/>
                <w:color w:val="000000"/>
              </w:rPr>
              <w:t>Pre-test</w:t>
            </w:r>
          </w:p>
        </w:tc>
        <w:tc>
          <w:tcPr>
            <w:tcW w:w="751" w:type="dxa"/>
            <w:shd w:val="clear" w:color="auto" w:fill="E5DFEC" w:themeFill="accent4" w:themeFillTint="33"/>
            <w:vAlign w:val="center"/>
          </w:tcPr>
          <w:p w14:paraId="17144C2C" w14:textId="1EF4A75E"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5</w:t>
            </w:r>
          </w:p>
        </w:tc>
        <w:tc>
          <w:tcPr>
            <w:tcW w:w="756" w:type="dxa"/>
            <w:shd w:val="clear" w:color="auto" w:fill="E5DFEC" w:themeFill="accent4" w:themeFillTint="33"/>
            <w:vAlign w:val="center"/>
          </w:tcPr>
          <w:p w14:paraId="00BB043D" w14:textId="780042CA"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5</w:t>
            </w:r>
          </w:p>
        </w:tc>
        <w:tc>
          <w:tcPr>
            <w:tcW w:w="756" w:type="dxa"/>
            <w:shd w:val="clear" w:color="auto" w:fill="E5DFEC" w:themeFill="accent4" w:themeFillTint="33"/>
            <w:vAlign w:val="center"/>
          </w:tcPr>
          <w:p w14:paraId="219E39E1" w14:textId="0AC2895E"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5</w:t>
            </w:r>
          </w:p>
        </w:tc>
        <w:tc>
          <w:tcPr>
            <w:tcW w:w="756" w:type="dxa"/>
            <w:shd w:val="clear" w:color="auto" w:fill="E5DFEC" w:themeFill="accent4" w:themeFillTint="33"/>
            <w:vAlign w:val="center"/>
          </w:tcPr>
          <w:p w14:paraId="4E1F3C8A" w14:textId="35D7CA76"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5</w:t>
            </w:r>
          </w:p>
        </w:tc>
        <w:tc>
          <w:tcPr>
            <w:tcW w:w="756" w:type="dxa"/>
            <w:shd w:val="clear" w:color="auto" w:fill="E5DFEC" w:themeFill="accent4" w:themeFillTint="33"/>
            <w:vAlign w:val="center"/>
          </w:tcPr>
          <w:p w14:paraId="1F624A45" w14:textId="4B100724"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5</w:t>
            </w:r>
          </w:p>
        </w:tc>
        <w:tc>
          <w:tcPr>
            <w:tcW w:w="756" w:type="dxa"/>
            <w:shd w:val="clear" w:color="auto" w:fill="E5DFEC" w:themeFill="accent4" w:themeFillTint="33"/>
            <w:vAlign w:val="center"/>
          </w:tcPr>
          <w:p w14:paraId="18C809D8" w14:textId="2285FC66"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5</w:t>
            </w:r>
          </w:p>
        </w:tc>
        <w:tc>
          <w:tcPr>
            <w:tcW w:w="756" w:type="dxa"/>
            <w:shd w:val="clear" w:color="auto" w:fill="E5DFEC" w:themeFill="accent4" w:themeFillTint="33"/>
            <w:vAlign w:val="center"/>
          </w:tcPr>
          <w:p w14:paraId="4D2E4F9A" w14:textId="2B30FEAF"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5</w:t>
            </w:r>
          </w:p>
        </w:tc>
        <w:tc>
          <w:tcPr>
            <w:tcW w:w="756" w:type="dxa"/>
            <w:shd w:val="clear" w:color="auto" w:fill="E5DFEC" w:themeFill="accent4" w:themeFillTint="33"/>
            <w:vAlign w:val="center"/>
          </w:tcPr>
          <w:p w14:paraId="5FFD9758" w14:textId="5B1874F2"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5</w:t>
            </w:r>
          </w:p>
        </w:tc>
        <w:tc>
          <w:tcPr>
            <w:tcW w:w="756" w:type="dxa"/>
            <w:shd w:val="clear" w:color="auto" w:fill="E5DFEC" w:themeFill="accent4" w:themeFillTint="33"/>
            <w:vAlign w:val="center"/>
          </w:tcPr>
          <w:p w14:paraId="04B0A044" w14:textId="6A8A4837"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 </w:t>
            </w:r>
          </w:p>
        </w:tc>
        <w:tc>
          <w:tcPr>
            <w:tcW w:w="756" w:type="dxa"/>
            <w:shd w:val="clear" w:color="auto" w:fill="E5DFEC" w:themeFill="accent4" w:themeFillTint="33"/>
            <w:vAlign w:val="center"/>
          </w:tcPr>
          <w:p w14:paraId="0700F19A" w14:textId="0EA5CBA8"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 </w:t>
            </w:r>
          </w:p>
        </w:tc>
        <w:tc>
          <w:tcPr>
            <w:tcW w:w="1080" w:type="dxa"/>
            <w:shd w:val="clear" w:color="auto" w:fill="E5DFEC" w:themeFill="accent4" w:themeFillTint="33"/>
            <w:vAlign w:val="center"/>
          </w:tcPr>
          <w:p w14:paraId="45D2361B" w14:textId="71AFC119"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40</w:t>
            </w:r>
          </w:p>
        </w:tc>
      </w:tr>
      <w:tr w:rsidR="00860723" w:rsidRPr="00860723" w14:paraId="0637F1E3" w14:textId="77777777" w:rsidTr="00860723">
        <w:tc>
          <w:tcPr>
            <w:tcW w:w="4325" w:type="dxa"/>
            <w:shd w:val="clear" w:color="auto" w:fill="E5DFEC" w:themeFill="accent4" w:themeFillTint="33"/>
          </w:tcPr>
          <w:p w14:paraId="41C696BE" w14:textId="2C192A02" w:rsidR="00FF1634" w:rsidRPr="00860723" w:rsidRDefault="00FF1634" w:rsidP="00FF1634">
            <w:pPr>
              <w:autoSpaceDE w:val="0"/>
              <w:autoSpaceDN w:val="0"/>
              <w:adjustRightInd w:val="0"/>
              <w:outlineLvl w:val="0"/>
              <w:rPr>
                <w:rFonts w:ascii="Arial" w:hAnsi="Arial" w:cs="Arial"/>
                <w:b/>
                <w:bCs/>
              </w:rPr>
            </w:pPr>
            <w:r w:rsidRPr="00860723">
              <w:rPr>
                <w:rFonts w:ascii="Arial" w:hAnsi="Arial" w:cs="Arial"/>
                <w:color w:val="000000"/>
              </w:rPr>
              <w:t>2. *</w:t>
            </w:r>
            <w:r w:rsidR="009C360D" w:rsidRPr="00860723">
              <w:rPr>
                <w:rFonts w:ascii="Arial" w:hAnsi="Arial" w:cs="Arial"/>
                <w:color w:val="000000"/>
              </w:rPr>
              <w:t>Quizzes</w:t>
            </w:r>
            <w:r w:rsidRPr="00860723">
              <w:rPr>
                <w:rFonts w:ascii="Arial" w:hAnsi="Arial" w:cs="Arial"/>
                <w:color w:val="000000"/>
              </w:rPr>
              <w:t xml:space="preserve"> (lowest score dropped)</w:t>
            </w:r>
          </w:p>
        </w:tc>
        <w:tc>
          <w:tcPr>
            <w:tcW w:w="751" w:type="dxa"/>
            <w:shd w:val="clear" w:color="auto" w:fill="E5DFEC" w:themeFill="accent4" w:themeFillTint="33"/>
            <w:vAlign w:val="center"/>
          </w:tcPr>
          <w:p w14:paraId="7A91CACA" w14:textId="6BD83E2B" w:rsidR="00FF1634" w:rsidRPr="00860723" w:rsidRDefault="00FF1634" w:rsidP="00FF1634">
            <w:pPr>
              <w:autoSpaceDE w:val="0"/>
              <w:autoSpaceDN w:val="0"/>
              <w:adjustRightInd w:val="0"/>
              <w:jc w:val="center"/>
              <w:outlineLvl w:val="0"/>
              <w:rPr>
                <w:rFonts w:ascii="Arial" w:hAnsi="Arial" w:cs="Arial"/>
                <w:bCs/>
              </w:rPr>
            </w:pPr>
            <w:r w:rsidRPr="00860723">
              <w:rPr>
                <w:rFonts w:ascii="Arial" w:hAnsi="Arial" w:cs="Arial"/>
                <w:color w:val="000000"/>
              </w:rPr>
              <w:t>20</w:t>
            </w:r>
          </w:p>
        </w:tc>
        <w:tc>
          <w:tcPr>
            <w:tcW w:w="756" w:type="dxa"/>
            <w:shd w:val="clear" w:color="auto" w:fill="E5DFEC" w:themeFill="accent4" w:themeFillTint="33"/>
            <w:vAlign w:val="center"/>
          </w:tcPr>
          <w:p w14:paraId="461DAA6F" w14:textId="67AB35BE"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20</w:t>
            </w:r>
          </w:p>
        </w:tc>
        <w:tc>
          <w:tcPr>
            <w:tcW w:w="756" w:type="dxa"/>
            <w:shd w:val="clear" w:color="auto" w:fill="E5DFEC" w:themeFill="accent4" w:themeFillTint="33"/>
            <w:vAlign w:val="center"/>
          </w:tcPr>
          <w:p w14:paraId="7B203252" w14:textId="764E4463"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20</w:t>
            </w:r>
          </w:p>
        </w:tc>
        <w:tc>
          <w:tcPr>
            <w:tcW w:w="756" w:type="dxa"/>
            <w:shd w:val="clear" w:color="auto" w:fill="E5DFEC" w:themeFill="accent4" w:themeFillTint="33"/>
            <w:vAlign w:val="center"/>
          </w:tcPr>
          <w:p w14:paraId="1D37775E" w14:textId="7D874632"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20</w:t>
            </w:r>
          </w:p>
        </w:tc>
        <w:tc>
          <w:tcPr>
            <w:tcW w:w="756" w:type="dxa"/>
            <w:shd w:val="clear" w:color="auto" w:fill="E5DFEC" w:themeFill="accent4" w:themeFillTint="33"/>
            <w:vAlign w:val="center"/>
          </w:tcPr>
          <w:p w14:paraId="73EB031F" w14:textId="22A6552C"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20</w:t>
            </w:r>
          </w:p>
        </w:tc>
        <w:tc>
          <w:tcPr>
            <w:tcW w:w="756" w:type="dxa"/>
            <w:shd w:val="clear" w:color="auto" w:fill="E5DFEC" w:themeFill="accent4" w:themeFillTint="33"/>
            <w:vAlign w:val="center"/>
          </w:tcPr>
          <w:p w14:paraId="19E3C263" w14:textId="3E487240"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20</w:t>
            </w:r>
          </w:p>
        </w:tc>
        <w:tc>
          <w:tcPr>
            <w:tcW w:w="756" w:type="dxa"/>
            <w:shd w:val="clear" w:color="auto" w:fill="E5DFEC" w:themeFill="accent4" w:themeFillTint="33"/>
            <w:vAlign w:val="center"/>
          </w:tcPr>
          <w:p w14:paraId="51A508D6" w14:textId="373CBC36" w:rsidR="00FF1634" w:rsidRPr="00860723" w:rsidRDefault="00FF1634" w:rsidP="00FF1634">
            <w:pPr>
              <w:autoSpaceDE w:val="0"/>
              <w:autoSpaceDN w:val="0"/>
              <w:adjustRightInd w:val="0"/>
              <w:jc w:val="center"/>
              <w:outlineLvl w:val="0"/>
              <w:rPr>
                <w:rFonts w:ascii="Arial" w:hAnsi="Arial" w:cs="Arial"/>
              </w:rPr>
            </w:pPr>
            <w:r w:rsidRPr="00860723">
              <w:rPr>
                <w:rFonts w:ascii="Arial" w:hAnsi="Arial" w:cs="Arial"/>
                <w:color w:val="000000"/>
              </w:rPr>
              <w:t>20</w:t>
            </w:r>
          </w:p>
        </w:tc>
        <w:tc>
          <w:tcPr>
            <w:tcW w:w="756" w:type="dxa"/>
            <w:shd w:val="clear" w:color="auto" w:fill="E5DFEC" w:themeFill="accent4" w:themeFillTint="33"/>
            <w:vAlign w:val="center"/>
          </w:tcPr>
          <w:p w14:paraId="12E38FF9" w14:textId="48ABD85B"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20</w:t>
            </w:r>
          </w:p>
        </w:tc>
        <w:tc>
          <w:tcPr>
            <w:tcW w:w="756" w:type="dxa"/>
            <w:shd w:val="clear" w:color="auto" w:fill="E5DFEC" w:themeFill="accent4" w:themeFillTint="33"/>
            <w:vAlign w:val="center"/>
          </w:tcPr>
          <w:p w14:paraId="4350CE69" w14:textId="04C81C87"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E5DFEC" w:themeFill="accent4" w:themeFillTint="33"/>
            <w:vAlign w:val="center"/>
          </w:tcPr>
          <w:p w14:paraId="0E0B75BA" w14:textId="0BFB1C2C"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1080" w:type="dxa"/>
            <w:shd w:val="clear" w:color="auto" w:fill="E5DFEC" w:themeFill="accent4" w:themeFillTint="33"/>
            <w:vAlign w:val="center"/>
          </w:tcPr>
          <w:p w14:paraId="484B2785" w14:textId="7CD8A9E4" w:rsidR="00FF1634" w:rsidRPr="00860723" w:rsidRDefault="00FF1634" w:rsidP="00FF1634">
            <w:pPr>
              <w:autoSpaceDE w:val="0"/>
              <w:autoSpaceDN w:val="0"/>
              <w:adjustRightInd w:val="0"/>
              <w:jc w:val="center"/>
              <w:outlineLvl w:val="0"/>
              <w:rPr>
                <w:rFonts w:ascii="Arial" w:hAnsi="Arial" w:cs="Arial"/>
                <w:bCs/>
              </w:rPr>
            </w:pPr>
            <w:r w:rsidRPr="00860723">
              <w:rPr>
                <w:rFonts w:ascii="Arial" w:hAnsi="Arial" w:cs="Arial"/>
                <w:color w:val="000000"/>
              </w:rPr>
              <w:t>140</w:t>
            </w:r>
          </w:p>
        </w:tc>
      </w:tr>
      <w:tr w:rsidR="00860723" w:rsidRPr="00860723" w14:paraId="527FCE7B" w14:textId="77777777" w:rsidTr="00860723">
        <w:tc>
          <w:tcPr>
            <w:tcW w:w="4325" w:type="dxa"/>
            <w:shd w:val="clear" w:color="auto" w:fill="E5DFEC" w:themeFill="accent4" w:themeFillTint="33"/>
          </w:tcPr>
          <w:p w14:paraId="25589854" w14:textId="356E654F" w:rsidR="00FF1634" w:rsidRPr="00860723" w:rsidRDefault="00FF1634" w:rsidP="00FF1634">
            <w:pPr>
              <w:autoSpaceDE w:val="0"/>
              <w:autoSpaceDN w:val="0"/>
              <w:adjustRightInd w:val="0"/>
              <w:outlineLvl w:val="0"/>
              <w:rPr>
                <w:rFonts w:ascii="Arial" w:hAnsi="Arial" w:cs="Arial"/>
                <w:b/>
                <w:bCs/>
              </w:rPr>
            </w:pPr>
            <w:r w:rsidRPr="00860723">
              <w:rPr>
                <w:rFonts w:ascii="Arial" w:hAnsi="Arial" w:cs="Arial"/>
                <w:color w:val="000000"/>
              </w:rPr>
              <w:t xml:space="preserve">3. *Final </w:t>
            </w:r>
            <w:proofErr w:type="gramStart"/>
            <w:r w:rsidRPr="00860723">
              <w:rPr>
                <w:rFonts w:ascii="Arial" w:hAnsi="Arial" w:cs="Arial"/>
                <w:color w:val="000000"/>
              </w:rPr>
              <w:t>exam</w:t>
            </w:r>
            <w:proofErr w:type="gramEnd"/>
          </w:p>
        </w:tc>
        <w:tc>
          <w:tcPr>
            <w:tcW w:w="751" w:type="dxa"/>
            <w:shd w:val="clear" w:color="auto" w:fill="E5DFEC" w:themeFill="accent4" w:themeFillTint="33"/>
            <w:vAlign w:val="center"/>
          </w:tcPr>
          <w:p w14:paraId="52D89360" w14:textId="0CF2FA8D"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10</w:t>
            </w:r>
          </w:p>
        </w:tc>
        <w:tc>
          <w:tcPr>
            <w:tcW w:w="756" w:type="dxa"/>
            <w:shd w:val="clear" w:color="auto" w:fill="E5DFEC" w:themeFill="accent4" w:themeFillTint="33"/>
            <w:vAlign w:val="center"/>
          </w:tcPr>
          <w:p w14:paraId="599AA0F1" w14:textId="1053066B"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10</w:t>
            </w:r>
          </w:p>
        </w:tc>
        <w:tc>
          <w:tcPr>
            <w:tcW w:w="756" w:type="dxa"/>
            <w:shd w:val="clear" w:color="auto" w:fill="E5DFEC" w:themeFill="accent4" w:themeFillTint="33"/>
            <w:vAlign w:val="center"/>
          </w:tcPr>
          <w:p w14:paraId="1C1D19F1" w14:textId="4DD1185C"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10</w:t>
            </w:r>
          </w:p>
        </w:tc>
        <w:tc>
          <w:tcPr>
            <w:tcW w:w="756" w:type="dxa"/>
            <w:shd w:val="clear" w:color="auto" w:fill="E5DFEC" w:themeFill="accent4" w:themeFillTint="33"/>
            <w:vAlign w:val="center"/>
          </w:tcPr>
          <w:p w14:paraId="2378E49B" w14:textId="475890D5"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10</w:t>
            </w:r>
          </w:p>
        </w:tc>
        <w:tc>
          <w:tcPr>
            <w:tcW w:w="756" w:type="dxa"/>
            <w:shd w:val="clear" w:color="auto" w:fill="E5DFEC" w:themeFill="accent4" w:themeFillTint="33"/>
            <w:vAlign w:val="center"/>
          </w:tcPr>
          <w:p w14:paraId="6FE6CEAB" w14:textId="756A42C8"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10</w:t>
            </w:r>
          </w:p>
        </w:tc>
        <w:tc>
          <w:tcPr>
            <w:tcW w:w="756" w:type="dxa"/>
            <w:shd w:val="clear" w:color="auto" w:fill="E5DFEC" w:themeFill="accent4" w:themeFillTint="33"/>
            <w:vAlign w:val="center"/>
          </w:tcPr>
          <w:p w14:paraId="04937774" w14:textId="3A65E365"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10</w:t>
            </w:r>
          </w:p>
        </w:tc>
        <w:tc>
          <w:tcPr>
            <w:tcW w:w="756" w:type="dxa"/>
            <w:shd w:val="clear" w:color="auto" w:fill="E5DFEC" w:themeFill="accent4" w:themeFillTint="33"/>
            <w:vAlign w:val="center"/>
          </w:tcPr>
          <w:p w14:paraId="285A3E09" w14:textId="078CC526"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10</w:t>
            </w:r>
          </w:p>
        </w:tc>
        <w:tc>
          <w:tcPr>
            <w:tcW w:w="756" w:type="dxa"/>
            <w:shd w:val="clear" w:color="auto" w:fill="E5DFEC" w:themeFill="accent4" w:themeFillTint="33"/>
            <w:vAlign w:val="center"/>
          </w:tcPr>
          <w:p w14:paraId="72C095D1" w14:textId="005D499C"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10</w:t>
            </w:r>
          </w:p>
        </w:tc>
        <w:tc>
          <w:tcPr>
            <w:tcW w:w="756" w:type="dxa"/>
            <w:shd w:val="clear" w:color="auto" w:fill="E5DFEC" w:themeFill="accent4" w:themeFillTint="33"/>
            <w:vAlign w:val="center"/>
          </w:tcPr>
          <w:p w14:paraId="290AAF25" w14:textId="71D31245"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10</w:t>
            </w:r>
          </w:p>
        </w:tc>
        <w:tc>
          <w:tcPr>
            <w:tcW w:w="756" w:type="dxa"/>
            <w:shd w:val="clear" w:color="auto" w:fill="E5DFEC" w:themeFill="accent4" w:themeFillTint="33"/>
            <w:vAlign w:val="center"/>
          </w:tcPr>
          <w:p w14:paraId="19EDEA0C" w14:textId="05EF224D"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10</w:t>
            </w:r>
          </w:p>
        </w:tc>
        <w:tc>
          <w:tcPr>
            <w:tcW w:w="1080" w:type="dxa"/>
            <w:shd w:val="clear" w:color="auto" w:fill="E5DFEC" w:themeFill="accent4" w:themeFillTint="33"/>
            <w:vAlign w:val="center"/>
          </w:tcPr>
          <w:p w14:paraId="2F6F0E2E" w14:textId="1CF5DE0D"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100</w:t>
            </w:r>
          </w:p>
        </w:tc>
      </w:tr>
      <w:tr w:rsidR="00860723" w:rsidRPr="00860723" w14:paraId="68261980" w14:textId="77777777" w:rsidTr="00860723">
        <w:tc>
          <w:tcPr>
            <w:tcW w:w="4325" w:type="dxa"/>
            <w:shd w:val="clear" w:color="auto" w:fill="EAF1DD" w:themeFill="accent3" w:themeFillTint="33"/>
          </w:tcPr>
          <w:p w14:paraId="1E4BFEF3" w14:textId="4E17AEBE" w:rsidR="00FF1634" w:rsidRPr="00860723" w:rsidRDefault="00FF1634" w:rsidP="00FF1634">
            <w:pPr>
              <w:autoSpaceDE w:val="0"/>
              <w:autoSpaceDN w:val="0"/>
              <w:adjustRightInd w:val="0"/>
              <w:outlineLvl w:val="0"/>
              <w:rPr>
                <w:rFonts w:ascii="Arial" w:hAnsi="Arial" w:cs="Arial"/>
                <w:b/>
                <w:bCs/>
              </w:rPr>
            </w:pPr>
            <w:r w:rsidRPr="00860723">
              <w:rPr>
                <w:rFonts w:ascii="Arial" w:hAnsi="Arial" w:cs="Arial"/>
                <w:color w:val="000000"/>
                <w:u w:val="single"/>
              </w:rPr>
              <w:t xml:space="preserve">Extra </w:t>
            </w:r>
            <w:r w:rsidR="009C360D" w:rsidRPr="00860723">
              <w:rPr>
                <w:rFonts w:ascii="Arial" w:hAnsi="Arial" w:cs="Arial"/>
                <w:color w:val="000000"/>
                <w:u w:val="single"/>
              </w:rPr>
              <w:t>Credit</w:t>
            </w:r>
            <w:r w:rsidRPr="00860723">
              <w:rPr>
                <w:rFonts w:ascii="Arial" w:hAnsi="Arial" w:cs="Arial"/>
                <w:color w:val="000000"/>
                <w:u w:val="single"/>
              </w:rPr>
              <w:t xml:space="preserve"> (</w:t>
            </w:r>
            <w:r w:rsidR="00104FE6" w:rsidRPr="00860723">
              <w:rPr>
                <w:rFonts w:ascii="Arial" w:hAnsi="Arial" w:cs="Arial"/>
                <w:color w:val="000000"/>
                <w:u w:val="single"/>
              </w:rPr>
              <w:t>3</w:t>
            </w:r>
            <w:r w:rsidRPr="00860723">
              <w:rPr>
                <w:rFonts w:ascii="Arial" w:hAnsi="Arial" w:cs="Arial"/>
                <w:color w:val="000000"/>
                <w:u w:val="single"/>
              </w:rPr>
              <w:t xml:space="preserve">0 </w:t>
            </w:r>
            <w:r w:rsidR="004E341C" w:rsidRPr="00860723">
              <w:rPr>
                <w:rFonts w:ascii="Arial" w:hAnsi="Arial" w:cs="Arial"/>
                <w:color w:val="000000"/>
                <w:u w:val="single"/>
              </w:rPr>
              <w:t>points</w:t>
            </w:r>
            <w:r w:rsidRPr="00860723">
              <w:rPr>
                <w:rFonts w:ascii="Arial" w:hAnsi="Arial" w:cs="Arial"/>
                <w:color w:val="000000"/>
                <w:u w:val="single"/>
              </w:rPr>
              <w:t xml:space="preserve"> possible)</w:t>
            </w:r>
          </w:p>
        </w:tc>
        <w:tc>
          <w:tcPr>
            <w:tcW w:w="751" w:type="dxa"/>
            <w:shd w:val="clear" w:color="auto" w:fill="EAF1DD" w:themeFill="accent3" w:themeFillTint="33"/>
            <w:vAlign w:val="center"/>
          </w:tcPr>
          <w:p w14:paraId="6480749C" w14:textId="1F54496E"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EAF1DD" w:themeFill="accent3" w:themeFillTint="33"/>
            <w:vAlign w:val="center"/>
          </w:tcPr>
          <w:p w14:paraId="2F0677B0" w14:textId="7F91B6FB"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EAF1DD" w:themeFill="accent3" w:themeFillTint="33"/>
            <w:vAlign w:val="center"/>
          </w:tcPr>
          <w:p w14:paraId="262A6DCF" w14:textId="1425B9F7"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EAF1DD" w:themeFill="accent3" w:themeFillTint="33"/>
            <w:vAlign w:val="center"/>
          </w:tcPr>
          <w:p w14:paraId="44C373FE" w14:textId="065BF919"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EAF1DD" w:themeFill="accent3" w:themeFillTint="33"/>
            <w:vAlign w:val="center"/>
          </w:tcPr>
          <w:p w14:paraId="1945B04A" w14:textId="116FE8AF"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EAF1DD" w:themeFill="accent3" w:themeFillTint="33"/>
            <w:vAlign w:val="center"/>
          </w:tcPr>
          <w:p w14:paraId="2188D8A2" w14:textId="0D3E48AF"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EAF1DD" w:themeFill="accent3" w:themeFillTint="33"/>
            <w:vAlign w:val="center"/>
          </w:tcPr>
          <w:p w14:paraId="19EB78D9" w14:textId="29772383"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EAF1DD" w:themeFill="accent3" w:themeFillTint="33"/>
            <w:vAlign w:val="center"/>
          </w:tcPr>
          <w:p w14:paraId="6A80BD6E" w14:textId="5A9A2C6F"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EAF1DD" w:themeFill="accent3" w:themeFillTint="33"/>
            <w:vAlign w:val="center"/>
          </w:tcPr>
          <w:p w14:paraId="7987E6EF" w14:textId="67A781FA"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EAF1DD" w:themeFill="accent3" w:themeFillTint="33"/>
            <w:vAlign w:val="center"/>
          </w:tcPr>
          <w:p w14:paraId="6DB35150" w14:textId="203243FD"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1080" w:type="dxa"/>
            <w:shd w:val="clear" w:color="auto" w:fill="EAF1DD" w:themeFill="accent3" w:themeFillTint="33"/>
            <w:vAlign w:val="center"/>
          </w:tcPr>
          <w:p w14:paraId="19B5A275" w14:textId="43671787"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 </w:t>
            </w:r>
          </w:p>
        </w:tc>
      </w:tr>
      <w:tr w:rsidR="00860723" w:rsidRPr="00860723" w14:paraId="59731F59" w14:textId="77777777" w:rsidTr="00860723">
        <w:tc>
          <w:tcPr>
            <w:tcW w:w="4325" w:type="dxa"/>
            <w:shd w:val="clear" w:color="auto" w:fill="EAF1DD" w:themeFill="accent3" w:themeFillTint="33"/>
          </w:tcPr>
          <w:p w14:paraId="3E243581" w14:textId="2511A16F" w:rsidR="00FF1634" w:rsidRPr="00860723" w:rsidRDefault="00FF1634" w:rsidP="00FF1634">
            <w:pPr>
              <w:autoSpaceDE w:val="0"/>
              <w:autoSpaceDN w:val="0"/>
              <w:adjustRightInd w:val="0"/>
              <w:outlineLvl w:val="0"/>
              <w:rPr>
                <w:rFonts w:ascii="Arial" w:hAnsi="Arial" w:cs="Arial"/>
                <w:b/>
                <w:bCs/>
              </w:rPr>
            </w:pPr>
            <w:r w:rsidRPr="00860723">
              <w:rPr>
                <w:rFonts w:ascii="Arial" w:hAnsi="Arial" w:cs="Arial"/>
                <w:color w:val="000000"/>
              </w:rPr>
              <w:t>1. Pre-</w:t>
            </w:r>
            <w:r w:rsidR="009C360D" w:rsidRPr="00860723">
              <w:rPr>
                <w:rFonts w:ascii="Arial" w:hAnsi="Arial" w:cs="Arial"/>
                <w:color w:val="000000"/>
              </w:rPr>
              <w:t>course</w:t>
            </w:r>
            <w:r w:rsidR="00413CE3" w:rsidRPr="00860723">
              <w:rPr>
                <w:rFonts w:ascii="Arial" w:hAnsi="Arial" w:cs="Arial"/>
                <w:color w:val="000000"/>
              </w:rPr>
              <w:t xml:space="preserve"> </w:t>
            </w:r>
            <w:r w:rsidRPr="00860723">
              <w:rPr>
                <w:rFonts w:ascii="Arial" w:hAnsi="Arial" w:cs="Arial"/>
                <w:color w:val="000000"/>
              </w:rPr>
              <w:t>survey</w:t>
            </w:r>
          </w:p>
        </w:tc>
        <w:tc>
          <w:tcPr>
            <w:tcW w:w="751" w:type="dxa"/>
            <w:shd w:val="clear" w:color="auto" w:fill="EAF1DD" w:themeFill="accent3" w:themeFillTint="33"/>
            <w:vAlign w:val="center"/>
          </w:tcPr>
          <w:p w14:paraId="0E25770C" w14:textId="64FE6EFB"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EAF1DD" w:themeFill="accent3" w:themeFillTint="33"/>
            <w:vAlign w:val="center"/>
          </w:tcPr>
          <w:p w14:paraId="4E54D163" w14:textId="0FF48454"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EAF1DD" w:themeFill="accent3" w:themeFillTint="33"/>
            <w:vAlign w:val="center"/>
          </w:tcPr>
          <w:p w14:paraId="26F1AE7D" w14:textId="328548A2"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EAF1DD" w:themeFill="accent3" w:themeFillTint="33"/>
            <w:vAlign w:val="center"/>
          </w:tcPr>
          <w:p w14:paraId="20BFBDFD" w14:textId="3E403895"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EAF1DD" w:themeFill="accent3" w:themeFillTint="33"/>
            <w:vAlign w:val="center"/>
          </w:tcPr>
          <w:p w14:paraId="76E85ECF" w14:textId="40C77BC7"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EAF1DD" w:themeFill="accent3" w:themeFillTint="33"/>
            <w:vAlign w:val="center"/>
          </w:tcPr>
          <w:p w14:paraId="4B8A2B7A" w14:textId="3FE45E5B"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EAF1DD" w:themeFill="accent3" w:themeFillTint="33"/>
            <w:vAlign w:val="center"/>
          </w:tcPr>
          <w:p w14:paraId="0EB2BFF7" w14:textId="37049377"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EAF1DD" w:themeFill="accent3" w:themeFillTint="33"/>
            <w:vAlign w:val="center"/>
          </w:tcPr>
          <w:p w14:paraId="00E8C3CA" w14:textId="4599FDDE"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EAF1DD" w:themeFill="accent3" w:themeFillTint="33"/>
            <w:vAlign w:val="center"/>
          </w:tcPr>
          <w:p w14:paraId="7A7B15A2" w14:textId="3FAD0BFC"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EAF1DD" w:themeFill="accent3" w:themeFillTint="33"/>
            <w:vAlign w:val="center"/>
          </w:tcPr>
          <w:p w14:paraId="5EF9DCD0" w14:textId="6CB19052"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1080" w:type="dxa"/>
            <w:shd w:val="clear" w:color="auto" w:fill="EAF1DD" w:themeFill="accent3" w:themeFillTint="33"/>
            <w:vAlign w:val="center"/>
          </w:tcPr>
          <w:p w14:paraId="3390EA23" w14:textId="1051D549"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10</w:t>
            </w:r>
          </w:p>
        </w:tc>
      </w:tr>
      <w:tr w:rsidR="00860723" w:rsidRPr="00860723" w14:paraId="19538522" w14:textId="77777777" w:rsidTr="00860723">
        <w:tc>
          <w:tcPr>
            <w:tcW w:w="4325" w:type="dxa"/>
            <w:shd w:val="clear" w:color="auto" w:fill="EAF1DD" w:themeFill="accent3" w:themeFillTint="33"/>
          </w:tcPr>
          <w:p w14:paraId="09CE3EFE" w14:textId="3702434B" w:rsidR="00FF1634" w:rsidRPr="00860723" w:rsidRDefault="00FF1634" w:rsidP="00FF1634">
            <w:pPr>
              <w:autoSpaceDE w:val="0"/>
              <w:autoSpaceDN w:val="0"/>
              <w:adjustRightInd w:val="0"/>
              <w:outlineLvl w:val="0"/>
              <w:rPr>
                <w:rFonts w:ascii="Arial" w:hAnsi="Arial" w:cs="Arial"/>
                <w:b/>
                <w:bCs/>
              </w:rPr>
            </w:pPr>
            <w:r w:rsidRPr="00860723">
              <w:rPr>
                <w:rFonts w:ascii="Arial" w:hAnsi="Arial" w:cs="Arial"/>
                <w:color w:val="000000"/>
              </w:rPr>
              <w:t xml:space="preserve">2. </w:t>
            </w:r>
            <w:r w:rsidR="009C360D" w:rsidRPr="00860723">
              <w:rPr>
                <w:rFonts w:ascii="Arial" w:hAnsi="Arial" w:cs="Arial"/>
                <w:color w:val="000000"/>
              </w:rPr>
              <w:t>C</w:t>
            </w:r>
            <w:r w:rsidRPr="00860723">
              <w:rPr>
                <w:rFonts w:ascii="Arial" w:hAnsi="Arial" w:cs="Arial"/>
                <w:color w:val="000000"/>
              </w:rPr>
              <w:t>ourse evaluation</w:t>
            </w:r>
            <w:r w:rsidR="009C360D" w:rsidRPr="00860723">
              <w:rPr>
                <w:rFonts w:ascii="Arial" w:hAnsi="Arial" w:cs="Arial"/>
                <w:color w:val="000000"/>
              </w:rPr>
              <w:t xml:space="preserve"> participation</w:t>
            </w:r>
          </w:p>
        </w:tc>
        <w:tc>
          <w:tcPr>
            <w:tcW w:w="751" w:type="dxa"/>
            <w:shd w:val="clear" w:color="auto" w:fill="EAF1DD" w:themeFill="accent3" w:themeFillTint="33"/>
            <w:vAlign w:val="center"/>
          </w:tcPr>
          <w:p w14:paraId="48534B2C" w14:textId="2E7010D6"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EAF1DD" w:themeFill="accent3" w:themeFillTint="33"/>
            <w:vAlign w:val="center"/>
          </w:tcPr>
          <w:p w14:paraId="3E77B9F7" w14:textId="1C42A7E1"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EAF1DD" w:themeFill="accent3" w:themeFillTint="33"/>
            <w:vAlign w:val="center"/>
          </w:tcPr>
          <w:p w14:paraId="1226108D" w14:textId="442F16D0"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EAF1DD" w:themeFill="accent3" w:themeFillTint="33"/>
            <w:vAlign w:val="center"/>
          </w:tcPr>
          <w:p w14:paraId="5955A034" w14:textId="5D8B0C9E"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EAF1DD" w:themeFill="accent3" w:themeFillTint="33"/>
            <w:vAlign w:val="center"/>
          </w:tcPr>
          <w:p w14:paraId="44EFC075" w14:textId="3A6FE82F"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EAF1DD" w:themeFill="accent3" w:themeFillTint="33"/>
            <w:vAlign w:val="center"/>
          </w:tcPr>
          <w:p w14:paraId="3CB732FA" w14:textId="722B244B"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EAF1DD" w:themeFill="accent3" w:themeFillTint="33"/>
            <w:vAlign w:val="center"/>
          </w:tcPr>
          <w:p w14:paraId="5B2B7EEE" w14:textId="7C1C4D8C"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EAF1DD" w:themeFill="accent3" w:themeFillTint="33"/>
            <w:vAlign w:val="center"/>
          </w:tcPr>
          <w:p w14:paraId="6723D327" w14:textId="64D8013F"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EAF1DD" w:themeFill="accent3" w:themeFillTint="33"/>
            <w:vAlign w:val="center"/>
          </w:tcPr>
          <w:p w14:paraId="2EB14FB2" w14:textId="4DB4C4CC"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756" w:type="dxa"/>
            <w:shd w:val="clear" w:color="auto" w:fill="EAF1DD" w:themeFill="accent3" w:themeFillTint="33"/>
            <w:vAlign w:val="center"/>
          </w:tcPr>
          <w:p w14:paraId="634B3455" w14:textId="2AEEAA11"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b/>
                <w:bCs/>
                <w:color w:val="000000"/>
              </w:rPr>
              <w:t> </w:t>
            </w:r>
          </w:p>
        </w:tc>
        <w:tc>
          <w:tcPr>
            <w:tcW w:w="1080" w:type="dxa"/>
            <w:shd w:val="clear" w:color="auto" w:fill="EAF1DD" w:themeFill="accent3" w:themeFillTint="33"/>
            <w:vAlign w:val="center"/>
          </w:tcPr>
          <w:p w14:paraId="089D65B5" w14:textId="73B560E7"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10</w:t>
            </w:r>
          </w:p>
        </w:tc>
      </w:tr>
      <w:tr w:rsidR="00860723" w:rsidRPr="00860723" w14:paraId="4DA2490C" w14:textId="77777777" w:rsidTr="00860723">
        <w:tc>
          <w:tcPr>
            <w:tcW w:w="4325" w:type="dxa"/>
            <w:tcBorders>
              <w:bottom w:val="single" w:sz="4" w:space="0" w:color="auto"/>
            </w:tcBorders>
            <w:shd w:val="clear" w:color="auto" w:fill="EAF1DD" w:themeFill="accent3" w:themeFillTint="33"/>
          </w:tcPr>
          <w:p w14:paraId="12BB9C2D" w14:textId="0FB2C9F0" w:rsidR="008A040F" w:rsidRPr="00860723" w:rsidRDefault="008A040F" w:rsidP="00FF1634">
            <w:pPr>
              <w:autoSpaceDE w:val="0"/>
              <w:autoSpaceDN w:val="0"/>
              <w:adjustRightInd w:val="0"/>
              <w:outlineLvl w:val="0"/>
              <w:rPr>
                <w:rFonts w:ascii="Arial" w:hAnsi="Arial" w:cs="Arial"/>
                <w:color w:val="000000"/>
              </w:rPr>
            </w:pPr>
            <w:r w:rsidRPr="00860723">
              <w:rPr>
                <w:rFonts w:ascii="Arial" w:hAnsi="Arial" w:cs="Arial"/>
                <w:color w:val="000000"/>
              </w:rPr>
              <w:t>3. Research participation</w:t>
            </w:r>
          </w:p>
        </w:tc>
        <w:tc>
          <w:tcPr>
            <w:tcW w:w="751" w:type="dxa"/>
            <w:tcBorders>
              <w:bottom w:val="single" w:sz="4" w:space="0" w:color="auto"/>
            </w:tcBorders>
            <w:shd w:val="clear" w:color="auto" w:fill="EAF1DD" w:themeFill="accent3" w:themeFillTint="33"/>
            <w:vAlign w:val="center"/>
          </w:tcPr>
          <w:p w14:paraId="426321B8" w14:textId="77777777" w:rsidR="008A040F" w:rsidRPr="00860723" w:rsidRDefault="008A040F" w:rsidP="00FF1634">
            <w:pPr>
              <w:autoSpaceDE w:val="0"/>
              <w:autoSpaceDN w:val="0"/>
              <w:adjustRightInd w:val="0"/>
              <w:jc w:val="center"/>
              <w:outlineLvl w:val="0"/>
              <w:rPr>
                <w:rFonts w:ascii="Arial" w:hAnsi="Arial" w:cs="Arial"/>
                <w:b/>
                <w:bCs/>
                <w:color w:val="000000"/>
              </w:rPr>
            </w:pPr>
          </w:p>
        </w:tc>
        <w:tc>
          <w:tcPr>
            <w:tcW w:w="756" w:type="dxa"/>
            <w:tcBorders>
              <w:bottom w:val="single" w:sz="4" w:space="0" w:color="auto"/>
            </w:tcBorders>
            <w:shd w:val="clear" w:color="auto" w:fill="EAF1DD" w:themeFill="accent3" w:themeFillTint="33"/>
            <w:vAlign w:val="center"/>
          </w:tcPr>
          <w:p w14:paraId="70117299" w14:textId="77777777" w:rsidR="008A040F" w:rsidRPr="00860723" w:rsidRDefault="008A040F" w:rsidP="00FF1634">
            <w:pPr>
              <w:autoSpaceDE w:val="0"/>
              <w:autoSpaceDN w:val="0"/>
              <w:adjustRightInd w:val="0"/>
              <w:jc w:val="center"/>
              <w:outlineLvl w:val="0"/>
              <w:rPr>
                <w:rFonts w:ascii="Arial" w:hAnsi="Arial" w:cs="Arial"/>
                <w:b/>
                <w:bCs/>
                <w:color w:val="000000"/>
              </w:rPr>
            </w:pPr>
          </w:p>
        </w:tc>
        <w:tc>
          <w:tcPr>
            <w:tcW w:w="756" w:type="dxa"/>
            <w:tcBorders>
              <w:bottom w:val="single" w:sz="4" w:space="0" w:color="auto"/>
            </w:tcBorders>
            <w:shd w:val="clear" w:color="auto" w:fill="EAF1DD" w:themeFill="accent3" w:themeFillTint="33"/>
            <w:vAlign w:val="center"/>
          </w:tcPr>
          <w:p w14:paraId="686640DB" w14:textId="77777777" w:rsidR="008A040F" w:rsidRPr="00860723" w:rsidRDefault="008A040F" w:rsidP="00FF1634">
            <w:pPr>
              <w:autoSpaceDE w:val="0"/>
              <w:autoSpaceDN w:val="0"/>
              <w:adjustRightInd w:val="0"/>
              <w:jc w:val="center"/>
              <w:outlineLvl w:val="0"/>
              <w:rPr>
                <w:rFonts w:ascii="Arial" w:hAnsi="Arial" w:cs="Arial"/>
                <w:b/>
                <w:bCs/>
                <w:color w:val="000000"/>
              </w:rPr>
            </w:pPr>
          </w:p>
        </w:tc>
        <w:tc>
          <w:tcPr>
            <w:tcW w:w="756" w:type="dxa"/>
            <w:tcBorders>
              <w:bottom w:val="single" w:sz="4" w:space="0" w:color="auto"/>
            </w:tcBorders>
            <w:shd w:val="clear" w:color="auto" w:fill="EAF1DD" w:themeFill="accent3" w:themeFillTint="33"/>
            <w:vAlign w:val="center"/>
          </w:tcPr>
          <w:p w14:paraId="35D2F357" w14:textId="77777777" w:rsidR="008A040F" w:rsidRPr="00860723" w:rsidRDefault="008A040F" w:rsidP="00FF1634">
            <w:pPr>
              <w:autoSpaceDE w:val="0"/>
              <w:autoSpaceDN w:val="0"/>
              <w:adjustRightInd w:val="0"/>
              <w:jc w:val="center"/>
              <w:outlineLvl w:val="0"/>
              <w:rPr>
                <w:rFonts w:ascii="Arial" w:hAnsi="Arial" w:cs="Arial"/>
                <w:b/>
                <w:bCs/>
                <w:color w:val="000000"/>
              </w:rPr>
            </w:pPr>
          </w:p>
        </w:tc>
        <w:tc>
          <w:tcPr>
            <w:tcW w:w="756" w:type="dxa"/>
            <w:tcBorders>
              <w:bottom w:val="single" w:sz="4" w:space="0" w:color="auto"/>
            </w:tcBorders>
            <w:shd w:val="clear" w:color="auto" w:fill="EAF1DD" w:themeFill="accent3" w:themeFillTint="33"/>
            <w:vAlign w:val="center"/>
          </w:tcPr>
          <w:p w14:paraId="78CE2C04" w14:textId="77777777" w:rsidR="008A040F" w:rsidRPr="00860723" w:rsidRDefault="008A040F" w:rsidP="00FF1634">
            <w:pPr>
              <w:autoSpaceDE w:val="0"/>
              <w:autoSpaceDN w:val="0"/>
              <w:adjustRightInd w:val="0"/>
              <w:jc w:val="center"/>
              <w:outlineLvl w:val="0"/>
              <w:rPr>
                <w:rFonts w:ascii="Arial" w:hAnsi="Arial" w:cs="Arial"/>
                <w:b/>
                <w:bCs/>
                <w:color w:val="000000"/>
              </w:rPr>
            </w:pPr>
          </w:p>
        </w:tc>
        <w:tc>
          <w:tcPr>
            <w:tcW w:w="756" w:type="dxa"/>
            <w:tcBorders>
              <w:bottom w:val="single" w:sz="4" w:space="0" w:color="auto"/>
            </w:tcBorders>
            <w:shd w:val="clear" w:color="auto" w:fill="EAF1DD" w:themeFill="accent3" w:themeFillTint="33"/>
            <w:vAlign w:val="center"/>
          </w:tcPr>
          <w:p w14:paraId="187B865F" w14:textId="77777777" w:rsidR="008A040F" w:rsidRPr="00860723" w:rsidRDefault="008A040F" w:rsidP="00FF1634">
            <w:pPr>
              <w:autoSpaceDE w:val="0"/>
              <w:autoSpaceDN w:val="0"/>
              <w:adjustRightInd w:val="0"/>
              <w:jc w:val="center"/>
              <w:outlineLvl w:val="0"/>
              <w:rPr>
                <w:rFonts w:ascii="Arial" w:hAnsi="Arial" w:cs="Arial"/>
                <w:b/>
                <w:bCs/>
                <w:color w:val="000000"/>
              </w:rPr>
            </w:pPr>
          </w:p>
        </w:tc>
        <w:tc>
          <w:tcPr>
            <w:tcW w:w="756" w:type="dxa"/>
            <w:tcBorders>
              <w:bottom w:val="single" w:sz="4" w:space="0" w:color="auto"/>
            </w:tcBorders>
            <w:shd w:val="clear" w:color="auto" w:fill="EAF1DD" w:themeFill="accent3" w:themeFillTint="33"/>
            <w:vAlign w:val="center"/>
          </w:tcPr>
          <w:p w14:paraId="55DEBA29" w14:textId="77777777" w:rsidR="008A040F" w:rsidRPr="00860723" w:rsidRDefault="008A040F" w:rsidP="00FF1634">
            <w:pPr>
              <w:autoSpaceDE w:val="0"/>
              <w:autoSpaceDN w:val="0"/>
              <w:adjustRightInd w:val="0"/>
              <w:jc w:val="center"/>
              <w:outlineLvl w:val="0"/>
              <w:rPr>
                <w:rFonts w:ascii="Arial" w:hAnsi="Arial" w:cs="Arial"/>
                <w:b/>
                <w:bCs/>
                <w:color w:val="000000"/>
              </w:rPr>
            </w:pPr>
          </w:p>
        </w:tc>
        <w:tc>
          <w:tcPr>
            <w:tcW w:w="756" w:type="dxa"/>
            <w:tcBorders>
              <w:bottom w:val="single" w:sz="4" w:space="0" w:color="auto"/>
            </w:tcBorders>
            <w:shd w:val="clear" w:color="auto" w:fill="EAF1DD" w:themeFill="accent3" w:themeFillTint="33"/>
            <w:vAlign w:val="center"/>
          </w:tcPr>
          <w:p w14:paraId="5C9893F4" w14:textId="77777777" w:rsidR="008A040F" w:rsidRPr="00860723" w:rsidRDefault="008A040F" w:rsidP="00FF1634">
            <w:pPr>
              <w:autoSpaceDE w:val="0"/>
              <w:autoSpaceDN w:val="0"/>
              <w:adjustRightInd w:val="0"/>
              <w:jc w:val="center"/>
              <w:outlineLvl w:val="0"/>
              <w:rPr>
                <w:rFonts w:ascii="Arial" w:hAnsi="Arial" w:cs="Arial"/>
                <w:b/>
                <w:bCs/>
                <w:color w:val="000000"/>
              </w:rPr>
            </w:pPr>
          </w:p>
        </w:tc>
        <w:tc>
          <w:tcPr>
            <w:tcW w:w="756" w:type="dxa"/>
            <w:tcBorders>
              <w:bottom w:val="single" w:sz="4" w:space="0" w:color="auto"/>
            </w:tcBorders>
            <w:shd w:val="clear" w:color="auto" w:fill="EAF1DD" w:themeFill="accent3" w:themeFillTint="33"/>
            <w:vAlign w:val="center"/>
          </w:tcPr>
          <w:p w14:paraId="6470E868" w14:textId="77777777" w:rsidR="008A040F" w:rsidRPr="00860723" w:rsidRDefault="008A040F" w:rsidP="00FF1634">
            <w:pPr>
              <w:autoSpaceDE w:val="0"/>
              <w:autoSpaceDN w:val="0"/>
              <w:adjustRightInd w:val="0"/>
              <w:jc w:val="center"/>
              <w:outlineLvl w:val="0"/>
              <w:rPr>
                <w:rFonts w:ascii="Arial" w:hAnsi="Arial" w:cs="Arial"/>
                <w:b/>
                <w:bCs/>
                <w:color w:val="000000"/>
              </w:rPr>
            </w:pPr>
          </w:p>
        </w:tc>
        <w:tc>
          <w:tcPr>
            <w:tcW w:w="756" w:type="dxa"/>
            <w:tcBorders>
              <w:bottom w:val="single" w:sz="4" w:space="0" w:color="auto"/>
            </w:tcBorders>
            <w:shd w:val="clear" w:color="auto" w:fill="EAF1DD" w:themeFill="accent3" w:themeFillTint="33"/>
            <w:vAlign w:val="center"/>
          </w:tcPr>
          <w:p w14:paraId="5A90C5C8" w14:textId="77777777" w:rsidR="008A040F" w:rsidRPr="00860723" w:rsidRDefault="008A040F" w:rsidP="00FF1634">
            <w:pPr>
              <w:autoSpaceDE w:val="0"/>
              <w:autoSpaceDN w:val="0"/>
              <w:adjustRightInd w:val="0"/>
              <w:jc w:val="center"/>
              <w:outlineLvl w:val="0"/>
              <w:rPr>
                <w:rFonts w:ascii="Arial" w:hAnsi="Arial" w:cs="Arial"/>
                <w:b/>
                <w:bCs/>
                <w:color w:val="000000"/>
              </w:rPr>
            </w:pPr>
          </w:p>
        </w:tc>
        <w:tc>
          <w:tcPr>
            <w:tcW w:w="1080" w:type="dxa"/>
            <w:tcBorders>
              <w:bottom w:val="single" w:sz="4" w:space="0" w:color="auto"/>
            </w:tcBorders>
            <w:shd w:val="clear" w:color="auto" w:fill="EAF1DD" w:themeFill="accent3" w:themeFillTint="33"/>
            <w:vAlign w:val="center"/>
          </w:tcPr>
          <w:p w14:paraId="7F0067FD" w14:textId="70031AD1" w:rsidR="008A040F" w:rsidRPr="00860723" w:rsidRDefault="00104FE6" w:rsidP="00FF1634">
            <w:pPr>
              <w:autoSpaceDE w:val="0"/>
              <w:autoSpaceDN w:val="0"/>
              <w:adjustRightInd w:val="0"/>
              <w:jc w:val="center"/>
              <w:outlineLvl w:val="0"/>
              <w:rPr>
                <w:rFonts w:ascii="Arial" w:hAnsi="Arial" w:cs="Arial"/>
                <w:color w:val="000000"/>
              </w:rPr>
            </w:pPr>
            <w:r w:rsidRPr="00860723">
              <w:rPr>
                <w:rFonts w:ascii="Arial" w:hAnsi="Arial" w:cs="Arial"/>
                <w:color w:val="000000"/>
              </w:rPr>
              <w:t>1</w:t>
            </w:r>
            <w:r w:rsidR="008A040F" w:rsidRPr="00860723">
              <w:rPr>
                <w:rFonts w:ascii="Arial" w:hAnsi="Arial" w:cs="Arial"/>
                <w:color w:val="000000"/>
              </w:rPr>
              <w:t>0</w:t>
            </w:r>
          </w:p>
        </w:tc>
      </w:tr>
      <w:tr w:rsidR="00860723" w:rsidRPr="00860723" w14:paraId="42DD1BA9" w14:textId="77777777" w:rsidTr="00860723">
        <w:tc>
          <w:tcPr>
            <w:tcW w:w="4325" w:type="dxa"/>
            <w:tcBorders>
              <w:top w:val="single" w:sz="4" w:space="0" w:color="auto"/>
              <w:bottom w:val="single" w:sz="4" w:space="0" w:color="auto"/>
            </w:tcBorders>
            <w:shd w:val="clear" w:color="auto" w:fill="D9D9D9" w:themeFill="background1" w:themeFillShade="D9"/>
          </w:tcPr>
          <w:p w14:paraId="7CF392E8" w14:textId="36B834DD" w:rsidR="00FF1634" w:rsidRPr="00860723" w:rsidRDefault="00FF1634" w:rsidP="00FF1634">
            <w:pPr>
              <w:autoSpaceDE w:val="0"/>
              <w:autoSpaceDN w:val="0"/>
              <w:adjustRightInd w:val="0"/>
              <w:outlineLvl w:val="0"/>
              <w:rPr>
                <w:rFonts w:ascii="Arial" w:hAnsi="Arial" w:cs="Arial"/>
                <w:bCs/>
              </w:rPr>
            </w:pPr>
            <w:r w:rsidRPr="00860723">
              <w:rPr>
                <w:rFonts w:ascii="Arial" w:hAnsi="Arial" w:cs="Arial"/>
                <w:bCs/>
                <w:color w:val="000000"/>
              </w:rPr>
              <w:t xml:space="preserve">TOTAL POSSIBLE </w:t>
            </w:r>
            <w:r w:rsidR="009C360D" w:rsidRPr="00860723">
              <w:rPr>
                <w:rFonts w:ascii="Arial" w:hAnsi="Arial" w:cs="Arial"/>
                <w:bCs/>
                <w:color w:val="000000"/>
              </w:rPr>
              <w:t>POINTS</w:t>
            </w:r>
          </w:p>
        </w:tc>
        <w:tc>
          <w:tcPr>
            <w:tcW w:w="751" w:type="dxa"/>
            <w:tcBorders>
              <w:top w:val="single" w:sz="4" w:space="0" w:color="auto"/>
              <w:bottom w:val="single" w:sz="4" w:space="0" w:color="auto"/>
            </w:tcBorders>
            <w:shd w:val="clear" w:color="auto" w:fill="D9D9D9" w:themeFill="background1" w:themeFillShade="D9"/>
            <w:vAlign w:val="center"/>
          </w:tcPr>
          <w:p w14:paraId="2757C3FF" w14:textId="6E313BF9"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100</w:t>
            </w:r>
          </w:p>
        </w:tc>
        <w:tc>
          <w:tcPr>
            <w:tcW w:w="756" w:type="dxa"/>
            <w:tcBorders>
              <w:top w:val="single" w:sz="4" w:space="0" w:color="auto"/>
              <w:bottom w:val="single" w:sz="4" w:space="0" w:color="auto"/>
            </w:tcBorders>
            <w:shd w:val="clear" w:color="auto" w:fill="D9D9D9" w:themeFill="background1" w:themeFillShade="D9"/>
            <w:vAlign w:val="center"/>
          </w:tcPr>
          <w:p w14:paraId="6D06CEE6" w14:textId="528CD5DE"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100</w:t>
            </w:r>
          </w:p>
        </w:tc>
        <w:tc>
          <w:tcPr>
            <w:tcW w:w="756" w:type="dxa"/>
            <w:tcBorders>
              <w:top w:val="single" w:sz="4" w:space="0" w:color="auto"/>
              <w:bottom w:val="single" w:sz="4" w:space="0" w:color="auto"/>
            </w:tcBorders>
            <w:shd w:val="clear" w:color="auto" w:fill="D9D9D9" w:themeFill="background1" w:themeFillShade="D9"/>
            <w:vAlign w:val="center"/>
          </w:tcPr>
          <w:p w14:paraId="393C2F69" w14:textId="09BB1DFB"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100</w:t>
            </w:r>
          </w:p>
        </w:tc>
        <w:tc>
          <w:tcPr>
            <w:tcW w:w="756" w:type="dxa"/>
            <w:tcBorders>
              <w:top w:val="single" w:sz="4" w:space="0" w:color="auto"/>
              <w:bottom w:val="single" w:sz="4" w:space="0" w:color="auto"/>
            </w:tcBorders>
            <w:shd w:val="clear" w:color="auto" w:fill="D9D9D9" w:themeFill="background1" w:themeFillShade="D9"/>
            <w:vAlign w:val="center"/>
          </w:tcPr>
          <w:p w14:paraId="54F3B1AD" w14:textId="5F5AFD2B"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100</w:t>
            </w:r>
          </w:p>
        </w:tc>
        <w:tc>
          <w:tcPr>
            <w:tcW w:w="756" w:type="dxa"/>
            <w:tcBorders>
              <w:top w:val="single" w:sz="4" w:space="0" w:color="auto"/>
              <w:bottom w:val="single" w:sz="4" w:space="0" w:color="auto"/>
            </w:tcBorders>
            <w:shd w:val="clear" w:color="auto" w:fill="D9D9D9" w:themeFill="background1" w:themeFillShade="D9"/>
            <w:vAlign w:val="center"/>
          </w:tcPr>
          <w:p w14:paraId="23F40E38" w14:textId="1FBDFF09"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100</w:t>
            </w:r>
          </w:p>
        </w:tc>
        <w:tc>
          <w:tcPr>
            <w:tcW w:w="756" w:type="dxa"/>
            <w:tcBorders>
              <w:top w:val="single" w:sz="4" w:space="0" w:color="auto"/>
              <w:bottom w:val="single" w:sz="4" w:space="0" w:color="auto"/>
            </w:tcBorders>
            <w:shd w:val="clear" w:color="auto" w:fill="D9D9D9" w:themeFill="background1" w:themeFillShade="D9"/>
            <w:vAlign w:val="center"/>
          </w:tcPr>
          <w:p w14:paraId="64D2420C" w14:textId="7C4A4CB4"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100</w:t>
            </w:r>
          </w:p>
        </w:tc>
        <w:tc>
          <w:tcPr>
            <w:tcW w:w="756" w:type="dxa"/>
            <w:tcBorders>
              <w:top w:val="single" w:sz="4" w:space="0" w:color="auto"/>
              <w:bottom w:val="single" w:sz="4" w:space="0" w:color="auto"/>
            </w:tcBorders>
            <w:shd w:val="clear" w:color="auto" w:fill="D9D9D9" w:themeFill="background1" w:themeFillShade="D9"/>
            <w:vAlign w:val="center"/>
          </w:tcPr>
          <w:p w14:paraId="713CC00A" w14:textId="0C21F931"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100</w:t>
            </w:r>
          </w:p>
        </w:tc>
        <w:tc>
          <w:tcPr>
            <w:tcW w:w="756" w:type="dxa"/>
            <w:tcBorders>
              <w:top w:val="single" w:sz="4" w:space="0" w:color="auto"/>
              <w:bottom w:val="single" w:sz="4" w:space="0" w:color="auto"/>
            </w:tcBorders>
            <w:shd w:val="clear" w:color="auto" w:fill="D9D9D9" w:themeFill="background1" w:themeFillShade="D9"/>
            <w:vAlign w:val="center"/>
          </w:tcPr>
          <w:p w14:paraId="3CF69747" w14:textId="508832AD"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100</w:t>
            </w:r>
          </w:p>
        </w:tc>
        <w:tc>
          <w:tcPr>
            <w:tcW w:w="756" w:type="dxa"/>
            <w:tcBorders>
              <w:top w:val="single" w:sz="4" w:space="0" w:color="auto"/>
              <w:bottom w:val="single" w:sz="4" w:space="0" w:color="auto"/>
            </w:tcBorders>
            <w:shd w:val="clear" w:color="auto" w:fill="D9D9D9" w:themeFill="background1" w:themeFillShade="D9"/>
            <w:vAlign w:val="center"/>
          </w:tcPr>
          <w:p w14:paraId="42A03F3C" w14:textId="50017B88"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100</w:t>
            </w:r>
          </w:p>
        </w:tc>
        <w:tc>
          <w:tcPr>
            <w:tcW w:w="756" w:type="dxa"/>
            <w:tcBorders>
              <w:top w:val="single" w:sz="4" w:space="0" w:color="auto"/>
              <w:bottom w:val="single" w:sz="4" w:space="0" w:color="auto"/>
            </w:tcBorders>
            <w:shd w:val="clear" w:color="auto" w:fill="D9D9D9" w:themeFill="background1" w:themeFillShade="D9"/>
            <w:vAlign w:val="center"/>
          </w:tcPr>
          <w:p w14:paraId="18A6C787" w14:textId="128A2892" w:rsidR="00FF1634" w:rsidRPr="00860723" w:rsidRDefault="00FF1634" w:rsidP="00FF1634">
            <w:pPr>
              <w:autoSpaceDE w:val="0"/>
              <w:autoSpaceDN w:val="0"/>
              <w:adjustRightInd w:val="0"/>
              <w:jc w:val="center"/>
              <w:outlineLvl w:val="0"/>
              <w:rPr>
                <w:rFonts w:ascii="Arial" w:hAnsi="Arial" w:cs="Arial"/>
                <w:b/>
                <w:bCs/>
              </w:rPr>
            </w:pPr>
            <w:r w:rsidRPr="00860723">
              <w:rPr>
                <w:rFonts w:ascii="Arial" w:hAnsi="Arial" w:cs="Arial"/>
                <w:color w:val="000000"/>
              </w:rPr>
              <w:t>100</w:t>
            </w:r>
          </w:p>
        </w:tc>
        <w:tc>
          <w:tcPr>
            <w:tcW w:w="1080" w:type="dxa"/>
            <w:tcBorders>
              <w:top w:val="single" w:sz="4" w:space="0" w:color="auto"/>
              <w:bottom w:val="single" w:sz="4" w:space="0" w:color="auto"/>
            </w:tcBorders>
            <w:shd w:val="clear" w:color="auto" w:fill="D9D9D9" w:themeFill="background1" w:themeFillShade="D9"/>
            <w:vAlign w:val="center"/>
          </w:tcPr>
          <w:p w14:paraId="4E73930C" w14:textId="20C1A374" w:rsidR="00FF1634" w:rsidRPr="00860723" w:rsidRDefault="008A040F" w:rsidP="00FF1634">
            <w:pPr>
              <w:autoSpaceDE w:val="0"/>
              <w:autoSpaceDN w:val="0"/>
              <w:adjustRightInd w:val="0"/>
              <w:jc w:val="center"/>
              <w:outlineLvl w:val="0"/>
              <w:rPr>
                <w:rFonts w:ascii="Arial" w:hAnsi="Arial" w:cs="Arial"/>
                <w:b/>
                <w:bCs/>
              </w:rPr>
            </w:pPr>
            <w:r w:rsidRPr="00860723">
              <w:rPr>
                <w:rFonts w:ascii="Arial" w:hAnsi="Arial" w:cs="Arial"/>
                <w:color w:val="000000"/>
              </w:rPr>
              <w:t>10</w:t>
            </w:r>
            <w:r w:rsidR="00104FE6" w:rsidRPr="00860723">
              <w:rPr>
                <w:rFonts w:ascii="Arial" w:hAnsi="Arial" w:cs="Arial"/>
                <w:color w:val="000000"/>
              </w:rPr>
              <w:t>3</w:t>
            </w:r>
            <w:r w:rsidRPr="00860723">
              <w:rPr>
                <w:rFonts w:ascii="Arial" w:hAnsi="Arial" w:cs="Arial"/>
                <w:color w:val="000000"/>
              </w:rPr>
              <w:t>0</w:t>
            </w:r>
          </w:p>
        </w:tc>
      </w:tr>
    </w:tbl>
    <w:p w14:paraId="03B1AF9B" w14:textId="3C80CEB5" w:rsidR="00C435D5" w:rsidRPr="00860723" w:rsidRDefault="00A50830" w:rsidP="00651525">
      <w:pPr>
        <w:autoSpaceDE w:val="0"/>
        <w:autoSpaceDN w:val="0"/>
        <w:adjustRightInd w:val="0"/>
        <w:outlineLvl w:val="0"/>
        <w:rPr>
          <w:rFonts w:ascii="Arial" w:hAnsi="Arial" w:cs="Arial"/>
          <w:bCs/>
        </w:rPr>
      </w:pPr>
      <w:r w:rsidRPr="00860723">
        <w:rPr>
          <w:rFonts w:ascii="Arial" w:hAnsi="Arial" w:cs="Arial"/>
          <w:bCs/>
        </w:rPr>
        <w:t xml:space="preserve">*Indicates </w:t>
      </w:r>
      <w:r w:rsidR="009C360D" w:rsidRPr="00860723">
        <w:rPr>
          <w:rFonts w:ascii="Arial" w:hAnsi="Arial" w:cs="Arial"/>
          <w:bCs/>
        </w:rPr>
        <w:t xml:space="preserve">student </w:t>
      </w:r>
      <w:r w:rsidR="00EB585F" w:rsidRPr="00860723">
        <w:rPr>
          <w:rFonts w:ascii="Arial" w:hAnsi="Arial" w:cs="Arial"/>
          <w:bCs/>
        </w:rPr>
        <w:t>performance</w:t>
      </w:r>
      <w:r w:rsidRPr="00860723">
        <w:rPr>
          <w:rFonts w:ascii="Arial" w:hAnsi="Arial" w:cs="Arial"/>
          <w:bCs/>
        </w:rPr>
        <w:t xml:space="preserve"> is graded; </w:t>
      </w:r>
      <w:r w:rsidR="009B3C83" w:rsidRPr="00860723">
        <w:rPr>
          <w:rFonts w:ascii="Arial" w:hAnsi="Arial" w:cs="Arial"/>
          <w:bCs/>
        </w:rPr>
        <w:t xml:space="preserve">GEN = generating models; MEA = measurement; SAM = sampling; EXP = experimental methods; SUR = survey methods; OBS = observational and qualitative methods; </w:t>
      </w:r>
      <w:r w:rsidR="005546D7" w:rsidRPr="00860723">
        <w:rPr>
          <w:rFonts w:ascii="Arial" w:hAnsi="Arial" w:cs="Arial"/>
          <w:bCs/>
        </w:rPr>
        <w:t xml:space="preserve">ETH = research ethics; </w:t>
      </w:r>
      <w:r w:rsidR="009B3C83" w:rsidRPr="00860723">
        <w:rPr>
          <w:rFonts w:ascii="Arial" w:hAnsi="Arial" w:cs="Arial"/>
          <w:bCs/>
        </w:rPr>
        <w:t>ALT = alternative and emerging methods; EVA = evaluating research = DES = designing research</w:t>
      </w:r>
      <w:r w:rsidR="00FF1634" w:rsidRPr="00860723">
        <w:rPr>
          <w:rFonts w:ascii="Arial" w:hAnsi="Arial" w:cs="Arial"/>
          <w:bCs/>
        </w:rPr>
        <w:t>.</w:t>
      </w:r>
    </w:p>
    <w:p w14:paraId="6A4769F7" w14:textId="50B90677" w:rsidR="00C435D5" w:rsidRPr="00860723" w:rsidRDefault="00C435D5" w:rsidP="00651525">
      <w:pPr>
        <w:autoSpaceDE w:val="0"/>
        <w:autoSpaceDN w:val="0"/>
        <w:adjustRightInd w:val="0"/>
        <w:outlineLvl w:val="0"/>
        <w:rPr>
          <w:b/>
          <w:bCs/>
          <w:sz w:val="18"/>
          <w:szCs w:val="18"/>
        </w:rPr>
      </w:pPr>
    </w:p>
    <w:p w14:paraId="6539E5FC" w14:textId="77777777" w:rsidR="00C435D5" w:rsidRPr="00860723" w:rsidRDefault="00C435D5" w:rsidP="00651525">
      <w:pPr>
        <w:autoSpaceDE w:val="0"/>
        <w:autoSpaceDN w:val="0"/>
        <w:adjustRightInd w:val="0"/>
        <w:outlineLvl w:val="0"/>
        <w:rPr>
          <w:b/>
          <w:bCs/>
          <w:sz w:val="18"/>
          <w:szCs w:val="18"/>
        </w:rPr>
      </w:pPr>
    </w:p>
    <w:p w14:paraId="732F6446" w14:textId="77777777" w:rsidR="00C435D5" w:rsidRPr="00860723" w:rsidRDefault="00C435D5" w:rsidP="00651525">
      <w:pPr>
        <w:autoSpaceDE w:val="0"/>
        <w:autoSpaceDN w:val="0"/>
        <w:adjustRightInd w:val="0"/>
        <w:outlineLvl w:val="0"/>
        <w:rPr>
          <w:b/>
          <w:bCs/>
          <w:sz w:val="18"/>
          <w:szCs w:val="18"/>
        </w:rPr>
      </w:pPr>
    </w:p>
    <w:p w14:paraId="7667DB10" w14:textId="77777777" w:rsidR="00C435D5" w:rsidRDefault="00C435D5" w:rsidP="00651525">
      <w:pPr>
        <w:autoSpaceDE w:val="0"/>
        <w:autoSpaceDN w:val="0"/>
        <w:adjustRightInd w:val="0"/>
        <w:outlineLvl w:val="0"/>
        <w:rPr>
          <w:b/>
          <w:bCs/>
          <w:sz w:val="22"/>
          <w:szCs w:val="22"/>
        </w:rPr>
        <w:sectPr w:rsidR="00C435D5" w:rsidSect="00C07F6C">
          <w:pgSz w:w="15840" w:h="12240" w:orient="landscape"/>
          <w:pgMar w:top="1440" w:right="1440" w:bottom="1440" w:left="1440" w:header="720" w:footer="720" w:gutter="0"/>
          <w:cols w:space="720"/>
          <w:docGrid w:linePitch="360"/>
        </w:sectPr>
      </w:pPr>
    </w:p>
    <w:p w14:paraId="50D4E70F" w14:textId="77777777" w:rsidR="00040A89" w:rsidRPr="00040A89" w:rsidRDefault="00040A89" w:rsidP="00040A89">
      <w:pPr>
        <w:pBdr>
          <w:bottom w:val="single" w:sz="4" w:space="1" w:color="auto"/>
        </w:pBdr>
        <w:spacing w:before="360" w:after="240"/>
        <w:outlineLvl w:val="1"/>
        <w:rPr>
          <w:rFonts w:ascii="Arial" w:eastAsia="SimSun" w:hAnsi="Arial" w:cs="Arial"/>
          <w:b/>
          <w:sz w:val="22"/>
          <w:szCs w:val="22"/>
          <w:lang w:eastAsia="zh-CN"/>
        </w:rPr>
      </w:pPr>
      <w:r w:rsidRPr="00040A89">
        <w:rPr>
          <w:rFonts w:ascii="Arial" w:eastAsia="SimSun" w:hAnsi="Arial" w:cs="Arial"/>
          <w:b/>
          <w:sz w:val="22"/>
          <w:szCs w:val="22"/>
          <w:lang w:eastAsia="zh-CN"/>
        </w:rPr>
        <w:lastRenderedPageBreak/>
        <w:t>Other Course Policies</w:t>
      </w:r>
    </w:p>
    <w:p w14:paraId="12B10CD5" w14:textId="77777777" w:rsidR="00040A89" w:rsidRPr="00040A89" w:rsidRDefault="00040A89" w:rsidP="00040A89">
      <w:pPr>
        <w:rPr>
          <w:rFonts w:ascii="Arial" w:eastAsia="SimSun" w:hAnsi="Arial"/>
          <w:b/>
          <w:bCs/>
          <w:sz w:val="22"/>
          <w:szCs w:val="22"/>
          <w:lang w:eastAsia="zh-CN"/>
        </w:rPr>
      </w:pPr>
      <w:r w:rsidRPr="00040A89">
        <w:rPr>
          <w:rFonts w:ascii="Arial" w:eastAsia="SimSun" w:hAnsi="Arial"/>
          <w:b/>
          <w:bCs/>
          <w:sz w:val="22"/>
          <w:szCs w:val="22"/>
          <w:lang w:eastAsia="zh-CN"/>
        </w:rPr>
        <w:t>Late Assignments and Makeup Exams</w:t>
      </w:r>
    </w:p>
    <w:p w14:paraId="2D460DD0" w14:textId="77777777" w:rsidR="00040A89" w:rsidRPr="00040A89" w:rsidRDefault="00040A89" w:rsidP="00040A89">
      <w:pPr>
        <w:rPr>
          <w:rFonts w:ascii="Arial" w:eastAsia="SimSun" w:hAnsi="Arial" w:cs="Arial"/>
          <w:color w:val="000000" w:themeColor="text1"/>
          <w:sz w:val="22"/>
          <w:szCs w:val="22"/>
          <w:lang w:eastAsia="zh-CN"/>
        </w:rPr>
      </w:pPr>
      <w:r w:rsidRPr="00040A89">
        <w:rPr>
          <w:rFonts w:ascii="Arial" w:eastAsia="SimSun" w:hAnsi="Arial" w:cs="Arial"/>
          <w:sz w:val="22"/>
          <w:szCs w:val="22"/>
          <w:lang w:eastAsia="zh-CN"/>
        </w:rPr>
        <w:t xml:space="preserve">If you miss a class and have a valid excuse (per the instructor’s evaluation), you will have until the end of the following class period to make up missed opportunities for points. However, makeup opportunities for missing the final exam period and group presentations are only available under extreme circumstances. </w:t>
      </w:r>
      <w:r w:rsidRPr="00040A89">
        <w:rPr>
          <w:rFonts w:ascii="Arial" w:eastAsia="SimSun" w:hAnsi="Arial" w:cs="Arial"/>
          <w:color w:val="000000" w:themeColor="text1"/>
          <w:sz w:val="22"/>
          <w:szCs w:val="22"/>
          <w:lang w:eastAsia="zh-CN"/>
        </w:rPr>
        <w:t>Contact the instructor as soon as possible with a valid excuse if you know you will miss a class or major assignment.</w:t>
      </w:r>
    </w:p>
    <w:p w14:paraId="738CB482" w14:textId="77777777" w:rsidR="00040A89" w:rsidRPr="00040A89" w:rsidRDefault="00040A89" w:rsidP="00040A89">
      <w:pPr>
        <w:rPr>
          <w:rFonts w:ascii="Arial" w:eastAsia="SimSun" w:hAnsi="Arial" w:cs="Arial"/>
          <w:color w:val="000000" w:themeColor="text1"/>
          <w:sz w:val="22"/>
          <w:szCs w:val="22"/>
          <w:lang w:eastAsia="zh-CN"/>
        </w:rPr>
      </w:pPr>
    </w:p>
    <w:p w14:paraId="77F5D828" w14:textId="77777777" w:rsidR="00040A89" w:rsidRPr="00040A89" w:rsidRDefault="00040A89" w:rsidP="00994C10">
      <w:pPr>
        <w:ind w:firstLine="720"/>
        <w:rPr>
          <w:rFonts w:ascii="Arial" w:eastAsia="SimSun" w:hAnsi="Arial"/>
          <w:bCs/>
          <w:sz w:val="22"/>
          <w:szCs w:val="22"/>
          <w:lang w:eastAsia="zh-CN"/>
        </w:rPr>
      </w:pPr>
      <w:r w:rsidRPr="00040A89">
        <w:rPr>
          <w:rFonts w:ascii="Arial" w:eastAsia="SimSun" w:hAnsi="Arial"/>
          <w:bCs/>
          <w:sz w:val="22"/>
          <w:szCs w:val="22"/>
          <w:lang w:eastAsia="zh-CN"/>
        </w:rPr>
        <w:t>Late assignments without a valid excuse may be completed for up to half credit up to one week following the original due date. After that, any late work will result in 0 points. Unless otherwise stated, assignments should be submitted in Canvas, and assignment deadlines will be stated in the Canvas system. When submitting an assignment in Canvas, make sure that you receive a confirmation indicating your assignment was submitted successfully. If you experience technical difficulties with the Canvas system, email your assignment to the instructor as an attachment before the deadline to receive full credit. Technical difficulties are not a valid excuse for submitting an assignment late.</w:t>
      </w:r>
    </w:p>
    <w:p w14:paraId="2D727D54" w14:textId="77777777" w:rsidR="00040A89" w:rsidRPr="00040A89" w:rsidRDefault="00040A89" w:rsidP="00040A89">
      <w:pPr>
        <w:widowControl w:val="0"/>
        <w:rPr>
          <w:rFonts w:ascii="Arial" w:eastAsia="SimSun" w:hAnsi="Arial"/>
          <w:b/>
          <w:bCs/>
          <w:sz w:val="22"/>
          <w:szCs w:val="22"/>
          <w:lang w:eastAsia="zh-CN"/>
        </w:rPr>
      </w:pPr>
    </w:p>
    <w:p w14:paraId="1C3ED0AA" w14:textId="77777777" w:rsidR="00040A89" w:rsidRPr="00040A89" w:rsidRDefault="00040A89" w:rsidP="00040A89">
      <w:pPr>
        <w:widowControl w:val="0"/>
        <w:rPr>
          <w:rFonts w:ascii="Arial" w:eastAsia="SimSun" w:hAnsi="Arial"/>
          <w:sz w:val="22"/>
          <w:szCs w:val="22"/>
          <w:lang w:eastAsia="zh-CN"/>
        </w:rPr>
      </w:pPr>
      <w:r w:rsidRPr="00040A89">
        <w:rPr>
          <w:rFonts w:ascii="Arial" w:eastAsia="SimSun" w:hAnsi="Arial"/>
          <w:b/>
          <w:bCs/>
          <w:sz w:val="22"/>
          <w:szCs w:val="22"/>
          <w:lang w:eastAsia="zh-CN"/>
        </w:rPr>
        <w:t>Academic Misconduct</w:t>
      </w:r>
    </w:p>
    <w:p w14:paraId="30D7D8BC" w14:textId="77777777" w:rsidR="00040A89" w:rsidRPr="00040A89" w:rsidRDefault="00040A89" w:rsidP="00040A89">
      <w:pPr>
        <w:widowControl w:val="0"/>
        <w:rPr>
          <w:rFonts w:ascii="Arial" w:eastAsia="SimSun" w:hAnsi="Arial"/>
          <w:sz w:val="22"/>
          <w:szCs w:val="22"/>
          <w:lang w:eastAsia="zh-CN"/>
        </w:rPr>
      </w:pPr>
      <w:r w:rsidRPr="00040A89">
        <w:rPr>
          <w:rFonts w:ascii="Arial" w:eastAsia="SimSun" w:hAnsi="Arial"/>
          <w:sz w:val="22"/>
          <w:szCs w:val="22"/>
          <w:lang w:eastAsia="zh-CN"/>
        </w:rPr>
        <w:t xml:space="preserve">All students are subject to the institution’s </w:t>
      </w:r>
      <w:hyperlink r:id="rId26" w:history="1">
        <w:r w:rsidRPr="00040A89">
          <w:rPr>
            <w:rFonts w:ascii="Arial" w:eastAsia="SimSun" w:hAnsi="Arial"/>
            <w:color w:val="0000FF"/>
            <w:sz w:val="22"/>
            <w:szCs w:val="22"/>
            <w:u w:val="single"/>
            <w:lang w:eastAsia="zh-CN"/>
          </w:rPr>
          <w:t>academic integrity policies</w:t>
        </w:r>
      </w:hyperlink>
      <w:r w:rsidRPr="00040A89">
        <w:rPr>
          <w:rFonts w:ascii="Arial" w:eastAsia="SimSun" w:hAnsi="Arial"/>
          <w:sz w:val="22"/>
          <w:szCs w:val="22"/>
          <w:lang w:eastAsia="zh-CN"/>
        </w:rPr>
        <w:t xml:space="preserve">. At the instructor’s discretion, students who are suspected of cheating or plagiarism may be reported to the Office of the Dean of Students and may receive a zero for the assignment and/or a failing grade for the course. </w:t>
      </w:r>
    </w:p>
    <w:p w14:paraId="63A26901" w14:textId="77777777" w:rsidR="00040A89" w:rsidRPr="00040A89" w:rsidRDefault="00040A89" w:rsidP="00040A89">
      <w:pPr>
        <w:widowControl w:val="0"/>
        <w:rPr>
          <w:rFonts w:ascii="Arial" w:eastAsia="SimSun" w:hAnsi="Arial"/>
          <w:sz w:val="22"/>
          <w:szCs w:val="22"/>
          <w:lang w:eastAsia="zh-CN"/>
        </w:rPr>
      </w:pPr>
    </w:p>
    <w:p w14:paraId="68A33ADB" w14:textId="77777777" w:rsidR="00040A89" w:rsidRPr="00040A89" w:rsidRDefault="00040A89" w:rsidP="00040A89">
      <w:pPr>
        <w:widowControl w:val="0"/>
        <w:rPr>
          <w:rFonts w:ascii="Arial" w:eastAsia="SimSun" w:hAnsi="Arial"/>
          <w:b/>
          <w:bCs/>
          <w:sz w:val="22"/>
          <w:szCs w:val="22"/>
          <w:lang w:eastAsia="zh-CN"/>
        </w:rPr>
      </w:pPr>
      <w:r w:rsidRPr="00040A89">
        <w:rPr>
          <w:rFonts w:ascii="Arial" w:eastAsia="SimSun" w:hAnsi="Arial"/>
          <w:b/>
          <w:bCs/>
          <w:sz w:val="22"/>
          <w:szCs w:val="22"/>
          <w:lang w:eastAsia="zh-CN"/>
        </w:rPr>
        <w:t>Sharing Course Materials</w:t>
      </w:r>
    </w:p>
    <w:p w14:paraId="5915C830" w14:textId="77777777" w:rsidR="00040A89" w:rsidRPr="00040A89" w:rsidRDefault="00040A89" w:rsidP="00040A89">
      <w:pPr>
        <w:widowControl w:val="0"/>
        <w:rPr>
          <w:rFonts w:ascii="Arial" w:eastAsia="SimSun" w:hAnsi="Arial"/>
          <w:sz w:val="22"/>
          <w:szCs w:val="22"/>
          <w:lang w:eastAsia="zh-CN"/>
        </w:rPr>
      </w:pPr>
      <w:r w:rsidRPr="00040A89">
        <w:rPr>
          <w:rFonts w:ascii="Arial" w:eastAsia="SimSun" w:hAnsi="Arial"/>
          <w:sz w:val="22"/>
          <w:szCs w:val="22"/>
          <w:lang w:eastAsia="zh-CN"/>
        </w:rPr>
        <w:t>You are not allowed to post materials from this course on the Internet (</w:t>
      </w:r>
      <w:proofErr w:type="gramStart"/>
      <w:r w:rsidRPr="00040A89">
        <w:rPr>
          <w:rFonts w:ascii="Arial" w:eastAsia="SimSun" w:hAnsi="Arial"/>
          <w:sz w:val="22"/>
          <w:szCs w:val="22"/>
          <w:lang w:eastAsia="zh-CN"/>
        </w:rPr>
        <w:t>with the exception of</w:t>
      </w:r>
      <w:proofErr w:type="gramEnd"/>
      <w:r w:rsidRPr="00040A89">
        <w:rPr>
          <w:rFonts w:ascii="Arial" w:eastAsia="SimSun" w:hAnsi="Arial"/>
          <w:sz w:val="22"/>
          <w:szCs w:val="22"/>
          <w:lang w:eastAsia="zh-CN"/>
        </w:rPr>
        <w:t xml:space="preserve"> Canvas submissions) or share course materials with anyone outside of this class (including other cohorts). This policy helps protect the integrity of the resources developed for this class and ensures an equal playing field for all students in future cohorts.</w:t>
      </w:r>
    </w:p>
    <w:p w14:paraId="33ADB11B" w14:textId="77777777" w:rsidR="00040A89" w:rsidRPr="00040A89" w:rsidRDefault="00040A89" w:rsidP="00040A89">
      <w:pPr>
        <w:widowControl w:val="0"/>
        <w:autoSpaceDE w:val="0"/>
        <w:autoSpaceDN w:val="0"/>
        <w:adjustRightInd w:val="0"/>
        <w:rPr>
          <w:rFonts w:ascii="Arial" w:eastAsia="SimSun" w:hAnsi="Arial"/>
          <w:b/>
          <w:bCs/>
          <w:sz w:val="22"/>
          <w:szCs w:val="22"/>
          <w:lang w:eastAsia="zh-CN"/>
        </w:rPr>
      </w:pPr>
    </w:p>
    <w:p w14:paraId="29702038" w14:textId="77777777" w:rsidR="00040A89" w:rsidRPr="00040A89" w:rsidRDefault="00040A89" w:rsidP="00040A89">
      <w:pPr>
        <w:widowControl w:val="0"/>
        <w:autoSpaceDE w:val="0"/>
        <w:autoSpaceDN w:val="0"/>
        <w:adjustRightInd w:val="0"/>
        <w:rPr>
          <w:rFonts w:ascii="Arial" w:eastAsia="SimSun" w:hAnsi="Arial"/>
          <w:bCs/>
          <w:sz w:val="22"/>
          <w:szCs w:val="22"/>
          <w:lang w:eastAsia="zh-CN"/>
        </w:rPr>
      </w:pPr>
      <w:r w:rsidRPr="00040A89">
        <w:rPr>
          <w:rFonts w:ascii="Arial" w:eastAsia="SimSun" w:hAnsi="Arial"/>
          <w:b/>
          <w:sz w:val="22"/>
          <w:szCs w:val="22"/>
          <w:lang w:eastAsia="zh-CN"/>
        </w:rPr>
        <w:t>Anonymous Suggestion Box</w:t>
      </w:r>
    </w:p>
    <w:p w14:paraId="4D90BBCA" w14:textId="77777777" w:rsidR="00040A89" w:rsidRPr="00040A89" w:rsidRDefault="00040A89" w:rsidP="00040A89">
      <w:pPr>
        <w:widowControl w:val="0"/>
        <w:autoSpaceDE w:val="0"/>
        <w:autoSpaceDN w:val="0"/>
        <w:adjustRightInd w:val="0"/>
        <w:rPr>
          <w:rFonts w:ascii="Arial" w:eastAsia="SimSun" w:hAnsi="Arial"/>
          <w:bCs/>
          <w:sz w:val="22"/>
          <w:szCs w:val="22"/>
          <w:lang w:eastAsia="zh-CN"/>
        </w:rPr>
      </w:pPr>
      <w:r w:rsidRPr="00040A89">
        <w:rPr>
          <w:rFonts w:ascii="Arial" w:eastAsia="SimSun" w:hAnsi="Arial"/>
          <w:sz w:val="22"/>
          <w:szCs w:val="22"/>
          <w:lang w:eastAsia="zh-CN"/>
        </w:rPr>
        <w:t>Are you</w:t>
      </w:r>
      <w:r w:rsidRPr="00040A89">
        <w:rPr>
          <w:rFonts w:ascii="Arial" w:eastAsia="SimSun" w:hAnsi="Arial"/>
          <w:b/>
          <w:sz w:val="22"/>
          <w:szCs w:val="22"/>
          <w:lang w:eastAsia="zh-CN"/>
        </w:rPr>
        <w:t xml:space="preserve"> </w:t>
      </w:r>
      <w:r w:rsidRPr="00040A89">
        <w:rPr>
          <w:rFonts w:ascii="Arial" w:eastAsia="SimSun" w:hAnsi="Arial"/>
          <w:sz w:val="22"/>
          <w:szCs w:val="22"/>
          <w:lang w:eastAsia="zh-CN"/>
        </w:rPr>
        <w:t xml:space="preserve">struggling with certain concepts in the course? Are you having conflicts with someone in your group? Do you feel like you’ve been graded unfairly? Do you have ideas for alternative teaching methods or materials? You are always welcome to contact me directly about course-related issues, but if you prefer to remain anonymous, you can use the </w:t>
      </w:r>
      <w:hyperlink r:id="rId27" w:history="1">
        <w:r w:rsidRPr="00040A89">
          <w:rPr>
            <w:rFonts w:ascii="Arial" w:eastAsia="SimSun" w:hAnsi="Arial"/>
            <w:color w:val="0000FF"/>
            <w:sz w:val="22"/>
            <w:szCs w:val="22"/>
            <w:u w:val="single"/>
            <w:lang w:eastAsia="zh-CN"/>
          </w:rPr>
          <w:t>anonymous suggestion box</w:t>
        </w:r>
      </w:hyperlink>
      <w:r w:rsidRPr="00040A89">
        <w:rPr>
          <w:rFonts w:ascii="Arial" w:eastAsia="SimSun" w:hAnsi="Arial"/>
          <w:color w:val="00B0F0"/>
          <w:sz w:val="22"/>
          <w:szCs w:val="22"/>
          <w:lang w:eastAsia="zh-CN"/>
        </w:rPr>
        <w:t xml:space="preserve"> </w:t>
      </w:r>
      <w:r w:rsidRPr="00040A89">
        <w:rPr>
          <w:rFonts w:ascii="Arial" w:eastAsia="SimSun" w:hAnsi="Arial"/>
          <w:sz w:val="22"/>
          <w:szCs w:val="22"/>
          <w:lang w:eastAsia="zh-CN"/>
        </w:rPr>
        <w:t>to submit comments, questions, or suggestions to me at any point throughout the semester. I’ll do my best to address submissions quickly and effectively.</w:t>
      </w:r>
    </w:p>
    <w:p w14:paraId="44811E1B" w14:textId="77777777" w:rsidR="00040A89" w:rsidRPr="00040A89" w:rsidRDefault="00040A89" w:rsidP="00040A89">
      <w:pPr>
        <w:spacing w:before="240"/>
        <w:outlineLvl w:val="2"/>
        <w:rPr>
          <w:rFonts w:ascii="Arial" w:eastAsia="SimSun" w:hAnsi="Arial" w:cs="Arial"/>
          <w:b/>
          <w:color w:val="000000" w:themeColor="text1"/>
          <w:sz w:val="22"/>
          <w:szCs w:val="22"/>
          <w:lang w:eastAsia="zh-CN"/>
        </w:rPr>
      </w:pPr>
      <w:r w:rsidRPr="00040A89">
        <w:rPr>
          <w:rFonts w:ascii="Arial" w:eastAsia="SimSun" w:hAnsi="Arial" w:cs="Arial"/>
          <w:b/>
          <w:color w:val="000000" w:themeColor="text1"/>
          <w:sz w:val="22"/>
          <w:szCs w:val="22"/>
          <w:lang w:eastAsia="zh-CN"/>
        </w:rPr>
        <w:t>Expectations for Out-of-Class Study</w:t>
      </w:r>
    </w:p>
    <w:p w14:paraId="286CD6F7" w14:textId="77777777" w:rsidR="00040A89" w:rsidRPr="00040A89" w:rsidRDefault="00040A89" w:rsidP="00040A89">
      <w:pPr>
        <w:outlineLvl w:val="2"/>
        <w:rPr>
          <w:rFonts w:ascii="Arial" w:eastAsia="SimSun" w:hAnsi="Arial" w:cs="Arial"/>
          <w:b/>
          <w:color w:val="000000" w:themeColor="text1"/>
          <w:sz w:val="22"/>
          <w:szCs w:val="22"/>
          <w:lang w:eastAsia="zh-CN"/>
        </w:rPr>
      </w:pPr>
      <w:r w:rsidRPr="00040A89">
        <w:rPr>
          <w:rFonts w:ascii="Arial" w:eastAsia="SimSun" w:hAnsi="Arial" w:cs="Arial"/>
          <w:bCs/>
          <w:color w:val="000000" w:themeColor="text1"/>
          <w:sz w:val="22"/>
          <w:szCs w:val="22"/>
          <w:lang w:eastAsia="zh-CN"/>
        </w:rPr>
        <w:t>Beyond the time required to attend each class meeting, students enrolled in this course should expect to spend between 3 and 6 hours per week of their own time completing course-related activities, including reading required materials, completing assignments, preparing for exams, etc.</w:t>
      </w:r>
    </w:p>
    <w:p w14:paraId="727F7D72" w14:textId="77777777" w:rsidR="00040A89" w:rsidRPr="00040A89" w:rsidRDefault="00040A89" w:rsidP="00040A89">
      <w:pPr>
        <w:spacing w:before="240"/>
        <w:outlineLvl w:val="2"/>
        <w:rPr>
          <w:rFonts w:ascii="Arial" w:eastAsia="SimSun" w:hAnsi="Arial" w:cs="Arial"/>
          <w:b/>
          <w:color w:val="000000" w:themeColor="text1"/>
          <w:sz w:val="22"/>
          <w:szCs w:val="22"/>
          <w:lang w:eastAsia="zh-CN"/>
        </w:rPr>
      </w:pPr>
      <w:r w:rsidRPr="00040A89">
        <w:rPr>
          <w:rFonts w:ascii="Arial" w:eastAsia="SimSun" w:hAnsi="Arial" w:cs="Arial"/>
          <w:b/>
          <w:color w:val="000000" w:themeColor="text1"/>
          <w:sz w:val="22"/>
          <w:szCs w:val="22"/>
          <w:lang w:eastAsia="zh-CN"/>
        </w:rPr>
        <w:t>Course-Related Grievances</w:t>
      </w:r>
    </w:p>
    <w:p w14:paraId="1FFC75B4" w14:textId="77777777" w:rsidR="00040A89" w:rsidRPr="00040A89" w:rsidRDefault="00040A89" w:rsidP="00040A89">
      <w:pPr>
        <w:tabs>
          <w:tab w:val="left" w:leader="dot" w:pos="3600"/>
        </w:tabs>
        <w:spacing w:after="160"/>
        <w:rPr>
          <w:rFonts w:ascii="Arial" w:eastAsia="SimSun" w:hAnsi="Arial" w:cs="Arial"/>
          <w:color w:val="000000" w:themeColor="text1"/>
          <w:sz w:val="22"/>
          <w:szCs w:val="22"/>
          <w:lang w:eastAsia="zh-CN"/>
        </w:rPr>
      </w:pPr>
      <w:r w:rsidRPr="00040A89">
        <w:rPr>
          <w:rFonts w:ascii="Arial" w:eastAsia="SimSun" w:hAnsi="Arial" w:cs="Arial"/>
          <w:color w:val="000000" w:themeColor="text1"/>
          <w:sz w:val="22"/>
          <w:szCs w:val="22"/>
          <w:lang w:eastAsia="zh-CN"/>
        </w:rPr>
        <w:t xml:space="preserve">The Department of Psychology is dedicated to resolving student issues in a fair and equitable manner, consistent with course policies, as well as the policies of the Department and the University. If students are experiencing an issue related to a grievance about this course, students must first attempt to resolve the issue with their instructor. If the issue cannot be </w:t>
      </w:r>
      <w:proofErr w:type="spellStart"/>
      <w:r w:rsidRPr="00040A89">
        <w:rPr>
          <w:rFonts w:ascii="Arial" w:eastAsia="SimSun" w:hAnsi="Arial" w:cs="Arial"/>
          <w:color w:val="000000" w:themeColor="text1"/>
          <w:sz w:val="22"/>
          <w:szCs w:val="22"/>
          <w:lang w:eastAsia="zh-CN"/>
        </w:rPr>
        <w:lastRenderedPageBreak/>
        <w:t>resoved</w:t>
      </w:r>
      <w:proofErr w:type="spellEnd"/>
      <w:r w:rsidRPr="00040A89">
        <w:rPr>
          <w:rFonts w:ascii="Arial" w:eastAsia="SimSun" w:hAnsi="Arial" w:cs="Arial"/>
          <w:color w:val="000000" w:themeColor="text1"/>
          <w:sz w:val="22"/>
          <w:szCs w:val="22"/>
          <w:lang w:eastAsia="zh-CN"/>
        </w:rPr>
        <w:t xml:space="preserve"> by discussing with the instructor, then please complete the </w:t>
      </w:r>
      <w:hyperlink r:id="rId28" w:history="1">
        <w:r w:rsidRPr="00040A89">
          <w:rPr>
            <w:rFonts w:ascii="Arial" w:eastAsia="SimSun" w:hAnsi="Arial" w:cs="Arial"/>
            <w:color w:val="0000FF"/>
            <w:sz w:val="22"/>
            <w:szCs w:val="22"/>
            <w:u w:val="single"/>
            <w:lang w:eastAsia="zh-CN"/>
          </w:rPr>
          <w:t>Department Grievance Form</w:t>
        </w:r>
      </w:hyperlink>
      <w:r w:rsidRPr="00040A89">
        <w:rPr>
          <w:rFonts w:ascii="Arial" w:eastAsia="SimSun" w:hAnsi="Arial" w:cs="Arial"/>
          <w:color w:val="000000" w:themeColor="text1"/>
          <w:sz w:val="22"/>
          <w:szCs w:val="22"/>
          <w:lang w:eastAsia="zh-CN"/>
        </w:rPr>
        <w:t>.</w:t>
      </w:r>
    </w:p>
    <w:p w14:paraId="333C3476" w14:textId="77777777" w:rsidR="00040A89" w:rsidRPr="00040A89" w:rsidRDefault="00040A89" w:rsidP="00994C10">
      <w:pPr>
        <w:ind w:firstLine="720"/>
        <w:rPr>
          <w:rFonts w:ascii="Arial" w:eastAsia="SimSun" w:hAnsi="Arial" w:cs="Arial"/>
          <w:color w:val="000000" w:themeColor="text1"/>
          <w:sz w:val="22"/>
          <w:szCs w:val="22"/>
          <w:lang w:eastAsia="zh-CN"/>
        </w:rPr>
      </w:pPr>
      <w:r w:rsidRPr="00040A89">
        <w:rPr>
          <w:rFonts w:ascii="Arial" w:eastAsia="SimSun" w:hAnsi="Arial" w:cs="Arial"/>
          <w:color w:val="000000" w:themeColor="text1"/>
          <w:sz w:val="22"/>
          <w:szCs w:val="22"/>
          <w:lang w:eastAsia="zh-CN"/>
        </w:rPr>
        <w:t xml:space="preserve">Students wishing to submit a grade appeal must follow the procedures and deadlines for grade-related grievances as published in the current University Catalog. For university grading policies, see </w:t>
      </w:r>
      <w:hyperlink r:id="rId29" w:anchor="graduatetext" w:history="1">
        <w:r w:rsidRPr="00040A89">
          <w:rPr>
            <w:rFonts w:ascii="Arial" w:eastAsia="SimSun" w:hAnsi="Arial" w:cs="Arial"/>
            <w:color w:val="0000FF"/>
            <w:sz w:val="22"/>
            <w:szCs w:val="22"/>
            <w:u w:val="single"/>
            <w:lang w:eastAsia="zh-CN"/>
          </w:rPr>
          <w:t>Graduate Grading Policies</w:t>
        </w:r>
      </w:hyperlink>
      <w:r w:rsidRPr="00040A89">
        <w:rPr>
          <w:rFonts w:ascii="Arial" w:eastAsia="SimSun" w:hAnsi="Arial" w:cs="Arial"/>
          <w:color w:val="000000" w:themeColor="text1"/>
          <w:sz w:val="22"/>
          <w:szCs w:val="22"/>
          <w:lang w:eastAsia="zh-CN"/>
        </w:rPr>
        <w:t xml:space="preserve">. For student complaints, see </w:t>
      </w:r>
      <w:hyperlink r:id="rId30" w:history="1">
        <w:r w:rsidRPr="00040A89">
          <w:rPr>
            <w:rFonts w:ascii="Arial" w:eastAsia="SimSun" w:hAnsi="Arial" w:cs="Arial"/>
            <w:color w:val="0000FF"/>
            <w:sz w:val="22"/>
            <w:szCs w:val="22"/>
            <w:u w:val="single"/>
            <w:lang w:eastAsia="zh-CN"/>
          </w:rPr>
          <w:t>Student Complaints</w:t>
        </w:r>
      </w:hyperlink>
      <w:r w:rsidRPr="00040A89">
        <w:rPr>
          <w:rFonts w:ascii="Arial" w:eastAsia="SimSun" w:hAnsi="Arial" w:cs="Arial"/>
          <w:color w:val="000000" w:themeColor="text1"/>
          <w:sz w:val="22"/>
          <w:szCs w:val="22"/>
          <w:lang w:eastAsia="zh-CN"/>
        </w:rPr>
        <w:t>.</w:t>
      </w:r>
    </w:p>
    <w:p w14:paraId="73A153E1" w14:textId="725A6747" w:rsidR="00413CE3" w:rsidRDefault="00413CE3" w:rsidP="00040A89">
      <w:pPr>
        <w:pStyle w:val="BodyTextIndent"/>
        <w:widowControl w:val="0"/>
        <w:ind w:left="0"/>
        <w:rPr>
          <w:rFonts w:ascii="Arial" w:hAnsi="Arial" w:cs="Arial"/>
          <w:sz w:val="22"/>
          <w:szCs w:val="22"/>
        </w:rPr>
      </w:pPr>
    </w:p>
    <w:p w14:paraId="24407183" w14:textId="77777777" w:rsidR="00994C10" w:rsidRPr="00994C10" w:rsidRDefault="00994C10" w:rsidP="00994C10">
      <w:pPr>
        <w:pBdr>
          <w:bottom w:val="single" w:sz="4" w:space="1" w:color="auto"/>
        </w:pBdr>
        <w:spacing w:before="360" w:after="240"/>
        <w:outlineLvl w:val="1"/>
        <w:rPr>
          <w:rFonts w:ascii="Arial" w:eastAsia="SimSun" w:hAnsi="Arial" w:cs="Arial"/>
          <w:b/>
          <w:sz w:val="22"/>
          <w:szCs w:val="22"/>
          <w:lang w:eastAsia="zh-CN"/>
        </w:rPr>
      </w:pPr>
      <w:r w:rsidRPr="00994C10">
        <w:rPr>
          <w:rFonts w:ascii="Arial" w:eastAsia="SimSun" w:hAnsi="Arial" w:cs="Arial"/>
          <w:b/>
          <w:sz w:val="22"/>
          <w:szCs w:val="22"/>
          <w:lang w:eastAsia="zh-CN"/>
        </w:rPr>
        <w:t>Course Schedule</w:t>
      </w:r>
    </w:p>
    <w:p w14:paraId="574F6F54" w14:textId="77777777" w:rsidR="00994C10" w:rsidRPr="00994C10" w:rsidRDefault="00994C10" w:rsidP="00994C10">
      <w:pPr>
        <w:keepNext/>
        <w:rPr>
          <w:rFonts w:ascii="Arial" w:eastAsia="SimSun" w:hAnsi="Arial" w:cs="Arial"/>
          <w:color w:val="000000" w:themeColor="text1"/>
          <w:sz w:val="22"/>
          <w:szCs w:val="22"/>
          <w:lang w:eastAsia="zh-CN"/>
        </w:rPr>
      </w:pPr>
      <w:r w:rsidRPr="00994C10">
        <w:rPr>
          <w:rFonts w:ascii="Arial" w:eastAsia="SimSun" w:hAnsi="Arial" w:cs="Arial"/>
          <w:color w:val="000000" w:themeColor="text1"/>
          <w:sz w:val="22"/>
          <w:szCs w:val="22"/>
          <w:lang w:eastAsia="zh-CN"/>
        </w:rPr>
        <w:t xml:space="preserve">The instructor reserves the right to adjust the course schedule in any way that serves the educational needs of the students enrolled in this course. For important university administrative dates, see the website of the Office of </w:t>
      </w:r>
      <w:hyperlink r:id="rId31" w:history="1">
        <w:r w:rsidRPr="00994C10">
          <w:rPr>
            <w:rFonts w:ascii="Arial" w:eastAsia="SimSun" w:hAnsi="Arial" w:cs="Arial"/>
            <w:color w:val="0000FF"/>
            <w:sz w:val="22"/>
            <w:szCs w:val="22"/>
            <w:u w:val="single"/>
            <w:lang w:eastAsia="zh-CN"/>
          </w:rPr>
          <w:t>Records and Registration</w:t>
        </w:r>
      </w:hyperlink>
      <w:r w:rsidRPr="00994C10">
        <w:rPr>
          <w:rFonts w:ascii="Arial" w:eastAsia="SimSun" w:hAnsi="Arial" w:cs="Arial"/>
          <w:color w:val="000000" w:themeColor="text1"/>
          <w:sz w:val="22"/>
          <w:szCs w:val="22"/>
          <w:lang w:eastAsia="zh-CN"/>
        </w:rPr>
        <w:t xml:space="preserve"> and the </w:t>
      </w:r>
      <w:hyperlink r:id="rId32" w:history="1">
        <w:r w:rsidRPr="00994C10">
          <w:rPr>
            <w:rFonts w:ascii="Arial" w:eastAsia="SimSun" w:hAnsi="Arial" w:cs="Arial"/>
            <w:color w:val="0000FF"/>
            <w:sz w:val="22"/>
            <w:szCs w:val="22"/>
            <w:u w:val="single"/>
            <w:lang w:eastAsia="zh-CN"/>
          </w:rPr>
          <w:t>Academic Calendar</w:t>
        </w:r>
      </w:hyperlink>
      <w:r w:rsidRPr="00994C10">
        <w:rPr>
          <w:rFonts w:ascii="Arial" w:eastAsia="SimSun" w:hAnsi="Arial" w:cs="Arial"/>
          <w:color w:val="000000" w:themeColor="text1"/>
          <w:sz w:val="22"/>
          <w:szCs w:val="22"/>
          <w:lang w:eastAsia="zh-CN"/>
        </w:rPr>
        <w:t>.</w:t>
      </w:r>
    </w:p>
    <w:p w14:paraId="4D937A0A" w14:textId="77777777" w:rsidR="00BF1312" w:rsidRPr="00FE0234" w:rsidRDefault="00BF1312" w:rsidP="00994C10">
      <w:pPr>
        <w:widowControl w:val="0"/>
        <w:autoSpaceDE w:val="0"/>
        <w:autoSpaceDN w:val="0"/>
        <w:adjustRightInd w:val="0"/>
        <w:rPr>
          <w:rFonts w:ascii="Arial" w:hAnsi="Arial" w:cs="Arial"/>
          <w:b/>
          <w:sz w:val="22"/>
          <w:szCs w:val="22"/>
        </w:rPr>
      </w:pPr>
    </w:p>
    <w:tbl>
      <w:tblPr>
        <w:tblStyle w:val="PlainTable1"/>
        <w:tblW w:w="0" w:type="auto"/>
        <w:tblLook w:val="04A0" w:firstRow="1" w:lastRow="0" w:firstColumn="1" w:lastColumn="0" w:noHBand="0" w:noVBand="1"/>
      </w:tblPr>
      <w:tblGrid>
        <w:gridCol w:w="715"/>
        <w:gridCol w:w="4140"/>
        <w:gridCol w:w="4495"/>
      </w:tblGrid>
      <w:tr w:rsidR="005C1624" w:rsidRPr="00FE0234" w14:paraId="740CB2C9" w14:textId="77777777" w:rsidTr="000167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5" w:type="dxa"/>
            <w:shd w:val="clear" w:color="auto" w:fill="595959" w:themeFill="text1" w:themeFillTint="A6"/>
          </w:tcPr>
          <w:p w14:paraId="0306D301" w14:textId="26F80CAC" w:rsidR="00DD54CA" w:rsidRPr="00FE0234" w:rsidRDefault="00DD54CA" w:rsidP="004A6B0F">
            <w:pPr>
              <w:pStyle w:val="BodyText"/>
              <w:widowControl w:val="0"/>
              <w:rPr>
                <w:rFonts w:ascii="Arial" w:hAnsi="Arial" w:cs="Arial"/>
                <w:bCs w:val="0"/>
                <w:color w:val="FFFFFF" w:themeColor="background1"/>
                <w:sz w:val="18"/>
                <w:szCs w:val="18"/>
              </w:rPr>
            </w:pPr>
            <w:r w:rsidRPr="00FE0234">
              <w:rPr>
                <w:rFonts w:ascii="Arial" w:hAnsi="Arial" w:cs="Arial"/>
                <w:bCs w:val="0"/>
                <w:color w:val="FFFFFF" w:themeColor="background1"/>
                <w:sz w:val="18"/>
                <w:szCs w:val="18"/>
              </w:rPr>
              <w:t>Date</w:t>
            </w:r>
          </w:p>
        </w:tc>
        <w:tc>
          <w:tcPr>
            <w:tcW w:w="4140" w:type="dxa"/>
            <w:shd w:val="clear" w:color="auto" w:fill="595959" w:themeFill="text1" w:themeFillTint="A6"/>
          </w:tcPr>
          <w:p w14:paraId="37D97261" w14:textId="514511DF" w:rsidR="00DD54CA" w:rsidRPr="00FE0234" w:rsidRDefault="003E018B" w:rsidP="004A6B0F">
            <w:pPr>
              <w:pStyle w:val="BodyText"/>
              <w:widowControl w:val="0"/>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18"/>
                <w:szCs w:val="18"/>
              </w:rPr>
            </w:pPr>
            <w:r w:rsidRPr="00FE0234">
              <w:rPr>
                <w:rFonts w:ascii="Arial" w:hAnsi="Arial" w:cs="Arial"/>
                <w:bCs w:val="0"/>
                <w:color w:val="FFFFFF" w:themeColor="background1"/>
                <w:sz w:val="18"/>
                <w:szCs w:val="18"/>
              </w:rPr>
              <w:t xml:space="preserve">Class </w:t>
            </w:r>
            <w:r w:rsidR="00146F06" w:rsidRPr="00FE0234">
              <w:rPr>
                <w:rFonts w:ascii="Arial" w:hAnsi="Arial" w:cs="Arial"/>
                <w:bCs w:val="0"/>
                <w:color w:val="FFFFFF" w:themeColor="background1"/>
                <w:sz w:val="18"/>
                <w:szCs w:val="18"/>
              </w:rPr>
              <w:t>Agenda</w:t>
            </w:r>
          </w:p>
        </w:tc>
        <w:tc>
          <w:tcPr>
            <w:tcW w:w="4495" w:type="dxa"/>
            <w:shd w:val="clear" w:color="auto" w:fill="595959" w:themeFill="text1" w:themeFillTint="A6"/>
          </w:tcPr>
          <w:p w14:paraId="2C05C2BE" w14:textId="293774FA" w:rsidR="00DD54CA" w:rsidRPr="00FE0234" w:rsidRDefault="003C05DF" w:rsidP="00611E46">
            <w:pPr>
              <w:pStyle w:val="BodyText"/>
              <w:widowControl w:val="0"/>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18"/>
                <w:szCs w:val="18"/>
              </w:rPr>
            </w:pPr>
            <w:r w:rsidRPr="00FE0234">
              <w:rPr>
                <w:rFonts w:ascii="Arial" w:hAnsi="Arial" w:cs="Arial"/>
                <w:bCs w:val="0"/>
                <w:color w:val="FFFFFF" w:themeColor="background1"/>
                <w:sz w:val="18"/>
                <w:szCs w:val="18"/>
              </w:rPr>
              <w:t>Tasks Due</w:t>
            </w:r>
            <w:r w:rsidR="00BF1312" w:rsidRPr="00FE0234">
              <w:rPr>
                <w:rFonts w:ascii="Arial" w:hAnsi="Arial" w:cs="Arial"/>
                <w:bCs w:val="0"/>
                <w:color w:val="FFFFFF" w:themeColor="background1"/>
                <w:sz w:val="18"/>
                <w:szCs w:val="18"/>
              </w:rPr>
              <w:t xml:space="preserve"> (</w:t>
            </w:r>
            <w:r w:rsidR="00F76088" w:rsidRPr="00FE0234">
              <w:rPr>
                <w:rFonts w:ascii="Arial" w:hAnsi="Arial" w:cs="Arial"/>
                <w:bCs w:val="0"/>
                <w:color w:val="FFFFFF" w:themeColor="background1"/>
                <w:sz w:val="18"/>
                <w:szCs w:val="18"/>
              </w:rPr>
              <w:t>by start of class unless otherwise stated</w:t>
            </w:r>
            <w:r w:rsidR="00BF1312" w:rsidRPr="00FE0234">
              <w:rPr>
                <w:rFonts w:ascii="Arial" w:hAnsi="Arial" w:cs="Arial"/>
                <w:bCs w:val="0"/>
                <w:color w:val="FFFFFF" w:themeColor="background1"/>
                <w:sz w:val="18"/>
                <w:szCs w:val="18"/>
              </w:rPr>
              <w:t>)</w:t>
            </w:r>
          </w:p>
        </w:tc>
      </w:tr>
      <w:tr w:rsidR="005C1624" w:rsidRPr="00FE0234" w14:paraId="213C897F" w14:textId="77777777" w:rsidTr="00016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2633B8F7" w14:textId="505B279D" w:rsidR="00DD54CA" w:rsidRPr="00FE0234" w:rsidRDefault="00A6032A" w:rsidP="004A6B0F">
            <w:pPr>
              <w:pStyle w:val="BodyText"/>
              <w:widowControl w:val="0"/>
              <w:rPr>
                <w:rFonts w:ascii="Arial" w:hAnsi="Arial" w:cs="Arial"/>
                <w:b w:val="0"/>
                <w:bCs w:val="0"/>
                <w:sz w:val="18"/>
                <w:szCs w:val="18"/>
              </w:rPr>
            </w:pPr>
            <w:r w:rsidRPr="00FE0234">
              <w:rPr>
                <w:rFonts w:ascii="Arial" w:hAnsi="Arial" w:cs="Arial"/>
                <w:b w:val="0"/>
                <w:sz w:val="18"/>
                <w:szCs w:val="18"/>
              </w:rPr>
              <w:t>1/</w:t>
            </w:r>
            <w:r w:rsidR="00603E99">
              <w:rPr>
                <w:rFonts w:ascii="Arial" w:hAnsi="Arial" w:cs="Arial"/>
                <w:b w:val="0"/>
                <w:sz w:val="18"/>
                <w:szCs w:val="18"/>
              </w:rPr>
              <w:t>17</w:t>
            </w:r>
          </w:p>
        </w:tc>
        <w:tc>
          <w:tcPr>
            <w:tcW w:w="4140" w:type="dxa"/>
          </w:tcPr>
          <w:p w14:paraId="04FC6748" w14:textId="0AB32006" w:rsidR="00620E51" w:rsidRPr="00FE0234" w:rsidRDefault="00FC2A43" w:rsidP="00BF15E4">
            <w:pPr>
              <w:pStyle w:val="BodyText"/>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u w:val="single"/>
              </w:rPr>
            </w:pPr>
            <w:r>
              <w:rPr>
                <w:rFonts w:ascii="Arial" w:hAnsi="Arial" w:cs="Arial"/>
                <w:sz w:val="18"/>
                <w:szCs w:val="18"/>
                <w:u w:val="single"/>
              </w:rPr>
              <w:t>Week 1</w:t>
            </w:r>
            <w:r w:rsidR="00F3249F" w:rsidRPr="00FE0234">
              <w:rPr>
                <w:rFonts w:ascii="Arial" w:hAnsi="Arial" w:cs="Arial"/>
                <w:sz w:val="18"/>
                <w:szCs w:val="18"/>
                <w:u w:val="single"/>
              </w:rPr>
              <w:t xml:space="preserve">. </w:t>
            </w:r>
            <w:r>
              <w:rPr>
                <w:rFonts w:ascii="Arial" w:hAnsi="Arial" w:cs="Arial"/>
                <w:sz w:val="18"/>
                <w:szCs w:val="18"/>
                <w:u w:val="single"/>
              </w:rPr>
              <w:t>Course</w:t>
            </w:r>
            <w:r w:rsidR="00146F06" w:rsidRPr="00FE0234">
              <w:rPr>
                <w:rFonts w:ascii="Arial" w:hAnsi="Arial" w:cs="Arial"/>
                <w:sz w:val="18"/>
                <w:szCs w:val="18"/>
                <w:u w:val="single"/>
              </w:rPr>
              <w:t xml:space="preserve"> </w:t>
            </w:r>
            <w:r w:rsidR="007D23C5" w:rsidRPr="00FE0234">
              <w:rPr>
                <w:rFonts w:ascii="Arial" w:hAnsi="Arial" w:cs="Arial"/>
                <w:sz w:val="18"/>
                <w:szCs w:val="18"/>
                <w:u w:val="single"/>
              </w:rPr>
              <w:t>o</w:t>
            </w:r>
            <w:r w:rsidR="00DD54CA" w:rsidRPr="00FE0234">
              <w:rPr>
                <w:rFonts w:ascii="Arial" w:hAnsi="Arial" w:cs="Arial"/>
                <w:sz w:val="18"/>
                <w:szCs w:val="18"/>
                <w:u w:val="single"/>
              </w:rPr>
              <w:t>verview</w:t>
            </w:r>
          </w:p>
          <w:p w14:paraId="7FF899C0" w14:textId="39920D50" w:rsidR="008C1ADC" w:rsidRPr="00FE0234" w:rsidRDefault="00E04280" w:rsidP="00B801DB">
            <w:pPr>
              <w:pStyle w:val="BodyText"/>
              <w:widowControl w:val="0"/>
              <w:numPr>
                <w:ilvl w:val="0"/>
                <w:numId w:val="1"/>
              </w:numPr>
              <w:ind w:left="178" w:hanging="201"/>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E0234">
              <w:rPr>
                <w:rFonts w:ascii="Arial" w:hAnsi="Arial" w:cs="Arial"/>
                <w:sz w:val="18"/>
                <w:szCs w:val="18"/>
              </w:rPr>
              <w:t>Introduction</w:t>
            </w:r>
            <w:r w:rsidR="00F149BA" w:rsidRPr="00FE0234">
              <w:rPr>
                <w:rFonts w:ascii="Arial" w:hAnsi="Arial" w:cs="Arial"/>
                <w:sz w:val="18"/>
                <w:szCs w:val="18"/>
              </w:rPr>
              <w:t>s</w:t>
            </w:r>
            <w:r w:rsidR="001E7F0E" w:rsidRPr="00FE0234">
              <w:rPr>
                <w:rFonts w:ascii="Arial" w:hAnsi="Arial" w:cs="Arial"/>
                <w:sz w:val="18"/>
                <w:szCs w:val="18"/>
              </w:rPr>
              <w:t xml:space="preserve"> (</w:t>
            </w:r>
            <w:r w:rsidR="005F1F45" w:rsidRPr="00FE0234">
              <w:rPr>
                <w:rFonts w:ascii="Arial" w:hAnsi="Arial" w:cs="Arial"/>
                <w:sz w:val="18"/>
                <w:szCs w:val="18"/>
              </w:rPr>
              <w:t>3</w:t>
            </w:r>
            <w:r w:rsidR="001E7F0E" w:rsidRPr="00FE0234">
              <w:rPr>
                <w:rFonts w:ascii="Arial" w:hAnsi="Arial" w:cs="Arial"/>
                <w:sz w:val="18"/>
                <w:szCs w:val="18"/>
              </w:rPr>
              <w:t>0 min)</w:t>
            </w:r>
          </w:p>
          <w:p w14:paraId="33157BBF" w14:textId="581940A7" w:rsidR="005F1F45" w:rsidRPr="00FE0234" w:rsidRDefault="005F1F45" w:rsidP="00B801DB">
            <w:pPr>
              <w:pStyle w:val="BodyText"/>
              <w:widowControl w:val="0"/>
              <w:numPr>
                <w:ilvl w:val="0"/>
                <w:numId w:val="1"/>
              </w:numPr>
              <w:ind w:left="178" w:hanging="201"/>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E0234">
              <w:rPr>
                <w:rFonts w:ascii="Arial" w:hAnsi="Arial" w:cs="Arial"/>
                <w:sz w:val="18"/>
                <w:szCs w:val="18"/>
              </w:rPr>
              <w:t>Personal research examples (30 min)</w:t>
            </w:r>
          </w:p>
          <w:p w14:paraId="5BD22C58" w14:textId="305BDEC5" w:rsidR="005F1F45" w:rsidRPr="00FE0234" w:rsidRDefault="005F1F45" w:rsidP="00B801DB">
            <w:pPr>
              <w:pStyle w:val="BodyText"/>
              <w:widowControl w:val="0"/>
              <w:numPr>
                <w:ilvl w:val="0"/>
                <w:numId w:val="1"/>
              </w:numPr>
              <w:ind w:left="178" w:hanging="201"/>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E0234">
              <w:rPr>
                <w:rFonts w:ascii="Arial" w:hAnsi="Arial" w:cs="Arial"/>
                <w:sz w:val="18"/>
                <w:szCs w:val="18"/>
              </w:rPr>
              <w:t>Break (5 min)</w:t>
            </w:r>
          </w:p>
          <w:p w14:paraId="66695F88" w14:textId="5C2B61C0" w:rsidR="00AA1698" w:rsidRPr="00FE0234" w:rsidRDefault="00016794" w:rsidP="00B801DB">
            <w:pPr>
              <w:pStyle w:val="BodyText"/>
              <w:widowControl w:val="0"/>
              <w:numPr>
                <w:ilvl w:val="0"/>
                <w:numId w:val="1"/>
              </w:numPr>
              <w:ind w:left="178" w:hanging="201"/>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Syllabus overview</w:t>
            </w:r>
            <w:r w:rsidR="001E7F0E" w:rsidRPr="00FE0234">
              <w:rPr>
                <w:rFonts w:ascii="Arial" w:hAnsi="Arial" w:cs="Arial"/>
                <w:sz w:val="18"/>
                <w:szCs w:val="18"/>
              </w:rPr>
              <w:t xml:space="preserve"> (60 min)</w:t>
            </w:r>
          </w:p>
          <w:p w14:paraId="294B9D98" w14:textId="3972D68F" w:rsidR="00DA4574" w:rsidRPr="00FE0234" w:rsidRDefault="00016794" w:rsidP="00B801DB">
            <w:pPr>
              <w:pStyle w:val="BodyText"/>
              <w:widowControl w:val="0"/>
              <w:numPr>
                <w:ilvl w:val="0"/>
                <w:numId w:val="1"/>
              </w:numPr>
              <w:ind w:left="178" w:hanging="201"/>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Pre-test</w:t>
            </w:r>
            <w:r w:rsidR="001E7F0E" w:rsidRPr="00FE0234">
              <w:rPr>
                <w:rFonts w:ascii="Arial" w:hAnsi="Arial" w:cs="Arial"/>
                <w:sz w:val="18"/>
                <w:szCs w:val="18"/>
              </w:rPr>
              <w:t xml:space="preserve"> (</w:t>
            </w:r>
            <w:r>
              <w:rPr>
                <w:rFonts w:ascii="Arial" w:hAnsi="Arial" w:cs="Arial"/>
                <w:sz w:val="18"/>
                <w:szCs w:val="18"/>
              </w:rPr>
              <w:t>20</w:t>
            </w:r>
            <w:r w:rsidR="001E7F0E" w:rsidRPr="00FE0234">
              <w:rPr>
                <w:rFonts w:ascii="Arial" w:hAnsi="Arial" w:cs="Arial"/>
                <w:sz w:val="18"/>
                <w:szCs w:val="18"/>
              </w:rPr>
              <w:t xml:space="preserve"> min)</w:t>
            </w:r>
          </w:p>
        </w:tc>
        <w:tc>
          <w:tcPr>
            <w:tcW w:w="4495" w:type="dxa"/>
          </w:tcPr>
          <w:p w14:paraId="54E99D18" w14:textId="3332BF2D" w:rsidR="00BF1312" w:rsidRPr="00FE0234" w:rsidRDefault="00BF1312" w:rsidP="00B801DB">
            <w:pPr>
              <w:pStyle w:val="BodyText"/>
              <w:widowControl w:val="0"/>
              <w:numPr>
                <w:ilvl w:val="0"/>
                <w:numId w:val="1"/>
              </w:numPr>
              <w:ind w:left="0" w:hanging="27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E0234">
              <w:rPr>
                <w:rFonts w:ascii="Arial" w:hAnsi="Arial" w:cs="Arial"/>
                <w:sz w:val="18"/>
                <w:szCs w:val="18"/>
              </w:rPr>
              <w:t>Complete</w:t>
            </w:r>
            <w:r w:rsidR="00D66102" w:rsidRPr="00FE0234">
              <w:rPr>
                <w:rFonts w:ascii="Arial" w:hAnsi="Arial" w:cs="Arial"/>
                <w:sz w:val="18"/>
                <w:szCs w:val="18"/>
              </w:rPr>
              <w:t xml:space="preserve"> the</w:t>
            </w:r>
            <w:r w:rsidRPr="00FE0234">
              <w:rPr>
                <w:rFonts w:ascii="Arial" w:hAnsi="Arial" w:cs="Arial"/>
                <w:sz w:val="18"/>
                <w:szCs w:val="18"/>
              </w:rPr>
              <w:t xml:space="preserve"> </w:t>
            </w:r>
            <w:hyperlink r:id="rId33" w:history="1">
              <w:r w:rsidRPr="00016794">
                <w:rPr>
                  <w:rStyle w:val="Hyperlink"/>
                  <w:rFonts w:ascii="Arial" w:hAnsi="Arial" w:cs="Arial"/>
                  <w:sz w:val="18"/>
                  <w:szCs w:val="18"/>
                  <w:highlight w:val="yellow"/>
                </w:rPr>
                <w:t>pre-</w:t>
              </w:r>
              <w:r w:rsidR="00FC2A43" w:rsidRPr="00016794">
                <w:rPr>
                  <w:rStyle w:val="Hyperlink"/>
                  <w:rFonts w:ascii="Arial" w:hAnsi="Arial" w:cs="Arial"/>
                  <w:sz w:val="18"/>
                  <w:szCs w:val="18"/>
                  <w:highlight w:val="yellow"/>
                </w:rPr>
                <w:t>course</w:t>
              </w:r>
              <w:r w:rsidRPr="00016794">
                <w:rPr>
                  <w:rStyle w:val="Hyperlink"/>
                  <w:rFonts w:ascii="Arial" w:hAnsi="Arial" w:cs="Arial"/>
                  <w:sz w:val="18"/>
                  <w:szCs w:val="18"/>
                  <w:highlight w:val="yellow"/>
                </w:rPr>
                <w:t xml:space="preserve"> survey</w:t>
              </w:r>
            </w:hyperlink>
            <w:r w:rsidRPr="00FE0234">
              <w:rPr>
                <w:rFonts w:ascii="Arial" w:hAnsi="Arial" w:cs="Arial"/>
                <w:sz w:val="18"/>
                <w:szCs w:val="18"/>
              </w:rPr>
              <w:t xml:space="preserve"> </w:t>
            </w:r>
            <w:r w:rsidR="00000C91" w:rsidRPr="00FE0234">
              <w:rPr>
                <w:rFonts w:ascii="Arial" w:hAnsi="Arial" w:cs="Arial"/>
                <w:sz w:val="18"/>
                <w:szCs w:val="18"/>
              </w:rPr>
              <w:t xml:space="preserve">before </w:t>
            </w:r>
            <w:r w:rsidR="00FC2A43" w:rsidRPr="00163539">
              <w:rPr>
                <w:rFonts w:ascii="Arial" w:hAnsi="Arial" w:cs="Arial"/>
                <w:sz w:val="18"/>
                <w:szCs w:val="18"/>
                <w:u w:val="single"/>
              </w:rPr>
              <w:t xml:space="preserve">midnight on </w:t>
            </w:r>
            <w:r w:rsidR="00016794" w:rsidRPr="00163539">
              <w:rPr>
                <w:rFonts w:ascii="Arial" w:hAnsi="Arial" w:cs="Arial"/>
                <w:sz w:val="18"/>
                <w:szCs w:val="18"/>
                <w:u w:val="single"/>
              </w:rPr>
              <w:t xml:space="preserve">Monday, </w:t>
            </w:r>
            <w:r w:rsidR="00FC2A43" w:rsidRPr="00163539">
              <w:rPr>
                <w:rFonts w:ascii="Arial" w:hAnsi="Arial" w:cs="Arial"/>
                <w:sz w:val="18"/>
                <w:szCs w:val="18"/>
                <w:u w:val="single"/>
              </w:rPr>
              <w:t>January 23</w:t>
            </w:r>
            <w:r w:rsidRPr="00FE0234">
              <w:rPr>
                <w:rFonts w:ascii="Arial" w:hAnsi="Arial" w:cs="Arial"/>
                <w:sz w:val="18"/>
                <w:szCs w:val="18"/>
              </w:rPr>
              <w:t xml:space="preserve"> to start your semester with 10 extra </w:t>
            </w:r>
            <w:r w:rsidR="00FC2A43">
              <w:rPr>
                <w:rFonts w:ascii="Arial" w:hAnsi="Arial" w:cs="Arial"/>
                <w:sz w:val="18"/>
                <w:szCs w:val="18"/>
              </w:rPr>
              <w:t>credit points</w:t>
            </w:r>
            <w:r w:rsidR="002366F9" w:rsidRPr="00FE0234">
              <w:rPr>
                <w:rFonts w:ascii="Arial" w:hAnsi="Arial" w:cs="Arial"/>
                <w:sz w:val="18"/>
                <w:szCs w:val="18"/>
              </w:rPr>
              <w:t>.</w:t>
            </w:r>
          </w:p>
        </w:tc>
      </w:tr>
      <w:tr w:rsidR="00A6440E" w:rsidRPr="00FE0234" w14:paraId="0AA83215" w14:textId="77777777" w:rsidTr="00016794">
        <w:tc>
          <w:tcPr>
            <w:cnfStyle w:val="001000000000" w:firstRow="0" w:lastRow="0" w:firstColumn="1" w:lastColumn="0" w:oddVBand="0" w:evenVBand="0" w:oddHBand="0" w:evenHBand="0" w:firstRowFirstColumn="0" w:firstRowLastColumn="0" w:lastRowFirstColumn="0" w:lastRowLastColumn="0"/>
            <w:tcW w:w="715" w:type="dxa"/>
          </w:tcPr>
          <w:p w14:paraId="2A739691" w14:textId="6E153522" w:rsidR="00DD54CA" w:rsidRPr="00FE0234" w:rsidRDefault="00603E99" w:rsidP="004A6B0F">
            <w:pPr>
              <w:pStyle w:val="BodyText"/>
              <w:widowControl w:val="0"/>
              <w:rPr>
                <w:rFonts w:ascii="Arial" w:hAnsi="Arial" w:cs="Arial"/>
                <w:b w:val="0"/>
                <w:bCs w:val="0"/>
                <w:sz w:val="18"/>
                <w:szCs w:val="18"/>
              </w:rPr>
            </w:pPr>
            <w:r>
              <w:rPr>
                <w:rFonts w:ascii="Arial" w:hAnsi="Arial" w:cs="Arial"/>
                <w:b w:val="0"/>
                <w:sz w:val="18"/>
                <w:szCs w:val="18"/>
              </w:rPr>
              <w:t>1/24</w:t>
            </w:r>
          </w:p>
        </w:tc>
        <w:tc>
          <w:tcPr>
            <w:tcW w:w="4140" w:type="dxa"/>
          </w:tcPr>
          <w:p w14:paraId="48B785AE" w14:textId="170F82D5" w:rsidR="00BF15E4" w:rsidRPr="00FE0234" w:rsidRDefault="00FC2A43" w:rsidP="00BF15E4">
            <w:pPr>
              <w:pStyle w:val="BodyText"/>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Pr>
                <w:rFonts w:ascii="Arial" w:hAnsi="Arial" w:cs="Arial"/>
                <w:sz w:val="18"/>
                <w:szCs w:val="18"/>
                <w:u w:val="single"/>
              </w:rPr>
              <w:t>Week 2</w:t>
            </w:r>
            <w:r w:rsidR="00BF15E4" w:rsidRPr="00FE0234">
              <w:rPr>
                <w:rFonts w:ascii="Arial" w:hAnsi="Arial" w:cs="Arial"/>
                <w:sz w:val="18"/>
                <w:szCs w:val="18"/>
                <w:u w:val="single"/>
              </w:rPr>
              <w:t xml:space="preserve">. </w:t>
            </w:r>
            <w:r w:rsidR="009E291C" w:rsidRPr="00FE0234">
              <w:rPr>
                <w:rFonts w:ascii="Arial" w:hAnsi="Arial" w:cs="Arial"/>
                <w:sz w:val="18"/>
                <w:szCs w:val="18"/>
                <w:u w:val="single"/>
              </w:rPr>
              <w:t>Generating models</w:t>
            </w:r>
          </w:p>
          <w:p w14:paraId="43904159" w14:textId="6DBC23D3" w:rsidR="00BF15E4" w:rsidRPr="00FE0234" w:rsidRDefault="00BF15E4" w:rsidP="00B801DB">
            <w:pPr>
              <w:pStyle w:val="BodyText"/>
              <w:widowControl w:val="0"/>
              <w:numPr>
                <w:ilvl w:val="0"/>
                <w:numId w:val="2"/>
              </w:numPr>
              <w:ind w:left="178" w:hanging="191"/>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E0234">
              <w:rPr>
                <w:rFonts w:ascii="Arial" w:hAnsi="Arial" w:cs="Arial"/>
                <w:sz w:val="18"/>
                <w:szCs w:val="18"/>
              </w:rPr>
              <w:t>Class discussion of readings</w:t>
            </w:r>
            <w:r w:rsidR="001E7F0E" w:rsidRPr="00FE0234">
              <w:rPr>
                <w:rFonts w:ascii="Arial" w:hAnsi="Arial" w:cs="Arial"/>
                <w:sz w:val="18"/>
                <w:szCs w:val="18"/>
              </w:rPr>
              <w:t xml:space="preserve"> (</w:t>
            </w:r>
            <w:r w:rsidR="00163539">
              <w:rPr>
                <w:rFonts w:ascii="Arial" w:hAnsi="Arial" w:cs="Arial"/>
                <w:sz w:val="18"/>
                <w:szCs w:val="18"/>
              </w:rPr>
              <w:t>45</w:t>
            </w:r>
            <w:r w:rsidR="001E7F0E" w:rsidRPr="00FE0234">
              <w:rPr>
                <w:rFonts w:ascii="Arial" w:hAnsi="Arial" w:cs="Arial"/>
                <w:sz w:val="18"/>
                <w:szCs w:val="18"/>
              </w:rPr>
              <w:t xml:space="preserve"> min)</w:t>
            </w:r>
          </w:p>
          <w:p w14:paraId="1027C4B5" w14:textId="4BB8F8B5" w:rsidR="00BF15E4" w:rsidRPr="00FE0234" w:rsidRDefault="00BF15E4" w:rsidP="00B801DB">
            <w:pPr>
              <w:pStyle w:val="BodyText"/>
              <w:widowControl w:val="0"/>
              <w:numPr>
                <w:ilvl w:val="0"/>
                <w:numId w:val="2"/>
              </w:numPr>
              <w:ind w:left="178" w:hanging="191"/>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E0234">
              <w:rPr>
                <w:rFonts w:ascii="Arial" w:hAnsi="Arial" w:cs="Arial"/>
                <w:sz w:val="18"/>
                <w:szCs w:val="18"/>
              </w:rPr>
              <w:t>Lecture</w:t>
            </w:r>
            <w:r w:rsidR="001E7F0E" w:rsidRPr="00FE0234">
              <w:rPr>
                <w:rFonts w:ascii="Arial" w:hAnsi="Arial" w:cs="Arial"/>
                <w:sz w:val="18"/>
                <w:szCs w:val="18"/>
              </w:rPr>
              <w:t xml:space="preserve"> (</w:t>
            </w:r>
            <w:r w:rsidR="00163539">
              <w:rPr>
                <w:rFonts w:ascii="Arial" w:hAnsi="Arial" w:cs="Arial"/>
                <w:sz w:val="18"/>
                <w:szCs w:val="18"/>
              </w:rPr>
              <w:t>3</w:t>
            </w:r>
            <w:r w:rsidR="001E7F0E" w:rsidRPr="00FE0234">
              <w:rPr>
                <w:rFonts w:ascii="Arial" w:hAnsi="Arial" w:cs="Arial"/>
                <w:sz w:val="18"/>
                <w:szCs w:val="18"/>
              </w:rPr>
              <w:t>0 min)</w:t>
            </w:r>
          </w:p>
          <w:p w14:paraId="6CDC8716" w14:textId="0151620C" w:rsidR="001E7F0E" w:rsidRPr="00FE0234" w:rsidRDefault="001E7F0E" w:rsidP="00B801DB">
            <w:pPr>
              <w:pStyle w:val="BodyText"/>
              <w:widowControl w:val="0"/>
              <w:numPr>
                <w:ilvl w:val="0"/>
                <w:numId w:val="2"/>
              </w:numPr>
              <w:ind w:left="178" w:hanging="191"/>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E0234">
              <w:rPr>
                <w:rFonts w:ascii="Arial" w:hAnsi="Arial" w:cs="Arial"/>
                <w:sz w:val="18"/>
                <w:szCs w:val="18"/>
              </w:rPr>
              <w:t>Break (5 min)</w:t>
            </w:r>
          </w:p>
          <w:p w14:paraId="7461B9C1" w14:textId="0FAC7661" w:rsidR="007C4F34" w:rsidRPr="00FE0234" w:rsidRDefault="00514086" w:rsidP="00B801DB">
            <w:pPr>
              <w:pStyle w:val="BodyText"/>
              <w:widowControl w:val="0"/>
              <w:numPr>
                <w:ilvl w:val="0"/>
                <w:numId w:val="2"/>
              </w:numPr>
              <w:ind w:left="178" w:hanging="191"/>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Quiz</w:t>
            </w:r>
            <w:r w:rsidR="007C4F34" w:rsidRPr="00FE0234">
              <w:rPr>
                <w:rFonts w:ascii="Arial" w:hAnsi="Arial" w:cs="Arial"/>
                <w:sz w:val="18"/>
                <w:szCs w:val="18"/>
              </w:rPr>
              <w:t xml:space="preserve"> 1 (</w:t>
            </w:r>
            <w:r w:rsidR="00163539">
              <w:rPr>
                <w:rFonts w:ascii="Arial" w:hAnsi="Arial" w:cs="Arial"/>
                <w:sz w:val="18"/>
                <w:szCs w:val="18"/>
              </w:rPr>
              <w:t>5</w:t>
            </w:r>
            <w:r w:rsidR="007C4F34" w:rsidRPr="00FE0234">
              <w:rPr>
                <w:rFonts w:ascii="Arial" w:hAnsi="Arial" w:cs="Arial"/>
                <w:sz w:val="18"/>
                <w:szCs w:val="18"/>
              </w:rPr>
              <w:t xml:space="preserve"> min)</w:t>
            </w:r>
          </w:p>
          <w:p w14:paraId="2F6412D1" w14:textId="0D90F279" w:rsidR="00A816F3" w:rsidRPr="00FE0234" w:rsidRDefault="00BF15E4" w:rsidP="007C4F34">
            <w:pPr>
              <w:pStyle w:val="BodyText"/>
              <w:widowControl w:val="0"/>
              <w:numPr>
                <w:ilvl w:val="0"/>
                <w:numId w:val="2"/>
              </w:numPr>
              <w:ind w:left="178" w:hanging="191"/>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E0234">
              <w:rPr>
                <w:rFonts w:ascii="Arial" w:hAnsi="Arial" w:cs="Arial"/>
                <w:sz w:val="18"/>
                <w:szCs w:val="18"/>
              </w:rPr>
              <w:t xml:space="preserve">In-class exercise: Model </w:t>
            </w:r>
            <w:r w:rsidR="00E95435" w:rsidRPr="00FE0234">
              <w:rPr>
                <w:rFonts w:ascii="Arial" w:hAnsi="Arial" w:cs="Arial"/>
                <w:sz w:val="18"/>
                <w:szCs w:val="18"/>
              </w:rPr>
              <w:t>generatio</w:t>
            </w:r>
            <w:r w:rsidR="001E7F0E" w:rsidRPr="00FE0234">
              <w:rPr>
                <w:rFonts w:ascii="Arial" w:hAnsi="Arial" w:cs="Arial"/>
                <w:sz w:val="18"/>
                <w:szCs w:val="18"/>
              </w:rPr>
              <w:t>n (</w:t>
            </w:r>
            <w:r w:rsidR="00163539">
              <w:rPr>
                <w:rFonts w:ascii="Arial" w:hAnsi="Arial" w:cs="Arial"/>
                <w:sz w:val="18"/>
                <w:szCs w:val="18"/>
              </w:rPr>
              <w:t>60</w:t>
            </w:r>
            <w:r w:rsidR="001E7F0E" w:rsidRPr="00FE0234">
              <w:rPr>
                <w:rFonts w:ascii="Arial" w:hAnsi="Arial" w:cs="Arial"/>
                <w:sz w:val="18"/>
                <w:szCs w:val="18"/>
              </w:rPr>
              <w:t xml:space="preserve"> min)</w:t>
            </w:r>
          </w:p>
        </w:tc>
        <w:tc>
          <w:tcPr>
            <w:tcW w:w="4495" w:type="dxa"/>
          </w:tcPr>
          <w:p w14:paraId="73F4CF99" w14:textId="26431821" w:rsidR="00325745" w:rsidRPr="00FE0234" w:rsidRDefault="00A57C22" w:rsidP="00611E46">
            <w:pPr>
              <w:pStyle w:val="BodyText"/>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FE0234">
              <w:rPr>
                <w:rFonts w:ascii="Arial" w:hAnsi="Arial" w:cs="Arial"/>
                <w:sz w:val="18"/>
                <w:szCs w:val="18"/>
                <w:u w:val="single"/>
              </w:rPr>
              <w:t>Re</w:t>
            </w:r>
            <w:r w:rsidR="007F3589" w:rsidRPr="00FE0234">
              <w:rPr>
                <w:rFonts w:ascii="Arial" w:hAnsi="Arial" w:cs="Arial"/>
                <w:sz w:val="18"/>
                <w:szCs w:val="18"/>
                <w:u w:val="single"/>
              </w:rPr>
              <w:t xml:space="preserve">quired reading for discussion </w:t>
            </w:r>
            <w:r w:rsidR="00FC2A43">
              <w:rPr>
                <w:rFonts w:ascii="Arial" w:hAnsi="Arial" w:cs="Arial"/>
                <w:sz w:val="18"/>
                <w:szCs w:val="18"/>
                <w:u w:val="single"/>
              </w:rPr>
              <w:t>igniter</w:t>
            </w:r>
            <w:r w:rsidR="007F3589" w:rsidRPr="00FE0234">
              <w:rPr>
                <w:rFonts w:ascii="Arial" w:hAnsi="Arial" w:cs="Arial"/>
                <w:sz w:val="18"/>
                <w:szCs w:val="18"/>
                <w:u w:val="single"/>
              </w:rPr>
              <w:t xml:space="preserve"> #1</w:t>
            </w:r>
            <w:r w:rsidR="00611E46" w:rsidRPr="00FE0234">
              <w:rPr>
                <w:rFonts w:ascii="Arial" w:hAnsi="Arial" w:cs="Arial"/>
                <w:sz w:val="18"/>
                <w:szCs w:val="18"/>
                <w:u w:val="single"/>
              </w:rPr>
              <w:t>:</w:t>
            </w:r>
          </w:p>
          <w:p w14:paraId="40038265" w14:textId="0483886A" w:rsidR="00D11381" w:rsidRPr="00FE0234" w:rsidRDefault="00D11381" w:rsidP="00B801DB">
            <w:pPr>
              <w:pStyle w:val="BodyText"/>
              <w:widowControl w:val="0"/>
              <w:numPr>
                <w:ilvl w:val="0"/>
                <w:numId w:val="8"/>
              </w:numPr>
              <w:ind w:left="218" w:hanging="21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E0234">
              <w:rPr>
                <w:rFonts w:ascii="Arial" w:hAnsi="Arial" w:cs="Arial"/>
                <w:sz w:val="18"/>
                <w:szCs w:val="18"/>
              </w:rPr>
              <w:t xml:space="preserve">Pfeffer &amp; Sutton (2006) – </w:t>
            </w:r>
            <w:r w:rsidR="00185726" w:rsidRPr="00FE0234">
              <w:rPr>
                <w:rFonts w:ascii="Arial" w:hAnsi="Arial" w:cs="Arial"/>
                <w:sz w:val="18"/>
                <w:szCs w:val="18"/>
              </w:rPr>
              <w:t>Argues for</w:t>
            </w:r>
            <w:r w:rsidR="00FB6560" w:rsidRPr="00FE0234">
              <w:rPr>
                <w:rFonts w:ascii="Arial" w:hAnsi="Arial" w:cs="Arial"/>
                <w:sz w:val="18"/>
                <w:szCs w:val="18"/>
              </w:rPr>
              <w:t xml:space="preserve"> the importance of managers relying on e</w:t>
            </w:r>
            <w:r w:rsidRPr="00FE0234">
              <w:rPr>
                <w:rFonts w:ascii="Arial" w:hAnsi="Arial" w:cs="Arial"/>
                <w:sz w:val="18"/>
                <w:szCs w:val="18"/>
              </w:rPr>
              <w:t xml:space="preserve">vidence-based </w:t>
            </w:r>
            <w:r w:rsidR="00FB6560" w:rsidRPr="00FE0234">
              <w:rPr>
                <w:rFonts w:ascii="Arial" w:hAnsi="Arial" w:cs="Arial"/>
                <w:sz w:val="18"/>
                <w:szCs w:val="18"/>
              </w:rPr>
              <w:t>practices</w:t>
            </w:r>
          </w:p>
          <w:p w14:paraId="03C619CA" w14:textId="501946B1" w:rsidR="00B332C8" w:rsidRPr="00FE0234" w:rsidRDefault="00DB75FF" w:rsidP="00B801DB">
            <w:pPr>
              <w:pStyle w:val="BodyText"/>
              <w:widowControl w:val="0"/>
              <w:numPr>
                <w:ilvl w:val="0"/>
                <w:numId w:val="8"/>
              </w:numPr>
              <w:ind w:left="218" w:hanging="21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E0234">
              <w:rPr>
                <w:rFonts w:ascii="Arial" w:hAnsi="Arial" w:cs="Arial"/>
                <w:sz w:val="18"/>
                <w:szCs w:val="18"/>
              </w:rPr>
              <w:t xml:space="preserve">Spector (2017) – </w:t>
            </w:r>
            <w:r w:rsidR="00185726" w:rsidRPr="00FE0234">
              <w:rPr>
                <w:rFonts w:ascii="Arial" w:hAnsi="Arial" w:cs="Arial"/>
                <w:sz w:val="18"/>
                <w:szCs w:val="18"/>
              </w:rPr>
              <w:t>Focuses on</w:t>
            </w:r>
            <w:r w:rsidR="00FB6560" w:rsidRPr="00FE0234">
              <w:rPr>
                <w:rFonts w:ascii="Arial" w:hAnsi="Arial" w:cs="Arial"/>
                <w:sz w:val="18"/>
                <w:szCs w:val="18"/>
              </w:rPr>
              <w:t xml:space="preserve"> the value of inductive methods in I-O psych in an age </w:t>
            </w:r>
            <w:r w:rsidR="00185726" w:rsidRPr="00FE0234">
              <w:rPr>
                <w:rFonts w:ascii="Arial" w:hAnsi="Arial" w:cs="Arial"/>
                <w:sz w:val="18"/>
                <w:szCs w:val="18"/>
              </w:rPr>
              <w:t>where deductive approaches get the most attention</w:t>
            </w:r>
          </w:p>
          <w:p w14:paraId="6363CE2D" w14:textId="129F4927" w:rsidR="00B332C8" w:rsidRPr="00FE0234" w:rsidRDefault="00B332C8" w:rsidP="00B332C8">
            <w:pPr>
              <w:pStyle w:val="BodyText"/>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FE0234">
              <w:rPr>
                <w:rFonts w:ascii="Arial" w:hAnsi="Arial" w:cs="Arial"/>
                <w:sz w:val="18"/>
                <w:szCs w:val="18"/>
                <w:u w:val="single"/>
              </w:rPr>
              <w:t>Recommended reading:</w:t>
            </w:r>
          </w:p>
          <w:p w14:paraId="2D32A31C" w14:textId="070D2BD3" w:rsidR="00DD54CA" w:rsidRPr="00FE0234" w:rsidRDefault="00DB75FF" w:rsidP="00B801DB">
            <w:pPr>
              <w:pStyle w:val="BodyText"/>
              <w:widowControl w:val="0"/>
              <w:numPr>
                <w:ilvl w:val="0"/>
                <w:numId w:val="8"/>
              </w:numPr>
              <w:ind w:left="218" w:hanging="21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E0234">
              <w:rPr>
                <w:rFonts w:ascii="Arial" w:hAnsi="Arial" w:cs="Arial"/>
                <w:sz w:val="18"/>
                <w:szCs w:val="18"/>
              </w:rPr>
              <w:t xml:space="preserve">Spector (2019) blog – </w:t>
            </w:r>
            <w:hyperlink r:id="rId34" w:history="1">
              <w:r w:rsidRPr="00FE0234">
                <w:rPr>
                  <w:rStyle w:val="Hyperlink"/>
                  <w:rFonts w:ascii="Arial" w:hAnsi="Arial" w:cs="Arial"/>
                  <w:sz w:val="18"/>
                  <w:szCs w:val="18"/>
                </w:rPr>
                <w:t>Bridging the academic-practice divide</w:t>
              </w:r>
            </w:hyperlink>
          </w:p>
        </w:tc>
      </w:tr>
      <w:tr w:rsidR="005C1624" w:rsidRPr="00FE0234" w14:paraId="568DF7A0" w14:textId="77777777" w:rsidTr="00016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7195F8FD" w14:textId="6B35103B" w:rsidR="00BF15E4" w:rsidRPr="00FE0234" w:rsidRDefault="001D5126" w:rsidP="00BF15E4">
            <w:pPr>
              <w:pStyle w:val="BodyText"/>
              <w:widowControl w:val="0"/>
              <w:rPr>
                <w:rFonts w:ascii="Arial" w:hAnsi="Arial" w:cs="Arial"/>
                <w:b w:val="0"/>
                <w:bCs w:val="0"/>
                <w:sz w:val="18"/>
                <w:szCs w:val="18"/>
              </w:rPr>
            </w:pPr>
            <w:r>
              <w:rPr>
                <w:rFonts w:ascii="Arial" w:hAnsi="Arial" w:cs="Arial"/>
                <w:b w:val="0"/>
                <w:sz w:val="18"/>
                <w:szCs w:val="18"/>
              </w:rPr>
              <w:t>1/31</w:t>
            </w:r>
          </w:p>
        </w:tc>
        <w:tc>
          <w:tcPr>
            <w:tcW w:w="4140" w:type="dxa"/>
          </w:tcPr>
          <w:p w14:paraId="5A1C3703" w14:textId="038D30AA" w:rsidR="00BF15E4" w:rsidRPr="00FE0234" w:rsidRDefault="00FC2A43" w:rsidP="00BF15E4">
            <w:pPr>
              <w:pStyle w:val="BodyText"/>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u w:val="single"/>
              </w:rPr>
              <w:t>Week 3</w:t>
            </w:r>
            <w:r w:rsidR="00BF15E4" w:rsidRPr="00FE0234">
              <w:rPr>
                <w:rFonts w:ascii="Arial" w:hAnsi="Arial" w:cs="Arial"/>
                <w:sz w:val="18"/>
                <w:szCs w:val="18"/>
                <w:u w:val="single"/>
              </w:rPr>
              <w:t xml:space="preserve">. </w:t>
            </w:r>
            <w:r w:rsidR="009E291C" w:rsidRPr="00FE0234">
              <w:rPr>
                <w:rFonts w:ascii="Arial" w:hAnsi="Arial" w:cs="Arial"/>
                <w:sz w:val="18"/>
                <w:szCs w:val="18"/>
                <w:u w:val="single"/>
              </w:rPr>
              <w:t>Measurement</w:t>
            </w:r>
          </w:p>
          <w:p w14:paraId="07776468" w14:textId="08C8FC74" w:rsidR="00BF15E4" w:rsidRPr="00FE0234" w:rsidRDefault="00BF15E4" w:rsidP="00B801DB">
            <w:pPr>
              <w:pStyle w:val="BodyText"/>
              <w:widowControl w:val="0"/>
              <w:numPr>
                <w:ilvl w:val="0"/>
                <w:numId w:val="2"/>
              </w:numPr>
              <w:ind w:left="178" w:hanging="191"/>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E0234">
              <w:rPr>
                <w:rFonts w:ascii="Arial" w:hAnsi="Arial" w:cs="Arial"/>
                <w:sz w:val="18"/>
                <w:szCs w:val="18"/>
              </w:rPr>
              <w:t>Class discussion of readings</w:t>
            </w:r>
            <w:r w:rsidR="001E7F0E" w:rsidRPr="00FE0234">
              <w:rPr>
                <w:rFonts w:ascii="Arial" w:hAnsi="Arial" w:cs="Arial"/>
                <w:sz w:val="18"/>
                <w:szCs w:val="18"/>
              </w:rPr>
              <w:t xml:space="preserve"> (</w:t>
            </w:r>
            <w:r w:rsidR="00163539">
              <w:rPr>
                <w:rFonts w:ascii="Arial" w:hAnsi="Arial" w:cs="Arial"/>
                <w:sz w:val="18"/>
                <w:szCs w:val="18"/>
              </w:rPr>
              <w:t>45</w:t>
            </w:r>
            <w:r w:rsidR="001E7F0E" w:rsidRPr="00FE0234">
              <w:rPr>
                <w:rFonts w:ascii="Arial" w:hAnsi="Arial" w:cs="Arial"/>
                <w:sz w:val="18"/>
                <w:szCs w:val="18"/>
              </w:rPr>
              <w:t xml:space="preserve"> min)</w:t>
            </w:r>
          </w:p>
          <w:p w14:paraId="0A5395FE" w14:textId="0B80BE15" w:rsidR="00BF15E4" w:rsidRPr="00FE0234" w:rsidRDefault="00BF15E4" w:rsidP="00B801DB">
            <w:pPr>
              <w:pStyle w:val="BodyText"/>
              <w:widowControl w:val="0"/>
              <w:numPr>
                <w:ilvl w:val="0"/>
                <w:numId w:val="2"/>
              </w:numPr>
              <w:ind w:left="178" w:hanging="191"/>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E0234">
              <w:rPr>
                <w:rFonts w:ascii="Arial" w:hAnsi="Arial" w:cs="Arial"/>
                <w:sz w:val="18"/>
                <w:szCs w:val="18"/>
              </w:rPr>
              <w:t>Lecture</w:t>
            </w:r>
            <w:r w:rsidR="001E7F0E" w:rsidRPr="00FE0234">
              <w:rPr>
                <w:rFonts w:ascii="Arial" w:hAnsi="Arial" w:cs="Arial"/>
                <w:sz w:val="18"/>
                <w:szCs w:val="18"/>
              </w:rPr>
              <w:t xml:space="preserve"> (</w:t>
            </w:r>
            <w:r w:rsidR="00163539">
              <w:rPr>
                <w:rFonts w:ascii="Arial" w:hAnsi="Arial" w:cs="Arial"/>
                <w:sz w:val="18"/>
                <w:szCs w:val="18"/>
              </w:rPr>
              <w:t>3</w:t>
            </w:r>
            <w:r w:rsidR="001E7F0E" w:rsidRPr="00FE0234">
              <w:rPr>
                <w:rFonts w:ascii="Arial" w:hAnsi="Arial" w:cs="Arial"/>
                <w:sz w:val="18"/>
                <w:szCs w:val="18"/>
              </w:rPr>
              <w:t>0 min)</w:t>
            </w:r>
          </w:p>
          <w:p w14:paraId="0404EAF9" w14:textId="4B2BCD53" w:rsidR="001E7F0E" w:rsidRPr="00FE0234" w:rsidRDefault="001E7F0E" w:rsidP="00B801DB">
            <w:pPr>
              <w:pStyle w:val="BodyText"/>
              <w:widowControl w:val="0"/>
              <w:numPr>
                <w:ilvl w:val="0"/>
                <w:numId w:val="2"/>
              </w:numPr>
              <w:ind w:left="178" w:hanging="191"/>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E0234">
              <w:rPr>
                <w:rFonts w:ascii="Arial" w:hAnsi="Arial" w:cs="Arial"/>
                <w:sz w:val="18"/>
                <w:szCs w:val="18"/>
              </w:rPr>
              <w:t>Break (5 min)</w:t>
            </w:r>
          </w:p>
          <w:p w14:paraId="6A70CB9B" w14:textId="1FF6A566" w:rsidR="007C4F34" w:rsidRPr="00FE0234" w:rsidRDefault="00514086" w:rsidP="00B801DB">
            <w:pPr>
              <w:pStyle w:val="BodyText"/>
              <w:widowControl w:val="0"/>
              <w:numPr>
                <w:ilvl w:val="0"/>
                <w:numId w:val="2"/>
              </w:numPr>
              <w:ind w:left="178" w:hanging="191"/>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bCs/>
                <w:sz w:val="18"/>
                <w:szCs w:val="18"/>
              </w:rPr>
              <w:t>Quiz</w:t>
            </w:r>
            <w:r w:rsidR="007C4F34" w:rsidRPr="00FE0234">
              <w:rPr>
                <w:rFonts w:ascii="Arial" w:hAnsi="Arial" w:cs="Arial"/>
                <w:bCs/>
                <w:sz w:val="18"/>
                <w:szCs w:val="18"/>
              </w:rPr>
              <w:t xml:space="preserve"> 2 (</w:t>
            </w:r>
            <w:r w:rsidR="00163539">
              <w:rPr>
                <w:rFonts w:ascii="Arial" w:hAnsi="Arial" w:cs="Arial"/>
                <w:bCs/>
                <w:sz w:val="18"/>
                <w:szCs w:val="18"/>
              </w:rPr>
              <w:t>5</w:t>
            </w:r>
            <w:r w:rsidR="007C4F34" w:rsidRPr="00FE0234">
              <w:rPr>
                <w:rFonts w:ascii="Arial" w:hAnsi="Arial" w:cs="Arial"/>
                <w:bCs/>
                <w:sz w:val="18"/>
                <w:szCs w:val="18"/>
              </w:rPr>
              <w:t xml:space="preserve"> min)</w:t>
            </w:r>
          </w:p>
          <w:p w14:paraId="217DE5F1" w14:textId="1069AAA3" w:rsidR="00BF15E4" w:rsidRPr="00FE0234" w:rsidRDefault="00BF15E4" w:rsidP="007C4F34">
            <w:pPr>
              <w:pStyle w:val="BodyText"/>
              <w:widowControl w:val="0"/>
              <w:numPr>
                <w:ilvl w:val="0"/>
                <w:numId w:val="2"/>
              </w:numPr>
              <w:ind w:left="178" w:hanging="191"/>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E0234">
              <w:rPr>
                <w:rFonts w:ascii="Arial" w:hAnsi="Arial" w:cs="Arial"/>
                <w:sz w:val="18"/>
                <w:szCs w:val="18"/>
              </w:rPr>
              <w:t xml:space="preserve">In-class exercise: </w:t>
            </w:r>
            <w:r w:rsidR="00D94243" w:rsidRPr="00FE0234">
              <w:rPr>
                <w:rFonts w:ascii="Arial" w:hAnsi="Arial" w:cs="Arial"/>
                <w:sz w:val="18"/>
                <w:szCs w:val="18"/>
              </w:rPr>
              <w:t>Engagement</w:t>
            </w:r>
            <w:r w:rsidR="001C56C1" w:rsidRPr="00FE0234">
              <w:rPr>
                <w:rFonts w:ascii="Arial" w:hAnsi="Arial" w:cs="Arial"/>
                <w:sz w:val="18"/>
                <w:szCs w:val="18"/>
              </w:rPr>
              <w:t xml:space="preserve"> </w:t>
            </w:r>
            <w:r w:rsidR="00D94243" w:rsidRPr="00FE0234">
              <w:rPr>
                <w:rFonts w:ascii="Arial" w:hAnsi="Arial" w:cs="Arial"/>
                <w:sz w:val="18"/>
                <w:szCs w:val="18"/>
              </w:rPr>
              <w:t>survey</w:t>
            </w:r>
            <w:r w:rsidR="001E7F0E" w:rsidRPr="00FE0234">
              <w:rPr>
                <w:rFonts w:ascii="Arial" w:hAnsi="Arial" w:cs="Arial"/>
                <w:sz w:val="18"/>
                <w:szCs w:val="18"/>
              </w:rPr>
              <w:t xml:space="preserve"> </w:t>
            </w:r>
            <w:r w:rsidR="007C4F34" w:rsidRPr="00FE0234">
              <w:rPr>
                <w:rFonts w:ascii="Arial" w:hAnsi="Arial" w:cs="Arial"/>
                <w:sz w:val="18"/>
                <w:szCs w:val="18"/>
              </w:rPr>
              <w:t xml:space="preserve">case </w:t>
            </w:r>
            <w:r w:rsidR="001E7F0E" w:rsidRPr="00FE0234">
              <w:rPr>
                <w:rFonts w:ascii="Arial" w:hAnsi="Arial" w:cs="Arial"/>
                <w:sz w:val="18"/>
                <w:szCs w:val="18"/>
              </w:rPr>
              <w:t>(</w:t>
            </w:r>
            <w:r w:rsidR="00163539">
              <w:rPr>
                <w:rFonts w:ascii="Arial" w:hAnsi="Arial" w:cs="Arial"/>
                <w:sz w:val="18"/>
                <w:szCs w:val="18"/>
              </w:rPr>
              <w:t>60</w:t>
            </w:r>
            <w:r w:rsidR="001E7F0E" w:rsidRPr="00FE0234">
              <w:rPr>
                <w:rFonts w:ascii="Arial" w:hAnsi="Arial" w:cs="Arial"/>
                <w:sz w:val="18"/>
                <w:szCs w:val="18"/>
              </w:rPr>
              <w:t xml:space="preserve"> min)</w:t>
            </w:r>
          </w:p>
        </w:tc>
        <w:tc>
          <w:tcPr>
            <w:tcW w:w="4495" w:type="dxa"/>
          </w:tcPr>
          <w:p w14:paraId="24E24E86" w14:textId="0CC714BF" w:rsidR="00DD2F55" w:rsidRPr="00FE0234" w:rsidRDefault="007F3589" w:rsidP="00B801DB">
            <w:pPr>
              <w:pStyle w:val="BodyText"/>
              <w:widowControl w:val="0"/>
              <w:numPr>
                <w:ilvl w:val="0"/>
                <w:numId w:val="4"/>
              </w:numPr>
              <w:ind w:left="0" w:hanging="27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u w:val="single"/>
              </w:rPr>
            </w:pPr>
            <w:r w:rsidRPr="00FE0234">
              <w:rPr>
                <w:rFonts w:ascii="Arial" w:hAnsi="Arial" w:cs="Arial"/>
                <w:bCs/>
                <w:sz w:val="18"/>
                <w:szCs w:val="18"/>
                <w:u w:val="single"/>
              </w:rPr>
              <w:t>Required r</w:t>
            </w:r>
            <w:r w:rsidR="00DD2F55" w:rsidRPr="00FE0234">
              <w:rPr>
                <w:rFonts w:ascii="Arial" w:hAnsi="Arial" w:cs="Arial"/>
                <w:bCs/>
                <w:sz w:val="18"/>
                <w:szCs w:val="18"/>
                <w:u w:val="single"/>
              </w:rPr>
              <w:t>eading</w:t>
            </w:r>
            <w:r w:rsidRPr="00FE0234">
              <w:rPr>
                <w:rFonts w:ascii="Arial" w:hAnsi="Arial" w:cs="Arial"/>
                <w:bCs/>
                <w:sz w:val="18"/>
                <w:szCs w:val="18"/>
                <w:u w:val="single"/>
              </w:rPr>
              <w:t xml:space="preserve"> for discussion </w:t>
            </w:r>
            <w:r w:rsidR="00FC2A43">
              <w:rPr>
                <w:rFonts w:ascii="Arial" w:hAnsi="Arial" w:cs="Arial"/>
                <w:bCs/>
                <w:sz w:val="18"/>
                <w:szCs w:val="18"/>
                <w:u w:val="single"/>
              </w:rPr>
              <w:t>igniter</w:t>
            </w:r>
            <w:r w:rsidRPr="00FE0234">
              <w:rPr>
                <w:rFonts w:ascii="Arial" w:hAnsi="Arial" w:cs="Arial"/>
                <w:bCs/>
                <w:sz w:val="18"/>
                <w:szCs w:val="18"/>
                <w:u w:val="single"/>
              </w:rPr>
              <w:t xml:space="preserve"> #2</w:t>
            </w:r>
            <w:r w:rsidR="00DD2F55" w:rsidRPr="00FE0234">
              <w:rPr>
                <w:rFonts w:ascii="Arial" w:hAnsi="Arial" w:cs="Arial"/>
                <w:bCs/>
                <w:sz w:val="18"/>
                <w:szCs w:val="18"/>
                <w:u w:val="single"/>
              </w:rPr>
              <w:t>:</w:t>
            </w:r>
          </w:p>
          <w:p w14:paraId="1DA4AE3A" w14:textId="23DCB0CE" w:rsidR="00D11381" w:rsidRPr="00FE0234" w:rsidRDefault="00E55B89" w:rsidP="00B801DB">
            <w:pPr>
              <w:pStyle w:val="BodyText"/>
              <w:widowControl w:val="0"/>
              <w:numPr>
                <w:ilvl w:val="0"/>
                <w:numId w:val="4"/>
              </w:numPr>
              <w:ind w:left="231" w:hanging="231"/>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E0234">
              <w:rPr>
                <w:rFonts w:ascii="Arial" w:hAnsi="Arial" w:cs="Arial"/>
                <w:bCs/>
                <w:sz w:val="18"/>
                <w:szCs w:val="18"/>
              </w:rPr>
              <w:t>Stone-Romero (2011; pages 37-48)</w:t>
            </w:r>
            <w:r w:rsidR="00D23387" w:rsidRPr="00FE0234">
              <w:rPr>
                <w:rFonts w:ascii="Arial" w:hAnsi="Arial" w:cs="Arial"/>
                <w:bCs/>
                <w:sz w:val="18"/>
                <w:szCs w:val="18"/>
              </w:rPr>
              <w:t xml:space="preserve"> – </w:t>
            </w:r>
            <w:r w:rsidRPr="00FE0234">
              <w:rPr>
                <w:rFonts w:ascii="Arial" w:hAnsi="Arial" w:cs="Arial"/>
                <w:bCs/>
                <w:sz w:val="18"/>
                <w:szCs w:val="18"/>
              </w:rPr>
              <w:t>Presents summary of key measurement</w:t>
            </w:r>
            <w:r w:rsidR="00AB2EE3" w:rsidRPr="00FE0234">
              <w:rPr>
                <w:rFonts w:ascii="Arial" w:hAnsi="Arial" w:cs="Arial"/>
                <w:bCs/>
                <w:sz w:val="18"/>
                <w:szCs w:val="18"/>
              </w:rPr>
              <w:t xml:space="preserve"> concepts</w:t>
            </w:r>
          </w:p>
          <w:p w14:paraId="64779FFB" w14:textId="6C4D5775" w:rsidR="004126E0" w:rsidRPr="00FE0234" w:rsidRDefault="004126E0" w:rsidP="00B801DB">
            <w:pPr>
              <w:pStyle w:val="BodyText"/>
              <w:widowControl w:val="0"/>
              <w:numPr>
                <w:ilvl w:val="0"/>
                <w:numId w:val="4"/>
              </w:numPr>
              <w:ind w:left="231" w:hanging="231"/>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E0234">
              <w:rPr>
                <w:rFonts w:ascii="Arial" w:hAnsi="Arial" w:cs="Arial"/>
                <w:sz w:val="18"/>
                <w:szCs w:val="18"/>
              </w:rPr>
              <w:t>SIOP Validation Principles (2018; pages 9-24) – Summarizes best practice recommendations when validating tests and measures for use in employee selection</w:t>
            </w:r>
          </w:p>
          <w:p w14:paraId="5F750A9E" w14:textId="77777777" w:rsidR="006A4B98" w:rsidRPr="00FE0234" w:rsidRDefault="006A4B98" w:rsidP="00611E46">
            <w:pPr>
              <w:pStyle w:val="BodyText"/>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u w:val="single"/>
              </w:rPr>
            </w:pPr>
            <w:r w:rsidRPr="00FE0234">
              <w:rPr>
                <w:rFonts w:ascii="Arial" w:hAnsi="Arial" w:cs="Arial"/>
                <w:sz w:val="18"/>
                <w:szCs w:val="18"/>
                <w:u w:val="single"/>
              </w:rPr>
              <w:t>Recommended reading:</w:t>
            </w:r>
          </w:p>
          <w:p w14:paraId="75EB14E8" w14:textId="15C3980A" w:rsidR="00E15F0B" w:rsidRPr="00FE0234" w:rsidRDefault="004126E0" w:rsidP="00B801DB">
            <w:pPr>
              <w:pStyle w:val="BodyText"/>
              <w:widowControl w:val="0"/>
              <w:numPr>
                <w:ilvl w:val="0"/>
                <w:numId w:val="4"/>
              </w:numPr>
              <w:ind w:left="229" w:hanging="239"/>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E0234">
              <w:rPr>
                <w:rFonts w:ascii="Arial" w:hAnsi="Arial" w:cs="Arial"/>
                <w:sz w:val="18"/>
                <w:szCs w:val="18"/>
              </w:rPr>
              <w:t>Remaining pages in SIOP Validation Principles (2018)</w:t>
            </w:r>
          </w:p>
        </w:tc>
      </w:tr>
      <w:tr w:rsidR="00A6440E" w:rsidRPr="00FE0234" w14:paraId="106E7664" w14:textId="77777777" w:rsidTr="00016794">
        <w:tc>
          <w:tcPr>
            <w:cnfStyle w:val="001000000000" w:firstRow="0" w:lastRow="0" w:firstColumn="1" w:lastColumn="0" w:oddVBand="0" w:evenVBand="0" w:oddHBand="0" w:evenHBand="0" w:firstRowFirstColumn="0" w:firstRowLastColumn="0" w:lastRowFirstColumn="0" w:lastRowLastColumn="0"/>
            <w:tcW w:w="715" w:type="dxa"/>
          </w:tcPr>
          <w:p w14:paraId="1F618BF8" w14:textId="4D34DA32" w:rsidR="00BF15E4" w:rsidRPr="00FE0234" w:rsidRDefault="00A6032A" w:rsidP="00BF15E4">
            <w:pPr>
              <w:pStyle w:val="BodyText"/>
              <w:widowControl w:val="0"/>
              <w:rPr>
                <w:rFonts w:ascii="Arial" w:hAnsi="Arial" w:cs="Arial"/>
                <w:b w:val="0"/>
                <w:bCs w:val="0"/>
                <w:sz w:val="18"/>
                <w:szCs w:val="18"/>
              </w:rPr>
            </w:pPr>
            <w:r w:rsidRPr="00FE0234">
              <w:rPr>
                <w:rFonts w:ascii="Arial" w:hAnsi="Arial" w:cs="Arial"/>
                <w:b w:val="0"/>
                <w:sz w:val="18"/>
                <w:szCs w:val="18"/>
              </w:rPr>
              <w:t>2/</w:t>
            </w:r>
            <w:r w:rsidR="001D5126">
              <w:rPr>
                <w:rFonts w:ascii="Arial" w:hAnsi="Arial" w:cs="Arial"/>
                <w:b w:val="0"/>
                <w:sz w:val="18"/>
                <w:szCs w:val="18"/>
              </w:rPr>
              <w:t>7</w:t>
            </w:r>
          </w:p>
        </w:tc>
        <w:tc>
          <w:tcPr>
            <w:tcW w:w="4140" w:type="dxa"/>
          </w:tcPr>
          <w:p w14:paraId="4186A243" w14:textId="189A2AB2" w:rsidR="00BF15E4" w:rsidRPr="00FE0234" w:rsidRDefault="00FC2A43" w:rsidP="00BF15E4">
            <w:pPr>
              <w:pStyle w:val="BodyText"/>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Pr>
                <w:rFonts w:ascii="Arial" w:hAnsi="Arial" w:cs="Arial"/>
                <w:sz w:val="18"/>
                <w:szCs w:val="18"/>
                <w:u w:val="single"/>
              </w:rPr>
              <w:t>Week 4</w:t>
            </w:r>
            <w:r w:rsidR="00BF15E4" w:rsidRPr="00FE0234">
              <w:rPr>
                <w:rFonts w:ascii="Arial" w:hAnsi="Arial" w:cs="Arial"/>
                <w:sz w:val="18"/>
                <w:szCs w:val="18"/>
                <w:u w:val="single"/>
              </w:rPr>
              <w:t>. Sampling</w:t>
            </w:r>
          </w:p>
          <w:p w14:paraId="650BB722" w14:textId="55444D84" w:rsidR="00BF15E4" w:rsidRPr="00FE0234" w:rsidRDefault="00BF15E4" w:rsidP="00B801DB">
            <w:pPr>
              <w:pStyle w:val="BodyText"/>
              <w:widowControl w:val="0"/>
              <w:numPr>
                <w:ilvl w:val="0"/>
                <w:numId w:val="2"/>
              </w:numPr>
              <w:ind w:left="178" w:hanging="191"/>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E0234">
              <w:rPr>
                <w:rFonts w:ascii="Arial" w:hAnsi="Arial" w:cs="Arial"/>
                <w:sz w:val="18"/>
                <w:szCs w:val="18"/>
              </w:rPr>
              <w:t>Class discussion of readings</w:t>
            </w:r>
            <w:r w:rsidR="00F24433" w:rsidRPr="00FE0234">
              <w:rPr>
                <w:rFonts w:ascii="Arial" w:hAnsi="Arial" w:cs="Arial"/>
                <w:sz w:val="18"/>
                <w:szCs w:val="18"/>
              </w:rPr>
              <w:t xml:space="preserve"> (</w:t>
            </w:r>
            <w:r w:rsidR="00163539">
              <w:rPr>
                <w:rFonts w:ascii="Arial" w:hAnsi="Arial" w:cs="Arial"/>
                <w:sz w:val="18"/>
                <w:szCs w:val="18"/>
              </w:rPr>
              <w:t>45</w:t>
            </w:r>
            <w:r w:rsidR="001E7F0E" w:rsidRPr="00FE0234">
              <w:rPr>
                <w:rFonts w:ascii="Arial" w:hAnsi="Arial" w:cs="Arial"/>
                <w:sz w:val="18"/>
                <w:szCs w:val="18"/>
              </w:rPr>
              <w:t xml:space="preserve"> min)</w:t>
            </w:r>
          </w:p>
          <w:p w14:paraId="0D7D888B" w14:textId="1CB0248C" w:rsidR="00BF15E4" w:rsidRPr="00FE0234" w:rsidRDefault="00BF15E4" w:rsidP="00B801DB">
            <w:pPr>
              <w:pStyle w:val="BodyText"/>
              <w:widowControl w:val="0"/>
              <w:numPr>
                <w:ilvl w:val="0"/>
                <w:numId w:val="2"/>
              </w:numPr>
              <w:ind w:left="178" w:hanging="191"/>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E0234">
              <w:rPr>
                <w:rFonts w:ascii="Arial" w:hAnsi="Arial" w:cs="Arial"/>
                <w:sz w:val="18"/>
                <w:szCs w:val="18"/>
              </w:rPr>
              <w:t>Lecture</w:t>
            </w:r>
            <w:r w:rsidR="00F24433" w:rsidRPr="00FE0234">
              <w:rPr>
                <w:rFonts w:ascii="Arial" w:hAnsi="Arial" w:cs="Arial"/>
                <w:sz w:val="18"/>
                <w:szCs w:val="18"/>
              </w:rPr>
              <w:t xml:space="preserve"> (</w:t>
            </w:r>
            <w:r w:rsidR="00163539">
              <w:rPr>
                <w:rFonts w:ascii="Arial" w:hAnsi="Arial" w:cs="Arial"/>
                <w:sz w:val="18"/>
                <w:szCs w:val="18"/>
              </w:rPr>
              <w:t>30</w:t>
            </w:r>
            <w:r w:rsidR="001E7F0E" w:rsidRPr="00FE0234">
              <w:rPr>
                <w:rFonts w:ascii="Arial" w:hAnsi="Arial" w:cs="Arial"/>
                <w:sz w:val="18"/>
                <w:szCs w:val="18"/>
              </w:rPr>
              <w:t xml:space="preserve"> min)</w:t>
            </w:r>
          </w:p>
          <w:p w14:paraId="4C6D1175" w14:textId="77777777" w:rsidR="007C4F34" w:rsidRPr="00FE0234" w:rsidRDefault="007C4F34" w:rsidP="007C4F34">
            <w:pPr>
              <w:pStyle w:val="BodyText"/>
              <w:widowControl w:val="0"/>
              <w:numPr>
                <w:ilvl w:val="0"/>
                <w:numId w:val="2"/>
              </w:numPr>
              <w:ind w:left="178" w:hanging="191"/>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E0234">
              <w:rPr>
                <w:rFonts w:ascii="Arial" w:hAnsi="Arial" w:cs="Arial"/>
                <w:sz w:val="18"/>
                <w:szCs w:val="18"/>
              </w:rPr>
              <w:t>Break (5 min)</w:t>
            </w:r>
          </w:p>
          <w:p w14:paraId="02C89D31" w14:textId="62B3F2CB" w:rsidR="00DB7518" w:rsidRPr="00FE0234" w:rsidRDefault="00514086" w:rsidP="00B801DB">
            <w:pPr>
              <w:pStyle w:val="BodyText"/>
              <w:widowControl w:val="0"/>
              <w:numPr>
                <w:ilvl w:val="0"/>
                <w:numId w:val="2"/>
              </w:numPr>
              <w:ind w:left="178" w:hanging="191"/>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Quiz</w:t>
            </w:r>
            <w:r w:rsidR="00DB7518" w:rsidRPr="00FE0234">
              <w:rPr>
                <w:rFonts w:ascii="Arial" w:hAnsi="Arial" w:cs="Arial"/>
                <w:sz w:val="18"/>
                <w:szCs w:val="18"/>
              </w:rPr>
              <w:t xml:space="preserve"> 3</w:t>
            </w:r>
            <w:r w:rsidR="00C75F71" w:rsidRPr="00FE0234">
              <w:rPr>
                <w:rFonts w:ascii="Arial" w:hAnsi="Arial" w:cs="Arial"/>
                <w:sz w:val="18"/>
                <w:szCs w:val="18"/>
              </w:rPr>
              <w:t xml:space="preserve"> (</w:t>
            </w:r>
            <w:r w:rsidR="00163539">
              <w:rPr>
                <w:rFonts w:ascii="Arial" w:hAnsi="Arial" w:cs="Arial"/>
                <w:sz w:val="18"/>
                <w:szCs w:val="18"/>
              </w:rPr>
              <w:t>5</w:t>
            </w:r>
            <w:r w:rsidR="00DB7518" w:rsidRPr="00FE0234">
              <w:rPr>
                <w:rFonts w:ascii="Arial" w:hAnsi="Arial" w:cs="Arial"/>
                <w:sz w:val="18"/>
                <w:szCs w:val="18"/>
              </w:rPr>
              <w:t xml:space="preserve"> min)</w:t>
            </w:r>
          </w:p>
          <w:p w14:paraId="7C437092" w14:textId="595B2B37" w:rsidR="00BF15E4" w:rsidRPr="00FE0234" w:rsidRDefault="007C4F34" w:rsidP="007C4F34">
            <w:pPr>
              <w:pStyle w:val="BodyText"/>
              <w:widowControl w:val="0"/>
              <w:numPr>
                <w:ilvl w:val="0"/>
                <w:numId w:val="2"/>
              </w:numPr>
              <w:ind w:left="178" w:hanging="191"/>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E0234">
              <w:rPr>
                <w:rFonts w:ascii="Arial" w:hAnsi="Arial" w:cs="Arial"/>
                <w:sz w:val="18"/>
                <w:szCs w:val="18"/>
              </w:rPr>
              <w:t>In-class exercise: NY State case (</w:t>
            </w:r>
            <w:r w:rsidR="00163539">
              <w:rPr>
                <w:rFonts w:ascii="Arial" w:hAnsi="Arial" w:cs="Arial"/>
                <w:sz w:val="18"/>
                <w:szCs w:val="18"/>
              </w:rPr>
              <w:t>60</w:t>
            </w:r>
            <w:r w:rsidRPr="00FE0234">
              <w:rPr>
                <w:rFonts w:ascii="Arial" w:hAnsi="Arial" w:cs="Arial"/>
                <w:sz w:val="18"/>
                <w:szCs w:val="18"/>
              </w:rPr>
              <w:t xml:space="preserve"> min)</w:t>
            </w:r>
          </w:p>
        </w:tc>
        <w:tc>
          <w:tcPr>
            <w:tcW w:w="4495" w:type="dxa"/>
          </w:tcPr>
          <w:p w14:paraId="57320CA4" w14:textId="0BE7D182" w:rsidR="00DD2F55" w:rsidRPr="00FE0234" w:rsidRDefault="00AB2EE3" w:rsidP="00B801DB">
            <w:pPr>
              <w:pStyle w:val="BodyText"/>
              <w:widowControl w:val="0"/>
              <w:numPr>
                <w:ilvl w:val="0"/>
                <w:numId w:val="4"/>
              </w:numPr>
              <w:ind w:left="0" w:hanging="270"/>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u w:val="single"/>
              </w:rPr>
            </w:pPr>
            <w:r w:rsidRPr="00FE0234">
              <w:rPr>
                <w:rFonts w:ascii="Arial" w:hAnsi="Arial" w:cs="Arial"/>
                <w:bCs/>
                <w:sz w:val="18"/>
                <w:szCs w:val="18"/>
                <w:u w:val="single"/>
              </w:rPr>
              <w:t xml:space="preserve">Required reading for discussion </w:t>
            </w:r>
            <w:r w:rsidR="00FC2A43">
              <w:rPr>
                <w:rFonts w:ascii="Arial" w:hAnsi="Arial" w:cs="Arial"/>
                <w:bCs/>
                <w:sz w:val="18"/>
                <w:szCs w:val="18"/>
                <w:u w:val="single"/>
              </w:rPr>
              <w:t>igniter</w:t>
            </w:r>
            <w:r w:rsidRPr="00FE0234">
              <w:rPr>
                <w:rFonts w:ascii="Arial" w:hAnsi="Arial" w:cs="Arial"/>
                <w:bCs/>
                <w:sz w:val="18"/>
                <w:szCs w:val="18"/>
                <w:u w:val="single"/>
              </w:rPr>
              <w:t xml:space="preserve"> </w:t>
            </w:r>
            <w:r w:rsidR="00DD2F55" w:rsidRPr="00FE0234">
              <w:rPr>
                <w:rFonts w:ascii="Arial" w:hAnsi="Arial" w:cs="Arial"/>
                <w:bCs/>
                <w:sz w:val="18"/>
                <w:szCs w:val="18"/>
                <w:u w:val="single"/>
              </w:rPr>
              <w:t>#3:</w:t>
            </w:r>
          </w:p>
          <w:p w14:paraId="752E1555" w14:textId="025479F0" w:rsidR="004C5F19" w:rsidRPr="00FE0234" w:rsidRDefault="00047B3A" w:rsidP="00B801DB">
            <w:pPr>
              <w:pStyle w:val="BodyText"/>
              <w:widowControl w:val="0"/>
              <w:numPr>
                <w:ilvl w:val="0"/>
                <w:numId w:val="4"/>
              </w:numPr>
              <w:ind w:left="223" w:hanging="223"/>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FE0234">
              <w:rPr>
                <w:rFonts w:ascii="Arial" w:hAnsi="Arial" w:cs="Arial"/>
                <w:bCs/>
                <w:sz w:val="18"/>
                <w:szCs w:val="18"/>
              </w:rPr>
              <w:t>Anseel</w:t>
            </w:r>
            <w:proofErr w:type="spellEnd"/>
            <w:r w:rsidRPr="00FE0234">
              <w:rPr>
                <w:rFonts w:ascii="Arial" w:hAnsi="Arial" w:cs="Arial"/>
                <w:bCs/>
                <w:sz w:val="18"/>
                <w:szCs w:val="18"/>
              </w:rPr>
              <w:t xml:space="preserve"> et al. (2010) – </w:t>
            </w:r>
            <w:r w:rsidR="00DB59E8" w:rsidRPr="00FE0234">
              <w:rPr>
                <w:rFonts w:ascii="Arial" w:hAnsi="Arial" w:cs="Arial"/>
                <w:bCs/>
                <w:sz w:val="18"/>
                <w:szCs w:val="18"/>
              </w:rPr>
              <w:t>Analyzes</w:t>
            </w:r>
            <w:r w:rsidR="00BB3679" w:rsidRPr="00FE0234">
              <w:rPr>
                <w:rFonts w:ascii="Arial" w:hAnsi="Arial" w:cs="Arial"/>
                <w:bCs/>
                <w:sz w:val="18"/>
                <w:szCs w:val="18"/>
              </w:rPr>
              <w:t xml:space="preserve"> the types of survey response rates that researchers can expect based on the methods they </w:t>
            </w:r>
            <w:r w:rsidR="00926FC5" w:rsidRPr="00FE0234">
              <w:rPr>
                <w:rFonts w:ascii="Arial" w:hAnsi="Arial" w:cs="Arial"/>
                <w:bCs/>
                <w:sz w:val="18"/>
                <w:szCs w:val="18"/>
              </w:rPr>
              <w:t>choose</w:t>
            </w:r>
          </w:p>
          <w:p w14:paraId="52787F58" w14:textId="0AB21F02" w:rsidR="005C1624" w:rsidRPr="00FE0234" w:rsidRDefault="005C1624" w:rsidP="00B801DB">
            <w:pPr>
              <w:pStyle w:val="BodyText"/>
              <w:widowControl w:val="0"/>
              <w:numPr>
                <w:ilvl w:val="0"/>
                <w:numId w:val="4"/>
              </w:numPr>
              <w:ind w:left="223" w:hanging="223"/>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E0234">
              <w:rPr>
                <w:rFonts w:ascii="Arial" w:hAnsi="Arial" w:cs="Arial"/>
                <w:sz w:val="18"/>
                <w:szCs w:val="18"/>
              </w:rPr>
              <w:t>Landers &amp; Behrend (2015) – Argues for greater nuance in assessing the value of different convenience sampling strategies</w:t>
            </w:r>
          </w:p>
          <w:p w14:paraId="75D10CB0" w14:textId="576C956E" w:rsidR="004C5F19" w:rsidRPr="00FE0234" w:rsidRDefault="004C5F19" w:rsidP="004C5F19">
            <w:pPr>
              <w:pStyle w:val="BodyText"/>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FE0234">
              <w:rPr>
                <w:rFonts w:ascii="Arial" w:hAnsi="Arial" w:cs="Arial"/>
                <w:bCs/>
                <w:sz w:val="18"/>
                <w:szCs w:val="18"/>
                <w:u w:val="single"/>
              </w:rPr>
              <w:t>Recommended reading:</w:t>
            </w:r>
          </w:p>
          <w:p w14:paraId="42429C2E" w14:textId="7C615E98" w:rsidR="00BF15E4" w:rsidRPr="00FE0234" w:rsidRDefault="004C5F19" w:rsidP="00B801DB">
            <w:pPr>
              <w:pStyle w:val="BodyText"/>
              <w:widowControl w:val="0"/>
              <w:numPr>
                <w:ilvl w:val="0"/>
                <w:numId w:val="4"/>
              </w:numPr>
              <w:ind w:left="223" w:hanging="223"/>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E0234">
              <w:rPr>
                <w:rFonts w:ascii="Arial" w:hAnsi="Arial" w:cs="Arial"/>
                <w:bCs/>
                <w:sz w:val="18"/>
                <w:szCs w:val="18"/>
              </w:rPr>
              <w:t xml:space="preserve">Magnani et al. (2005) – </w:t>
            </w:r>
            <w:r w:rsidR="00BB3679" w:rsidRPr="00FE0234">
              <w:rPr>
                <w:rFonts w:ascii="Arial" w:hAnsi="Arial" w:cs="Arial"/>
                <w:bCs/>
                <w:sz w:val="18"/>
                <w:szCs w:val="18"/>
              </w:rPr>
              <w:t xml:space="preserve">Reviews </w:t>
            </w:r>
            <w:r w:rsidR="00CE6611" w:rsidRPr="00FE0234">
              <w:rPr>
                <w:rFonts w:ascii="Arial" w:hAnsi="Arial" w:cs="Arial"/>
                <w:bCs/>
                <w:sz w:val="18"/>
                <w:szCs w:val="18"/>
              </w:rPr>
              <w:t xml:space="preserve">unique </w:t>
            </w:r>
            <w:r w:rsidR="00BB3679" w:rsidRPr="00FE0234">
              <w:rPr>
                <w:rFonts w:ascii="Arial" w:hAnsi="Arial" w:cs="Arial"/>
                <w:bCs/>
                <w:sz w:val="18"/>
                <w:szCs w:val="18"/>
              </w:rPr>
              <w:t xml:space="preserve">issues </w:t>
            </w:r>
            <w:r w:rsidR="00CE6611" w:rsidRPr="00FE0234">
              <w:rPr>
                <w:rFonts w:ascii="Arial" w:hAnsi="Arial" w:cs="Arial"/>
                <w:bCs/>
                <w:sz w:val="18"/>
                <w:szCs w:val="18"/>
              </w:rPr>
              <w:t>that can emerge when</w:t>
            </w:r>
            <w:r w:rsidR="00BB3679" w:rsidRPr="00FE0234">
              <w:rPr>
                <w:rFonts w:ascii="Arial" w:hAnsi="Arial" w:cs="Arial"/>
                <w:bCs/>
                <w:sz w:val="18"/>
                <w:szCs w:val="18"/>
              </w:rPr>
              <w:t xml:space="preserve"> sampling hard-to-reach populations</w:t>
            </w:r>
          </w:p>
        </w:tc>
      </w:tr>
      <w:tr w:rsidR="005C1624" w:rsidRPr="00FE0234" w14:paraId="5EBFD2FB" w14:textId="77777777" w:rsidTr="00016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78C0A075" w14:textId="57115A6C" w:rsidR="00A641E8" w:rsidRPr="00FE0234" w:rsidRDefault="001D5126" w:rsidP="00A641E8">
            <w:pPr>
              <w:pStyle w:val="BodyText"/>
              <w:widowControl w:val="0"/>
              <w:rPr>
                <w:rFonts w:ascii="Arial" w:hAnsi="Arial" w:cs="Arial"/>
                <w:b w:val="0"/>
                <w:bCs w:val="0"/>
                <w:sz w:val="18"/>
                <w:szCs w:val="18"/>
              </w:rPr>
            </w:pPr>
            <w:r>
              <w:rPr>
                <w:rFonts w:ascii="Arial" w:hAnsi="Arial" w:cs="Arial"/>
                <w:b w:val="0"/>
                <w:sz w:val="18"/>
                <w:szCs w:val="18"/>
              </w:rPr>
              <w:t>2/14</w:t>
            </w:r>
          </w:p>
        </w:tc>
        <w:tc>
          <w:tcPr>
            <w:tcW w:w="4140" w:type="dxa"/>
          </w:tcPr>
          <w:p w14:paraId="188243D2" w14:textId="3369C0AB" w:rsidR="00A641E8" w:rsidRPr="00FE0234" w:rsidRDefault="00FC2A43" w:rsidP="00A641E8">
            <w:pPr>
              <w:pStyle w:val="BodyText"/>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u w:val="single"/>
              </w:rPr>
            </w:pPr>
            <w:r>
              <w:rPr>
                <w:rFonts w:ascii="Arial" w:hAnsi="Arial" w:cs="Arial"/>
                <w:sz w:val="18"/>
                <w:szCs w:val="18"/>
                <w:u w:val="single"/>
              </w:rPr>
              <w:t>Week 5</w:t>
            </w:r>
            <w:r w:rsidR="00A641E8" w:rsidRPr="00FE0234">
              <w:rPr>
                <w:rFonts w:ascii="Arial" w:hAnsi="Arial" w:cs="Arial"/>
                <w:sz w:val="18"/>
                <w:szCs w:val="18"/>
                <w:u w:val="single"/>
              </w:rPr>
              <w:t>. Experimental methods</w:t>
            </w:r>
          </w:p>
          <w:p w14:paraId="58707E6B" w14:textId="325278D2" w:rsidR="00A641E8" w:rsidRPr="00FE0234" w:rsidRDefault="00A641E8" w:rsidP="00B801DB">
            <w:pPr>
              <w:pStyle w:val="BodyText"/>
              <w:widowControl w:val="0"/>
              <w:numPr>
                <w:ilvl w:val="0"/>
                <w:numId w:val="2"/>
              </w:numPr>
              <w:ind w:left="178" w:hanging="191"/>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E0234">
              <w:rPr>
                <w:rFonts w:ascii="Arial" w:hAnsi="Arial" w:cs="Arial"/>
                <w:sz w:val="18"/>
                <w:szCs w:val="18"/>
              </w:rPr>
              <w:t>Class discussion of readings</w:t>
            </w:r>
            <w:r w:rsidR="001E7F0E" w:rsidRPr="00FE0234">
              <w:rPr>
                <w:rFonts w:ascii="Arial" w:hAnsi="Arial" w:cs="Arial"/>
                <w:sz w:val="18"/>
                <w:szCs w:val="18"/>
              </w:rPr>
              <w:t xml:space="preserve"> (</w:t>
            </w:r>
            <w:r w:rsidR="00163539">
              <w:rPr>
                <w:rFonts w:ascii="Arial" w:hAnsi="Arial" w:cs="Arial"/>
                <w:sz w:val="18"/>
                <w:szCs w:val="18"/>
              </w:rPr>
              <w:t>45</w:t>
            </w:r>
            <w:r w:rsidR="001E7F0E" w:rsidRPr="00FE0234">
              <w:rPr>
                <w:rFonts w:ascii="Arial" w:hAnsi="Arial" w:cs="Arial"/>
                <w:sz w:val="18"/>
                <w:szCs w:val="18"/>
              </w:rPr>
              <w:t xml:space="preserve"> min)</w:t>
            </w:r>
          </w:p>
          <w:p w14:paraId="6EAEB260" w14:textId="4080D706" w:rsidR="00A641E8" w:rsidRPr="00FE0234" w:rsidRDefault="00A641E8" w:rsidP="00B801DB">
            <w:pPr>
              <w:pStyle w:val="BodyText"/>
              <w:widowControl w:val="0"/>
              <w:numPr>
                <w:ilvl w:val="0"/>
                <w:numId w:val="2"/>
              </w:numPr>
              <w:ind w:left="178" w:hanging="191"/>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E0234">
              <w:rPr>
                <w:rFonts w:ascii="Arial" w:hAnsi="Arial" w:cs="Arial"/>
                <w:sz w:val="18"/>
                <w:szCs w:val="18"/>
              </w:rPr>
              <w:t>Lecture</w:t>
            </w:r>
            <w:r w:rsidR="001E7F0E" w:rsidRPr="00FE0234">
              <w:rPr>
                <w:rFonts w:ascii="Arial" w:hAnsi="Arial" w:cs="Arial"/>
                <w:sz w:val="18"/>
                <w:szCs w:val="18"/>
              </w:rPr>
              <w:t xml:space="preserve"> (</w:t>
            </w:r>
            <w:r w:rsidR="00163539">
              <w:rPr>
                <w:rFonts w:ascii="Arial" w:hAnsi="Arial" w:cs="Arial"/>
                <w:sz w:val="18"/>
                <w:szCs w:val="18"/>
              </w:rPr>
              <w:t>30</w:t>
            </w:r>
            <w:r w:rsidR="001E7F0E" w:rsidRPr="00FE0234">
              <w:rPr>
                <w:rFonts w:ascii="Arial" w:hAnsi="Arial" w:cs="Arial"/>
                <w:sz w:val="18"/>
                <w:szCs w:val="18"/>
              </w:rPr>
              <w:t xml:space="preserve"> min)</w:t>
            </w:r>
          </w:p>
          <w:p w14:paraId="39E97C6A" w14:textId="5EEAA361" w:rsidR="001E7F0E" w:rsidRPr="00FE0234" w:rsidRDefault="001E7F0E" w:rsidP="00B801DB">
            <w:pPr>
              <w:pStyle w:val="BodyText"/>
              <w:widowControl w:val="0"/>
              <w:numPr>
                <w:ilvl w:val="0"/>
                <w:numId w:val="2"/>
              </w:numPr>
              <w:ind w:left="178" w:hanging="191"/>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E0234">
              <w:rPr>
                <w:rFonts w:ascii="Arial" w:hAnsi="Arial" w:cs="Arial"/>
                <w:sz w:val="18"/>
                <w:szCs w:val="18"/>
              </w:rPr>
              <w:t>Break (5 min)</w:t>
            </w:r>
          </w:p>
          <w:p w14:paraId="3F3DFE14" w14:textId="18F70EA2" w:rsidR="007C4F34" w:rsidRPr="00FE0234" w:rsidRDefault="00514086" w:rsidP="00B801DB">
            <w:pPr>
              <w:pStyle w:val="BodyText"/>
              <w:widowControl w:val="0"/>
              <w:numPr>
                <w:ilvl w:val="0"/>
                <w:numId w:val="2"/>
              </w:numPr>
              <w:ind w:left="178" w:hanging="191"/>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lastRenderedPageBreak/>
              <w:t>Quiz</w:t>
            </w:r>
            <w:r w:rsidR="007C4F34" w:rsidRPr="00FE0234">
              <w:rPr>
                <w:rFonts w:ascii="Arial" w:hAnsi="Arial" w:cs="Arial"/>
                <w:sz w:val="18"/>
                <w:szCs w:val="18"/>
              </w:rPr>
              <w:t xml:space="preserve"> 4 (3 min)</w:t>
            </w:r>
          </w:p>
          <w:p w14:paraId="10D8A94F" w14:textId="3D388AEE" w:rsidR="00A641E8" w:rsidRPr="00FE0234" w:rsidRDefault="00A641E8" w:rsidP="007C4F34">
            <w:pPr>
              <w:pStyle w:val="BodyText"/>
              <w:widowControl w:val="0"/>
              <w:numPr>
                <w:ilvl w:val="0"/>
                <w:numId w:val="2"/>
              </w:numPr>
              <w:ind w:left="178" w:hanging="191"/>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E0234">
              <w:rPr>
                <w:rFonts w:ascii="Arial" w:hAnsi="Arial" w:cs="Arial"/>
                <w:sz w:val="18"/>
                <w:szCs w:val="18"/>
              </w:rPr>
              <w:t xml:space="preserve">In-class exercise: </w:t>
            </w:r>
            <w:proofErr w:type="spellStart"/>
            <w:r w:rsidR="00D94243" w:rsidRPr="00FE0234">
              <w:rPr>
                <w:rFonts w:ascii="Arial" w:hAnsi="Arial" w:cs="Arial"/>
                <w:sz w:val="18"/>
                <w:szCs w:val="18"/>
              </w:rPr>
              <w:t>NetFilms</w:t>
            </w:r>
            <w:proofErr w:type="spellEnd"/>
            <w:r w:rsidR="001C56C1" w:rsidRPr="00FE0234">
              <w:rPr>
                <w:rFonts w:ascii="Arial" w:hAnsi="Arial" w:cs="Arial"/>
                <w:sz w:val="18"/>
                <w:szCs w:val="18"/>
              </w:rPr>
              <w:t xml:space="preserve"> c</w:t>
            </w:r>
            <w:r w:rsidR="00C75F71" w:rsidRPr="00FE0234">
              <w:rPr>
                <w:rFonts w:ascii="Arial" w:hAnsi="Arial" w:cs="Arial"/>
                <w:sz w:val="18"/>
                <w:szCs w:val="18"/>
              </w:rPr>
              <w:t>ase</w:t>
            </w:r>
            <w:r w:rsidRPr="00FE0234">
              <w:rPr>
                <w:rFonts w:ascii="Arial" w:hAnsi="Arial" w:cs="Arial"/>
                <w:sz w:val="18"/>
                <w:szCs w:val="18"/>
              </w:rPr>
              <w:t xml:space="preserve"> </w:t>
            </w:r>
            <w:r w:rsidR="001E7F0E" w:rsidRPr="00FE0234">
              <w:rPr>
                <w:rFonts w:ascii="Arial" w:hAnsi="Arial" w:cs="Arial"/>
                <w:sz w:val="18"/>
                <w:szCs w:val="18"/>
              </w:rPr>
              <w:t>(</w:t>
            </w:r>
            <w:r w:rsidR="00163539">
              <w:rPr>
                <w:rFonts w:ascii="Arial" w:hAnsi="Arial" w:cs="Arial"/>
                <w:sz w:val="18"/>
                <w:szCs w:val="18"/>
              </w:rPr>
              <w:t>60</w:t>
            </w:r>
            <w:r w:rsidR="001E7F0E" w:rsidRPr="00FE0234">
              <w:rPr>
                <w:rFonts w:ascii="Arial" w:hAnsi="Arial" w:cs="Arial"/>
                <w:sz w:val="18"/>
                <w:szCs w:val="18"/>
              </w:rPr>
              <w:t xml:space="preserve"> min)</w:t>
            </w:r>
          </w:p>
        </w:tc>
        <w:tc>
          <w:tcPr>
            <w:tcW w:w="4495" w:type="dxa"/>
          </w:tcPr>
          <w:p w14:paraId="73F3214F" w14:textId="2C07C287" w:rsidR="00DD2F55" w:rsidRPr="00FE0234" w:rsidRDefault="00AB2EE3" w:rsidP="00B801DB">
            <w:pPr>
              <w:pStyle w:val="BodyText"/>
              <w:widowControl w:val="0"/>
              <w:numPr>
                <w:ilvl w:val="0"/>
                <w:numId w:val="4"/>
              </w:numPr>
              <w:ind w:left="0" w:hanging="27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u w:val="single"/>
              </w:rPr>
            </w:pPr>
            <w:r w:rsidRPr="00FE0234">
              <w:rPr>
                <w:rFonts w:ascii="Arial" w:hAnsi="Arial" w:cs="Arial"/>
                <w:bCs/>
                <w:sz w:val="18"/>
                <w:szCs w:val="18"/>
                <w:u w:val="single"/>
              </w:rPr>
              <w:lastRenderedPageBreak/>
              <w:t xml:space="preserve">Required reading for discussion </w:t>
            </w:r>
            <w:r w:rsidR="00FC2A43">
              <w:rPr>
                <w:rFonts w:ascii="Arial" w:hAnsi="Arial" w:cs="Arial"/>
                <w:bCs/>
                <w:sz w:val="18"/>
                <w:szCs w:val="18"/>
                <w:u w:val="single"/>
              </w:rPr>
              <w:t>igniter</w:t>
            </w:r>
            <w:r w:rsidRPr="00FE0234">
              <w:rPr>
                <w:rFonts w:ascii="Arial" w:hAnsi="Arial" w:cs="Arial"/>
                <w:bCs/>
                <w:sz w:val="18"/>
                <w:szCs w:val="18"/>
                <w:u w:val="single"/>
              </w:rPr>
              <w:t xml:space="preserve"> </w:t>
            </w:r>
            <w:r w:rsidR="00DD2F55" w:rsidRPr="00FE0234">
              <w:rPr>
                <w:rFonts w:ascii="Arial" w:hAnsi="Arial" w:cs="Arial"/>
                <w:bCs/>
                <w:sz w:val="18"/>
                <w:szCs w:val="18"/>
                <w:u w:val="single"/>
              </w:rPr>
              <w:t>#4:</w:t>
            </w:r>
          </w:p>
          <w:p w14:paraId="27B0162D" w14:textId="77777777" w:rsidR="008D0F7D" w:rsidRPr="00FE0234" w:rsidRDefault="008D0F7D" w:rsidP="008D0F7D">
            <w:pPr>
              <w:pStyle w:val="BodyText"/>
              <w:widowControl w:val="0"/>
              <w:numPr>
                <w:ilvl w:val="0"/>
                <w:numId w:val="4"/>
              </w:numPr>
              <w:ind w:left="246" w:hanging="234"/>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E0234">
              <w:rPr>
                <w:rFonts w:ascii="Arial" w:hAnsi="Arial" w:cs="Arial"/>
                <w:bCs/>
                <w:sz w:val="18"/>
                <w:szCs w:val="18"/>
              </w:rPr>
              <w:t xml:space="preserve">Stone-Romero (2011; pages 48-68) – Presents summary of experimental research strategies </w:t>
            </w:r>
          </w:p>
          <w:p w14:paraId="2987C3B8" w14:textId="77777777" w:rsidR="00F53AAE" w:rsidRPr="00FE0234" w:rsidRDefault="00CD3206" w:rsidP="008D0F7D">
            <w:pPr>
              <w:pStyle w:val="BodyText"/>
              <w:widowControl w:val="0"/>
              <w:numPr>
                <w:ilvl w:val="0"/>
                <w:numId w:val="4"/>
              </w:numPr>
              <w:ind w:left="246" w:hanging="234"/>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E0234">
              <w:rPr>
                <w:rFonts w:ascii="Arial" w:hAnsi="Arial" w:cs="Arial"/>
                <w:bCs/>
                <w:sz w:val="18"/>
                <w:szCs w:val="18"/>
              </w:rPr>
              <w:t xml:space="preserve">Eden (2017) – Summarizes the use of field </w:t>
            </w:r>
            <w:r w:rsidRPr="00FE0234">
              <w:rPr>
                <w:rFonts w:ascii="Arial" w:hAnsi="Arial" w:cs="Arial"/>
                <w:bCs/>
                <w:sz w:val="18"/>
                <w:szCs w:val="18"/>
              </w:rPr>
              <w:lastRenderedPageBreak/>
              <w:t>experiments in organizational research</w:t>
            </w:r>
          </w:p>
          <w:p w14:paraId="520245B7" w14:textId="77777777" w:rsidR="00041C8C" w:rsidRPr="00FE0234" w:rsidRDefault="00041C8C" w:rsidP="00041C8C">
            <w:pPr>
              <w:pStyle w:val="BodyText"/>
              <w:widowControl w:val="0"/>
              <w:ind w:left="12"/>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E0234">
              <w:rPr>
                <w:rFonts w:ascii="Arial" w:hAnsi="Arial" w:cs="Arial"/>
                <w:bCs/>
                <w:sz w:val="18"/>
                <w:szCs w:val="18"/>
              </w:rPr>
              <w:t>Recommended reading:</w:t>
            </w:r>
          </w:p>
          <w:p w14:paraId="62E3F877" w14:textId="700193AA" w:rsidR="00041C8C" w:rsidRPr="00FE0234" w:rsidRDefault="006D454B" w:rsidP="00C86E29">
            <w:pPr>
              <w:pStyle w:val="BodyText"/>
              <w:widowControl w:val="0"/>
              <w:numPr>
                <w:ilvl w:val="0"/>
                <w:numId w:val="11"/>
              </w:numPr>
              <w:ind w:left="273" w:hanging="27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E0234">
              <w:rPr>
                <w:rFonts w:ascii="Arial" w:hAnsi="Arial" w:cs="Arial"/>
                <w:bCs/>
                <w:sz w:val="18"/>
                <w:szCs w:val="18"/>
              </w:rPr>
              <w:t xml:space="preserve">Grant &amp; Wall (2009) – </w:t>
            </w:r>
            <w:r w:rsidR="00C86E29" w:rsidRPr="00FE0234">
              <w:rPr>
                <w:rFonts w:ascii="Arial" w:hAnsi="Arial" w:cs="Arial"/>
                <w:bCs/>
                <w:sz w:val="18"/>
                <w:szCs w:val="18"/>
              </w:rPr>
              <w:t>Neglected science and art of quasi-experimentation</w:t>
            </w:r>
          </w:p>
        </w:tc>
      </w:tr>
      <w:tr w:rsidR="00A6440E" w:rsidRPr="00FE0234" w14:paraId="54C39A51" w14:textId="77777777" w:rsidTr="00016794">
        <w:tc>
          <w:tcPr>
            <w:cnfStyle w:val="001000000000" w:firstRow="0" w:lastRow="0" w:firstColumn="1" w:lastColumn="0" w:oddVBand="0" w:evenVBand="0" w:oddHBand="0" w:evenHBand="0" w:firstRowFirstColumn="0" w:firstRowLastColumn="0" w:lastRowFirstColumn="0" w:lastRowLastColumn="0"/>
            <w:tcW w:w="715" w:type="dxa"/>
          </w:tcPr>
          <w:p w14:paraId="21F5701B" w14:textId="2E92D747" w:rsidR="00A641E8" w:rsidRPr="001D5126" w:rsidRDefault="001D5126" w:rsidP="00A641E8">
            <w:pPr>
              <w:pStyle w:val="BodyText"/>
              <w:widowControl w:val="0"/>
              <w:rPr>
                <w:rFonts w:ascii="Arial" w:hAnsi="Arial" w:cs="Arial"/>
                <w:b w:val="0"/>
                <w:bCs w:val="0"/>
                <w:sz w:val="18"/>
                <w:szCs w:val="18"/>
              </w:rPr>
            </w:pPr>
            <w:r w:rsidRPr="001D5126">
              <w:rPr>
                <w:rFonts w:ascii="Arial" w:hAnsi="Arial" w:cs="Arial"/>
                <w:b w:val="0"/>
                <w:bCs w:val="0"/>
                <w:sz w:val="18"/>
                <w:szCs w:val="18"/>
              </w:rPr>
              <w:lastRenderedPageBreak/>
              <w:t>2/21</w:t>
            </w:r>
          </w:p>
        </w:tc>
        <w:tc>
          <w:tcPr>
            <w:tcW w:w="4140" w:type="dxa"/>
          </w:tcPr>
          <w:p w14:paraId="33A3EC92" w14:textId="1176B324" w:rsidR="00A641E8" w:rsidRPr="00FE0234" w:rsidRDefault="00FC2A43" w:rsidP="00A641E8">
            <w:pPr>
              <w:pStyle w:val="BodyText"/>
              <w:widowControl w:val="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sz w:val="18"/>
                <w:szCs w:val="18"/>
                <w:u w:val="single"/>
              </w:rPr>
              <w:t>Week 6</w:t>
            </w:r>
            <w:r w:rsidR="00A641E8" w:rsidRPr="00FE0234">
              <w:rPr>
                <w:rFonts w:ascii="Arial" w:hAnsi="Arial" w:cs="Arial"/>
                <w:sz w:val="18"/>
                <w:szCs w:val="18"/>
                <w:u w:val="single"/>
              </w:rPr>
              <w:t>. Survey methods</w:t>
            </w:r>
          </w:p>
          <w:p w14:paraId="32B7601A" w14:textId="14141E12" w:rsidR="00A641E8" w:rsidRPr="00FE0234" w:rsidRDefault="00A641E8" w:rsidP="00B801DB">
            <w:pPr>
              <w:pStyle w:val="BodyText"/>
              <w:widowControl w:val="0"/>
              <w:numPr>
                <w:ilvl w:val="0"/>
                <w:numId w:val="2"/>
              </w:numPr>
              <w:ind w:left="178" w:hanging="191"/>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E0234">
              <w:rPr>
                <w:rFonts w:ascii="Arial" w:hAnsi="Arial" w:cs="Arial"/>
                <w:sz w:val="18"/>
                <w:szCs w:val="18"/>
              </w:rPr>
              <w:t>Class discussion of readings</w:t>
            </w:r>
            <w:r w:rsidR="001E7F0E" w:rsidRPr="00FE0234">
              <w:rPr>
                <w:rFonts w:ascii="Arial" w:hAnsi="Arial" w:cs="Arial"/>
                <w:sz w:val="18"/>
                <w:szCs w:val="18"/>
              </w:rPr>
              <w:t xml:space="preserve"> (</w:t>
            </w:r>
            <w:r w:rsidR="00163539">
              <w:rPr>
                <w:rFonts w:ascii="Arial" w:hAnsi="Arial" w:cs="Arial"/>
                <w:sz w:val="18"/>
                <w:szCs w:val="18"/>
              </w:rPr>
              <w:t>45</w:t>
            </w:r>
            <w:r w:rsidR="001E7F0E" w:rsidRPr="00FE0234">
              <w:rPr>
                <w:rFonts w:ascii="Arial" w:hAnsi="Arial" w:cs="Arial"/>
                <w:sz w:val="18"/>
                <w:szCs w:val="18"/>
              </w:rPr>
              <w:t xml:space="preserve"> min)</w:t>
            </w:r>
          </w:p>
          <w:p w14:paraId="3FEE8EBA" w14:textId="3B0E0C5B" w:rsidR="00A641E8" w:rsidRPr="00FE0234" w:rsidRDefault="00A641E8" w:rsidP="00B801DB">
            <w:pPr>
              <w:pStyle w:val="BodyText"/>
              <w:widowControl w:val="0"/>
              <w:numPr>
                <w:ilvl w:val="0"/>
                <w:numId w:val="2"/>
              </w:numPr>
              <w:ind w:left="178" w:hanging="191"/>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E0234">
              <w:rPr>
                <w:rFonts w:ascii="Arial" w:hAnsi="Arial" w:cs="Arial"/>
                <w:sz w:val="18"/>
                <w:szCs w:val="18"/>
              </w:rPr>
              <w:t>Lecture</w:t>
            </w:r>
            <w:r w:rsidR="001E7F0E" w:rsidRPr="00FE0234">
              <w:rPr>
                <w:rFonts w:ascii="Arial" w:hAnsi="Arial" w:cs="Arial"/>
                <w:sz w:val="18"/>
                <w:szCs w:val="18"/>
              </w:rPr>
              <w:t xml:space="preserve"> (</w:t>
            </w:r>
            <w:r w:rsidR="00163539">
              <w:rPr>
                <w:rFonts w:ascii="Arial" w:hAnsi="Arial" w:cs="Arial"/>
                <w:sz w:val="18"/>
                <w:szCs w:val="18"/>
              </w:rPr>
              <w:t>3</w:t>
            </w:r>
            <w:r w:rsidR="001E7F0E" w:rsidRPr="00FE0234">
              <w:rPr>
                <w:rFonts w:ascii="Arial" w:hAnsi="Arial" w:cs="Arial"/>
                <w:sz w:val="18"/>
                <w:szCs w:val="18"/>
              </w:rPr>
              <w:t>0 min)</w:t>
            </w:r>
          </w:p>
          <w:p w14:paraId="6594AACD" w14:textId="7D27D800" w:rsidR="001E7F0E" w:rsidRPr="00FE0234" w:rsidRDefault="001E7F0E" w:rsidP="00B801DB">
            <w:pPr>
              <w:pStyle w:val="BodyText"/>
              <w:widowControl w:val="0"/>
              <w:numPr>
                <w:ilvl w:val="0"/>
                <w:numId w:val="2"/>
              </w:numPr>
              <w:ind w:left="178" w:hanging="191"/>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E0234">
              <w:rPr>
                <w:rFonts w:ascii="Arial" w:hAnsi="Arial" w:cs="Arial"/>
                <w:sz w:val="18"/>
                <w:szCs w:val="18"/>
              </w:rPr>
              <w:t>Break (5 min)</w:t>
            </w:r>
          </w:p>
          <w:p w14:paraId="44957C0E" w14:textId="11ACB1A7" w:rsidR="007C4F34" w:rsidRPr="00FE0234" w:rsidRDefault="00514086" w:rsidP="00B801DB">
            <w:pPr>
              <w:pStyle w:val="BodyText"/>
              <w:widowControl w:val="0"/>
              <w:numPr>
                <w:ilvl w:val="0"/>
                <w:numId w:val="2"/>
              </w:numPr>
              <w:ind w:left="178" w:hanging="191"/>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Quiz</w:t>
            </w:r>
            <w:r w:rsidR="007C4F34" w:rsidRPr="00FE0234">
              <w:rPr>
                <w:rFonts w:ascii="Arial" w:hAnsi="Arial" w:cs="Arial"/>
                <w:sz w:val="18"/>
                <w:szCs w:val="18"/>
              </w:rPr>
              <w:t xml:space="preserve"> 5 (</w:t>
            </w:r>
            <w:r w:rsidR="00163539">
              <w:rPr>
                <w:rFonts w:ascii="Arial" w:hAnsi="Arial" w:cs="Arial"/>
                <w:sz w:val="18"/>
                <w:szCs w:val="18"/>
              </w:rPr>
              <w:t>5</w:t>
            </w:r>
            <w:r w:rsidR="007C4F34" w:rsidRPr="00FE0234">
              <w:rPr>
                <w:rFonts w:ascii="Arial" w:hAnsi="Arial" w:cs="Arial"/>
                <w:sz w:val="18"/>
                <w:szCs w:val="18"/>
              </w:rPr>
              <w:t xml:space="preserve"> min)</w:t>
            </w:r>
          </w:p>
          <w:p w14:paraId="7D967FA2" w14:textId="77777777" w:rsidR="00C02C85" w:rsidRDefault="00C75F71" w:rsidP="007C4F34">
            <w:pPr>
              <w:pStyle w:val="BodyText"/>
              <w:widowControl w:val="0"/>
              <w:numPr>
                <w:ilvl w:val="0"/>
                <w:numId w:val="2"/>
              </w:numPr>
              <w:ind w:left="178" w:hanging="191"/>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E0234">
              <w:rPr>
                <w:rFonts w:ascii="Arial" w:hAnsi="Arial" w:cs="Arial"/>
                <w:sz w:val="18"/>
                <w:szCs w:val="18"/>
              </w:rPr>
              <w:t>In-class</w:t>
            </w:r>
            <w:r w:rsidR="00A641E8" w:rsidRPr="00FE0234">
              <w:rPr>
                <w:rFonts w:ascii="Arial" w:hAnsi="Arial" w:cs="Arial"/>
                <w:sz w:val="18"/>
                <w:szCs w:val="18"/>
              </w:rPr>
              <w:t xml:space="preserve"> exercise: </w:t>
            </w:r>
            <w:r w:rsidR="00E95435" w:rsidRPr="00FE0234">
              <w:rPr>
                <w:rFonts w:ascii="Arial" w:hAnsi="Arial" w:cs="Arial"/>
                <w:sz w:val="18"/>
                <w:szCs w:val="18"/>
              </w:rPr>
              <w:t>W</w:t>
            </w:r>
            <w:r w:rsidR="00A641E8" w:rsidRPr="00FE0234">
              <w:rPr>
                <w:rFonts w:ascii="Arial" w:hAnsi="Arial" w:cs="Arial"/>
                <w:sz w:val="18"/>
                <w:szCs w:val="18"/>
              </w:rPr>
              <w:t>riting survey items</w:t>
            </w:r>
            <w:r w:rsidR="001E7F0E" w:rsidRPr="00FE0234">
              <w:rPr>
                <w:rFonts w:ascii="Arial" w:hAnsi="Arial" w:cs="Arial"/>
                <w:sz w:val="18"/>
                <w:szCs w:val="18"/>
              </w:rPr>
              <w:t xml:space="preserve"> (60 min)</w:t>
            </w:r>
          </w:p>
          <w:p w14:paraId="5FDA74AD" w14:textId="0FB2FA0C" w:rsidR="00163539" w:rsidRPr="00FE0234" w:rsidRDefault="00163539" w:rsidP="007C4F34">
            <w:pPr>
              <w:pStyle w:val="BodyText"/>
              <w:widowControl w:val="0"/>
              <w:numPr>
                <w:ilvl w:val="0"/>
                <w:numId w:val="2"/>
              </w:numPr>
              <w:ind w:left="178" w:hanging="191"/>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E0234">
              <w:rPr>
                <w:rFonts w:ascii="Arial" w:hAnsi="Arial" w:cs="Arial"/>
                <w:sz w:val="18"/>
                <w:szCs w:val="18"/>
              </w:rPr>
              <w:t>Meet with groups about hot topics (</w:t>
            </w:r>
            <w:r>
              <w:rPr>
                <w:rFonts w:ascii="Arial" w:hAnsi="Arial" w:cs="Arial"/>
                <w:sz w:val="18"/>
                <w:szCs w:val="18"/>
              </w:rPr>
              <w:t>2</w:t>
            </w:r>
            <w:r>
              <w:rPr>
                <w:rFonts w:ascii="Arial" w:hAnsi="Arial" w:cs="Arial"/>
                <w:sz w:val="18"/>
                <w:szCs w:val="18"/>
              </w:rPr>
              <w:t>0</w:t>
            </w:r>
            <w:r w:rsidRPr="00FE0234">
              <w:rPr>
                <w:rFonts w:ascii="Arial" w:hAnsi="Arial" w:cs="Arial"/>
                <w:sz w:val="18"/>
                <w:szCs w:val="18"/>
              </w:rPr>
              <w:t xml:space="preserve"> min)</w:t>
            </w:r>
          </w:p>
        </w:tc>
        <w:tc>
          <w:tcPr>
            <w:tcW w:w="4495" w:type="dxa"/>
          </w:tcPr>
          <w:p w14:paraId="767DFDBA" w14:textId="66406B04" w:rsidR="00DD2F55" w:rsidRPr="00FE0234" w:rsidRDefault="00AB2EE3" w:rsidP="00B801DB">
            <w:pPr>
              <w:pStyle w:val="BodyText"/>
              <w:widowControl w:val="0"/>
              <w:numPr>
                <w:ilvl w:val="0"/>
                <w:numId w:val="4"/>
              </w:numPr>
              <w:ind w:left="0" w:hanging="270"/>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u w:val="single"/>
              </w:rPr>
            </w:pPr>
            <w:r w:rsidRPr="00FE0234">
              <w:rPr>
                <w:rFonts w:ascii="Arial" w:hAnsi="Arial" w:cs="Arial"/>
                <w:bCs/>
                <w:sz w:val="18"/>
                <w:szCs w:val="18"/>
                <w:u w:val="single"/>
              </w:rPr>
              <w:t xml:space="preserve">Required reading for discussion </w:t>
            </w:r>
            <w:r w:rsidR="00FC2A43">
              <w:rPr>
                <w:rFonts w:ascii="Arial" w:hAnsi="Arial" w:cs="Arial"/>
                <w:bCs/>
                <w:sz w:val="18"/>
                <w:szCs w:val="18"/>
                <w:u w:val="single"/>
              </w:rPr>
              <w:t>igniter</w:t>
            </w:r>
            <w:r w:rsidRPr="00FE0234">
              <w:rPr>
                <w:rFonts w:ascii="Arial" w:hAnsi="Arial" w:cs="Arial"/>
                <w:bCs/>
                <w:sz w:val="18"/>
                <w:szCs w:val="18"/>
                <w:u w:val="single"/>
              </w:rPr>
              <w:t xml:space="preserve"> </w:t>
            </w:r>
            <w:r w:rsidR="00DD2F55" w:rsidRPr="00FE0234">
              <w:rPr>
                <w:rFonts w:ascii="Arial" w:hAnsi="Arial" w:cs="Arial"/>
                <w:bCs/>
                <w:sz w:val="18"/>
                <w:szCs w:val="18"/>
                <w:u w:val="single"/>
              </w:rPr>
              <w:t>#5:</w:t>
            </w:r>
          </w:p>
          <w:p w14:paraId="7C1E9EEF" w14:textId="6587DFB8" w:rsidR="00A641E8" w:rsidRPr="00FE0234" w:rsidRDefault="00A641E8" w:rsidP="00B801DB">
            <w:pPr>
              <w:pStyle w:val="BodyText"/>
              <w:widowControl w:val="0"/>
              <w:numPr>
                <w:ilvl w:val="0"/>
                <w:numId w:val="4"/>
              </w:numPr>
              <w:ind w:left="240" w:hanging="240"/>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E0234">
              <w:rPr>
                <w:rFonts w:ascii="Arial" w:hAnsi="Arial" w:cs="Arial"/>
                <w:bCs/>
                <w:sz w:val="18"/>
                <w:szCs w:val="18"/>
              </w:rPr>
              <w:t xml:space="preserve">Schwarz (1999) – </w:t>
            </w:r>
            <w:r w:rsidR="00F13137" w:rsidRPr="00FE0234">
              <w:rPr>
                <w:rFonts w:ascii="Arial" w:hAnsi="Arial" w:cs="Arial"/>
                <w:bCs/>
                <w:sz w:val="18"/>
                <w:szCs w:val="18"/>
              </w:rPr>
              <w:t>C</w:t>
            </w:r>
            <w:r w:rsidR="00FF3370" w:rsidRPr="00FE0234">
              <w:rPr>
                <w:rFonts w:ascii="Arial" w:hAnsi="Arial" w:cs="Arial"/>
                <w:bCs/>
                <w:sz w:val="18"/>
                <w:szCs w:val="18"/>
              </w:rPr>
              <w:t>ommon issues associated with the use of self-report survey measures and rating scales</w:t>
            </w:r>
          </w:p>
          <w:p w14:paraId="11262BF4" w14:textId="559ECD70" w:rsidR="005255B2" w:rsidRPr="005255B2" w:rsidRDefault="0027104C" w:rsidP="00594B3E">
            <w:pPr>
              <w:pStyle w:val="BodyText"/>
              <w:widowControl w:val="0"/>
              <w:numPr>
                <w:ilvl w:val="0"/>
                <w:numId w:val="4"/>
              </w:numPr>
              <w:ind w:left="240" w:hanging="240"/>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E0234">
              <w:rPr>
                <w:rFonts w:ascii="Arial" w:hAnsi="Arial" w:cs="Arial"/>
                <w:bCs/>
                <w:sz w:val="18"/>
                <w:szCs w:val="18"/>
              </w:rPr>
              <w:t>Spector</w:t>
            </w:r>
            <w:r w:rsidR="00673A66" w:rsidRPr="00FE0234">
              <w:rPr>
                <w:rFonts w:ascii="Arial" w:hAnsi="Arial" w:cs="Arial"/>
                <w:bCs/>
                <w:sz w:val="18"/>
                <w:szCs w:val="18"/>
              </w:rPr>
              <w:t xml:space="preserve"> </w:t>
            </w:r>
            <w:r w:rsidRPr="00FE0234">
              <w:rPr>
                <w:rFonts w:ascii="Arial" w:hAnsi="Arial" w:cs="Arial"/>
                <w:bCs/>
                <w:sz w:val="18"/>
                <w:szCs w:val="18"/>
              </w:rPr>
              <w:t>(2019)</w:t>
            </w:r>
            <w:r w:rsidR="00673A66" w:rsidRPr="00FE0234">
              <w:rPr>
                <w:rFonts w:ascii="Arial" w:hAnsi="Arial" w:cs="Arial"/>
                <w:bCs/>
                <w:sz w:val="18"/>
                <w:szCs w:val="18"/>
              </w:rPr>
              <w:t xml:space="preserve"> – </w:t>
            </w:r>
            <w:r w:rsidR="00A6440E" w:rsidRPr="00FE0234">
              <w:rPr>
                <w:rFonts w:ascii="Arial" w:hAnsi="Arial" w:cs="Arial"/>
                <w:bCs/>
                <w:sz w:val="18"/>
                <w:szCs w:val="18"/>
              </w:rPr>
              <w:t>Presents best practices for optimizing validity when using c</w:t>
            </w:r>
            <w:r w:rsidRPr="00FE0234">
              <w:rPr>
                <w:rFonts w:ascii="Arial" w:hAnsi="Arial" w:cs="Arial"/>
                <w:bCs/>
                <w:sz w:val="18"/>
                <w:szCs w:val="18"/>
              </w:rPr>
              <w:t>ross-</w:t>
            </w:r>
            <w:r w:rsidR="00673A66" w:rsidRPr="00FE0234">
              <w:rPr>
                <w:rFonts w:ascii="Arial" w:hAnsi="Arial" w:cs="Arial"/>
                <w:bCs/>
                <w:sz w:val="18"/>
                <w:szCs w:val="18"/>
              </w:rPr>
              <w:t>s</w:t>
            </w:r>
            <w:r w:rsidRPr="00FE0234">
              <w:rPr>
                <w:rFonts w:ascii="Arial" w:hAnsi="Arial" w:cs="Arial"/>
                <w:bCs/>
                <w:sz w:val="18"/>
                <w:szCs w:val="18"/>
              </w:rPr>
              <w:t xml:space="preserve">ectional </w:t>
            </w:r>
            <w:r w:rsidR="00673A66" w:rsidRPr="00FE0234">
              <w:rPr>
                <w:rFonts w:ascii="Arial" w:hAnsi="Arial" w:cs="Arial"/>
                <w:bCs/>
                <w:sz w:val="18"/>
                <w:szCs w:val="18"/>
              </w:rPr>
              <w:t>d</w:t>
            </w:r>
            <w:r w:rsidRPr="00FE0234">
              <w:rPr>
                <w:rFonts w:ascii="Arial" w:hAnsi="Arial" w:cs="Arial"/>
                <w:bCs/>
                <w:sz w:val="18"/>
                <w:szCs w:val="18"/>
              </w:rPr>
              <w:t>esigns</w:t>
            </w:r>
          </w:p>
          <w:p w14:paraId="5ABB0BE1" w14:textId="518908DF" w:rsidR="00594B3E" w:rsidRPr="00FE0234" w:rsidRDefault="00594B3E" w:rsidP="00594B3E">
            <w:pPr>
              <w:pStyle w:val="BodyText"/>
              <w:widowControl w:val="0"/>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E0234">
              <w:rPr>
                <w:rFonts w:ascii="Arial" w:hAnsi="Arial" w:cs="Arial"/>
                <w:bCs/>
                <w:sz w:val="18"/>
                <w:szCs w:val="18"/>
              </w:rPr>
              <w:t>Complete</w:t>
            </w:r>
            <w:hyperlink r:id="rId35" w:history="1"/>
            <w:r w:rsidRPr="00FE0234">
              <w:rPr>
                <w:rStyle w:val="Hyperlink"/>
                <w:rFonts w:ascii="Arial" w:hAnsi="Arial" w:cs="Arial"/>
                <w:bCs/>
                <w:sz w:val="18"/>
                <w:szCs w:val="18"/>
              </w:rPr>
              <w:t xml:space="preserve"> </w:t>
            </w:r>
            <w:hyperlink r:id="rId36" w:history="1">
              <w:r w:rsidRPr="009126E1">
                <w:rPr>
                  <w:rStyle w:val="Hyperlink"/>
                  <w:rFonts w:ascii="Arial" w:hAnsi="Arial" w:cs="Arial"/>
                  <w:bCs/>
                  <w:sz w:val="18"/>
                  <w:szCs w:val="18"/>
                  <w:highlight w:val="yellow"/>
                </w:rPr>
                <w:t>hot topic preferences survey</w:t>
              </w:r>
            </w:hyperlink>
            <w:r w:rsidRPr="00FE0234">
              <w:rPr>
                <w:rFonts w:ascii="Arial" w:hAnsi="Arial" w:cs="Arial"/>
                <w:bCs/>
                <w:sz w:val="18"/>
                <w:szCs w:val="18"/>
              </w:rPr>
              <w:t xml:space="preserve"> by today</w:t>
            </w:r>
          </w:p>
        </w:tc>
      </w:tr>
      <w:tr w:rsidR="005C1624" w:rsidRPr="00FE0234" w14:paraId="25EDFCCA" w14:textId="77777777" w:rsidTr="00016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7B27AC28" w14:textId="4C59198A" w:rsidR="00A641E8" w:rsidRPr="001D5126" w:rsidRDefault="001D5126" w:rsidP="00A641E8">
            <w:pPr>
              <w:pStyle w:val="BodyText"/>
              <w:widowControl w:val="0"/>
              <w:rPr>
                <w:rFonts w:ascii="Arial" w:hAnsi="Arial" w:cs="Arial"/>
                <w:b w:val="0"/>
                <w:bCs w:val="0"/>
                <w:sz w:val="18"/>
                <w:szCs w:val="18"/>
              </w:rPr>
            </w:pPr>
            <w:r w:rsidRPr="001D5126">
              <w:rPr>
                <w:rFonts w:ascii="Arial" w:hAnsi="Arial" w:cs="Arial"/>
                <w:b w:val="0"/>
                <w:bCs w:val="0"/>
                <w:sz w:val="18"/>
                <w:szCs w:val="18"/>
              </w:rPr>
              <w:t>2/28</w:t>
            </w:r>
          </w:p>
        </w:tc>
        <w:tc>
          <w:tcPr>
            <w:tcW w:w="4140" w:type="dxa"/>
          </w:tcPr>
          <w:p w14:paraId="117F45E3" w14:textId="0EE421E9" w:rsidR="00A641E8" w:rsidRPr="00FE0234" w:rsidRDefault="00FC2A43" w:rsidP="00A641E8">
            <w:pPr>
              <w:pStyle w:val="BodyText"/>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u w:val="single"/>
              </w:rPr>
            </w:pPr>
            <w:r>
              <w:rPr>
                <w:rFonts w:ascii="Arial" w:hAnsi="Arial" w:cs="Arial"/>
                <w:sz w:val="18"/>
                <w:szCs w:val="18"/>
                <w:u w:val="single"/>
              </w:rPr>
              <w:t>Week 7</w:t>
            </w:r>
            <w:r w:rsidR="00A641E8" w:rsidRPr="00FE0234">
              <w:rPr>
                <w:rFonts w:ascii="Arial" w:hAnsi="Arial" w:cs="Arial"/>
                <w:sz w:val="18"/>
                <w:szCs w:val="18"/>
                <w:u w:val="single"/>
              </w:rPr>
              <w:t>. Qualitative and observational methods</w:t>
            </w:r>
          </w:p>
          <w:p w14:paraId="3F701BBE" w14:textId="77777777" w:rsidR="00163539" w:rsidRDefault="00A641E8" w:rsidP="00163539">
            <w:pPr>
              <w:pStyle w:val="BodyText"/>
              <w:widowControl w:val="0"/>
              <w:numPr>
                <w:ilvl w:val="0"/>
                <w:numId w:val="2"/>
              </w:numPr>
              <w:ind w:left="178" w:hanging="191"/>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E0234">
              <w:rPr>
                <w:rFonts w:ascii="Arial" w:hAnsi="Arial" w:cs="Arial"/>
                <w:sz w:val="18"/>
                <w:szCs w:val="18"/>
              </w:rPr>
              <w:t>Class discussion of readings</w:t>
            </w:r>
            <w:r w:rsidR="001E7F0E" w:rsidRPr="00FE0234">
              <w:rPr>
                <w:rFonts w:ascii="Arial" w:hAnsi="Arial" w:cs="Arial"/>
                <w:sz w:val="18"/>
                <w:szCs w:val="18"/>
              </w:rPr>
              <w:t xml:space="preserve"> (</w:t>
            </w:r>
            <w:r w:rsidR="00163539">
              <w:rPr>
                <w:rFonts w:ascii="Arial" w:hAnsi="Arial" w:cs="Arial"/>
                <w:sz w:val="18"/>
                <w:szCs w:val="18"/>
              </w:rPr>
              <w:t>45</w:t>
            </w:r>
            <w:r w:rsidR="001E7F0E" w:rsidRPr="00FE0234">
              <w:rPr>
                <w:rFonts w:ascii="Arial" w:hAnsi="Arial" w:cs="Arial"/>
                <w:sz w:val="18"/>
                <w:szCs w:val="18"/>
              </w:rPr>
              <w:t xml:space="preserve"> min)</w:t>
            </w:r>
          </w:p>
          <w:p w14:paraId="1998E70F" w14:textId="4AE52BAD" w:rsidR="00A641E8" w:rsidRPr="00163539" w:rsidRDefault="00163539" w:rsidP="00163539">
            <w:pPr>
              <w:pStyle w:val="BodyText"/>
              <w:widowControl w:val="0"/>
              <w:numPr>
                <w:ilvl w:val="0"/>
                <w:numId w:val="2"/>
              </w:numPr>
              <w:ind w:left="178" w:hanging="191"/>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L</w:t>
            </w:r>
            <w:r w:rsidR="00A641E8" w:rsidRPr="00163539">
              <w:rPr>
                <w:rFonts w:ascii="Arial" w:hAnsi="Arial" w:cs="Arial"/>
                <w:sz w:val="18"/>
                <w:szCs w:val="18"/>
              </w:rPr>
              <w:t>ecture</w:t>
            </w:r>
            <w:r w:rsidR="001E7F0E" w:rsidRPr="00163539">
              <w:rPr>
                <w:rFonts w:ascii="Arial" w:hAnsi="Arial" w:cs="Arial"/>
                <w:sz w:val="18"/>
                <w:szCs w:val="18"/>
              </w:rPr>
              <w:t xml:space="preserve"> (30 min)</w:t>
            </w:r>
          </w:p>
          <w:p w14:paraId="05B03A5A" w14:textId="50A77C12" w:rsidR="00A641E8" w:rsidRPr="00FE0234" w:rsidRDefault="00514086" w:rsidP="00B801DB">
            <w:pPr>
              <w:pStyle w:val="BodyText"/>
              <w:widowControl w:val="0"/>
              <w:numPr>
                <w:ilvl w:val="0"/>
                <w:numId w:val="2"/>
              </w:numPr>
              <w:ind w:left="178" w:hanging="191"/>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Quiz</w:t>
            </w:r>
            <w:r w:rsidR="009E291C" w:rsidRPr="00FE0234">
              <w:rPr>
                <w:rFonts w:ascii="Arial" w:hAnsi="Arial" w:cs="Arial"/>
                <w:sz w:val="18"/>
                <w:szCs w:val="18"/>
              </w:rPr>
              <w:t xml:space="preserve"> 6</w:t>
            </w:r>
            <w:r w:rsidR="00C75F71" w:rsidRPr="00FE0234">
              <w:rPr>
                <w:rFonts w:ascii="Arial" w:hAnsi="Arial" w:cs="Arial"/>
                <w:sz w:val="18"/>
                <w:szCs w:val="18"/>
              </w:rPr>
              <w:t xml:space="preserve"> (</w:t>
            </w:r>
            <w:r w:rsidR="00163539">
              <w:rPr>
                <w:rFonts w:ascii="Arial" w:hAnsi="Arial" w:cs="Arial"/>
                <w:sz w:val="18"/>
                <w:szCs w:val="18"/>
              </w:rPr>
              <w:t>5</w:t>
            </w:r>
            <w:r w:rsidR="001E7F0E" w:rsidRPr="00FE0234">
              <w:rPr>
                <w:rFonts w:ascii="Arial" w:hAnsi="Arial" w:cs="Arial"/>
                <w:sz w:val="18"/>
                <w:szCs w:val="18"/>
              </w:rPr>
              <w:t xml:space="preserve"> min)</w:t>
            </w:r>
          </w:p>
          <w:p w14:paraId="56D838D4" w14:textId="77777777" w:rsidR="007C4F34" w:rsidRPr="00FE0234" w:rsidRDefault="007C4F34" w:rsidP="007C4F34">
            <w:pPr>
              <w:pStyle w:val="BodyText"/>
              <w:widowControl w:val="0"/>
              <w:numPr>
                <w:ilvl w:val="0"/>
                <w:numId w:val="2"/>
              </w:numPr>
              <w:ind w:left="178" w:hanging="191"/>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E0234">
              <w:rPr>
                <w:rFonts w:ascii="Arial" w:hAnsi="Arial" w:cs="Arial"/>
                <w:sz w:val="18"/>
                <w:szCs w:val="18"/>
              </w:rPr>
              <w:t>In-class training exercise: Blackfoot Farms Case (60 min)</w:t>
            </w:r>
          </w:p>
          <w:p w14:paraId="3C0470D8" w14:textId="110A5FF0" w:rsidR="007C4F34" w:rsidRPr="00FE0234" w:rsidRDefault="00776EDC" w:rsidP="007C4F34">
            <w:pPr>
              <w:pStyle w:val="BodyText"/>
              <w:widowControl w:val="0"/>
              <w:numPr>
                <w:ilvl w:val="0"/>
                <w:numId w:val="2"/>
              </w:numPr>
              <w:ind w:left="178" w:hanging="191"/>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E0234">
              <w:rPr>
                <w:rFonts w:ascii="Arial" w:hAnsi="Arial" w:cs="Arial"/>
                <w:sz w:val="18"/>
                <w:szCs w:val="18"/>
              </w:rPr>
              <w:t>Meet with groups</w:t>
            </w:r>
            <w:r w:rsidR="001E7F0E" w:rsidRPr="00FE0234">
              <w:rPr>
                <w:rFonts w:ascii="Arial" w:hAnsi="Arial" w:cs="Arial"/>
                <w:sz w:val="18"/>
                <w:szCs w:val="18"/>
              </w:rPr>
              <w:t xml:space="preserve"> about hot topics (</w:t>
            </w:r>
            <w:r w:rsidR="00163539">
              <w:rPr>
                <w:rFonts w:ascii="Arial" w:hAnsi="Arial" w:cs="Arial"/>
                <w:sz w:val="18"/>
                <w:szCs w:val="18"/>
              </w:rPr>
              <w:t>20</w:t>
            </w:r>
            <w:r w:rsidR="001E7F0E" w:rsidRPr="00FE0234">
              <w:rPr>
                <w:rFonts w:ascii="Arial" w:hAnsi="Arial" w:cs="Arial"/>
                <w:sz w:val="18"/>
                <w:szCs w:val="18"/>
              </w:rPr>
              <w:t xml:space="preserve"> min)</w:t>
            </w:r>
          </w:p>
        </w:tc>
        <w:tc>
          <w:tcPr>
            <w:tcW w:w="4495" w:type="dxa"/>
          </w:tcPr>
          <w:p w14:paraId="42DAEA0C" w14:textId="1FF25B9F" w:rsidR="00DD2F55" w:rsidRPr="00FE0234" w:rsidRDefault="001179A3" w:rsidP="00B801DB">
            <w:pPr>
              <w:pStyle w:val="BodyText"/>
              <w:widowControl w:val="0"/>
              <w:numPr>
                <w:ilvl w:val="0"/>
                <w:numId w:val="4"/>
              </w:numPr>
              <w:ind w:left="0" w:hanging="27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u w:val="single"/>
              </w:rPr>
            </w:pPr>
            <w:r w:rsidRPr="00FE0234">
              <w:rPr>
                <w:rFonts w:ascii="Arial" w:hAnsi="Arial" w:cs="Arial"/>
                <w:bCs/>
                <w:sz w:val="18"/>
                <w:szCs w:val="18"/>
                <w:u w:val="single"/>
              </w:rPr>
              <w:t>Required r</w:t>
            </w:r>
            <w:r w:rsidR="00DD2F55" w:rsidRPr="00FE0234">
              <w:rPr>
                <w:rFonts w:ascii="Arial" w:hAnsi="Arial" w:cs="Arial"/>
                <w:bCs/>
                <w:sz w:val="18"/>
                <w:szCs w:val="18"/>
                <w:u w:val="single"/>
              </w:rPr>
              <w:t xml:space="preserve">eading </w:t>
            </w:r>
            <w:r w:rsidRPr="00FE0234">
              <w:rPr>
                <w:rFonts w:ascii="Arial" w:hAnsi="Arial" w:cs="Arial"/>
                <w:bCs/>
                <w:sz w:val="18"/>
                <w:szCs w:val="18"/>
                <w:u w:val="single"/>
              </w:rPr>
              <w:t>for</w:t>
            </w:r>
            <w:r w:rsidR="00DD2F55" w:rsidRPr="00FE0234">
              <w:rPr>
                <w:rFonts w:ascii="Arial" w:hAnsi="Arial" w:cs="Arial"/>
                <w:bCs/>
                <w:sz w:val="18"/>
                <w:szCs w:val="18"/>
                <w:u w:val="single"/>
              </w:rPr>
              <w:t xml:space="preserve"> discussion </w:t>
            </w:r>
            <w:r w:rsidR="00FC2A43">
              <w:rPr>
                <w:rFonts w:ascii="Arial" w:hAnsi="Arial" w:cs="Arial"/>
                <w:bCs/>
                <w:sz w:val="18"/>
                <w:szCs w:val="18"/>
                <w:u w:val="single"/>
              </w:rPr>
              <w:t>igniter</w:t>
            </w:r>
            <w:r w:rsidR="00DD2F55" w:rsidRPr="00FE0234">
              <w:rPr>
                <w:rFonts w:ascii="Arial" w:hAnsi="Arial" w:cs="Arial"/>
                <w:bCs/>
                <w:sz w:val="18"/>
                <w:szCs w:val="18"/>
                <w:u w:val="single"/>
              </w:rPr>
              <w:t xml:space="preserve"> #6:</w:t>
            </w:r>
          </w:p>
          <w:p w14:paraId="695BC38A" w14:textId="77777777" w:rsidR="00811510" w:rsidRPr="00FE0234" w:rsidRDefault="00811510" w:rsidP="00B801DB">
            <w:pPr>
              <w:pStyle w:val="BodyText"/>
              <w:widowControl w:val="0"/>
              <w:numPr>
                <w:ilvl w:val="0"/>
                <w:numId w:val="4"/>
              </w:numPr>
              <w:ind w:left="219" w:hanging="239"/>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E0234">
              <w:rPr>
                <w:rFonts w:ascii="Arial" w:hAnsi="Arial" w:cs="Arial"/>
                <w:bCs/>
                <w:sz w:val="18"/>
                <w:szCs w:val="18"/>
              </w:rPr>
              <w:t>Lee et al. (2011) – Reviews qualitative research strategies commonly used in I-O psychology</w:t>
            </w:r>
          </w:p>
          <w:p w14:paraId="09E7C181" w14:textId="319E0763" w:rsidR="00A641E8" w:rsidRPr="00FE0234" w:rsidRDefault="00A641E8" w:rsidP="00B801DB">
            <w:pPr>
              <w:pStyle w:val="BodyText"/>
              <w:widowControl w:val="0"/>
              <w:numPr>
                <w:ilvl w:val="0"/>
                <w:numId w:val="4"/>
              </w:numPr>
              <w:ind w:left="219" w:hanging="239"/>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E0234">
              <w:rPr>
                <w:rFonts w:ascii="Arial" w:hAnsi="Arial" w:cs="Arial"/>
                <w:bCs/>
                <w:sz w:val="18"/>
                <w:szCs w:val="18"/>
              </w:rPr>
              <w:t xml:space="preserve">Creswell &amp; Miller (2000) – </w:t>
            </w:r>
            <w:r w:rsidR="00811510" w:rsidRPr="00FE0234">
              <w:rPr>
                <w:rFonts w:ascii="Arial" w:hAnsi="Arial" w:cs="Arial"/>
                <w:bCs/>
                <w:sz w:val="18"/>
                <w:szCs w:val="18"/>
              </w:rPr>
              <w:t>Summarizes the challenges and strategies used to produce valid inferences with qualitative research</w:t>
            </w:r>
          </w:p>
          <w:p w14:paraId="2B5FBCD5" w14:textId="38D38857" w:rsidR="001179A3" w:rsidRPr="00FE0234" w:rsidRDefault="001179A3" w:rsidP="00B801DB">
            <w:pPr>
              <w:pStyle w:val="BodyText"/>
              <w:widowControl w:val="0"/>
              <w:numPr>
                <w:ilvl w:val="0"/>
                <w:numId w:val="4"/>
              </w:numPr>
              <w:ind w:left="0" w:hanging="27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u w:val="single"/>
              </w:rPr>
            </w:pPr>
            <w:r w:rsidRPr="00FE0234">
              <w:rPr>
                <w:rFonts w:ascii="Arial" w:hAnsi="Arial" w:cs="Arial"/>
                <w:bCs/>
                <w:sz w:val="18"/>
                <w:szCs w:val="18"/>
                <w:u w:val="single"/>
              </w:rPr>
              <w:t>Recommended reading:</w:t>
            </w:r>
          </w:p>
          <w:p w14:paraId="1169E11E" w14:textId="79CB2C53" w:rsidR="00BF1FAF" w:rsidRPr="00FE0234" w:rsidRDefault="00BF1FAF" w:rsidP="00B801DB">
            <w:pPr>
              <w:pStyle w:val="BodyText"/>
              <w:widowControl w:val="0"/>
              <w:numPr>
                <w:ilvl w:val="0"/>
                <w:numId w:val="4"/>
              </w:numPr>
              <w:ind w:left="219" w:hanging="239"/>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roofErr w:type="spellStart"/>
            <w:r w:rsidRPr="00FE0234">
              <w:rPr>
                <w:rFonts w:ascii="Arial" w:hAnsi="Arial" w:cs="Arial"/>
                <w:bCs/>
                <w:sz w:val="18"/>
                <w:szCs w:val="18"/>
              </w:rPr>
              <w:t>Gephart</w:t>
            </w:r>
            <w:proofErr w:type="spellEnd"/>
            <w:r w:rsidRPr="00FE0234">
              <w:rPr>
                <w:rFonts w:ascii="Arial" w:hAnsi="Arial" w:cs="Arial"/>
                <w:bCs/>
                <w:sz w:val="18"/>
                <w:szCs w:val="18"/>
              </w:rPr>
              <w:t xml:space="preserve"> (2013) – Reviews different philosophical approaches to qualitative research</w:t>
            </w:r>
          </w:p>
        </w:tc>
      </w:tr>
      <w:tr w:rsidR="00A6440E" w:rsidRPr="00FE0234" w14:paraId="74425D1A" w14:textId="77777777" w:rsidTr="00016794">
        <w:tc>
          <w:tcPr>
            <w:cnfStyle w:val="001000000000" w:firstRow="0" w:lastRow="0" w:firstColumn="1" w:lastColumn="0" w:oddVBand="0" w:evenVBand="0" w:oddHBand="0" w:evenHBand="0" w:firstRowFirstColumn="0" w:firstRowLastColumn="0" w:lastRowFirstColumn="0" w:lastRowLastColumn="0"/>
            <w:tcW w:w="715" w:type="dxa"/>
          </w:tcPr>
          <w:p w14:paraId="47954862" w14:textId="75E7DDD2" w:rsidR="00B6776D" w:rsidRPr="00FE0234" w:rsidRDefault="00A6032A" w:rsidP="00B6776D">
            <w:pPr>
              <w:pStyle w:val="BodyText"/>
              <w:widowControl w:val="0"/>
              <w:rPr>
                <w:rFonts w:ascii="Arial" w:hAnsi="Arial" w:cs="Arial"/>
                <w:sz w:val="18"/>
                <w:szCs w:val="18"/>
              </w:rPr>
            </w:pPr>
            <w:r w:rsidRPr="00FE0234">
              <w:rPr>
                <w:rFonts w:ascii="Arial" w:hAnsi="Arial" w:cs="Arial"/>
                <w:b w:val="0"/>
                <w:sz w:val="18"/>
                <w:szCs w:val="18"/>
              </w:rPr>
              <w:t>3/</w:t>
            </w:r>
            <w:r w:rsidR="001D5126">
              <w:rPr>
                <w:rFonts w:ascii="Arial" w:hAnsi="Arial" w:cs="Arial"/>
                <w:b w:val="0"/>
                <w:sz w:val="18"/>
                <w:szCs w:val="18"/>
              </w:rPr>
              <w:t>7</w:t>
            </w:r>
          </w:p>
        </w:tc>
        <w:tc>
          <w:tcPr>
            <w:tcW w:w="4140" w:type="dxa"/>
          </w:tcPr>
          <w:p w14:paraId="693533FD" w14:textId="069664AE" w:rsidR="00890F0D" w:rsidRPr="00FE0234" w:rsidRDefault="00890F0D" w:rsidP="00890F0D">
            <w:pPr>
              <w:pStyle w:val="BodyText"/>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Pr>
                <w:rFonts w:ascii="Arial" w:hAnsi="Arial" w:cs="Arial"/>
                <w:sz w:val="18"/>
                <w:szCs w:val="18"/>
                <w:u w:val="single"/>
              </w:rPr>
              <w:t xml:space="preserve">Week </w:t>
            </w:r>
            <w:r>
              <w:rPr>
                <w:rFonts w:ascii="Arial" w:hAnsi="Arial" w:cs="Arial"/>
                <w:sz w:val="18"/>
                <w:szCs w:val="18"/>
                <w:u w:val="single"/>
              </w:rPr>
              <w:t>8</w:t>
            </w:r>
            <w:r w:rsidRPr="00FE0234">
              <w:rPr>
                <w:rFonts w:ascii="Arial" w:hAnsi="Arial" w:cs="Arial"/>
                <w:sz w:val="18"/>
                <w:szCs w:val="18"/>
                <w:u w:val="single"/>
              </w:rPr>
              <w:t>. Alternative</w:t>
            </w:r>
            <w:r>
              <w:rPr>
                <w:rFonts w:ascii="Arial" w:hAnsi="Arial" w:cs="Arial"/>
                <w:sz w:val="18"/>
                <w:szCs w:val="18"/>
                <w:u w:val="single"/>
              </w:rPr>
              <w:t>/</w:t>
            </w:r>
            <w:r w:rsidRPr="00FE0234">
              <w:rPr>
                <w:rFonts w:ascii="Arial" w:hAnsi="Arial" w:cs="Arial"/>
                <w:sz w:val="18"/>
                <w:szCs w:val="18"/>
                <w:u w:val="single"/>
              </w:rPr>
              <w:t>emerging research methods</w:t>
            </w:r>
          </w:p>
          <w:p w14:paraId="39185F94" w14:textId="77777777" w:rsidR="00890F0D" w:rsidRPr="00FE0234" w:rsidRDefault="00890F0D" w:rsidP="00890F0D">
            <w:pPr>
              <w:pStyle w:val="BodyText"/>
              <w:widowControl w:val="0"/>
              <w:numPr>
                <w:ilvl w:val="0"/>
                <w:numId w:val="3"/>
              </w:numPr>
              <w:ind w:left="178" w:hanging="189"/>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E0234">
              <w:rPr>
                <w:rFonts w:ascii="Arial" w:hAnsi="Arial" w:cs="Arial"/>
                <w:bCs/>
                <w:sz w:val="18"/>
                <w:szCs w:val="18"/>
              </w:rPr>
              <w:t>Hot topic presentations (75 min)</w:t>
            </w:r>
          </w:p>
          <w:p w14:paraId="77179577" w14:textId="77777777" w:rsidR="00890F0D" w:rsidRPr="00FE0234" w:rsidRDefault="00890F0D" w:rsidP="00890F0D">
            <w:pPr>
              <w:pStyle w:val="BodyText"/>
              <w:widowControl w:val="0"/>
              <w:numPr>
                <w:ilvl w:val="0"/>
                <w:numId w:val="3"/>
              </w:numPr>
              <w:ind w:left="178" w:hanging="189"/>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E0234">
              <w:rPr>
                <w:rFonts w:ascii="Arial" w:hAnsi="Arial" w:cs="Arial"/>
                <w:bCs/>
                <w:sz w:val="18"/>
                <w:szCs w:val="18"/>
              </w:rPr>
              <w:t>Break (5 min)</w:t>
            </w:r>
          </w:p>
          <w:p w14:paraId="4C314239" w14:textId="77777777" w:rsidR="00890F0D" w:rsidRDefault="00890F0D" w:rsidP="00890F0D">
            <w:pPr>
              <w:pStyle w:val="BodyText"/>
              <w:widowControl w:val="0"/>
              <w:numPr>
                <w:ilvl w:val="0"/>
                <w:numId w:val="3"/>
              </w:numPr>
              <w:ind w:left="178" w:hanging="189"/>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E0234">
              <w:rPr>
                <w:rFonts w:ascii="Arial" w:hAnsi="Arial" w:cs="Arial"/>
                <w:bCs/>
                <w:sz w:val="18"/>
                <w:szCs w:val="18"/>
              </w:rPr>
              <w:t>Hot topic presentations (75 min)</w:t>
            </w:r>
          </w:p>
          <w:p w14:paraId="583E4DA2" w14:textId="5A5D0CB2" w:rsidR="00890F0D" w:rsidRPr="00890F0D" w:rsidRDefault="00890F0D" w:rsidP="00890F0D">
            <w:pPr>
              <w:pStyle w:val="BodyText"/>
              <w:widowControl w:val="0"/>
              <w:numPr>
                <w:ilvl w:val="0"/>
                <w:numId w:val="3"/>
              </w:numPr>
              <w:ind w:left="178" w:hanging="189"/>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890F0D">
              <w:rPr>
                <w:rFonts w:ascii="Arial" w:hAnsi="Arial" w:cs="Arial"/>
                <w:bCs/>
                <w:sz w:val="18"/>
                <w:szCs w:val="18"/>
              </w:rPr>
              <w:t xml:space="preserve">Quiz </w:t>
            </w:r>
            <w:r>
              <w:rPr>
                <w:rFonts w:ascii="Arial" w:hAnsi="Arial" w:cs="Arial"/>
                <w:bCs/>
                <w:sz w:val="18"/>
                <w:szCs w:val="18"/>
              </w:rPr>
              <w:t>7</w:t>
            </w:r>
            <w:r w:rsidRPr="00890F0D">
              <w:rPr>
                <w:rFonts w:ascii="Arial" w:hAnsi="Arial" w:cs="Arial"/>
                <w:bCs/>
                <w:sz w:val="18"/>
                <w:szCs w:val="18"/>
              </w:rPr>
              <w:t xml:space="preserve"> (</w:t>
            </w:r>
            <w:r w:rsidR="00163539">
              <w:rPr>
                <w:rFonts w:ascii="Arial" w:hAnsi="Arial" w:cs="Arial"/>
                <w:bCs/>
                <w:sz w:val="18"/>
                <w:szCs w:val="18"/>
              </w:rPr>
              <w:t>5</w:t>
            </w:r>
            <w:r w:rsidRPr="00890F0D">
              <w:rPr>
                <w:rFonts w:ascii="Arial" w:hAnsi="Arial" w:cs="Arial"/>
                <w:bCs/>
                <w:sz w:val="18"/>
                <w:szCs w:val="18"/>
              </w:rPr>
              <w:t xml:space="preserve"> min)</w:t>
            </w:r>
          </w:p>
          <w:p w14:paraId="4506A155" w14:textId="56BA6842" w:rsidR="004239CF" w:rsidRPr="00FE0234" w:rsidRDefault="004239CF" w:rsidP="00890F0D">
            <w:pPr>
              <w:pStyle w:val="BodyText"/>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495" w:type="dxa"/>
          </w:tcPr>
          <w:p w14:paraId="6BADD3DA" w14:textId="5FCE2C9F" w:rsidR="005255B2" w:rsidRDefault="00890F0D" w:rsidP="00A7676F">
            <w:pPr>
              <w:pStyle w:val="BodyText"/>
              <w:widowControl w:val="0"/>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E0234">
              <w:rPr>
                <w:rFonts w:ascii="Arial" w:hAnsi="Arial" w:cs="Arial"/>
                <w:bCs/>
                <w:sz w:val="18"/>
                <w:szCs w:val="18"/>
              </w:rPr>
              <w:t xml:space="preserve">Submit hot topic presentation materials on </w:t>
            </w:r>
            <w:r w:rsidR="005255B2">
              <w:rPr>
                <w:rFonts w:ascii="Arial" w:hAnsi="Arial" w:cs="Arial"/>
                <w:bCs/>
                <w:sz w:val="18"/>
                <w:szCs w:val="18"/>
              </w:rPr>
              <w:t>Canvas</w:t>
            </w:r>
            <w:r w:rsidRPr="00FE0234">
              <w:rPr>
                <w:rFonts w:ascii="Arial" w:hAnsi="Arial" w:cs="Arial"/>
                <w:bCs/>
                <w:sz w:val="18"/>
                <w:szCs w:val="18"/>
              </w:rPr>
              <w:t>.</w:t>
            </w:r>
          </w:p>
          <w:p w14:paraId="2A680988" w14:textId="0392B66B" w:rsidR="00B332C8" w:rsidRPr="00FE0234" w:rsidRDefault="00890F0D" w:rsidP="00A7676F">
            <w:pPr>
              <w:pStyle w:val="BodyText"/>
              <w:widowControl w:val="0"/>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E0234">
              <w:rPr>
                <w:rFonts w:ascii="Arial" w:hAnsi="Arial" w:cs="Arial"/>
                <w:bCs/>
                <w:sz w:val="18"/>
                <w:szCs w:val="18"/>
              </w:rPr>
              <w:t>Complete</w:t>
            </w:r>
            <w:hyperlink r:id="rId37" w:history="1">
              <w:r w:rsidRPr="00862967">
                <w:rPr>
                  <w:rStyle w:val="Hyperlink"/>
                  <w:rFonts w:ascii="Arial" w:hAnsi="Arial" w:cs="Arial"/>
                  <w:bCs/>
                  <w:sz w:val="18"/>
                  <w:szCs w:val="18"/>
                  <w:highlight w:val="yellow"/>
                </w:rPr>
                <w:t xml:space="preserve"> research proposal preference survey</w:t>
              </w:r>
            </w:hyperlink>
            <w:r w:rsidRPr="00FE0234">
              <w:rPr>
                <w:rFonts w:ascii="Arial" w:hAnsi="Arial" w:cs="Arial"/>
                <w:bCs/>
                <w:sz w:val="18"/>
                <w:szCs w:val="18"/>
              </w:rPr>
              <w:t xml:space="preserve"> by today.</w:t>
            </w:r>
          </w:p>
        </w:tc>
      </w:tr>
      <w:tr w:rsidR="001D5126" w:rsidRPr="00FE0234" w14:paraId="0C138E15" w14:textId="77777777" w:rsidTr="00016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71B07D65" w14:textId="08D600C1" w:rsidR="001D5126" w:rsidRPr="001D5126" w:rsidRDefault="001D5126" w:rsidP="00B6776D">
            <w:pPr>
              <w:pStyle w:val="BodyText"/>
              <w:widowControl w:val="0"/>
              <w:rPr>
                <w:rFonts w:ascii="Arial" w:hAnsi="Arial" w:cs="Arial"/>
                <w:b w:val="0"/>
                <w:bCs w:val="0"/>
                <w:sz w:val="18"/>
                <w:szCs w:val="18"/>
              </w:rPr>
            </w:pPr>
            <w:r w:rsidRPr="001D5126">
              <w:rPr>
                <w:rFonts w:ascii="Arial" w:hAnsi="Arial" w:cs="Arial"/>
                <w:b w:val="0"/>
                <w:bCs w:val="0"/>
                <w:sz w:val="18"/>
                <w:szCs w:val="18"/>
              </w:rPr>
              <w:t>3/14</w:t>
            </w:r>
          </w:p>
        </w:tc>
        <w:tc>
          <w:tcPr>
            <w:tcW w:w="4140" w:type="dxa"/>
          </w:tcPr>
          <w:p w14:paraId="1AC778F1" w14:textId="763437C0" w:rsidR="001D5126" w:rsidRPr="00FE0234" w:rsidRDefault="001D5126" w:rsidP="00B6776D">
            <w:pPr>
              <w:pStyle w:val="BodyText"/>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u w:val="single"/>
              </w:rPr>
            </w:pPr>
            <w:r w:rsidRPr="001D5126">
              <w:rPr>
                <w:rFonts w:ascii="Arial" w:hAnsi="Arial" w:cs="Arial"/>
                <w:sz w:val="18"/>
                <w:szCs w:val="18"/>
                <w:u w:val="single"/>
              </w:rPr>
              <w:t>Week 9. NO CLASS (Spring break)</w:t>
            </w:r>
          </w:p>
        </w:tc>
        <w:tc>
          <w:tcPr>
            <w:tcW w:w="4495" w:type="dxa"/>
          </w:tcPr>
          <w:p w14:paraId="717762BB" w14:textId="0344B6B3" w:rsidR="001D5126" w:rsidRPr="00FE0234" w:rsidRDefault="001312AB" w:rsidP="00611E46">
            <w:pPr>
              <w:pStyle w:val="BodyText"/>
              <w:widowControl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E0234">
              <w:rPr>
                <w:rFonts w:ascii="Arial" w:hAnsi="Arial" w:cs="Arial"/>
                <w:sz w:val="18"/>
                <w:szCs w:val="18"/>
              </w:rPr>
              <w:t xml:space="preserve">Believe it or not, </w:t>
            </w:r>
            <w:r>
              <w:rPr>
                <w:rFonts w:ascii="Arial" w:hAnsi="Arial" w:cs="Arial"/>
                <w:sz w:val="18"/>
                <w:szCs w:val="18"/>
              </w:rPr>
              <w:t xml:space="preserve">the class </w:t>
            </w:r>
            <w:r w:rsidRPr="00FE0234">
              <w:rPr>
                <w:rFonts w:ascii="Arial" w:hAnsi="Arial" w:cs="Arial"/>
                <w:sz w:val="18"/>
                <w:szCs w:val="18"/>
              </w:rPr>
              <w:t xml:space="preserve">is already halfway over! Please </w:t>
            </w:r>
            <w:r w:rsidR="00862967">
              <w:rPr>
                <w:rFonts w:ascii="Arial" w:hAnsi="Arial" w:cs="Arial"/>
                <w:sz w:val="18"/>
                <w:szCs w:val="18"/>
              </w:rPr>
              <w:t>contact</w:t>
            </w:r>
            <w:r w:rsidRPr="00FE0234">
              <w:rPr>
                <w:rFonts w:ascii="Arial" w:hAnsi="Arial" w:cs="Arial"/>
                <w:sz w:val="18"/>
                <w:szCs w:val="18"/>
              </w:rPr>
              <w:t xml:space="preserve"> </w:t>
            </w:r>
            <w:r>
              <w:rPr>
                <w:rFonts w:ascii="Arial" w:hAnsi="Arial" w:cs="Arial"/>
                <w:sz w:val="18"/>
                <w:szCs w:val="18"/>
              </w:rPr>
              <w:t>the instructor</w:t>
            </w:r>
            <w:r w:rsidRPr="00FE0234">
              <w:rPr>
                <w:rFonts w:ascii="Arial" w:hAnsi="Arial" w:cs="Arial"/>
                <w:sz w:val="18"/>
                <w:szCs w:val="18"/>
              </w:rPr>
              <w:t xml:space="preserve"> </w:t>
            </w:r>
            <w:proofErr w:type="gramStart"/>
            <w:r w:rsidRPr="00FE0234">
              <w:rPr>
                <w:rFonts w:ascii="Arial" w:hAnsi="Arial" w:cs="Arial"/>
                <w:sz w:val="18"/>
                <w:szCs w:val="18"/>
              </w:rPr>
              <w:t>directly, or</w:t>
            </w:r>
            <w:proofErr w:type="gramEnd"/>
            <w:r w:rsidRPr="00FE0234">
              <w:rPr>
                <w:rFonts w:ascii="Arial" w:hAnsi="Arial" w:cs="Arial"/>
                <w:sz w:val="18"/>
                <w:szCs w:val="18"/>
              </w:rPr>
              <w:t xml:space="preserve"> use the </w:t>
            </w:r>
            <w:hyperlink r:id="rId38" w:history="1">
              <w:r w:rsidRPr="00862967">
                <w:rPr>
                  <w:rStyle w:val="Hyperlink"/>
                  <w:rFonts w:ascii="Arial" w:hAnsi="Arial" w:cs="Arial"/>
                  <w:sz w:val="18"/>
                  <w:szCs w:val="18"/>
                  <w:highlight w:val="yellow"/>
                </w:rPr>
                <w:t>anonymous suggestion box</w:t>
              </w:r>
            </w:hyperlink>
            <w:r w:rsidRPr="00FE0234">
              <w:rPr>
                <w:rFonts w:ascii="Arial" w:hAnsi="Arial" w:cs="Arial"/>
                <w:sz w:val="18"/>
                <w:szCs w:val="18"/>
              </w:rPr>
              <w:t>, to let him know how things are going. Are things clicking for you? Do certain concepts need more attention? How can the second half of the class be improved?</w:t>
            </w:r>
          </w:p>
        </w:tc>
      </w:tr>
      <w:tr w:rsidR="005C1624" w:rsidRPr="00FE0234" w14:paraId="0FEBFDC3" w14:textId="77777777" w:rsidTr="00016794">
        <w:tc>
          <w:tcPr>
            <w:cnfStyle w:val="001000000000" w:firstRow="0" w:lastRow="0" w:firstColumn="1" w:lastColumn="0" w:oddVBand="0" w:evenVBand="0" w:oddHBand="0" w:evenHBand="0" w:firstRowFirstColumn="0" w:firstRowLastColumn="0" w:lastRowFirstColumn="0" w:lastRowLastColumn="0"/>
            <w:tcW w:w="715" w:type="dxa"/>
          </w:tcPr>
          <w:p w14:paraId="44E32F41" w14:textId="624013CF" w:rsidR="00A6032A" w:rsidRPr="00FE0234" w:rsidRDefault="001D5126" w:rsidP="00B6776D">
            <w:pPr>
              <w:pStyle w:val="BodyText"/>
              <w:widowControl w:val="0"/>
              <w:rPr>
                <w:rFonts w:ascii="Arial" w:hAnsi="Arial" w:cs="Arial"/>
                <w:b w:val="0"/>
                <w:bCs w:val="0"/>
                <w:sz w:val="18"/>
                <w:szCs w:val="18"/>
              </w:rPr>
            </w:pPr>
            <w:r>
              <w:rPr>
                <w:rFonts w:ascii="Arial" w:hAnsi="Arial" w:cs="Arial"/>
                <w:b w:val="0"/>
                <w:sz w:val="18"/>
                <w:szCs w:val="18"/>
              </w:rPr>
              <w:t>3/21</w:t>
            </w:r>
          </w:p>
        </w:tc>
        <w:tc>
          <w:tcPr>
            <w:tcW w:w="4140" w:type="dxa"/>
          </w:tcPr>
          <w:p w14:paraId="483E8285" w14:textId="100D9ED0" w:rsidR="00890F0D" w:rsidRPr="00FE0234" w:rsidRDefault="00890F0D" w:rsidP="00890F0D">
            <w:pPr>
              <w:pStyle w:val="BodyText"/>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Pr>
                <w:rFonts w:ascii="Arial" w:hAnsi="Arial" w:cs="Arial"/>
                <w:sz w:val="18"/>
                <w:szCs w:val="18"/>
                <w:u w:val="single"/>
              </w:rPr>
              <w:t xml:space="preserve">Week </w:t>
            </w:r>
            <w:r>
              <w:rPr>
                <w:rFonts w:ascii="Arial" w:hAnsi="Arial" w:cs="Arial"/>
                <w:sz w:val="18"/>
                <w:szCs w:val="18"/>
                <w:u w:val="single"/>
              </w:rPr>
              <w:t>10</w:t>
            </w:r>
            <w:r w:rsidRPr="00FE0234">
              <w:rPr>
                <w:rFonts w:ascii="Arial" w:hAnsi="Arial" w:cs="Arial"/>
                <w:sz w:val="18"/>
                <w:szCs w:val="18"/>
                <w:u w:val="single"/>
              </w:rPr>
              <w:t>: Research ethics</w:t>
            </w:r>
          </w:p>
          <w:p w14:paraId="2121FA4A" w14:textId="42C2EE93" w:rsidR="00890F0D" w:rsidRPr="00FE0234" w:rsidRDefault="00890F0D" w:rsidP="00890F0D">
            <w:pPr>
              <w:pStyle w:val="BodyText"/>
              <w:widowControl w:val="0"/>
              <w:numPr>
                <w:ilvl w:val="0"/>
                <w:numId w:val="2"/>
              </w:numPr>
              <w:ind w:left="178" w:hanging="191"/>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E0234">
              <w:rPr>
                <w:rFonts w:ascii="Arial" w:hAnsi="Arial" w:cs="Arial"/>
                <w:sz w:val="18"/>
                <w:szCs w:val="18"/>
              </w:rPr>
              <w:t>Class discussion of readings (</w:t>
            </w:r>
            <w:r w:rsidR="00163539">
              <w:rPr>
                <w:rFonts w:ascii="Arial" w:hAnsi="Arial" w:cs="Arial"/>
                <w:sz w:val="18"/>
                <w:szCs w:val="18"/>
              </w:rPr>
              <w:t>45</w:t>
            </w:r>
            <w:r w:rsidRPr="00FE0234">
              <w:rPr>
                <w:rFonts w:ascii="Arial" w:hAnsi="Arial" w:cs="Arial"/>
                <w:sz w:val="18"/>
                <w:szCs w:val="18"/>
              </w:rPr>
              <w:t xml:space="preserve"> min)</w:t>
            </w:r>
          </w:p>
          <w:p w14:paraId="2F8BB7C9" w14:textId="60F800F8" w:rsidR="00890F0D" w:rsidRPr="00FE0234" w:rsidRDefault="00890F0D" w:rsidP="00890F0D">
            <w:pPr>
              <w:pStyle w:val="BodyText"/>
              <w:widowControl w:val="0"/>
              <w:numPr>
                <w:ilvl w:val="0"/>
                <w:numId w:val="2"/>
              </w:numPr>
              <w:ind w:left="178" w:hanging="191"/>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E0234">
              <w:rPr>
                <w:rFonts w:ascii="Arial" w:hAnsi="Arial" w:cs="Arial"/>
                <w:sz w:val="18"/>
                <w:szCs w:val="18"/>
              </w:rPr>
              <w:t>Lecture (</w:t>
            </w:r>
            <w:r w:rsidR="00163539">
              <w:rPr>
                <w:rFonts w:ascii="Arial" w:hAnsi="Arial" w:cs="Arial"/>
                <w:sz w:val="18"/>
                <w:szCs w:val="18"/>
              </w:rPr>
              <w:t>30</w:t>
            </w:r>
            <w:r w:rsidRPr="00FE0234">
              <w:rPr>
                <w:rFonts w:ascii="Arial" w:hAnsi="Arial" w:cs="Arial"/>
                <w:sz w:val="18"/>
                <w:szCs w:val="18"/>
              </w:rPr>
              <w:t xml:space="preserve"> min)</w:t>
            </w:r>
          </w:p>
          <w:p w14:paraId="1E1657C3" w14:textId="77777777" w:rsidR="00890F0D" w:rsidRPr="00FE0234" w:rsidRDefault="00890F0D" w:rsidP="00890F0D">
            <w:pPr>
              <w:pStyle w:val="BodyText"/>
              <w:widowControl w:val="0"/>
              <w:numPr>
                <w:ilvl w:val="0"/>
                <w:numId w:val="2"/>
              </w:numPr>
              <w:ind w:left="178" w:hanging="191"/>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E0234">
              <w:rPr>
                <w:rFonts w:ascii="Arial" w:hAnsi="Arial" w:cs="Arial"/>
                <w:sz w:val="18"/>
                <w:szCs w:val="18"/>
              </w:rPr>
              <w:t>Break (5 min)</w:t>
            </w:r>
          </w:p>
          <w:p w14:paraId="5A31A117" w14:textId="2856E204" w:rsidR="00890F0D" w:rsidRPr="00FE0234" w:rsidRDefault="00890F0D" w:rsidP="00890F0D">
            <w:pPr>
              <w:pStyle w:val="BodyText"/>
              <w:widowControl w:val="0"/>
              <w:numPr>
                <w:ilvl w:val="0"/>
                <w:numId w:val="2"/>
              </w:numPr>
              <w:ind w:left="178" w:hanging="191"/>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Quiz</w:t>
            </w:r>
            <w:r w:rsidRPr="00FE0234">
              <w:rPr>
                <w:rFonts w:ascii="Arial" w:hAnsi="Arial" w:cs="Arial"/>
                <w:sz w:val="18"/>
                <w:szCs w:val="18"/>
              </w:rPr>
              <w:t xml:space="preserve"> </w:t>
            </w:r>
            <w:r>
              <w:rPr>
                <w:rFonts w:ascii="Arial" w:hAnsi="Arial" w:cs="Arial"/>
                <w:sz w:val="18"/>
                <w:szCs w:val="18"/>
              </w:rPr>
              <w:t>8</w:t>
            </w:r>
            <w:r w:rsidRPr="00FE0234">
              <w:rPr>
                <w:rFonts w:ascii="Arial" w:hAnsi="Arial" w:cs="Arial"/>
                <w:sz w:val="18"/>
                <w:szCs w:val="18"/>
              </w:rPr>
              <w:t xml:space="preserve"> (</w:t>
            </w:r>
            <w:r w:rsidR="00163539">
              <w:rPr>
                <w:rFonts w:ascii="Arial" w:hAnsi="Arial" w:cs="Arial"/>
                <w:sz w:val="18"/>
                <w:szCs w:val="18"/>
              </w:rPr>
              <w:t>5</w:t>
            </w:r>
            <w:r w:rsidRPr="00FE0234">
              <w:rPr>
                <w:rFonts w:ascii="Arial" w:hAnsi="Arial" w:cs="Arial"/>
                <w:sz w:val="18"/>
                <w:szCs w:val="18"/>
              </w:rPr>
              <w:t xml:space="preserve"> min)</w:t>
            </w:r>
          </w:p>
          <w:p w14:paraId="1EFFA41C" w14:textId="6B676144" w:rsidR="00163539" w:rsidRDefault="00890F0D" w:rsidP="00890F0D">
            <w:pPr>
              <w:pStyle w:val="BodyText"/>
              <w:widowControl w:val="0"/>
              <w:numPr>
                <w:ilvl w:val="0"/>
                <w:numId w:val="2"/>
              </w:numPr>
              <w:ind w:left="178" w:hanging="191"/>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E0234">
              <w:rPr>
                <w:rFonts w:ascii="Arial" w:hAnsi="Arial" w:cs="Arial"/>
                <w:sz w:val="18"/>
                <w:szCs w:val="18"/>
              </w:rPr>
              <w:t xml:space="preserve">In-class training exercise: </w:t>
            </w:r>
            <w:r w:rsidR="008F0444">
              <w:rPr>
                <w:rFonts w:ascii="Arial" w:hAnsi="Arial" w:cs="Arial"/>
                <w:sz w:val="18"/>
                <w:szCs w:val="18"/>
              </w:rPr>
              <w:t xml:space="preserve">CERT assessment tool and discussion </w:t>
            </w:r>
            <w:r w:rsidRPr="00FE0234">
              <w:rPr>
                <w:rFonts w:ascii="Arial" w:hAnsi="Arial" w:cs="Arial"/>
                <w:sz w:val="18"/>
                <w:szCs w:val="18"/>
              </w:rPr>
              <w:t>(</w:t>
            </w:r>
            <w:r w:rsidR="008F0444">
              <w:rPr>
                <w:rFonts w:ascii="Arial" w:hAnsi="Arial" w:cs="Arial"/>
                <w:sz w:val="18"/>
                <w:szCs w:val="18"/>
              </w:rPr>
              <w:t>45</w:t>
            </w:r>
            <w:r w:rsidRPr="00FE0234">
              <w:rPr>
                <w:rFonts w:ascii="Arial" w:hAnsi="Arial" w:cs="Arial"/>
                <w:sz w:val="18"/>
                <w:szCs w:val="18"/>
              </w:rPr>
              <w:t xml:space="preserve"> min)</w:t>
            </w:r>
          </w:p>
          <w:p w14:paraId="5A98B9A9" w14:textId="1EA56C73" w:rsidR="00776EDC" w:rsidRPr="00163539" w:rsidRDefault="00890F0D" w:rsidP="00890F0D">
            <w:pPr>
              <w:pStyle w:val="BodyText"/>
              <w:widowControl w:val="0"/>
              <w:numPr>
                <w:ilvl w:val="0"/>
                <w:numId w:val="2"/>
              </w:numPr>
              <w:ind w:left="178" w:hanging="191"/>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63539">
              <w:rPr>
                <w:rFonts w:ascii="Arial" w:hAnsi="Arial" w:cs="Arial"/>
                <w:sz w:val="18"/>
                <w:szCs w:val="18"/>
              </w:rPr>
              <w:t xml:space="preserve">Meet with groups </w:t>
            </w:r>
            <w:r w:rsidR="00163539">
              <w:rPr>
                <w:rFonts w:ascii="Arial" w:hAnsi="Arial" w:cs="Arial"/>
                <w:sz w:val="18"/>
                <w:szCs w:val="18"/>
              </w:rPr>
              <w:t xml:space="preserve">about proposal </w:t>
            </w:r>
            <w:r w:rsidRPr="00163539">
              <w:rPr>
                <w:rFonts w:ascii="Arial" w:hAnsi="Arial" w:cs="Arial"/>
                <w:sz w:val="18"/>
                <w:szCs w:val="18"/>
              </w:rPr>
              <w:t>(</w:t>
            </w:r>
            <w:r w:rsidR="00163539">
              <w:rPr>
                <w:rFonts w:ascii="Arial" w:hAnsi="Arial" w:cs="Arial"/>
                <w:sz w:val="18"/>
                <w:szCs w:val="18"/>
              </w:rPr>
              <w:t>2</w:t>
            </w:r>
            <w:r w:rsidRPr="00163539">
              <w:rPr>
                <w:rFonts w:ascii="Arial" w:hAnsi="Arial" w:cs="Arial"/>
                <w:sz w:val="18"/>
                <w:szCs w:val="18"/>
              </w:rPr>
              <w:t>0 min)</w:t>
            </w:r>
          </w:p>
        </w:tc>
        <w:tc>
          <w:tcPr>
            <w:tcW w:w="4495" w:type="dxa"/>
          </w:tcPr>
          <w:p w14:paraId="3FA14112" w14:textId="77777777" w:rsidR="00890F0D" w:rsidRPr="00FE0234" w:rsidRDefault="00890F0D" w:rsidP="00890F0D">
            <w:pPr>
              <w:pStyle w:val="BodyText"/>
              <w:widowControl w:val="0"/>
              <w:numPr>
                <w:ilvl w:val="0"/>
                <w:numId w:val="4"/>
              </w:numPr>
              <w:ind w:left="0" w:hanging="270"/>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u w:val="single"/>
              </w:rPr>
            </w:pPr>
            <w:r w:rsidRPr="00FE0234">
              <w:rPr>
                <w:rFonts w:ascii="Arial" w:hAnsi="Arial" w:cs="Arial"/>
                <w:bCs/>
                <w:sz w:val="18"/>
                <w:szCs w:val="18"/>
                <w:u w:val="single"/>
              </w:rPr>
              <w:t xml:space="preserve">Required reading for discussion </w:t>
            </w:r>
            <w:r>
              <w:rPr>
                <w:rFonts w:ascii="Arial" w:hAnsi="Arial" w:cs="Arial"/>
                <w:bCs/>
                <w:sz w:val="18"/>
                <w:szCs w:val="18"/>
                <w:u w:val="single"/>
              </w:rPr>
              <w:t>igniter</w:t>
            </w:r>
            <w:r w:rsidRPr="00FE0234">
              <w:rPr>
                <w:rFonts w:ascii="Arial" w:hAnsi="Arial" w:cs="Arial"/>
                <w:bCs/>
                <w:sz w:val="18"/>
                <w:szCs w:val="18"/>
                <w:u w:val="single"/>
              </w:rPr>
              <w:t xml:space="preserve"> #7:</w:t>
            </w:r>
          </w:p>
          <w:p w14:paraId="284A384A" w14:textId="77777777" w:rsidR="00890F0D" w:rsidRPr="00FE0234" w:rsidRDefault="00890F0D" w:rsidP="00890F0D">
            <w:pPr>
              <w:pStyle w:val="BodyText"/>
              <w:widowControl w:val="0"/>
              <w:numPr>
                <w:ilvl w:val="0"/>
                <w:numId w:val="4"/>
              </w:numPr>
              <w:ind w:left="249" w:hanging="249"/>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E0234">
              <w:rPr>
                <w:rFonts w:ascii="Arial" w:hAnsi="Arial" w:cs="Arial"/>
                <w:bCs/>
                <w:sz w:val="18"/>
                <w:szCs w:val="18"/>
              </w:rPr>
              <w:t>De Vries et al. (2006) – Presents data bearing on scientists’ use of questionable research practices</w:t>
            </w:r>
          </w:p>
          <w:p w14:paraId="60F56A77" w14:textId="3710E8D8" w:rsidR="005255B2" w:rsidRPr="005255B2" w:rsidRDefault="00890F0D" w:rsidP="00890F0D">
            <w:pPr>
              <w:pStyle w:val="BodyText"/>
              <w:widowControl w:val="0"/>
              <w:numPr>
                <w:ilvl w:val="0"/>
                <w:numId w:val="4"/>
              </w:numPr>
              <w:ind w:left="249" w:hanging="249"/>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roofErr w:type="spellStart"/>
            <w:r w:rsidRPr="00FE0234">
              <w:rPr>
                <w:rFonts w:ascii="Arial" w:hAnsi="Arial" w:cs="Arial"/>
                <w:bCs/>
                <w:sz w:val="18"/>
                <w:szCs w:val="18"/>
              </w:rPr>
              <w:t>Guzzo</w:t>
            </w:r>
            <w:proofErr w:type="spellEnd"/>
            <w:r w:rsidRPr="00FE0234">
              <w:rPr>
                <w:rFonts w:ascii="Arial" w:hAnsi="Arial" w:cs="Arial"/>
                <w:bCs/>
                <w:sz w:val="18"/>
                <w:szCs w:val="18"/>
              </w:rPr>
              <w:t xml:space="preserve"> et al. (2015) – Discusses ethical issues involved in the use of “big data”</w:t>
            </w:r>
          </w:p>
          <w:p w14:paraId="30177B90" w14:textId="3F790E2A" w:rsidR="00890F0D" w:rsidRPr="00FE0234" w:rsidRDefault="00890F0D" w:rsidP="00890F0D">
            <w:pPr>
              <w:pStyle w:val="BodyText"/>
              <w:widowControl w:val="0"/>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E0234">
              <w:rPr>
                <w:rFonts w:ascii="Arial" w:hAnsi="Arial" w:cs="Arial"/>
                <w:bCs/>
                <w:sz w:val="18"/>
                <w:szCs w:val="18"/>
              </w:rPr>
              <w:t xml:space="preserve">Complete </w:t>
            </w:r>
            <w:r>
              <w:rPr>
                <w:rFonts w:ascii="Arial" w:hAnsi="Arial" w:cs="Arial"/>
                <w:bCs/>
                <w:sz w:val="18"/>
                <w:szCs w:val="18"/>
              </w:rPr>
              <w:t>HSP ethics</w:t>
            </w:r>
            <w:r w:rsidRPr="00FE0234">
              <w:rPr>
                <w:rFonts w:ascii="Arial" w:hAnsi="Arial" w:cs="Arial"/>
                <w:bCs/>
                <w:sz w:val="18"/>
                <w:szCs w:val="18"/>
              </w:rPr>
              <w:t xml:space="preserve"> training </w:t>
            </w:r>
            <w:r w:rsidR="009A7C17">
              <w:rPr>
                <w:rFonts w:ascii="Arial" w:hAnsi="Arial" w:cs="Arial"/>
                <w:bCs/>
                <w:sz w:val="18"/>
                <w:szCs w:val="18"/>
              </w:rPr>
              <w:t xml:space="preserve">by midnight before class </w:t>
            </w:r>
            <w:r w:rsidRPr="00FE0234">
              <w:rPr>
                <w:rFonts w:ascii="Arial" w:hAnsi="Arial" w:cs="Arial"/>
                <w:bCs/>
                <w:sz w:val="18"/>
                <w:szCs w:val="18"/>
              </w:rPr>
              <w:t>(see earlier instructions)</w:t>
            </w:r>
          </w:p>
        </w:tc>
      </w:tr>
      <w:tr w:rsidR="001312AB" w:rsidRPr="00FE0234" w14:paraId="58A8C1F2" w14:textId="77777777" w:rsidTr="00016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60424164" w14:textId="0A6A35BF" w:rsidR="001312AB" w:rsidRPr="001D5126" w:rsidRDefault="001312AB" w:rsidP="001312AB">
            <w:pPr>
              <w:pStyle w:val="BodyText"/>
              <w:widowControl w:val="0"/>
              <w:rPr>
                <w:rFonts w:ascii="Arial" w:hAnsi="Arial" w:cs="Arial"/>
                <w:b w:val="0"/>
                <w:bCs w:val="0"/>
                <w:sz w:val="18"/>
                <w:szCs w:val="18"/>
              </w:rPr>
            </w:pPr>
            <w:r w:rsidRPr="001D5126">
              <w:rPr>
                <w:rFonts w:ascii="Arial" w:hAnsi="Arial" w:cs="Arial"/>
                <w:b w:val="0"/>
                <w:bCs w:val="0"/>
                <w:sz w:val="18"/>
                <w:szCs w:val="18"/>
              </w:rPr>
              <w:t>3/28</w:t>
            </w:r>
          </w:p>
        </w:tc>
        <w:tc>
          <w:tcPr>
            <w:tcW w:w="4140" w:type="dxa"/>
          </w:tcPr>
          <w:p w14:paraId="5382D7EE" w14:textId="6A63F675" w:rsidR="001312AB" w:rsidRPr="00FE0234" w:rsidRDefault="00FC2A43" w:rsidP="001312AB">
            <w:pPr>
              <w:pStyle w:val="BodyText"/>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u w:val="single"/>
              </w:rPr>
            </w:pPr>
            <w:r>
              <w:rPr>
                <w:rFonts w:ascii="Arial" w:hAnsi="Arial" w:cs="Arial"/>
                <w:sz w:val="18"/>
                <w:szCs w:val="18"/>
                <w:u w:val="single"/>
              </w:rPr>
              <w:t>Week 11</w:t>
            </w:r>
            <w:r w:rsidR="001312AB" w:rsidRPr="00FE0234">
              <w:rPr>
                <w:rFonts w:ascii="Arial" w:hAnsi="Arial" w:cs="Arial"/>
                <w:sz w:val="18"/>
                <w:szCs w:val="18"/>
                <w:u w:val="single"/>
              </w:rPr>
              <w:t>. Evaluating organizational research</w:t>
            </w:r>
          </w:p>
          <w:p w14:paraId="49FB8F9D" w14:textId="4C425E6C" w:rsidR="00042EC4" w:rsidRDefault="00042EC4" w:rsidP="001312AB">
            <w:pPr>
              <w:pStyle w:val="BodyText"/>
              <w:widowControl w:val="0"/>
              <w:numPr>
                <w:ilvl w:val="0"/>
                <w:numId w:val="7"/>
              </w:numPr>
              <w:ind w:left="178" w:hanging="1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Lecture (30 min)</w:t>
            </w:r>
          </w:p>
          <w:p w14:paraId="43C3CAF9" w14:textId="454A2F0B" w:rsidR="00862967" w:rsidRDefault="001312AB" w:rsidP="001312AB">
            <w:pPr>
              <w:pStyle w:val="BodyText"/>
              <w:widowControl w:val="0"/>
              <w:numPr>
                <w:ilvl w:val="0"/>
                <w:numId w:val="7"/>
              </w:numPr>
              <w:ind w:left="178" w:hanging="1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E0234">
              <w:rPr>
                <w:rFonts w:ascii="Arial" w:hAnsi="Arial" w:cs="Arial"/>
                <w:sz w:val="18"/>
                <w:szCs w:val="18"/>
              </w:rPr>
              <w:t xml:space="preserve">In-class training exercise: Critiquing articles by Becker et al. (2001) and Hudson &amp; </w:t>
            </w:r>
            <w:proofErr w:type="spellStart"/>
            <w:r w:rsidRPr="00FE0234">
              <w:rPr>
                <w:rFonts w:ascii="Arial" w:hAnsi="Arial" w:cs="Arial"/>
                <w:sz w:val="18"/>
                <w:szCs w:val="18"/>
              </w:rPr>
              <w:t>O’Regan</w:t>
            </w:r>
            <w:proofErr w:type="spellEnd"/>
            <w:r w:rsidRPr="00FE0234">
              <w:rPr>
                <w:rFonts w:ascii="Arial" w:hAnsi="Arial" w:cs="Arial"/>
                <w:sz w:val="18"/>
                <w:szCs w:val="18"/>
              </w:rPr>
              <w:t xml:space="preserve"> (1994) (90 min w/ break)</w:t>
            </w:r>
          </w:p>
          <w:p w14:paraId="68D37244" w14:textId="2EC8835A" w:rsidR="001312AB" w:rsidRPr="00862967" w:rsidRDefault="001312AB" w:rsidP="001312AB">
            <w:pPr>
              <w:pStyle w:val="BodyText"/>
              <w:widowControl w:val="0"/>
              <w:numPr>
                <w:ilvl w:val="0"/>
                <w:numId w:val="7"/>
              </w:numPr>
              <w:ind w:left="178" w:hanging="1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62967">
              <w:rPr>
                <w:rFonts w:ascii="Arial" w:hAnsi="Arial" w:cs="Arial"/>
                <w:sz w:val="18"/>
                <w:szCs w:val="18"/>
              </w:rPr>
              <w:t>Meet with groups about proposal (</w:t>
            </w:r>
            <w:r w:rsidR="00163539">
              <w:rPr>
                <w:rFonts w:ascii="Arial" w:hAnsi="Arial" w:cs="Arial"/>
                <w:sz w:val="18"/>
                <w:szCs w:val="18"/>
              </w:rPr>
              <w:t>2</w:t>
            </w:r>
            <w:r w:rsidRPr="00862967">
              <w:rPr>
                <w:rFonts w:ascii="Arial" w:hAnsi="Arial" w:cs="Arial"/>
                <w:sz w:val="18"/>
                <w:szCs w:val="18"/>
              </w:rPr>
              <w:t>0 min)</w:t>
            </w:r>
          </w:p>
        </w:tc>
        <w:tc>
          <w:tcPr>
            <w:tcW w:w="4495" w:type="dxa"/>
          </w:tcPr>
          <w:p w14:paraId="70A135CD" w14:textId="29071A18" w:rsidR="001312AB" w:rsidRPr="00FE0234" w:rsidRDefault="001312AB" w:rsidP="001312AB">
            <w:pPr>
              <w:pStyle w:val="BodyText"/>
              <w:widowControl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u w:val="single"/>
              </w:rPr>
            </w:pPr>
            <w:r w:rsidRPr="00FE0234">
              <w:rPr>
                <w:rFonts w:ascii="Arial" w:hAnsi="Arial" w:cs="Arial"/>
                <w:bCs/>
                <w:sz w:val="18"/>
                <w:szCs w:val="18"/>
                <w:u w:val="single"/>
              </w:rPr>
              <w:t xml:space="preserve">Required reading (no discussion </w:t>
            </w:r>
            <w:r w:rsidR="00FC2A43">
              <w:rPr>
                <w:rFonts w:ascii="Arial" w:hAnsi="Arial" w:cs="Arial"/>
                <w:bCs/>
                <w:sz w:val="18"/>
                <w:szCs w:val="18"/>
                <w:u w:val="single"/>
              </w:rPr>
              <w:t>igniter</w:t>
            </w:r>
            <w:r w:rsidRPr="00FE0234">
              <w:rPr>
                <w:rFonts w:ascii="Arial" w:hAnsi="Arial" w:cs="Arial"/>
                <w:bCs/>
                <w:sz w:val="18"/>
                <w:szCs w:val="18"/>
                <w:u w:val="single"/>
              </w:rPr>
              <w:t>):</w:t>
            </w:r>
          </w:p>
          <w:p w14:paraId="7587CE1B" w14:textId="3FC6B707" w:rsidR="001312AB" w:rsidRPr="005255B2" w:rsidRDefault="001312AB" w:rsidP="001312AB">
            <w:pPr>
              <w:pStyle w:val="BodyText"/>
              <w:widowControl w:val="0"/>
              <w:numPr>
                <w:ilvl w:val="0"/>
                <w:numId w:val="6"/>
              </w:numPr>
              <w:ind w:left="240" w:hanging="24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roofErr w:type="spellStart"/>
            <w:r w:rsidRPr="00FE0234">
              <w:rPr>
                <w:rFonts w:ascii="Arial" w:hAnsi="Arial" w:cs="Arial"/>
                <w:bCs/>
                <w:sz w:val="18"/>
                <w:szCs w:val="18"/>
              </w:rPr>
              <w:t>Shadish</w:t>
            </w:r>
            <w:proofErr w:type="spellEnd"/>
            <w:r w:rsidRPr="00FE0234">
              <w:rPr>
                <w:rFonts w:ascii="Arial" w:hAnsi="Arial" w:cs="Arial"/>
                <w:bCs/>
                <w:sz w:val="18"/>
                <w:szCs w:val="18"/>
              </w:rPr>
              <w:t xml:space="preserve"> et al. (2002) – Chapter 2 covers threats to internal validity</w:t>
            </w:r>
          </w:p>
          <w:p w14:paraId="12D38BD9" w14:textId="157E7136" w:rsidR="001312AB" w:rsidRPr="00FE0234" w:rsidRDefault="001312AB" w:rsidP="001312AB">
            <w:pPr>
              <w:pStyle w:val="BodyText"/>
              <w:widowControl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tc>
      </w:tr>
      <w:tr w:rsidR="001312AB" w:rsidRPr="00FE0234" w14:paraId="4D0BF3D2" w14:textId="77777777" w:rsidTr="00016794">
        <w:tc>
          <w:tcPr>
            <w:cnfStyle w:val="001000000000" w:firstRow="0" w:lastRow="0" w:firstColumn="1" w:lastColumn="0" w:oddVBand="0" w:evenVBand="0" w:oddHBand="0" w:evenHBand="0" w:firstRowFirstColumn="0" w:firstRowLastColumn="0" w:lastRowFirstColumn="0" w:lastRowLastColumn="0"/>
            <w:tcW w:w="715" w:type="dxa"/>
          </w:tcPr>
          <w:p w14:paraId="6A5D2B57" w14:textId="65D81EEE" w:rsidR="001312AB" w:rsidRPr="001D5126" w:rsidRDefault="001312AB" w:rsidP="001312AB">
            <w:pPr>
              <w:pStyle w:val="BodyText"/>
              <w:widowControl w:val="0"/>
              <w:rPr>
                <w:rFonts w:ascii="Arial" w:hAnsi="Arial" w:cs="Arial"/>
                <w:b w:val="0"/>
                <w:bCs w:val="0"/>
                <w:sz w:val="18"/>
                <w:szCs w:val="18"/>
              </w:rPr>
            </w:pPr>
            <w:r w:rsidRPr="001D5126">
              <w:rPr>
                <w:rFonts w:ascii="Arial" w:hAnsi="Arial" w:cs="Arial"/>
                <w:b w:val="0"/>
                <w:bCs w:val="0"/>
                <w:sz w:val="18"/>
                <w:szCs w:val="18"/>
              </w:rPr>
              <w:t>4/4</w:t>
            </w:r>
          </w:p>
        </w:tc>
        <w:tc>
          <w:tcPr>
            <w:tcW w:w="4140" w:type="dxa"/>
          </w:tcPr>
          <w:p w14:paraId="76E2E180" w14:textId="2CF9259D" w:rsidR="001312AB" w:rsidRPr="00FE0234" w:rsidRDefault="00FC2A43" w:rsidP="001312AB">
            <w:pPr>
              <w:pStyle w:val="BodyText"/>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Pr>
                <w:rFonts w:ascii="Arial" w:hAnsi="Arial" w:cs="Arial"/>
                <w:sz w:val="18"/>
                <w:szCs w:val="18"/>
                <w:u w:val="single"/>
              </w:rPr>
              <w:t>Week 12</w:t>
            </w:r>
            <w:r w:rsidR="001312AB" w:rsidRPr="00FE0234">
              <w:rPr>
                <w:rFonts w:ascii="Arial" w:hAnsi="Arial" w:cs="Arial"/>
                <w:sz w:val="18"/>
                <w:szCs w:val="18"/>
                <w:u w:val="single"/>
              </w:rPr>
              <w:t>. Designing organizational research</w:t>
            </w:r>
          </w:p>
          <w:p w14:paraId="443A6BAC" w14:textId="3614034D" w:rsidR="00042EC4" w:rsidRDefault="00042EC4" w:rsidP="001312AB">
            <w:pPr>
              <w:pStyle w:val="BodyText"/>
              <w:widowControl w:val="0"/>
              <w:numPr>
                <w:ilvl w:val="0"/>
                <w:numId w:val="6"/>
              </w:numPr>
              <w:ind w:left="178" w:hanging="1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Lecture (30 min)</w:t>
            </w:r>
          </w:p>
          <w:p w14:paraId="00DA9534" w14:textId="292D26E8" w:rsidR="00862967" w:rsidRDefault="001312AB" w:rsidP="001312AB">
            <w:pPr>
              <w:pStyle w:val="BodyText"/>
              <w:widowControl w:val="0"/>
              <w:numPr>
                <w:ilvl w:val="0"/>
                <w:numId w:val="6"/>
              </w:numPr>
              <w:ind w:left="178" w:hanging="1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E0234">
              <w:rPr>
                <w:rFonts w:ascii="Arial" w:hAnsi="Arial" w:cs="Arial"/>
                <w:sz w:val="18"/>
                <w:szCs w:val="18"/>
              </w:rPr>
              <w:t>In-class training exercise: Designing research for Brain Solutions, LLC and compare with Owen et al. (2010) (90 min w/ break)</w:t>
            </w:r>
          </w:p>
          <w:p w14:paraId="135486F1" w14:textId="59B9DF30" w:rsidR="001312AB" w:rsidRPr="00862967" w:rsidRDefault="001312AB" w:rsidP="001312AB">
            <w:pPr>
              <w:pStyle w:val="BodyText"/>
              <w:widowControl w:val="0"/>
              <w:numPr>
                <w:ilvl w:val="0"/>
                <w:numId w:val="6"/>
              </w:numPr>
              <w:ind w:left="178" w:hanging="1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62967">
              <w:rPr>
                <w:rFonts w:ascii="Arial" w:hAnsi="Arial" w:cs="Arial"/>
                <w:sz w:val="18"/>
                <w:szCs w:val="18"/>
              </w:rPr>
              <w:t>Meet with groups</w:t>
            </w:r>
            <w:r w:rsidR="00862967" w:rsidRPr="00862967">
              <w:rPr>
                <w:rFonts w:ascii="Arial" w:hAnsi="Arial" w:cs="Arial"/>
                <w:sz w:val="18"/>
                <w:szCs w:val="18"/>
              </w:rPr>
              <w:t xml:space="preserve"> about proposal</w:t>
            </w:r>
            <w:r w:rsidRPr="00862967">
              <w:rPr>
                <w:rFonts w:ascii="Arial" w:hAnsi="Arial" w:cs="Arial"/>
                <w:sz w:val="18"/>
                <w:szCs w:val="18"/>
              </w:rPr>
              <w:t xml:space="preserve"> (</w:t>
            </w:r>
            <w:r w:rsidR="00163539">
              <w:rPr>
                <w:rFonts w:ascii="Arial" w:hAnsi="Arial" w:cs="Arial"/>
                <w:sz w:val="18"/>
                <w:szCs w:val="18"/>
              </w:rPr>
              <w:t>2</w:t>
            </w:r>
            <w:r w:rsidRPr="00862967">
              <w:rPr>
                <w:rFonts w:ascii="Arial" w:hAnsi="Arial" w:cs="Arial"/>
                <w:sz w:val="18"/>
                <w:szCs w:val="18"/>
              </w:rPr>
              <w:t>0 min)</w:t>
            </w:r>
          </w:p>
        </w:tc>
        <w:tc>
          <w:tcPr>
            <w:tcW w:w="4495" w:type="dxa"/>
          </w:tcPr>
          <w:p w14:paraId="074B0D66" w14:textId="37F0401C" w:rsidR="001312AB" w:rsidRPr="00FE0234" w:rsidRDefault="001312AB" w:rsidP="001312AB">
            <w:pPr>
              <w:pStyle w:val="BodyText"/>
              <w:widowControl w:val="0"/>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u w:val="single"/>
              </w:rPr>
            </w:pPr>
            <w:r w:rsidRPr="00FE0234">
              <w:rPr>
                <w:rFonts w:ascii="Arial" w:hAnsi="Arial" w:cs="Arial"/>
                <w:bCs/>
                <w:sz w:val="18"/>
                <w:szCs w:val="18"/>
                <w:u w:val="single"/>
              </w:rPr>
              <w:t xml:space="preserve">Required reading (no discussion </w:t>
            </w:r>
            <w:r w:rsidR="00FC2A43">
              <w:rPr>
                <w:rFonts w:ascii="Arial" w:hAnsi="Arial" w:cs="Arial"/>
                <w:bCs/>
                <w:sz w:val="18"/>
                <w:szCs w:val="18"/>
                <w:u w:val="single"/>
              </w:rPr>
              <w:t>igniter</w:t>
            </w:r>
            <w:r w:rsidRPr="00FE0234">
              <w:rPr>
                <w:rFonts w:ascii="Arial" w:hAnsi="Arial" w:cs="Arial"/>
                <w:bCs/>
                <w:sz w:val="18"/>
                <w:szCs w:val="18"/>
                <w:u w:val="single"/>
              </w:rPr>
              <w:t>):</w:t>
            </w:r>
          </w:p>
          <w:p w14:paraId="62D5D7FE" w14:textId="77777777" w:rsidR="001312AB" w:rsidRDefault="001312AB" w:rsidP="001312AB">
            <w:pPr>
              <w:pStyle w:val="BodyText"/>
              <w:widowControl w:val="0"/>
              <w:numPr>
                <w:ilvl w:val="0"/>
                <w:numId w:val="6"/>
              </w:numPr>
              <w:ind w:left="240" w:hanging="240"/>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roofErr w:type="spellStart"/>
            <w:r w:rsidRPr="00FE0234">
              <w:rPr>
                <w:rFonts w:ascii="Arial" w:hAnsi="Arial" w:cs="Arial"/>
                <w:bCs/>
                <w:sz w:val="18"/>
                <w:szCs w:val="18"/>
              </w:rPr>
              <w:t>Shadish</w:t>
            </w:r>
            <w:proofErr w:type="spellEnd"/>
            <w:r w:rsidRPr="00FE0234">
              <w:rPr>
                <w:rFonts w:ascii="Arial" w:hAnsi="Arial" w:cs="Arial"/>
                <w:bCs/>
                <w:sz w:val="18"/>
                <w:szCs w:val="18"/>
              </w:rPr>
              <w:t xml:space="preserve"> et al. (2002) – Chapter 3 covers threats to external validity</w:t>
            </w:r>
          </w:p>
          <w:p w14:paraId="2CC99954" w14:textId="54DC2291" w:rsidR="00F07DD3" w:rsidRPr="00862967" w:rsidRDefault="00F07DD3" w:rsidP="00F07DD3">
            <w:pPr>
              <w:pStyle w:val="BodyText"/>
              <w:widowControl w:val="0"/>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Email</w:t>
            </w:r>
            <w:r w:rsidRPr="00FE0234">
              <w:rPr>
                <w:rFonts w:ascii="Arial" w:hAnsi="Arial" w:cs="Arial"/>
                <w:bCs/>
                <w:sz w:val="18"/>
                <w:szCs w:val="18"/>
              </w:rPr>
              <w:t xml:space="preserve"> 1-pag</w:t>
            </w:r>
            <w:r>
              <w:rPr>
                <w:rFonts w:ascii="Arial" w:hAnsi="Arial" w:cs="Arial"/>
                <w:bCs/>
                <w:sz w:val="18"/>
                <w:szCs w:val="18"/>
              </w:rPr>
              <w:t xml:space="preserve">e </w:t>
            </w:r>
            <w:r w:rsidRPr="00FE0234">
              <w:rPr>
                <w:rFonts w:ascii="Arial" w:hAnsi="Arial" w:cs="Arial"/>
                <w:bCs/>
                <w:sz w:val="18"/>
                <w:szCs w:val="18"/>
              </w:rPr>
              <w:t xml:space="preserve">proposal outline </w:t>
            </w:r>
            <w:r>
              <w:rPr>
                <w:rFonts w:ascii="Arial" w:hAnsi="Arial" w:cs="Arial"/>
                <w:bCs/>
                <w:sz w:val="18"/>
                <w:szCs w:val="18"/>
              </w:rPr>
              <w:t xml:space="preserve">to instructor </w:t>
            </w:r>
            <w:r w:rsidRPr="00FE0234">
              <w:rPr>
                <w:rFonts w:ascii="Arial" w:hAnsi="Arial" w:cs="Arial"/>
                <w:bCs/>
                <w:sz w:val="18"/>
                <w:szCs w:val="18"/>
              </w:rPr>
              <w:t xml:space="preserve">by </w:t>
            </w:r>
            <w:r>
              <w:rPr>
                <w:rFonts w:ascii="Arial" w:hAnsi="Arial" w:cs="Arial"/>
                <w:bCs/>
                <w:sz w:val="18"/>
                <w:szCs w:val="18"/>
                <w:u w:val="single"/>
              </w:rPr>
              <w:t xml:space="preserve">noon </w:t>
            </w:r>
            <w:r w:rsidRPr="00F07DD3">
              <w:rPr>
                <w:rFonts w:ascii="Arial" w:hAnsi="Arial" w:cs="Arial"/>
                <w:bCs/>
                <w:sz w:val="18"/>
                <w:szCs w:val="18"/>
                <w:u w:val="single"/>
              </w:rPr>
              <w:t>the day before class</w:t>
            </w:r>
            <w:r w:rsidRPr="00FE0234">
              <w:rPr>
                <w:rFonts w:ascii="Arial" w:hAnsi="Arial" w:cs="Arial"/>
                <w:bCs/>
                <w:sz w:val="18"/>
                <w:szCs w:val="18"/>
              </w:rPr>
              <w:t xml:space="preserve"> for 25 </w:t>
            </w:r>
            <w:r>
              <w:rPr>
                <w:rFonts w:ascii="Arial" w:hAnsi="Arial" w:cs="Arial"/>
                <w:bCs/>
                <w:sz w:val="18"/>
                <w:szCs w:val="18"/>
              </w:rPr>
              <w:t>points</w:t>
            </w:r>
            <w:r w:rsidRPr="00FE0234">
              <w:rPr>
                <w:rFonts w:ascii="Arial" w:hAnsi="Arial" w:cs="Arial"/>
                <w:bCs/>
                <w:sz w:val="18"/>
                <w:szCs w:val="18"/>
              </w:rPr>
              <w:t xml:space="preserve"> and </w:t>
            </w:r>
            <w:r>
              <w:rPr>
                <w:rFonts w:ascii="Arial" w:hAnsi="Arial" w:cs="Arial"/>
                <w:bCs/>
                <w:sz w:val="18"/>
                <w:szCs w:val="18"/>
              </w:rPr>
              <w:t>instructor</w:t>
            </w:r>
            <w:r w:rsidRPr="00FE0234">
              <w:rPr>
                <w:rFonts w:ascii="Arial" w:hAnsi="Arial" w:cs="Arial"/>
                <w:bCs/>
                <w:sz w:val="18"/>
                <w:szCs w:val="18"/>
              </w:rPr>
              <w:t xml:space="preserve"> feedback (1 per group)</w:t>
            </w:r>
          </w:p>
        </w:tc>
      </w:tr>
      <w:tr w:rsidR="001D5126" w:rsidRPr="00FE0234" w14:paraId="45BF82B9" w14:textId="77777777" w:rsidTr="00016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05BFA2DE" w14:textId="280F25C7" w:rsidR="001D5126" w:rsidRPr="001D5126" w:rsidRDefault="001D5126" w:rsidP="00B6776D">
            <w:pPr>
              <w:pStyle w:val="BodyText"/>
              <w:widowControl w:val="0"/>
              <w:rPr>
                <w:rFonts w:ascii="Arial" w:hAnsi="Arial" w:cs="Arial"/>
                <w:b w:val="0"/>
                <w:bCs w:val="0"/>
                <w:sz w:val="18"/>
                <w:szCs w:val="18"/>
              </w:rPr>
            </w:pPr>
            <w:r w:rsidRPr="001D5126">
              <w:rPr>
                <w:rFonts w:ascii="Arial" w:hAnsi="Arial" w:cs="Arial"/>
                <w:b w:val="0"/>
                <w:bCs w:val="0"/>
                <w:sz w:val="18"/>
                <w:szCs w:val="18"/>
              </w:rPr>
              <w:t>4/11</w:t>
            </w:r>
          </w:p>
        </w:tc>
        <w:tc>
          <w:tcPr>
            <w:tcW w:w="4140" w:type="dxa"/>
          </w:tcPr>
          <w:p w14:paraId="4B153FA0" w14:textId="77777777" w:rsidR="00FC2A43" w:rsidRDefault="00FC2A43" w:rsidP="00FC2A43">
            <w:pPr>
              <w:pStyle w:val="BodyText"/>
              <w:widowControl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u w:val="single"/>
              </w:rPr>
            </w:pPr>
            <w:r w:rsidRPr="00FC2A43">
              <w:rPr>
                <w:rFonts w:ascii="Arial" w:hAnsi="Arial" w:cs="Arial"/>
                <w:bCs/>
                <w:sz w:val="18"/>
                <w:szCs w:val="18"/>
                <w:u w:val="single"/>
              </w:rPr>
              <w:t>Week 15. Research proposal presentations</w:t>
            </w:r>
          </w:p>
          <w:p w14:paraId="23D7DDF7" w14:textId="46371B0B" w:rsidR="001D5126" w:rsidRPr="00FC2A43" w:rsidRDefault="00FC2A43" w:rsidP="00FC2A43">
            <w:pPr>
              <w:pStyle w:val="BodyText"/>
              <w:widowControl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u w:val="single"/>
              </w:rPr>
            </w:pPr>
            <w:r>
              <w:rPr>
                <w:rFonts w:ascii="Arial" w:hAnsi="Arial" w:cs="Arial"/>
                <w:bCs/>
                <w:sz w:val="18"/>
                <w:szCs w:val="18"/>
              </w:rPr>
              <w:t>First</w:t>
            </w:r>
            <w:r>
              <w:rPr>
                <w:rFonts w:ascii="Arial" w:hAnsi="Arial" w:cs="Arial"/>
                <w:bCs/>
                <w:sz w:val="18"/>
                <w:szCs w:val="18"/>
              </w:rPr>
              <w:t xml:space="preserve"> half of groups present </w:t>
            </w:r>
            <w:r w:rsidRPr="00FE0234">
              <w:rPr>
                <w:rFonts w:ascii="Arial" w:hAnsi="Arial" w:cs="Arial"/>
                <w:bCs/>
                <w:sz w:val="18"/>
                <w:szCs w:val="18"/>
              </w:rPr>
              <w:t>and</w:t>
            </w:r>
            <w:r>
              <w:rPr>
                <w:rFonts w:ascii="Arial" w:hAnsi="Arial" w:cs="Arial"/>
                <w:bCs/>
                <w:sz w:val="18"/>
                <w:szCs w:val="18"/>
              </w:rPr>
              <w:t xml:space="preserve"> all students</w:t>
            </w:r>
            <w:r w:rsidRPr="00FE0234">
              <w:rPr>
                <w:rFonts w:ascii="Arial" w:hAnsi="Arial" w:cs="Arial"/>
                <w:bCs/>
                <w:sz w:val="18"/>
                <w:szCs w:val="18"/>
              </w:rPr>
              <w:t xml:space="preserve"> </w:t>
            </w:r>
            <w:hyperlink r:id="rId39" w:history="1">
              <w:r w:rsidRPr="00211B12">
                <w:rPr>
                  <w:rStyle w:val="Hyperlink"/>
                  <w:rFonts w:ascii="Arial" w:hAnsi="Arial" w:cs="Arial"/>
                  <w:bCs/>
                  <w:sz w:val="18"/>
                  <w:szCs w:val="18"/>
                  <w:highlight w:val="yellow"/>
                </w:rPr>
                <w:t>evaluate</w:t>
              </w:r>
            </w:hyperlink>
            <w:r w:rsidRPr="00FE0234">
              <w:rPr>
                <w:rFonts w:ascii="Arial" w:hAnsi="Arial" w:cs="Arial"/>
                <w:bCs/>
                <w:sz w:val="18"/>
                <w:szCs w:val="18"/>
              </w:rPr>
              <w:t xml:space="preserve"> (1</w:t>
            </w:r>
            <w:r>
              <w:rPr>
                <w:rFonts w:ascii="Arial" w:hAnsi="Arial" w:cs="Arial"/>
                <w:bCs/>
                <w:sz w:val="18"/>
                <w:szCs w:val="18"/>
              </w:rPr>
              <w:t>5</w:t>
            </w:r>
            <w:r w:rsidRPr="00FE0234">
              <w:rPr>
                <w:rFonts w:ascii="Arial" w:hAnsi="Arial" w:cs="Arial"/>
                <w:bCs/>
                <w:sz w:val="18"/>
                <w:szCs w:val="18"/>
              </w:rPr>
              <w:t>0 min w/ break)</w:t>
            </w:r>
          </w:p>
        </w:tc>
        <w:tc>
          <w:tcPr>
            <w:tcW w:w="4495" w:type="dxa"/>
          </w:tcPr>
          <w:p w14:paraId="05F67A46" w14:textId="5FB8D228" w:rsidR="001312AB" w:rsidRPr="00FE0234" w:rsidRDefault="001312AB" w:rsidP="001312AB">
            <w:pPr>
              <w:pStyle w:val="BodyText"/>
              <w:widowControl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E0234">
              <w:rPr>
                <w:rFonts w:ascii="Arial" w:hAnsi="Arial" w:cs="Arial"/>
                <w:bCs/>
                <w:sz w:val="18"/>
                <w:szCs w:val="18"/>
              </w:rPr>
              <w:t xml:space="preserve">Submit final proposal slides on </w:t>
            </w:r>
            <w:r w:rsidR="00862967">
              <w:rPr>
                <w:rFonts w:ascii="Arial" w:hAnsi="Arial" w:cs="Arial"/>
                <w:bCs/>
                <w:sz w:val="18"/>
                <w:szCs w:val="18"/>
              </w:rPr>
              <w:t>Canvas</w:t>
            </w:r>
            <w:r w:rsidRPr="00FE0234">
              <w:rPr>
                <w:rFonts w:ascii="Arial" w:hAnsi="Arial" w:cs="Arial"/>
                <w:bCs/>
                <w:sz w:val="18"/>
                <w:szCs w:val="18"/>
              </w:rPr>
              <w:t xml:space="preserve"> (1 per group).</w:t>
            </w:r>
          </w:p>
          <w:p w14:paraId="2B6B12DD" w14:textId="0070FA6C" w:rsidR="001D5126" w:rsidRPr="00FE0234" w:rsidRDefault="001312AB" w:rsidP="001312AB">
            <w:pPr>
              <w:pStyle w:val="BodyText"/>
              <w:widowControl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E0234">
              <w:rPr>
                <w:rFonts w:ascii="Arial" w:hAnsi="Arial" w:cs="Arial"/>
                <w:bCs/>
                <w:sz w:val="18"/>
                <w:szCs w:val="18"/>
              </w:rPr>
              <w:t xml:space="preserve">Submit proposal evaluations </w:t>
            </w:r>
            <w:r w:rsidR="00862967">
              <w:rPr>
                <w:rFonts w:ascii="Arial" w:hAnsi="Arial" w:cs="Arial"/>
                <w:bCs/>
                <w:sz w:val="18"/>
                <w:szCs w:val="18"/>
              </w:rPr>
              <w:t>during</w:t>
            </w:r>
            <w:r w:rsidRPr="00FE0234">
              <w:rPr>
                <w:rFonts w:ascii="Arial" w:hAnsi="Arial" w:cs="Arial"/>
                <w:bCs/>
                <w:sz w:val="18"/>
                <w:szCs w:val="18"/>
              </w:rPr>
              <w:t xml:space="preserve"> class.</w:t>
            </w:r>
          </w:p>
        </w:tc>
      </w:tr>
      <w:tr w:rsidR="001D5126" w:rsidRPr="00FE0234" w14:paraId="73DB8C83" w14:textId="77777777" w:rsidTr="00016794">
        <w:tc>
          <w:tcPr>
            <w:cnfStyle w:val="001000000000" w:firstRow="0" w:lastRow="0" w:firstColumn="1" w:lastColumn="0" w:oddVBand="0" w:evenVBand="0" w:oddHBand="0" w:evenHBand="0" w:firstRowFirstColumn="0" w:firstRowLastColumn="0" w:lastRowFirstColumn="0" w:lastRowLastColumn="0"/>
            <w:tcW w:w="715" w:type="dxa"/>
          </w:tcPr>
          <w:p w14:paraId="414DC8EF" w14:textId="0A05C29B" w:rsidR="001D5126" w:rsidRPr="001D5126" w:rsidRDefault="001D5126" w:rsidP="001D5126">
            <w:pPr>
              <w:pStyle w:val="BodyText"/>
              <w:widowControl w:val="0"/>
              <w:rPr>
                <w:rFonts w:ascii="Arial" w:hAnsi="Arial" w:cs="Arial"/>
                <w:b w:val="0"/>
                <w:bCs w:val="0"/>
                <w:sz w:val="18"/>
                <w:szCs w:val="18"/>
              </w:rPr>
            </w:pPr>
            <w:r w:rsidRPr="001D5126">
              <w:rPr>
                <w:rFonts w:ascii="Arial" w:hAnsi="Arial" w:cs="Arial"/>
                <w:b w:val="0"/>
                <w:bCs w:val="0"/>
                <w:sz w:val="18"/>
                <w:szCs w:val="18"/>
              </w:rPr>
              <w:t>4/18</w:t>
            </w:r>
          </w:p>
        </w:tc>
        <w:tc>
          <w:tcPr>
            <w:tcW w:w="4140" w:type="dxa"/>
          </w:tcPr>
          <w:p w14:paraId="6022421A" w14:textId="25659DDD" w:rsidR="001D5126" w:rsidRPr="00FE0234" w:rsidRDefault="00FC2A43" w:rsidP="001D5126">
            <w:pPr>
              <w:pStyle w:val="BodyText"/>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Pr>
                <w:rFonts w:ascii="Arial" w:hAnsi="Arial" w:cs="Arial"/>
                <w:sz w:val="18"/>
                <w:szCs w:val="18"/>
                <w:u w:val="single"/>
              </w:rPr>
              <w:t xml:space="preserve">Week 14. </w:t>
            </w:r>
            <w:r w:rsidR="001D5126" w:rsidRPr="00FE0234">
              <w:rPr>
                <w:rFonts w:ascii="Arial" w:hAnsi="Arial" w:cs="Arial"/>
                <w:sz w:val="18"/>
                <w:szCs w:val="18"/>
                <w:u w:val="single"/>
              </w:rPr>
              <w:t>NO CLASS (SIOP)</w:t>
            </w:r>
          </w:p>
        </w:tc>
        <w:tc>
          <w:tcPr>
            <w:tcW w:w="4495" w:type="dxa"/>
          </w:tcPr>
          <w:p w14:paraId="1D4ED203" w14:textId="642350B7" w:rsidR="001D5126" w:rsidRPr="00FE0234" w:rsidRDefault="001D5126" w:rsidP="001D5126">
            <w:pPr>
              <w:pStyle w:val="BodyText"/>
              <w:widowControl w:val="0"/>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E0234">
              <w:rPr>
                <w:rFonts w:ascii="Arial" w:hAnsi="Arial" w:cs="Arial"/>
                <w:bCs/>
                <w:sz w:val="18"/>
                <w:szCs w:val="18"/>
              </w:rPr>
              <w:t xml:space="preserve">Submit 1-page essay on threats to validity on </w:t>
            </w:r>
            <w:r w:rsidR="00862967">
              <w:rPr>
                <w:rFonts w:ascii="Arial" w:hAnsi="Arial" w:cs="Arial"/>
                <w:bCs/>
                <w:sz w:val="18"/>
                <w:szCs w:val="18"/>
              </w:rPr>
              <w:t>Canvas</w:t>
            </w:r>
            <w:r w:rsidRPr="00FE0234">
              <w:rPr>
                <w:rFonts w:ascii="Arial" w:hAnsi="Arial" w:cs="Arial"/>
                <w:bCs/>
                <w:sz w:val="18"/>
                <w:szCs w:val="18"/>
              </w:rPr>
              <w:t>.</w:t>
            </w:r>
          </w:p>
        </w:tc>
      </w:tr>
      <w:tr w:rsidR="001312AB" w:rsidRPr="00FE0234" w14:paraId="2885C12C" w14:textId="77777777" w:rsidTr="00016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11454A9F" w14:textId="16873B20" w:rsidR="00B6776D" w:rsidRPr="00FE0234" w:rsidRDefault="00823750" w:rsidP="00B6776D">
            <w:pPr>
              <w:pStyle w:val="BodyText"/>
              <w:widowControl w:val="0"/>
              <w:rPr>
                <w:rFonts w:ascii="Arial" w:hAnsi="Arial" w:cs="Arial"/>
                <w:b w:val="0"/>
                <w:sz w:val="18"/>
                <w:szCs w:val="18"/>
              </w:rPr>
            </w:pPr>
            <w:r w:rsidRPr="00FE0234">
              <w:rPr>
                <w:rFonts w:ascii="Arial" w:hAnsi="Arial" w:cs="Arial"/>
                <w:b w:val="0"/>
                <w:sz w:val="18"/>
                <w:szCs w:val="18"/>
              </w:rPr>
              <w:lastRenderedPageBreak/>
              <w:t>4/2</w:t>
            </w:r>
            <w:r w:rsidR="001D5126">
              <w:rPr>
                <w:rFonts w:ascii="Arial" w:hAnsi="Arial" w:cs="Arial"/>
                <w:b w:val="0"/>
                <w:sz w:val="18"/>
                <w:szCs w:val="18"/>
              </w:rPr>
              <w:t>5</w:t>
            </w:r>
          </w:p>
        </w:tc>
        <w:tc>
          <w:tcPr>
            <w:tcW w:w="4140" w:type="dxa"/>
          </w:tcPr>
          <w:p w14:paraId="18D0A55B" w14:textId="0C7F4539" w:rsidR="00FC2A43" w:rsidRPr="00FC2A43" w:rsidRDefault="00FC2A43" w:rsidP="001312AB">
            <w:pPr>
              <w:pStyle w:val="BodyText"/>
              <w:widowControl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u w:val="single"/>
              </w:rPr>
            </w:pPr>
            <w:r w:rsidRPr="00FC2A43">
              <w:rPr>
                <w:rFonts w:ascii="Arial" w:hAnsi="Arial" w:cs="Arial"/>
                <w:bCs/>
                <w:sz w:val="18"/>
                <w:szCs w:val="18"/>
                <w:u w:val="single"/>
              </w:rPr>
              <w:t>Week 15. Research proposal presentations</w:t>
            </w:r>
          </w:p>
          <w:p w14:paraId="2A4C7EE5" w14:textId="34FCEEF1" w:rsidR="00D83D3F" w:rsidRPr="00FE0234" w:rsidRDefault="001312AB" w:rsidP="001312AB">
            <w:pPr>
              <w:pStyle w:val="BodyText"/>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bCs/>
                <w:sz w:val="18"/>
                <w:szCs w:val="18"/>
              </w:rPr>
              <w:t>Second half of group</w:t>
            </w:r>
            <w:r w:rsidR="00FC2A43">
              <w:rPr>
                <w:rFonts w:ascii="Arial" w:hAnsi="Arial" w:cs="Arial"/>
                <w:bCs/>
                <w:sz w:val="18"/>
                <w:szCs w:val="18"/>
              </w:rPr>
              <w:t>s</w:t>
            </w:r>
            <w:r>
              <w:rPr>
                <w:rFonts w:ascii="Arial" w:hAnsi="Arial" w:cs="Arial"/>
                <w:bCs/>
                <w:sz w:val="18"/>
                <w:szCs w:val="18"/>
              </w:rPr>
              <w:t xml:space="preserve"> </w:t>
            </w:r>
            <w:r w:rsidR="00FC2A43">
              <w:rPr>
                <w:rFonts w:ascii="Arial" w:hAnsi="Arial" w:cs="Arial"/>
                <w:bCs/>
                <w:sz w:val="18"/>
                <w:szCs w:val="18"/>
              </w:rPr>
              <w:t xml:space="preserve">present </w:t>
            </w:r>
            <w:r w:rsidRPr="00FE0234">
              <w:rPr>
                <w:rFonts w:ascii="Arial" w:hAnsi="Arial" w:cs="Arial"/>
                <w:bCs/>
                <w:sz w:val="18"/>
                <w:szCs w:val="18"/>
              </w:rPr>
              <w:t>and</w:t>
            </w:r>
            <w:r w:rsidR="00FC2A43">
              <w:rPr>
                <w:rFonts w:ascii="Arial" w:hAnsi="Arial" w:cs="Arial"/>
                <w:bCs/>
                <w:sz w:val="18"/>
                <w:szCs w:val="18"/>
              </w:rPr>
              <w:t xml:space="preserve"> all students</w:t>
            </w:r>
            <w:r w:rsidRPr="00FE0234">
              <w:rPr>
                <w:rFonts w:ascii="Arial" w:hAnsi="Arial" w:cs="Arial"/>
                <w:bCs/>
                <w:sz w:val="18"/>
                <w:szCs w:val="18"/>
              </w:rPr>
              <w:t xml:space="preserve"> </w:t>
            </w:r>
            <w:hyperlink r:id="rId40" w:history="1">
              <w:r w:rsidRPr="00211B12">
                <w:rPr>
                  <w:rStyle w:val="Hyperlink"/>
                  <w:rFonts w:ascii="Arial" w:hAnsi="Arial" w:cs="Arial"/>
                  <w:bCs/>
                  <w:sz w:val="18"/>
                  <w:szCs w:val="18"/>
                  <w:highlight w:val="yellow"/>
                </w:rPr>
                <w:t>evaluat</w:t>
              </w:r>
              <w:r w:rsidR="00FC2A43" w:rsidRPr="00211B12">
                <w:rPr>
                  <w:rStyle w:val="Hyperlink"/>
                  <w:rFonts w:ascii="Arial" w:hAnsi="Arial" w:cs="Arial"/>
                  <w:bCs/>
                  <w:sz w:val="18"/>
                  <w:szCs w:val="18"/>
                  <w:highlight w:val="yellow"/>
                </w:rPr>
                <w:t>e</w:t>
              </w:r>
            </w:hyperlink>
            <w:r w:rsidRPr="00FE0234">
              <w:rPr>
                <w:rFonts w:ascii="Arial" w:hAnsi="Arial" w:cs="Arial"/>
                <w:bCs/>
                <w:sz w:val="18"/>
                <w:szCs w:val="18"/>
              </w:rPr>
              <w:t xml:space="preserve"> (1</w:t>
            </w:r>
            <w:r>
              <w:rPr>
                <w:rFonts w:ascii="Arial" w:hAnsi="Arial" w:cs="Arial"/>
                <w:bCs/>
                <w:sz w:val="18"/>
                <w:szCs w:val="18"/>
              </w:rPr>
              <w:t>5</w:t>
            </w:r>
            <w:r w:rsidRPr="00FE0234">
              <w:rPr>
                <w:rFonts w:ascii="Arial" w:hAnsi="Arial" w:cs="Arial"/>
                <w:bCs/>
                <w:sz w:val="18"/>
                <w:szCs w:val="18"/>
              </w:rPr>
              <w:t>0 min w/ break)</w:t>
            </w:r>
          </w:p>
        </w:tc>
        <w:tc>
          <w:tcPr>
            <w:tcW w:w="4495" w:type="dxa"/>
          </w:tcPr>
          <w:p w14:paraId="52D22DDF" w14:textId="4116E8F2" w:rsidR="001312AB" w:rsidRPr="00FE0234" w:rsidRDefault="001312AB" w:rsidP="001312AB">
            <w:pPr>
              <w:pStyle w:val="BodyText"/>
              <w:widowControl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E0234">
              <w:rPr>
                <w:rFonts w:ascii="Arial" w:hAnsi="Arial" w:cs="Arial"/>
                <w:bCs/>
                <w:sz w:val="18"/>
                <w:szCs w:val="18"/>
              </w:rPr>
              <w:t xml:space="preserve">Submit final proposal slides on </w:t>
            </w:r>
            <w:r w:rsidR="00862967">
              <w:rPr>
                <w:rFonts w:ascii="Arial" w:hAnsi="Arial" w:cs="Arial"/>
                <w:bCs/>
                <w:sz w:val="18"/>
                <w:szCs w:val="18"/>
              </w:rPr>
              <w:t>Canvas</w:t>
            </w:r>
            <w:r w:rsidRPr="00FE0234">
              <w:rPr>
                <w:rFonts w:ascii="Arial" w:hAnsi="Arial" w:cs="Arial"/>
                <w:bCs/>
                <w:sz w:val="18"/>
                <w:szCs w:val="18"/>
              </w:rPr>
              <w:t xml:space="preserve"> (1 per group).</w:t>
            </w:r>
          </w:p>
          <w:p w14:paraId="53ACD575" w14:textId="7CEE5BFA" w:rsidR="00460890" w:rsidRPr="00FE0234" w:rsidRDefault="001312AB" w:rsidP="001312AB">
            <w:pPr>
              <w:pStyle w:val="BodyText"/>
              <w:widowControl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E0234">
              <w:rPr>
                <w:rFonts w:ascii="Arial" w:hAnsi="Arial" w:cs="Arial"/>
                <w:bCs/>
                <w:sz w:val="18"/>
                <w:szCs w:val="18"/>
              </w:rPr>
              <w:t xml:space="preserve">Submit proposal evaluations </w:t>
            </w:r>
            <w:r w:rsidR="00862967">
              <w:rPr>
                <w:rFonts w:ascii="Arial" w:hAnsi="Arial" w:cs="Arial"/>
                <w:bCs/>
                <w:sz w:val="18"/>
                <w:szCs w:val="18"/>
              </w:rPr>
              <w:t>during</w:t>
            </w:r>
            <w:r w:rsidRPr="00FE0234">
              <w:rPr>
                <w:rFonts w:ascii="Arial" w:hAnsi="Arial" w:cs="Arial"/>
                <w:bCs/>
                <w:sz w:val="18"/>
                <w:szCs w:val="18"/>
              </w:rPr>
              <w:t xml:space="preserve"> class.</w:t>
            </w:r>
          </w:p>
        </w:tc>
      </w:tr>
      <w:tr w:rsidR="00016794" w:rsidRPr="00FE0234" w14:paraId="0D8733A4" w14:textId="77777777" w:rsidTr="00016794">
        <w:tc>
          <w:tcPr>
            <w:cnfStyle w:val="001000000000" w:firstRow="0" w:lastRow="0" w:firstColumn="1" w:lastColumn="0" w:oddVBand="0" w:evenVBand="0" w:oddHBand="0" w:evenHBand="0" w:firstRowFirstColumn="0" w:firstRowLastColumn="0" w:lastRowFirstColumn="0" w:lastRowLastColumn="0"/>
            <w:tcW w:w="715" w:type="dxa"/>
          </w:tcPr>
          <w:p w14:paraId="51A35361" w14:textId="1583874D" w:rsidR="00B6776D" w:rsidRPr="00FE0234" w:rsidRDefault="00823750" w:rsidP="00B6776D">
            <w:pPr>
              <w:pStyle w:val="BodyText"/>
              <w:widowControl w:val="0"/>
              <w:rPr>
                <w:rFonts w:ascii="Arial" w:hAnsi="Arial" w:cs="Arial"/>
                <w:b w:val="0"/>
                <w:bCs w:val="0"/>
                <w:sz w:val="18"/>
                <w:szCs w:val="18"/>
              </w:rPr>
            </w:pPr>
            <w:r w:rsidRPr="00FE0234">
              <w:rPr>
                <w:rFonts w:ascii="Arial" w:hAnsi="Arial" w:cs="Arial"/>
                <w:b w:val="0"/>
                <w:sz w:val="18"/>
                <w:szCs w:val="18"/>
              </w:rPr>
              <w:t>5/</w:t>
            </w:r>
            <w:r w:rsidR="001D5126">
              <w:rPr>
                <w:rFonts w:ascii="Arial" w:hAnsi="Arial" w:cs="Arial"/>
                <w:b w:val="0"/>
                <w:sz w:val="18"/>
                <w:szCs w:val="18"/>
              </w:rPr>
              <w:t>2</w:t>
            </w:r>
          </w:p>
        </w:tc>
        <w:tc>
          <w:tcPr>
            <w:tcW w:w="4140" w:type="dxa"/>
          </w:tcPr>
          <w:p w14:paraId="01C27E65" w14:textId="5FBCDA50" w:rsidR="00B6776D" w:rsidRPr="00FE0234" w:rsidRDefault="001312AB" w:rsidP="001312AB">
            <w:pPr>
              <w:pStyle w:val="BodyText"/>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12AB">
              <w:rPr>
                <w:rFonts w:ascii="Arial" w:hAnsi="Arial" w:cs="Arial"/>
                <w:bCs/>
                <w:sz w:val="18"/>
                <w:szCs w:val="18"/>
                <w:u w:val="single"/>
              </w:rPr>
              <w:t>Week 1</w:t>
            </w:r>
            <w:r w:rsidR="00FC2A43">
              <w:rPr>
                <w:rFonts w:ascii="Arial" w:hAnsi="Arial" w:cs="Arial"/>
                <w:bCs/>
                <w:sz w:val="18"/>
                <w:szCs w:val="18"/>
                <w:u w:val="single"/>
              </w:rPr>
              <w:t>6</w:t>
            </w:r>
            <w:r w:rsidRPr="001312AB">
              <w:rPr>
                <w:rFonts w:ascii="Arial" w:hAnsi="Arial" w:cs="Arial"/>
                <w:bCs/>
                <w:sz w:val="18"/>
                <w:szCs w:val="18"/>
                <w:u w:val="single"/>
              </w:rPr>
              <w:t>. NO CLASS</w:t>
            </w:r>
            <w:r w:rsidRPr="001312AB">
              <w:rPr>
                <w:rFonts w:ascii="Arial" w:hAnsi="Arial" w:cs="Arial"/>
                <w:bCs/>
                <w:sz w:val="18"/>
                <w:szCs w:val="18"/>
              </w:rPr>
              <w:t xml:space="preserve"> (Study week)</w:t>
            </w:r>
          </w:p>
        </w:tc>
        <w:tc>
          <w:tcPr>
            <w:tcW w:w="4495" w:type="dxa"/>
          </w:tcPr>
          <w:p w14:paraId="1D77871D" w14:textId="145AC8E3" w:rsidR="00B6776D" w:rsidRPr="00FE0234" w:rsidRDefault="00B6776D" w:rsidP="00611E46">
            <w:pPr>
              <w:pStyle w:val="BodyText"/>
              <w:widowControl w:val="0"/>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r>
      <w:tr w:rsidR="001312AB" w:rsidRPr="00FE0234" w14:paraId="3574794D" w14:textId="77777777" w:rsidTr="00016794">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715" w:type="dxa"/>
          </w:tcPr>
          <w:p w14:paraId="02A333E7" w14:textId="1545FB6A" w:rsidR="00B6776D" w:rsidRPr="00FE0234" w:rsidRDefault="00823750" w:rsidP="00B6776D">
            <w:pPr>
              <w:pStyle w:val="BodyText"/>
              <w:widowControl w:val="0"/>
              <w:rPr>
                <w:rFonts w:ascii="Arial" w:hAnsi="Arial" w:cs="Arial"/>
                <w:b w:val="0"/>
                <w:bCs w:val="0"/>
                <w:sz w:val="18"/>
                <w:szCs w:val="18"/>
              </w:rPr>
            </w:pPr>
            <w:r w:rsidRPr="00FE0234">
              <w:rPr>
                <w:rFonts w:ascii="Arial" w:hAnsi="Arial" w:cs="Arial"/>
                <w:b w:val="0"/>
                <w:bCs w:val="0"/>
                <w:sz w:val="18"/>
                <w:szCs w:val="18"/>
              </w:rPr>
              <w:t>5/</w:t>
            </w:r>
            <w:r w:rsidR="001D5126">
              <w:rPr>
                <w:rFonts w:ascii="Arial" w:hAnsi="Arial" w:cs="Arial"/>
                <w:b w:val="0"/>
                <w:bCs w:val="0"/>
                <w:sz w:val="18"/>
                <w:szCs w:val="18"/>
              </w:rPr>
              <w:t>9</w:t>
            </w:r>
          </w:p>
        </w:tc>
        <w:tc>
          <w:tcPr>
            <w:tcW w:w="4140" w:type="dxa"/>
          </w:tcPr>
          <w:p w14:paraId="3F50F791" w14:textId="024487EE" w:rsidR="00901FA3" w:rsidRDefault="00FC2A43" w:rsidP="00B6776D">
            <w:pPr>
              <w:pStyle w:val="BodyText"/>
              <w:widowControl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01FA3">
              <w:rPr>
                <w:rFonts w:ascii="Arial" w:hAnsi="Arial" w:cs="Arial"/>
                <w:bCs/>
                <w:sz w:val="18"/>
                <w:szCs w:val="18"/>
                <w:u w:val="single"/>
              </w:rPr>
              <w:t xml:space="preserve">Week 17. </w:t>
            </w:r>
            <w:r w:rsidR="00B6776D" w:rsidRPr="00901FA3">
              <w:rPr>
                <w:rFonts w:ascii="Arial" w:hAnsi="Arial" w:cs="Arial"/>
                <w:bCs/>
                <w:sz w:val="18"/>
                <w:szCs w:val="18"/>
                <w:u w:val="single"/>
              </w:rPr>
              <w:t xml:space="preserve">Final </w:t>
            </w:r>
            <w:r w:rsidR="001D5126" w:rsidRPr="00901FA3">
              <w:rPr>
                <w:rFonts w:ascii="Arial" w:hAnsi="Arial" w:cs="Arial"/>
                <w:bCs/>
                <w:sz w:val="18"/>
                <w:szCs w:val="18"/>
                <w:u w:val="single"/>
              </w:rPr>
              <w:t>exam</w:t>
            </w:r>
          </w:p>
          <w:p w14:paraId="4A0ACF67" w14:textId="567FA531" w:rsidR="00B6776D" w:rsidRPr="00FE0234" w:rsidRDefault="00901FA3" w:rsidP="00B6776D">
            <w:pPr>
              <w:pStyle w:val="BodyText"/>
              <w:widowControl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S</w:t>
            </w:r>
            <w:r w:rsidR="002944BB" w:rsidRPr="00FE0234">
              <w:rPr>
                <w:rFonts w:ascii="Arial" w:hAnsi="Arial" w:cs="Arial"/>
                <w:bCs/>
                <w:sz w:val="18"/>
                <w:szCs w:val="18"/>
              </w:rPr>
              <w:t xml:space="preserve">cheduled for </w:t>
            </w:r>
            <w:r w:rsidR="001D5126">
              <w:rPr>
                <w:rFonts w:ascii="Arial" w:hAnsi="Arial" w:cs="Arial"/>
                <w:bCs/>
                <w:sz w:val="18"/>
                <w:szCs w:val="18"/>
              </w:rPr>
              <w:t>11am</w:t>
            </w:r>
            <w:r w:rsidR="00B6776D" w:rsidRPr="00FE0234">
              <w:rPr>
                <w:rFonts w:ascii="Arial" w:hAnsi="Arial" w:cs="Arial"/>
                <w:bCs/>
                <w:sz w:val="18"/>
                <w:szCs w:val="18"/>
              </w:rPr>
              <w:t xml:space="preserve"> - </w:t>
            </w:r>
            <w:r w:rsidR="001D5126">
              <w:rPr>
                <w:rFonts w:ascii="Arial" w:hAnsi="Arial" w:cs="Arial"/>
                <w:bCs/>
                <w:sz w:val="18"/>
                <w:szCs w:val="18"/>
              </w:rPr>
              <w:t>1</w:t>
            </w:r>
            <w:r w:rsidR="00B6776D" w:rsidRPr="00FE0234">
              <w:rPr>
                <w:rFonts w:ascii="Arial" w:hAnsi="Arial" w:cs="Arial"/>
                <w:bCs/>
                <w:sz w:val="18"/>
                <w:szCs w:val="18"/>
              </w:rPr>
              <w:t>:</w:t>
            </w:r>
            <w:r w:rsidR="001D5126">
              <w:rPr>
                <w:rFonts w:ascii="Arial" w:hAnsi="Arial" w:cs="Arial"/>
                <w:bCs/>
                <w:sz w:val="18"/>
                <w:szCs w:val="18"/>
              </w:rPr>
              <w:t>50</w:t>
            </w:r>
            <w:r w:rsidR="00B6776D" w:rsidRPr="00FE0234">
              <w:rPr>
                <w:rFonts w:ascii="Arial" w:hAnsi="Arial" w:cs="Arial"/>
                <w:bCs/>
                <w:sz w:val="18"/>
                <w:szCs w:val="18"/>
              </w:rPr>
              <w:t>pm</w:t>
            </w:r>
            <w:r>
              <w:rPr>
                <w:rFonts w:ascii="Arial" w:hAnsi="Arial" w:cs="Arial"/>
                <w:bCs/>
                <w:sz w:val="18"/>
                <w:szCs w:val="18"/>
              </w:rPr>
              <w:t xml:space="preserve"> </w:t>
            </w:r>
            <w:r w:rsidR="002944BB" w:rsidRPr="00FE0234">
              <w:rPr>
                <w:rFonts w:ascii="Arial" w:hAnsi="Arial" w:cs="Arial"/>
                <w:bCs/>
                <w:sz w:val="18"/>
                <w:szCs w:val="18"/>
              </w:rPr>
              <w:t>(</w:t>
            </w:r>
            <w:r>
              <w:rPr>
                <w:rFonts w:ascii="Arial" w:hAnsi="Arial" w:cs="Arial"/>
                <w:bCs/>
                <w:sz w:val="18"/>
                <w:szCs w:val="18"/>
              </w:rPr>
              <w:t>e</w:t>
            </w:r>
            <w:r w:rsidR="00594B3E" w:rsidRPr="00FE0234">
              <w:rPr>
                <w:rFonts w:ascii="Arial" w:hAnsi="Arial" w:cs="Arial"/>
                <w:bCs/>
                <w:sz w:val="18"/>
                <w:szCs w:val="18"/>
              </w:rPr>
              <w:t>stimated time to complete</w:t>
            </w:r>
            <w:r>
              <w:rPr>
                <w:rFonts w:ascii="Arial" w:hAnsi="Arial" w:cs="Arial"/>
                <w:bCs/>
                <w:sz w:val="18"/>
                <w:szCs w:val="18"/>
              </w:rPr>
              <w:t xml:space="preserve"> = </w:t>
            </w:r>
            <w:r w:rsidR="001D5126">
              <w:rPr>
                <w:rFonts w:ascii="Arial" w:hAnsi="Arial" w:cs="Arial"/>
                <w:bCs/>
                <w:sz w:val="18"/>
                <w:szCs w:val="18"/>
              </w:rPr>
              <w:t>60</w:t>
            </w:r>
            <w:r w:rsidR="002944BB" w:rsidRPr="00FE0234">
              <w:rPr>
                <w:rFonts w:ascii="Arial" w:hAnsi="Arial" w:cs="Arial"/>
                <w:bCs/>
                <w:sz w:val="18"/>
                <w:szCs w:val="18"/>
              </w:rPr>
              <w:t xml:space="preserve"> min)</w:t>
            </w:r>
          </w:p>
        </w:tc>
        <w:tc>
          <w:tcPr>
            <w:tcW w:w="4495" w:type="dxa"/>
          </w:tcPr>
          <w:p w14:paraId="1BC37BE3" w14:textId="77777777" w:rsidR="00B6776D" w:rsidRPr="00FE0234" w:rsidRDefault="00B6776D" w:rsidP="00611E46">
            <w:pPr>
              <w:pStyle w:val="BodyText"/>
              <w:widowControl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tc>
      </w:tr>
    </w:tbl>
    <w:p w14:paraId="2E732D57" w14:textId="77777777" w:rsidR="00353F8B" w:rsidRPr="00353F8B" w:rsidRDefault="00353F8B" w:rsidP="00353F8B">
      <w:pPr>
        <w:pBdr>
          <w:bottom w:val="single" w:sz="4" w:space="1" w:color="auto"/>
        </w:pBdr>
        <w:spacing w:before="360" w:after="240"/>
        <w:outlineLvl w:val="1"/>
        <w:rPr>
          <w:rFonts w:ascii="Arial" w:eastAsia="SimSun" w:hAnsi="Arial" w:cs="Arial"/>
          <w:b/>
          <w:sz w:val="22"/>
          <w:szCs w:val="22"/>
          <w:lang w:eastAsia="zh-CN"/>
        </w:rPr>
      </w:pPr>
      <w:r w:rsidRPr="00353F8B">
        <w:rPr>
          <w:rFonts w:ascii="Arial" w:eastAsia="SimSun" w:hAnsi="Arial" w:cs="Arial"/>
          <w:b/>
          <w:sz w:val="22"/>
          <w:szCs w:val="22"/>
          <w:lang w:eastAsia="zh-CN"/>
        </w:rPr>
        <w:t>Institutional Information</w:t>
      </w:r>
    </w:p>
    <w:p w14:paraId="139F2046" w14:textId="77777777" w:rsidR="00353F8B" w:rsidRPr="00353F8B" w:rsidRDefault="00353F8B" w:rsidP="00353F8B">
      <w:pPr>
        <w:rPr>
          <w:rFonts w:ascii="Arial" w:eastAsia="SimSun" w:hAnsi="Arial" w:cs="Arial"/>
          <w:sz w:val="22"/>
          <w:szCs w:val="22"/>
          <w:lang w:eastAsia="zh-CN"/>
        </w:rPr>
      </w:pPr>
      <w:r w:rsidRPr="00353F8B">
        <w:rPr>
          <w:rFonts w:ascii="Arial" w:hAnsi="Arial" w:cs="Arial"/>
          <w:sz w:val="22"/>
          <w:szCs w:val="22"/>
        </w:rPr>
        <w:t xml:space="preserve">UTA students are encouraged to review the below institutional policies and informational sections and reach out to the specific office with any questions. </w:t>
      </w:r>
      <w:r w:rsidRPr="00353F8B">
        <w:rPr>
          <w:rFonts w:ascii="Arial" w:eastAsia="SimSun" w:hAnsi="Arial" w:cs="Arial"/>
          <w:sz w:val="22"/>
          <w:szCs w:val="22"/>
          <w:lang w:eastAsia="zh-CN"/>
        </w:rPr>
        <w:t xml:space="preserve">To view this institutional information, please visit the </w:t>
      </w:r>
      <w:hyperlink r:id="rId41" w:history="1">
        <w:r w:rsidRPr="00353F8B">
          <w:rPr>
            <w:rFonts w:ascii="Arial" w:eastAsia="SimSun" w:hAnsi="Arial" w:cs="Arial"/>
            <w:color w:val="0000FF"/>
            <w:sz w:val="22"/>
            <w:szCs w:val="22"/>
            <w:u w:val="single"/>
            <w:lang w:eastAsia="zh-CN"/>
          </w:rPr>
          <w:t>Institutional Information</w:t>
        </w:r>
      </w:hyperlink>
      <w:r w:rsidRPr="00353F8B">
        <w:rPr>
          <w:rFonts w:ascii="Arial" w:eastAsia="SimSun" w:hAnsi="Arial" w:cs="Arial"/>
          <w:sz w:val="22"/>
          <w:szCs w:val="22"/>
          <w:lang w:eastAsia="zh-CN"/>
        </w:rPr>
        <w:t xml:space="preserve"> page (https://resources.uta.edu/provost/course-related-info/institutional-policies.php) which includes the following policies among others:</w:t>
      </w:r>
    </w:p>
    <w:p w14:paraId="5AA5E3B6" w14:textId="77777777" w:rsidR="00353F8B" w:rsidRPr="00353F8B" w:rsidRDefault="00353F8B" w:rsidP="00353F8B">
      <w:pPr>
        <w:numPr>
          <w:ilvl w:val="0"/>
          <w:numId w:val="15"/>
        </w:numPr>
        <w:contextualSpacing/>
        <w:rPr>
          <w:rFonts w:ascii="Arial" w:eastAsia="SimSun" w:hAnsi="Arial" w:cs="Arial"/>
          <w:sz w:val="22"/>
          <w:szCs w:val="22"/>
          <w:lang w:eastAsia="zh-CN"/>
        </w:rPr>
      </w:pPr>
      <w:r w:rsidRPr="00353F8B">
        <w:rPr>
          <w:rFonts w:ascii="Arial" w:eastAsia="SimSun" w:hAnsi="Arial" w:cs="Arial"/>
          <w:sz w:val="22"/>
          <w:szCs w:val="22"/>
          <w:lang w:eastAsia="zh-CN"/>
        </w:rPr>
        <w:t>Drop Policy</w:t>
      </w:r>
    </w:p>
    <w:p w14:paraId="291DA57E" w14:textId="77777777" w:rsidR="00353F8B" w:rsidRPr="00353F8B" w:rsidRDefault="00353F8B" w:rsidP="00353F8B">
      <w:pPr>
        <w:numPr>
          <w:ilvl w:val="0"/>
          <w:numId w:val="15"/>
        </w:numPr>
        <w:contextualSpacing/>
        <w:rPr>
          <w:rFonts w:ascii="Arial" w:eastAsia="SimSun" w:hAnsi="Arial" w:cs="Arial"/>
          <w:sz w:val="22"/>
          <w:szCs w:val="22"/>
          <w:lang w:eastAsia="zh-CN"/>
        </w:rPr>
      </w:pPr>
      <w:r w:rsidRPr="00353F8B">
        <w:rPr>
          <w:rFonts w:ascii="Arial" w:eastAsia="SimSun" w:hAnsi="Arial" w:cs="Arial"/>
          <w:sz w:val="22"/>
          <w:szCs w:val="22"/>
          <w:lang w:eastAsia="zh-CN"/>
        </w:rPr>
        <w:t>Disability Accommodations</w:t>
      </w:r>
    </w:p>
    <w:p w14:paraId="7162AD95" w14:textId="77777777" w:rsidR="00353F8B" w:rsidRPr="00353F8B" w:rsidRDefault="00353F8B" w:rsidP="00353F8B">
      <w:pPr>
        <w:numPr>
          <w:ilvl w:val="0"/>
          <w:numId w:val="15"/>
        </w:numPr>
        <w:contextualSpacing/>
        <w:rPr>
          <w:rFonts w:ascii="Arial" w:eastAsia="SimSun" w:hAnsi="Arial" w:cs="Arial"/>
          <w:sz w:val="22"/>
          <w:szCs w:val="22"/>
          <w:lang w:eastAsia="zh-CN"/>
        </w:rPr>
      </w:pPr>
      <w:r w:rsidRPr="00353F8B">
        <w:rPr>
          <w:rFonts w:ascii="Arial" w:eastAsia="SimSun" w:hAnsi="Arial" w:cs="Arial"/>
          <w:sz w:val="22"/>
          <w:szCs w:val="22"/>
          <w:lang w:eastAsia="zh-CN"/>
        </w:rPr>
        <w:t>Title IX Policy</w:t>
      </w:r>
    </w:p>
    <w:p w14:paraId="71AA3306" w14:textId="77777777" w:rsidR="00353F8B" w:rsidRPr="00353F8B" w:rsidRDefault="00353F8B" w:rsidP="00353F8B">
      <w:pPr>
        <w:numPr>
          <w:ilvl w:val="0"/>
          <w:numId w:val="15"/>
        </w:numPr>
        <w:contextualSpacing/>
        <w:rPr>
          <w:rFonts w:ascii="Arial" w:eastAsia="SimSun" w:hAnsi="Arial" w:cs="Arial"/>
          <w:sz w:val="22"/>
          <w:szCs w:val="22"/>
          <w:lang w:eastAsia="zh-CN"/>
        </w:rPr>
      </w:pPr>
      <w:r w:rsidRPr="00353F8B">
        <w:rPr>
          <w:rFonts w:ascii="Arial" w:eastAsia="SimSun" w:hAnsi="Arial" w:cs="Arial"/>
          <w:sz w:val="22"/>
          <w:szCs w:val="22"/>
          <w:lang w:eastAsia="zh-CN"/>
        </w:rPr>
        <w:t>Academic Integrity</w:t>
      </w:r>
    </w:p>
    <w:p w14:paraId="29745DCC" w14:textId="77777777" w:rsidR="00353F8B" w:rsidRPr="00353F8B" w:rsidRDefault="00353F8B" w:rsidP="00353F8B">
      <w:pPr>
        <w:numPr>
          <w:ilvl w:val="0"/>
          <w:numId w:val="15"/>
        </w:numPr>
        <w:contextualSpacing/>
        <w:rPr>
          <w:rFonts w:ascii="Arial" w:eastAsia="SimSun" w:hAnsi="Arial" w:cs="Arial"/>
          <w:sz w:val="22"/>
          <w:szCs w:val="22"/>
          <w:lang w:eastAsia="zh-CN"/>
        </w:rPr>
      </w:pPr>
      <w:r w:rsidRPr="00353F8B">
        <w:rPr>
          <w:rFonts w:ascii="Arial" w:eastAsia="SimSun" w:hAnsi="Arial" w:cs="Arial"/>
          <w:sz w:val="22"/>
          <w:szCs w:val="22"/>
          <w:lang w:eastAsia="zh-CN"/>
        </w:rPr>
        <w:t>Student Feedback Survey</w:t>
      </w:r>
    </w:p>
    <w:p w14:paraId="703F353F" w14:textId="77777777" w:rsidR="00353F8B" w:rsidRPr="00353F8B" w:rsidRDefault="00353F8B" w:rsidP="00353F8B">
      <w:pPr>
        <w:numPr>
          <w:ilvl w:val="0"/>
          <w:numId w:val="15"/>
        </w:numPr>
        <w:contextualSpacing/>
        <w:rPr>
          <w:rFonts w:ascii="Arial" w:eastAsia="SimSun" w:hAnsi="Arial" w:cs="Arial"/>
          <w:sz w:val="22"/>
          <w:szCs w:val="22"/>
          <w:lang w:eastAsia="zh-CN"/>
        </w:rPr>
      </w:pPr>
      <w:r w:rsidRPr="00353F8B">
        <w:rPr>
          <w:rFonts w:ascii="Arial" w:eastAsia="SimSun" w:hAnsi="Arial" w:cs="Arial"/>
          <w:sz w:val="22"/>
          <w:szCs w:val="22"/>
          <w:lang w:eastAsia="zh-CN"/>
        </w:rPr>
        <w:t>Final Exam Schedule</w:t>
      </w:r>
    </w:p>
    <w:p w14:paraId="43EA9F6F" w14:textId="77777777" w:rsidR="00353F8B" w:rsidRPr="00353F8B" w:rsidRDefault="00353F8B" w:rsidP="00353F8B">
      <w:pPr>
        <w:pBdr>
          <w:bottom w:val="single" w:sz="4" w:space="1" w:color="auto"/>
        </w:pBdr>
        <w:spacing w:before="360" w:after="240"/>
        <w:outlineLvl w:val="1"/>
        <w:rPr>
          <w:rFonts w:ascii="Arial" w:eastAsia="SimSun" w:hAnsi="Arial" w:cs="Arial"/>
          <w:b/>
          <w:sz w:val="22"/>
          <w:szCs w:val="22"/>
          <w:lang w:eastAsia="zh-CN"/>
        </w:rPr>
      </w:pPr>
      <w:r w:rsidRPr="00353F8B">
        <w:rPr>
          <w:rFonts w:ascii="Arial" w:eastAsia="SimSun" w:hAnsi="Arial" w:cs="Arial"/>
          <w:b/>
          <w:sz w:val="22"/>
          <w:szCs w:val="22"/>
          <w:lang w:eastAsia="zh-CN"/>
        </w:rPr>
        <w:t>Additional Information</w:t>
      </w:r>
    </w:p>
    <w:p w14:paraId="1AF32E62" w14:textId="77777777" w:rsidR="00353F8B" w:rsidRPr="00353F8B" w:rsidRDefault="00353F8B" w:rsidP="00353F8B">
      <w:pPr>
        <w:spacing w:before="240"/>
        <w:outlineLvl w:val="2"/>
        <w:rPr>
          <w:rFonts w:ascii="Arial" w:eastAsia="SimSun" w:hAnsi="Arial" w:cs="Arial"/>
          <w:b/>
          <w:sz w:val="22"/>
          <w:szCs w:val="22"/>
          <w:lang w:eastAsia="zh-CN"/>
        </w:rPr>
      </w:pPr>
      <w:r w:rsidRPr="00353F8B">
        <w:rPr>
          <w:rFonts w:ascii="Arial" w:eastAsia="SimSun" w:hAnsi="Arial" w:cs="Arial"/>
          <w:b/>
          <w:sz w:val="22"/>
          <w:szCs w:val="22"/>
          <w:lang w:eastAsia="zh-CN"/>
        </w:rPr>
        <w:t>Face Covering Policy</w:t>
      </w:r>
    </w:p>
    <w:p w14:paraId="7E471CE5" w14:textId="77777777" w:rsidR="00353F8B" w:rsidRPr="00353F8B" w:rsidRDefault="00353F8B" w:rsidP="00353F8B">
      <w:pPr>
        <w:rPr>
          <w:rFonts w:ascii="Arial" w:eastAsia="SimSun" w:hAnsi="Arial" w:cs="Arial"/>
          <w:sz w:val="22"/>
          <w:szCs w:val="22"/>
          <w:lang w:eastAsia="zh-CN"/>
        </w:rPr>
      </w:pPr>
      <w:r w:rsidRPr="00353F8B">
        <w:rPr>
          <w:rFonts w:ascii="Arial" w:eastAsia="SimSun" w:hAnsi="Arial" w:cs="Arial"/>
          <w:sz w:val="22"/>
          <w:szCs w:val="22"/>
          <w:lang w:eastAsia="zh-CN"/>
        </w:rPr>
        <w:t xml:space="preserve">The use of face coverings on campus is no longer mandatory. If a student needs accommodations to ensure social distancing in the classroom due to being at high </w:t>
      </w:r>
      <w:proofErr w:type="gramStart"/>
      <w:r w:rsidRPr="00353F8B">
        <w:rPr>
          <w:rFonts w:ascii="Arial" w:eastAsia="SimSun" w:hAnsi="Arial" w:cs="Arial"/>
          <w:sz w:val="22"/>
          <w:szCs w:val="22"/>
          <w:lang w:eastAsia="zh-CN"/>
        </w:rPr>
        <w:t>risk</w:t>
      </w:r>
      <w:proofErr w:type="gramEnd"/>
      <w:r w:rsidRPr="00353F8B">
        <w:rPr>
          <w:rFonts w:ascii="Arial" w:eastAsia="SimSun" w:hAnsi="Arial" w:cs="Arial"/>
          <w:sz w:val="22"/>
          <w:szCs w:val="22"/>
          <w:lang w:eastAsia="zh-CN"/>
        </w:rPr>
        <w:t xml:space="preserve"> they are encouraged to work directly with the Student Access and Resource Center to assist in these accommodations. If students need masks, they may obtain them at the Central Library, the E.H. Hereford University Center’s front desk or in their department. </w:t>
      </w:r>
    </w:p>
    <w:p w14:paraId="092C7F58" w14:textId="77777777" w:rsidR="00353F8B" w:rsidRPr="00353F8B" w:rsidRDefault="00353F8B" w:rsidP="00353F8B">
      <w:pPr>
        <w:spacing w:before="240"/>
        <w:outlineLvl w:val="2"/>
        <w:rPr>
          <w:rFonts w:ascii="Arial" w:eastAsia="SimSun" w:hAnsi="Arial" w:cs="Arial"/>
          <w:b/>
          <w:sz w:val="22"/>
          <w:szCs w:val="22"/>
          <w:lang w:eastAsia="zh-CN"/>
        </w:rPr>
      </w:pPr>
      <w:r w:rsidRPr="00353F8B">
        <w:rPr>
          <w:rFonts w:ascii="Arial" w:eastAsia="SimSun" w:hAnsi="Arial" w:cs="Arial"/>
          <w:b/>
          <w:sz w:val="22"/>
          <w:szCs w:val="22"/>
          <w:lang w:eastAsia="zh-CN"/>
        </w:rPr>
        <w:t>Attendance</w:t>
      </w:r>
    </w:p>
    <w:p w14:paraId="0B1E1A14" w14:textId="77777777" w:rsidR="00353F8B" w:rsidRPr="00353F8B" w:rsidRDefault="00353F8B" w:rsidP="00353F8B">
      <w:pPr>
        <w:spacing w:after="240"/>
        <w:rPr>
          <w:rFonts w:ascii="Arial" w:eastAsia="SimSun" w:hAnsi="Arial" w:cs="Arial"/>
          <w:color w:val="FF0000"/>
          <w:sz w:val="22"/>
          <w:szCs w:val="22"/>
          <w:lang w:eastAsia="zh-CN"/>
        </w:rPr>
      </w:pPr>
      <w:r w:rsidRPr="00353F8B">
        <w:rPr>
          <w:rFonts w:ascii="Arial" w:eastAsia="SimSun" w:hAnsi="Arial" w:cs="Arial"/>
          <w:sz w:val="22"/>
          <w:szCs w:val="22"/>
          <w:lang w:eastAsia="zh-CN"/>
        </w:rPr>
        <w:t xml:space="preserve">At 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As the instructor of this section, </w:t>
      </w:r>
      <w:r w:rsidRPr="00353F8B">
        <w:rPr>
          <w:rFonts w:ascii="Arial" w:eastAsia="SimSun" w:hAnsi="Arial" w:cs="Arial"/>
          <w:color w:val="000000" w:themeColor="text1"/>
          <w:sz w:val="22"/>
          <w:szCs w:val="22"/>
          <w:lang w:eastAsia="zh-CN"/>
        </w:rPr>
        <w:t>I have established the following attendance policy:</w:t>
      </w:r>
    </w:p>
    <w:p w14:paraId="1CDB3334" w14:textId="77777777" w:rsidR="00353F8B" w:rsidRPr="00353F8B" w:rsidRDefault="00353F8B" w:rsidP="00353F8B">
      <w:pPr>
        <w:spacing w:after="240"/>
        <w:rPr>
          <w:rFonts w:ascii="Arial" w:eastAsia="SimSun" w:hAnsi="Arial" w:cs="Arial"/>
          <w:i/>
          <w:iCs/>
          <w:sz w:val="22"/>
          <w:szCs w:val="22"/>
          <w:lang w:eastAsia="zh-CN"/>
        </w:rPr>
      </w:pPr>
      <w:r w:rsidRPr="00353F8B">
        <w:rPr>
          <w:rFonts w:ascii="Arial" w:eastAsia="SimSun" w:hAnsi="Arial" w:cs="Arial"/>
          <w:i/>
          <w:iCs/>
          <w:sz w:val="22"/>
          <w:szCs w:val="22"/>
          <w:lang w:eastAsia="zh-CN"/>
        </w:rPr>
        <w:t>Class attendance is mandatory, and I take attendance at the beginning of every class. Advanced notice is required when missing class whenever possible. If you miss a class, you will have until the end of the following class period to make up missed opportunities for points. However, makeup opportunities for missing the final exam period and group presentations are only available under extreme circumstances.</w:t>
      </w:r>
    </w:p>
    <w:p w14:paraId="204825BD" w14:textId="77777777" w:rsidR="00353F8B" w:rsidRPr="00353F8B" w:rsidRDefault="00353F8B" w:rsidP="00353F8B">
      <w:pPr>
        <w:spacing w:after="240"/>
        <w:rPr>
          <w:rFonts w:ascii="Arial" w:eastAsia="SimSun" w:hAnsi="Arial" w:cs="Arial"/>
          <w:sz w:val="22"/>
          <w:szCs w:val="22"/>
          <w:lang w:eastAsia="zh-CN"/>
        </w:rPr>
      </w:pPr>
      <w:r w:rsidRPr="00353F8B">
        <w:rPr>
          <w:rFonts w:ascii="Arial" w:eastAsia="SimSun" w:hAnsi="Arial" w:cs="Arial"/>
          <w:sz w:val="22"/>
          <w:szCs w:val="22"/>
          <w:lang w:eastAsia="zh-CN"/>
        </w:rPr>
        <w:t xml:space="preserve">However, while UT Arlington does not require instructors to take attendance in their courses, the U.S. Department of Education requires that the University have a mechanism in place to verify Federal Student Aid recipients’ attendance in courses. UT Arlington instructors should be prepared to report the last date of attendance as part of the final grading process. Specifically, when assigning a </w:t>
      </w:r>
      <w:proofErr w:type="gramStart"/>
      <w:r w:rsidRPr="00353F8B">
        <w:rPr>
          <w:rFonts w:ascii="Arial" w:eastAsia="SimSun" w:hAnsi="Arial" w:cs="Arial"/>
          <w:sz w:val="22"/>
          <w:szCs w:val="22"/>
          <w:lang w:eastAsia="zh-CN"/>
        </w:rPr>
        <w:t>student</w:t>
      </w:r>
      <w:proofErr w:type="gramEnd"/>
      <w:r w:rsidRPr="00353F8B">
        <w:rPr>
          <w:rFonts w:ascii="Arial" w:eastAsia="SimSun" w:hAnsi="Arial" w:cs="Arial"/>
          <w:sz w:val="22"/>
          <w:szCs w:val="22"/>
          <w:lang w:eastAsia="zh-CN"/>
        </w:rPr>
        <w:t xml:space="preserve"> a grade of F, faculty must report the last date a student attended their </w:t>
      </w:r>
      <w:r w:rsidRPr="00353F8B">
        <w:rPr>
          <w:rFonts w:ascii="Arial" w:eastAsia="SimSun" w:hAnsi="Arial" w:cs="Arial"/>
          <w:sz w:val="22"/>
          <w:szCs w:val="22"/>
          <w:lang w:eastAsia="zh-CN"/>
        </w:rPr>
        <w:lastRenderedPageBreak/>
        <w:t xml:space="preserve">class based on evidence of academic engagement such as a test, participation in a class project or presentation, or an engagement online via Canvas. This date is reported to the Department of Education for federal financial aid recipients. </w:t>
      </w:r>
    </w:p>
    <w:p w14:paraId="0ADC80F4" w14:textId="77777777" w:rsidR="00353F8B" w:rsidRPr="00353F8B" w:rsidRDefault="00353F8B" w:rsidP="00353F8B">
      <w:pPr>
        <w:spacing w:after="240"/>
        <w:rPr>
          <w:rFonts w:ascii="Arial" w:eastAsia="SimSun" w:hAnsi="Arial" w:cs="Arial"/>
          <w:sz w:val="22"/>
          <w:szCs w:val="22"/>
          <w:lang w:eastAsia="zh-CN"/>
        </w:rPr>
      </w:pPr>
      <w:r w:rsidRPr="00353F8B">
        <w:rPr>
          <w:rFonts w:ascii="Arial" w:eastAsia="SimSun" w:hAnsi="Arial" w:cs="Arial"/>
          <w:sz w:val="22"/>
          <w:szCs w:val="22"/>
          <w:lang w:eastAsia="zh-CN"/>
        </w:rPr>
        <w:t>Distance education courses require regular and substantive online interaction and participation. Students must participate in online course activities to demonstrate attendance; logging into an online class is not sufficient by itself to demonstrate attendance.</w:t>
      </w:r>
    </w:p>
    <w:p w14:paraId="484BDA72" w14:textId="77777777" w:rsidR="00353F8B" w:rsidRPr="00353F8B" w:rsidRDefault="00353F8B" w:rsidP="00353F8B">
      <w:pPr>
        <w:spacing w:before="240"/>
        <w:outlineLvl w:val="2"/>
        <w:rPr>
          <w:rFonts w:ascii="Arial" w:eastAsia="SimSun" w:hAnsi="Arial" w:cs="Arial"/>
          <w:b/>
          <w:sz w:val="22"/>
          <w:szCs w:val="22"/>
          <w:lang w:eastAsia="zh-CN"/>
        </w:rPr>
      </w:pPr>
      <w:r w:rsidRPr="00353F8B">
        <w:rPr>
          <w:rFonts w:ascii="Arial" w:eastAsia="SimSun" w:hAnsi="Arial" w:cs="Arial"/>
          <w:b/>
          <w:sz w:val="22"/>
          <w:szCs w:val="22"/>
          <w:lang w:eastAsia="zh-CN"/>
        </w:rPr>
        <w:t>Emergency Exit Procedures</w:t>
      </w:r>
    </w:p>
    <w:p w14:paraId="21081E09" w14:textId="77777777" w:rsidR="00353F8B" w:rsidRPr="00353F8B" w:rsidRDefault="00353F8B" w:rsidP="00353F8B">
      <w:pPr>
        <w:spacing w:after="160"/>
        <w:rPr>
          <w:rFonts w:ascii="Arial" w:eastAsia="SimSun" w:hAnsi="Arial" w:cs="Arial"/>
          <w:color w:val="000000" w:themeColor="text1"/>
          <w:sz w:val="22"/>
          <w:szCs w:val="22"/>
          <w:lang w:eastAsia="zh-CN"/>
        </w:rPr>
      </w:pPr>
      <w:r w:rsidRPr="00353F8B">
        <w:rPr>
          <w:rFonts w:ascii="Arial" w:eastAsia="SimSun" w:hAnsi="Arial" w:cs="Arial"/>
          <w:sz w:val="22"/>
          <w:szCs w:val="22"/>
          <w:lang w:eastAsia="zh-CN"/>
        </w:rPr>
        <w:t xml:space="preserve">Should we experience an emergency event that requires evacuation of the building, students should exit the room and move toward the nearest exit, which can be found on a map posted in the classroom. When exiting the building during an emergency, do not take an elevator but use the stairwells instead. Faculty members and instructional staff will assist students in selecting </w:t>
      </w:r>
      <w:r w:rsidRPr="00353F8B">
        <w:rPr>
          <w:rFonts w:ascii="Arial" w:eastAsia="SimSun" w:hAnsi="Arial" w:cs="Arial"/>
          <w:color w:val="000000" w:themeColor="text1"/>
          <w:sz w:val="22"/>
          <w:szCs w:val="22"/>
          <w:lang w:eastAsia="zh-CN"/>
        </w:rPr>
        <w:t xml:space="preserve">the safest route for evacuation and will </w:t>
      </w:r>
      <w:proofErr w:type="gramStart"/>
      <w:r w:rsidRPr="00353F8B">
        <w:rPr>
          <w:rFonts w:ascii="Arial" w:eastAsia="SimSun" w:hAnsi="Arial" w:cs="Arial"/>
          <w:color w:val="000000" w:themeColor="text1"/>
          <w:sz w:val="22"/>
          <w:szCs w:val="22"/>
          <w:lang w:eastAsia="zh-CN"/>
        </w:rPr>
        <w:t>make arrangements</w:t>
      </w:r>
      <w:proofErr w:type="gramEnd"/>
      <w:r w:rsidRPr="00353F8B">
        <w:rPr>
          <w:rFonts w:ascii="Arial" w:eastAsia="SimSun" w:hAnsi="Arial" w:cs="Arial"/>
          <w:color w:val="000000" w:themeColor="text1"/>
          <w:sz w:val="22"/>
          <w:szCs w:val="22"/>
          <w:lang w:eastAsia="zh-CN"/>
        </w:rPr>
        <w:t xml:space="preserve"> to assist individuals with disabilities.</w:t>
      </w:r>
    </w:p>
    <w:p w14:paraId="4F74F1D8" w14:textId="77777777" w:rsidR="00353F8B" w:rsidRPr="00353F8B" w:rsidRDefault="00353F8B" w:rsidP="00353F8B">
      <w:pPr>
        <w:rPr>
          <w:rFonts w:ascii="Arial" w:eastAsia="SimSun" w:hAnsi="Arial" w:cs="Arial"/>
          <w:color w:val="000000" w:themeColor="text1"/>
          <w:sz w:val="22"/>
          <w:szCs w:val="22"/>
          <w:lang w:eastAsia="zh-CN"/>
        </w:rPr>
      </w:pPr>
      <w:r w:rsidRPr="00353F8B">
        <w:rPr>
          <w:rFonts w:ascii="Arial" w:eastAsia="SimSun" w:hAnsi="Arial" w:cs="Arial"/>
          <w:color w:val="000000" w:themeColor="text1"/>
          <w:sz w:val="22"/>
          <w:szCs w:val="22"/>
          <w:lang w:eastAsia="zh-CN"/>
        </w:rPr>
        <w:t xml:space="preserve">Students are encouraged to subscribe to the </w:t>
      </w:r>
      <w:proofErr w:type="spellStart"/>
      <w:r w:rsidRPr="00353F8B">
        <w:rPr>
          <w:rFonts w:ascii="Arial" w:eastAsia="SimSun" w:hAnsi="Arial" w:cs="Arial"/>
          <w:color w:val="000000" w:themeColor="text1"/>
          <w:sz w:val="22"/>
          <w:szCs w:val="22"/>
          <w:lang w:eastAsia="zh-CN"/>
        </w:rPr>
        <w:t>MavAlert</w:t>
      </w:r>
      <w:proofErr w:type="spellEnd"/>
      <w:r w:rsidRPr="00353F8B">
        <w:rPr>
          <w:rFonts w:ascii="Arial" w:eastAsia="SimSun" w:hAnsi="Arial" w:cs="Arial"/>
          <w:color w:val="000000" w:themeColor="text1"/>
          <w:sz w:val="22"/>
          <w:szCs w:val="22"/>
          <w:lang w:eastAsia="zh-CN"/>
        </w:rPr>
        <w:t xml:space="preserve"> system that will send information in case of an emergency to their cell phones or email accounts. Anyone can subscribe at </w:t>
      </w:r>
      <w:hyperlink r:id="rId42" w:history="1">
        <w:r w:rsidRPr="00353F8B">
          <w:rPr>
            <w:rFonts w:ascii="Arial" w:eastAsia="SimSun" w:hAnsi="Arial" w:cs="Arial"/>
            <w:color w:val="0000FF"/>
            <w:sz w:val="22"/>
            <w:szCs w:val="22"/>
            <w:u w:val="single"/>
            <w:lang w:eastAsia="zh-CN"/>
          </w:rPr>
          <w:t>Emergency Communication System</w:t>
        </w:r>
      </w:hyperlink>
      <w:r w:rsidRPr="00353F8B">
        <w:rPr>
          <w:rFonts w:ascii="Arial" w:eastAsia="SimSun" w:hAnsi="Arial" w:cs="Arial"/>
          <w:color w:val="000000" w:themeColor="text1"/>
          <w:sz w:val="22"/>
          <w:szCs w:val="22"/>
          <w:lang w:eastAsia="zh-CN"/>
        </w:rPr>
        <w:t xml:space="preserve">. </w:t>
      </w:r>
    </w:p>
    <w:p w14:paraId="546EDC9C" w14:textId="77777777" w:rsidR="00353F8B" w:rsidRPr="00353F8B" w:rsidRDefault="00353F8B" w:rsidP="00353F8B">
      <w:pPr>
        <w:spacing w:before="240"/>
        <w:outlineLvl w:val="2"/>
        <w:rPr>
          <w:rFonts w:ascii="Arial" w:eastAsia="SimSun" w:hAnsi="Arial" w:cs="Arial"/>
          <w:b/>
          <w:color w:val="000000" w:themeColor="text1"/>
          <w:sz w:val="22"/>
          <w:szCs w:val="22"/>
          <w:lang w:eastAsia="zh-CN"/>
        </w:rPr>
      </w:pPr>
      <w:r w:rsidRPr="00353F8B">
        <w:rPr>
          <w:rFonts w:ascii="Arial" w:eastAsia="SimSun" w:hAnsi="Arial" w:cs="Arial"/>
          <w:b/>
          <w:color w:val="000000" w:themeColor="text1"/>
          <w:sz w:val="22"/>
          <w:szCs w:val="22"/>
          <w:lang w:eastAsia="zh-CN"/>
        </w:rPr>
        <w:t>The English Writing Center (411LIBR)</w:t>
      </w:r>
    </w:p>
    <w:p w14:paraId="3C123127" w14:textId="77777777" w:rsidR="00353F8B" w:rsidRPr="00353F8B" w:rsidRDefault="00353F8B" w:rsidP="00353F8B">
      <w:pPr>
        <w:spacing w:after="100" w:afterAutospacing="1"/>
        <w:rPr>
          <w:rFonts w:ascii="Arial" w:eastAsia="SimSun" w:hAnsi="Arial" w:cs="Arial"/>
          <w:color w:val="000000" w:themeColor="text1"/>
          <w:sz w:val="22"/>
          <w:szCs w:val="22"/>
          <w:lang w:eastAsia="zh-CN"/>
        </w:rPr>
      </w:pPr>
      <w:r w:rsidRPr="00353F8B">
        <w:rPr>
          <w:rFonts w:ascii="Arial" w:eastAsia="SimSun" w:hAnsi="Arial" w:cs="Arial"/>
          <w:color w:val="000000" w:themeColor="text1"/>
          <w:sz w:val="22"/>
          <w:szCs w:val="22"/>
          <w:lang w:eastAsia="zh-CN"/>
        </w:rPr>
        <w:t xml:space="preserve">The Writing Center offers </w:t>
      </w:r>
      <w:r w:rsidRPr="00353F8B">
        <w:rPr>
          <w:rFonts w:ascii="Arial" w:eastAsia="SimSun" w:hAnsi="Arial" w:cs="Arial"/>
          <w:b/>
          <w:color w:val="000000" w:themeColor="text1"/>
          <w:sz w:val="22"/>
          <w:szCs w:val="22"/>
          <w:lang w:eastAsia="zh-CN"/>
        </w:rPr>
        <w:t>FREE</w:t>
      </w:r>
      <w:r w:rsidRPr="00353F8B">
        <w:rPr>
          <w:rFonts w:ascii="Arial" w:eastAsia="SimSun" w:hAnsi="Arial" w:cs="Arial"/>
          <w:color w:val="000000" w:themeColor="text1"/>
          <w:sz w:val="22"/>
          <w:szCs w:val="22"/>
          <w:lang w:eastAsia="zh-CN"/>
        </w:rPr>
        <w:t xml:space="preserve"> tutoring in 15-, 30-, 45-, and 60-minute face-to-face and online sessions to all UTA students on any phase of their UTA coursework. Register and make appointments online at the </w:t>
      </w:r>
      <w:hyperlink r:id="rId43" w:history="1">
        <w:r w:rsidRPr="00353F8B">
          <w:rPr>
            <w:rFonts w:ascii="Arial" w:eastAsia="SimSun" w:hAnsi="Arial" w:cs="Arial"/>
            <w:color w:val="0000FF"/>
            <w:sz w:val="22"/>
            <w:szCs w:val="22"/>
            <w:u w:val="single"/>
            <w:lang w:eastAsia="zh-CN"/>
          </w:rPr>
          <w:t>Writing Center</w:t>
        </w:r>
      </w:hyperlink>
      <w:r w:rsidRPr="00353F8B">
        <w:rPr>
          <w:rFonts w:ascii="Arial" w:eastAsia="SimSun" w:hAnsi="Arial" w:cs="Arial"/>
          <w:color w:val="000000" w:themeColor="text1"/>
          <w:sz w:val="22"/>
          <w:szCs w:val="22"/>
          <w:lang w:eastAsia="zh-CN"/>
        </w:rPr>
        <w:t xml:space="preserve"> (https://uta.mywconline.com). Classroom visits, workshops, and specialized services for graduate students and faculty are also available. Please see </w:t>
      </w:r>
      <w:hyperlink r:id="rId44" w:history="1">
        <w:r w:rsidRPr="00353F8B">
          <w:rPr>
            <w:rFonts w:ascii="Arial" w:eastAsia="SimSun" w:hAnsi="Arial" w:cs="Arial"/>
            <w:color w:val="0000FF"/>
            <w:sz w:val="22"/>
            <w:szCs w:val="22"/>
            <w:u w:val="single"/>
            <w:lang w:eastAsia="zh-CN"/>
          </w:rPr>
          <w:t>Writing Center: OWL</w:t>
        </w:r>
      </w:hyperlink>
      <w:r w:rsidRPr="00353F8B">
        <w:rPr>
          <w:rFonts w:ascii="Arial" w:eastAsia="SimSun" w:hAnsi="Arial" w:cs="Arial"/>
          <w:color w:val="000000" w:themeColor="text1"/>
          <w:sz w:val="22"/>
          <w:szCs w:val="22"/>
          <w:lang w:eastAsia="zh-CN"/>
        </w:rPr>
        <w:t xml:space="preserve"> for detailed information on all our programs and services.</w:t>
      </w:r>
    </w:p>
    <w:p w14:paraId="20F46EE6" w14:textId="77777777" w:rsidR="00353F8B" w:rsidRPr="00353F8B" w:rsidRDefault="00353F8B" w:rsidP="00353F8B">
      <w:pPr>
        <w:spacing w:before="100" w:beforeAutospacing="1" w:after="100" w:afterAutospacing="1"/>
        <w:rPr>
          <w:rFonts w:ascii="Arial" w:eastAsia="SimSun" w:hAnsi="Arial" w:cs="Arial"/>
          <w:color w:val="000000" w:themeColor="text1"/>
          <w:sz w:val="22"/>
          <w:szCs w:val="22"/>
          <w:lang w:eastAsia="zh-CN"/>
        </w:rPr>
      </w:pPr>
      <w:r w:rsidRPr="00353F8B">
        <w:rPr>
          <w:rFonts w:ascii="Arial" w:eastAsia="SimSun" w:hAnsi="Arial" w:cs="Arial"/>
          <w:color w:val="000000" w:themeColor="text1"/>
          <w:sz w:val="22"/>
          <w:szCs w:val="22"/>
          <w:lang w:eastAsia="zh-CN"/>
        </w:rPr>
        <w:t xml:space="preserve">The </w:t>
      </w:r>
      <w:proofErr w:type="gramStart"/>
      <w:r w:rsidRPr="00353F8B">
        <w:rPr>
          <w:rFonts w:ascii="Arial" w:eastAsia="SimSun" w:hAnsi="Arial" w:cs="Arial"/>
          <w:color w:val="000000" w:themeColor="text1"/>
          <w:sz w:val="22"/>
          <w:szCs w:val="22"/>
          <w:lang w:eastAsia="zh-CN"/>
        </w:rPr>
        <w:t>Library’s</w:t>
      </w:r>
      <w:proofErr w:type="gramEnd"/>
      <w:r w:rsidRPr="00353F8B">
        <w:rPr>
          <w:rFonts w:ascii="Arial" w:eastAsia="SimSun" w:hAnsi="Arial" w:cs="Arial"/>
          <w:color w:val="000000" w:themeColor="text1"/>
          <w:sz w:val="22"/>
          <w:szCs w:val="22"/>
          <w:lang w:eastAsia="zh-CN"/>
        </w:rPr>
        <w:t xml:space="preserve"> 2</w:t>
      </w:r>
      <w:r w:rsidRPr="00353F8B">
        <w:rPr>
          <w:rFonts w:ascii="Arial" w:eastAsia="SimSun" w:hAnsi="Arial" w:cs="Arial"/>
          <w:color w:val="000000" w:themeColor="text1"/>
          <w:sz w:val="22"/>
          <w:szCs w:val="22"/>
          <w:vertAlign w:val="superscript"/>
          <w:lang w:eastAsia="zh-CN"/>
        </w:rPr>
        <w:t>nd</w:t>
      </w:r>
      <w:r w:rsidRPr="00353F8B">
        <w:rPr>
          <w:rFonts w:ascii="Arial" w:eastAsia="SimSun" w:hAnsi="Arial" w:cs="Arial"/>
          <w:color w:val="000000" w:themeColor="text1"/>
          <w:sz w:val="22"/>
          <w:szCs w:val="22"/>
          <w:lang w:eastAsia="zh-CN"/>
        </w:rPr>
        <w:t xml:space="preserve"> floor </w:t>
      </w:r>
      <w:hyperlink r:id="rId45">
        <w:r w:rsidRPr="00353F8B">
          <w:rPr>
            <w:rFonts w:ascii="Arial" w:eastAsia="SimSun" w:hAnsi="Arial" w:cs="Arial"/>
            <w:color w:val="0000FF"/>
            <w:sz w:val="22"/>
            <w:szCs w:val="22"/>
            <w:u w:val="single"/>
            <w:lang w:eastAsia="zh-CN"/>
          </w:rPr>
          <w:t>Academic Plaza</w:t>
        </w:r>
      </w:hyperlink>
      <w:r w:rsidRPr="00353F8B">
        <w:rPr>
          <w:rFonts w:ascii="Arial" w:eastAsia="SimSun" w:hAnsi="Arial" w:cs="Arial"/>
          <w:color w:val="000000" w:themeColor="text1"/>
          <w:sz w:val="22"/>
          <w:szCs w:val="22"/>
          <w:lang w:eastAsia="zh-CN"/>
        </w:rPr>
        <w:t xml:space="preserve"> (http://library.uta.edu/academic-plaza) offers students a central hub of support services, including IDEAS Center, University Advising Services, Transfer UTA and various college/school advising hours. Services are available during the </w:t>
      </w:r>
      <w:hyperlink r:id="rId46">
        <w:r w:rsidRPr="00353F8B">
          <w:rPr>
            <w:rFonts w:ascii="Arial" w:eastAsia="SimSun" w:hAnsi="Arial" w:cs="Arial"/>
            <w:color w:val="0000FF"/>
            <w:sz w:val="22"/>
            <w:szCs w:val="22"/>
            <w:u w:val="single"/>
            <w:lang w:eastAsia="zh-CN"/>
          </w:rPr>
          <w:t>library’s hours</w:t>
        </w:r>
      </w:hyperlink>
      <w:r w:rsidRPr="00353F8B">
        <w:rPr>
          <w:rFonts w:ascii="Arial" w:eastAsia="SimSun" w:hAnsi="Arial" w:cs="Arial"/>
          <w:color w:val="000000" w:themeColor="text1"/>
          <w:sz w:val="22"/>
          <w:szCs w:val="22"/>
          <w:lang w:eastAsia="zh-CN"/>
        </w:rPr>
        <w:t xml:space="preserve"> of operation.</w:t>
      </w:r>
    </w:p>
    <w:p w14:paraId="5C4F3D34" w14:textId="77777777" w:rsidR="00353F8B" w:rsidRPr="00353F8B" w:rsidRDefault="00353F8B" w:rsidP="00353F8B">
      <w:pPr>
        <w:spacing w:before="240"/>
        <w:outlineLvl w:val="2"/>
        <w:rPr>
          <w:rFonts w:ascii="Arial" w:eastAsia="SimSun" w:hAnsi="Arial" w:cs="Arial"/>
          <w:b/>
          <w:color w:val="000000" w:themeColor="text1"/>
          <w:sz w:val="22"/>
          <w:szCs w:val="22"/>
          <w:lang w:eastAsia="zh-CN"/>
        </w:rPr>
      </w:pPr>
      <w:r w:rsidRPr="00353F8B">
        <w:rPr>
          <w:rFonts w:ascii="Arial" w:eastAsia="SimSun" w:hAnsi="Arial" w:cs="Arial"/>
          <w:b/>
          <w:color w:val="000000" w:themeColor="text1"/>
          <w:sz w:val="22"/>
          <w:szCs w:val="22"/>
          <w:lang w:eastAsia="zh-CN"/>
        </w:rPr>
        <w:t>Librarian to Contact</w:t>
      </w:r>
    </w:p>
    <w:p w14:paraId="66EBD0F3" w14:textId="77777777" w:rsidR="00353F8B" w:rsidRPr="00353F8B" w:rsidRDefault="00353F8B" w:rsidP="00353F8B">
      <w:pPr>
        <w:tabs>
          <w:tab w:val="left" w:leader="dot" w:pos="3600"/>
        </w:tabs>
        <w:spacing w:after="160"/>
        <w:rPr>
          <w:rFonts w:ascii="Arial" w:eastAsia="SimSun" w:hAnsi="Arial" w:cs="Arial"/>
          <w:color w:val="000000" w:themeColor="text1"/>
          <w:sz w:val="22"/>
          <w:szCs w:val="22"/>
          <w:lang w:eastAsia="zh-CN"/>
        </w:rPr>
      </w:pPr>
      <w:r w:rsidRPr="00353F8B">
        <w:rPr>
          <w:rFonts w:ascii="Arial" w:eastAsia="SimSun" w:hAnsi="Arial" w:cs="Arial"/>
          <w:color w:val="000000" w:themeColor="text1"/>
          <w:sz w:val="22"/>
          <w:szCs w:val="22"/>
          <w:lang w:eastAsia="zh-CN"/>
        </w:rPr>
        <w:t xml:space="preserve">Each academic unit has access to </w:t>
      </w:r>
      <w:hyperlink r:id="rId47" w:history="1">
        <w:r w:rsidRPr="00353F8B">
          <w:rPr>
            <w:rFonts w:ascii="Arial" w:eastAsia="SimSun" w:hAnsi="Arial" w:cs="Arial"/>
            <w:color w:val="0000FF"/>
            <w:sz w:val="22"/>
            <w:szCs w:val="22"/>
            <w:u w:val="single"/>
            <w:lang w:eastAsia="zh-CN"/>
          </w:rPr>
          <w:t>Librarians by Academic Subject</w:t>
        </w:r>
      </w:hyperlink>
      <w:r w:rsidRPr="00353F8B">
        <w:rPr>
          <w:rFonts w:ascii="Arial" w:eastAsia="SimSun" w:hAnsi="Arial" w:cs="Arial"/>
          <w:color w:val="000000" w:themeColor="text1"/>
          <w:sz w:val="22"/>
          <w:szCs w:val="22"/>
          <w:lang w:eastAsia="zh-CN"/>
        </w:rPr>
        <w:t xml:space="preserve"> that can assist students with research projects, tutorials on plagiarism and citation references as well as support with databases and course reserves.</w:t>
      </w:r>
    </w:p>
    <w:p w14:paraId="7FBBEB0A" w14:textId="77777777" w:rsidR="00353F8B" w:rsidRPr="00353F8B" w:rsidRDefault="00353F8B" w:rsidP="00353F8B">
      <w:pPr>
        <w:pBdr>
          <w:bottom w:val="single" w:sz="4" w:space="1" w:color="auto"/>
        </w:pBdr>
        <w:spacing w:before="360" w:after="240"/>
        <w:outlineLvl w:val="1"/>
        <w:rPr>
          <w:rFonts w:ascii="Arial" w:eastAsia="SimSun" w:hAnsi="Arial" w:cs="Arial"/>
          <w:b/>
          <w:sz w:val="22"/>
          <w:szCs w:val="22"/>
          <w:lang w:eastAsia="zh-CN"/>
        </w:rPr>
      </w:pPr>
      <w:r w:rsidRPr="00353F8B">
        <w:rPr>
          <w:rFonts w:ascii="Arial" w:eastAsia="SimSun" w:hAnsi="Arial" w:cs="Arial"/>
          <w:b/>
          <w:sz w:val="22"/>
          <w:szCs w:val="22"/>
          <w:lang w:eastAsia="zh-CN"/>
        </w:rPr>
        <w:t>Emergency Phone Numbers</w:t>
      </w:r>
    </w:p>
    <w:p w14:paraId="6734ECFF" w14:textId="77777777" w:rsidR="00353F8B" w:rsidRPr="00353F8B" w:rsidRDefault="00353F8B" w:rsidP="00353F8B">
      <w:pPr>
        <w:rPr>
          <w:rFonts w:ascii="Arial" w:eastAsia="SimSun" w:hAnsi="Arial" w:cs="Arial"/>
          <w:color w:val="000000" w:themeColor="text1"/>
          <w:sz w:val="22"/>
          <w:szCs w:val="22"/>
          <w:lang w:eastAsia="zh-CN"/>
        </w:rPr>
      </w:pPr>
      <w:r w:rsidRPr="00353F8B">
        <w:rPr>
          <w:rFonts w:ascii="Arial" w:eastAsia="SimSun" w:hAnsi="Arial" w:cs="Arial"/>
          <w:color w:val="000000" w:themeColor="text1"/>
          <w:sz w:val="22"/>
          <w:szCs w:val="22"/>
          <w:lang w:eastAsia="zh-CN"/>
        </w:rPr>
        <w:t xml:space="preserve">In case of an on-campus emergency, call the UT Arlington Police Department at </w:t>
      </w:r>
      <w:r w:rsidRPr="00353F8B">
        <w:rPr>
          <w:rFonts w:ascii="Arial" w:eastAsia="SimSun" w:hAnsi="Arial" w:cs="Arial"/>
          <w:b/>
          <w:bCs/>
          <w:color w:val="000000" w:themeColor="text1"/>
          <w:sz w:val="22"/>
          <w:szCs w:val="22"/>
          <w:lang w:eastAsia="zh-CN"/>
        </w:rPr>
        <w:t>817-272-3003</w:t>
      </w:r>
      <w:r w:rsidRPr="00353F8B">
        <w:rPr>
          <w:rFonts w:ascii="Arial" w:eastAsia="SimSun" w:hAnsi="Arial" w:cs="Arial"/>
          <w:color w:val="000000" w:themeColor="text1"/>
          <w:sz w:val="22"/>
          <w:szCs w:val="22"/>
          <w:lang w:eastAsia="zh-CN"/>
        </w:rPr>
        <w:t xml:space="preserve"> (non-campus phone), </w:t>
      </w:r>
      <w:r w:rsidRPr="00353F8B">
        <w:rPr>
          <w:rFonts w:ascii="Arial" w:eastAsia="SimSun" w:hAnsi="Arial" w:cs="Arial"/>
          <w:b/>
          <w:bCs/>
          <w:color w:val="000000" w:themeColor="text1"/>
          <w:sz w:val="22"/>
          <w:szCs w:val="22"/>
          <w:lang w:eastAsia="zh-CN"/>
        </w:rPr>
        <w:t>2-3003</w:t>
      </w:r>
      <w:r w:rsidRPr="00353F8B">
        <w:rPr>
          <w:rFonts w:ascii="Arial" w:eastAsia="SimSun" w:hAnsi="Arial" w:cs="Arial"/>
          <w:color w:val="000000" w:themeColor="text1"/>
          <w:sz w:val="22"/>
          <w:szCs w:val="22"/>
          <w:lang w:eastAsia="zh-CN"/>
        </w:rPr>
        <w:t xml:space="preserve"> (campus phone). You may also dial 911. The non-emergency number 817-272-3381.</w:t>
      </w:r>
    </w:p>
    <w:p w14:paraId="7474D0F8" w14:textId="77777777" w:rsidR="00353F8B" w:rsidRPr="00353F8B" w:rsidRDefault="00353F8B" w:rsidP="00353F8B">
      <w:pPr>
        <w:pBdr>
          <w:bottom w:val="single" w:sz="4" w:space="1" w:color="auto"/>
        </w:pBdr>
        <w:spacing w:before="360" w:after="240"/>
        <w:outlineLvl w:val="1"/>
        <w:rPr>
          <w:rFonts w:ascii="Arial" w:eastAsia="SimSun" w:hAnsi="Arial" w:cs="Arial"/>
          <w:b/>
          <w:sz w:val="22"/>
          <w:szCs w:val="22"/>
          <w:lang w:eastAsia="zh-CN"/>
        </w:rPr>
      </w:pPr>
      <w:r w:rsidRPr="00353F8B">
        <w:rPr>
          <w:rFonts w:ascii="Arial" w:eastAsia="SimSun" w:hAnsi="Arial" w:cs="Arial"/>
          <w:b/>
          <w:bCs/>
          <w:sz w:val="22"/>
          <w:szCs w:val="22"/>
          <w:lang w:eastAsia="zh-CN"/>
        </w:rPr>
        <w:t xml:space="preserve">Library </w:t>
      </w:r>
      <w:r w:rsidRPr="00353F8B">
        <w:rPr>
          <w:rFonts w:ascii="Arial" w:eastAsia="SimSun" w:hAnsi="Arial" w:cs="Arial"/>
          <w:b/>
          <w:sz w:val="22"/>
          <w:szCs w:val="22"/>
          <w:lang w:eastAsia="zh-CN"/>
        </w:rPr>
        <w:t>Information</w:t>
      </w:r>
    </w:p>
    <w:p w14:paraId="4081AE3C" w14:textId="77777777" w:rsidR="00353F8B" w:rsidRPr="00353F8B" w:rsidRDefault="00353F8B" w:rsidP="00353F8B">
      <w:pPr>
        <w:spacing w:before="240"/>
        <w:outlineLvl w:val="2"/>
        <w:rPr>
          <w:rFonts w:ascii="Arial" w:eastAsia="SimSun" w:hAnsi="Arial" w:cs="Arial"/>
          <w:b/>
          <w:sz w:val="22"/>
          <w:szCs w:val="22"/>
          <w:lang w:eastAsia="zh-CN"/>
        </w:rPr>
      </w:pPr>
      <w:r w:rsidRPr="00353F8B">
        <w:rPr>
          <w:rFonts w:ascii="Arial" w:eastAsia="SimSun" w:hAnsi="Arial" w:cs="Arial"/>
          <w:b/>
          <w:sz w:val="22"/>
          <w:szCs w:val="22"/>
          <w:lang w:eastAsia="zh-CN"/>
        </w:rPr>
        <w:t>Research or General Library Help</w:t>
      </w:r>
    </w:p>
    <w:p w14:paraId="4A05FC41" w14:textId="77777777" w:rsidR="00353F8B" w:rsidRPr="00353F8B" w:rsidRDefault="00353F8B" w:rsidP="00353F8B">
      <w:pPr>
        <w:rPr>
          <w:rFonts w:ascii="Arial" w:eastAsia="SimSun" w:hAnsi="Arial" w:cs="Arial"/>
          <w:sz w:val="22"/>
          <w:szCs w:val="22"/>
          <w:lang w:eastAsia="zh-CN"/>
        </w:rPr>
      </w:pPr>
    </w:p>
    <w:p w14:paraId="62AB15E3" w14:textId="77777777" w:rsidR="00353F8B" w:rsidRPr="00353F8B" w:rsidRDefault="00353F8B" w:rsidP="00353F8B">
      <w:pPr>
        <w:rPr>
          <w:rFonts w:ascii="Arial" w:eastAsia="SimSun" w:hAnsi="Arial" w:cs="Arial"/>
          <w:sz w:val="22"/>
          <w:szCs w:val="22"/>
          <w:lang w:eastAsia="zh-CN"/>
        </w:rPr>
      </w:pPr>
      <w:r w:rsidRPr="00353F8B">
        <w:rPr>
          <w:rFonts w:ascii="Arial" w:eastAsia="SimSun" w:hAnsi="Arial" w:cs="Arial"/>
          <w:sz w:val="22"/>
          <w:szCs w:val="22"/>
          <w:lang w:eastAsia="zh-CN"/>
        </w:rPr>
        <w:t>Ask for Help</w:t>
      </w:r>
    </w:p>
    <w:p w14:paraId="5873A238" w14:textId="77777777" w:rsidR="00353F8B" w:rsidRPr="00353F8B" w:rsidRDefault="00353F8B" w:rsidP="00353F8B">
      <w:pPr>
        <w:numPr>
          <w:ilvl w:val="0"/>
          <w:numId w:val="16"/>
        </w:numPr>
        <w:rPr>
          <w:rFonts w:ascii="Arial" w:hAnsi="Arial" w:cs="Arial"/>
          <w:sz w:val="22"/>
          <w:szCs w:val="22"/>
        </w:rPr>
      </w:pPr>
      <w:hyperlink r:id="rId48" w:history="1">
        <w:r w:rsidRPr="00353F8B">
          <w:rPr>
            <w:rFonts w:ascii="Arial" w:hAnsi="Arial" w:cs="Arial"/>
            <w:color w:val="0000FF"/>
            <w:sz w:val="22"/>
            <w:szCs w:val="22"/>
            <w:u w:val="single"/>
          </w:rPr>
          <w:t>Academic Plaza Consultation Services</w:t>
        </w:r>
        <w:r w:rsidRPr="00353F8B">
          <w:rPr>
            <w:rFonts w:ascii="Arial" w:hAnsi="Arial" w:cs="Arial"/>
            <w:sz w:val="22"/>
            <w:szCs w:val="22"/>
          </w:rPr>
          <w:t> </w:t>
        </w:r>
      </w:hyperlink>
      <w:r w:rsidRPr="00353F8B">
        <w:rPr>
          <w:rFonts w:ascii="Arial" w:hAnsi="Arial" w:cs="Arial"/>
          <w:sz w:val="22"/>
          <w:szCs w:val="22"/>
        </w:rPr>
        <w:t>(library.uta.edu/</w:t>
      </w:r>
      <w:proofErr w:type="gramStart"/>
      <w:r w:rsidRPr="00353F8B">
        <w:rPr>
          <w:rFonts w:ascii="Arial" w:hAnsi="Arial" w:cs="Arial"/>
          <w:sz w:val="22"/>
          <w:szCs w:val="22"/>
        </w:rPr>
        <w:t>academic-plaza</w:t>
      </w:r>
      <w:proofErr w:type="gramEnd"/>
      <w:r w:rsidRPr="00353F8B">
        <w:rPr>
          <w:rFonts w:ascii="Arial" w:hAnsi="Arial" w:cs="Arial"/>
          <w:sz w:val="22"/>
          <w:szCs w:val="22"/>
        </w:rPr>
        <w:t>)</w:t>
      </w:r>
    </w:p>
    <w:p w14:paraId="672328BD" w14:textId="77777777" w:rsidR="00353F8B" w:rsidRPr="00353F8B" w:rsidRDefault="00353F8B" w:rsidP="00353F8B">
      <w:pPr>
        <w:numPr>
          <w:ilvl w:val="0"/>
          <w:numId w:val="16"/>
        </w:numPr>
        <w:rPr>
          <w:rFonts w:ascii="Arial" w:hAnsi="Arial" w:cs="Arial"/>
          <w:sz w:val="22"/>
          <w:szCs w:val="22"/>
        </w:rPr>
      </w:pPr>
      <w:hyperlink r:id="rId49" w:history="1">
        <w:r w:rsidRPr="00353F8B">
          <w:rPr>
            <w:rFonts w:ascii="Arial" w:hAnsi="Arial" w:cs="Arial"/>
            <w:color w:val="0000FF"/>
            <w:sz w:val="22"/>
            <w:szCs w:val="22"/>
            <w:u w:val="single"/>
          </w:rPr>
          <w:t>Ask Us</w:t>
        </w:r>
        <w:r w:rsidRPr="00353F8B">
          <w:rPr>
            <w:rFonts w:ascii="Arial" w:hAnsi="Arial" w:cs="Arial"/>
            <w:color w:val="0000FF"/>
            <w:sz w:val="22"/>
            <w:szCs w:val="22"/>
          </w:rPr>
          <w:t> </w:t>
        </w:r>
      </w:hyperlink>
      <w:r w:rsidRPr="00353F8B">
        <w:rPr>
          <w:rFonts w:ascii="Arial" w:hAnsi="Arial" w:cs="Arial"/>
          <w:sz w:val="22"/>
          <w:szCs w:val="22"/>
        </w:rPr>
        <w:t>(</w:t>
      </w:r>
      <w:hyperlink r:id="rId50" w:history="1">
        <w:r w:rsidRPr="00353F8B">
          <w:rPr>
            <w:rFonts w:ascii="Arial" w:hAnsi="Arial" w:cs="Arial"/>
            <w:sz w:val="22"/>
            <w:szCs w:val="22"/>
          </w:rPr>
          <w:t>ask.uta.edu/</w:t>
        </w:r>
      </w:hyperlink>
      <w:r w:rsidRPr="00353F8B">
        <w:rPr>
          <w:rFonts w:ascii="Arial" w:hAnsi="Arial" w:cs="Arial"/>
          <w:sz w:val="22"/>
          <w:szCs w:val="22"/>
        </w:rPr>
        <w:t>)</w:t>
      </w:r>
    </w:p>
    <w:p w14:paraId="4ADED82A" w14:textId="77777777" w:rsidR="00353F8B" w:rsidRPr="00353F8B" w:rsidRDefault="00353F8B" w:rsidP="00353F8B">
      <w:pPr>
        <w:numPr>
          <w:ilvl w:val="0"/>
          <w:numId w:val="16"/>
        </w:numPr>
        <w:rPr>
          <w:rFonts w:ascii="Arial" w:hAnsi="Arial" w:cs="Arial"/>
          <w:sz w:val="22"/>
          <w:szCs w:val="22"/>
        </w:rPr>
      </w:pPr>
      <w:hyperlink r:id="rId51" w:history="1">
        <w:r w:rsidRPr="00353F8B">
          <w:rPr>
            <w:rFonts w:ascii="Arial" w:hAnsi="Arial" w:cs="Arial"/>
            <w:color w:val="0000FF"/>
            <w:sz w:val="22"/>
            <w:szCs w:val="22"/>
            <w:u w:val="single"/>
          </w:rPr>
          <w:t>Research Coaches</w:t>
        </w:r>
      </w:hyperlink>
      <w:r w:rsidRPr="00353F8B">
        <w:rPr>
          <w:rFonts w:ascii="Arial" w:hAnsi="Arial" w:cs="Arial"/>
          <w:color w:val="000000" w:themeColor="text1"/>
          <w:sz w:val="22"/>
          <w:szCs w:val="22"/>
        </w:rPr>
        <w:t xml:space="preserve"> (</w:t>
      </w:r>
      <w:r w:rsidRPr="00353F8B">
        <w:rPr>
          <w:rFonts w:ascii="Arial" w:hAnsi="Arial" w:cs="Arial"/>
          <w:sz w:val="22"/>
          <w:szCs w:val="22"/>
        </w:rPr>
        <w:t>http://libguides.uta.edu/researchcoach)</w:t>
      </w:r>
    </w:p>
    <w:p w14:paraId="6217A69C" w14:textId="77777777" w:rsidR="00353F8B" w:rsidRPr="00353F8B" w:rsidRDefault="00353F8B" w:rsidP="00353F8B">
      <w:pPr>
        <w:rPr>
          <w:rFonts w:ascii="Arial" w:hAnsi="Arial" w:cs="Arial"/>
          <w:sz w:val="22"/>
          <w:szCs w:val="22"/>
        </w:rPr>
      </w:pPr>
    </w:p>
    <w:p w14:paraId="405FA954" w14:textId="77777777" w:rsidR="00353F8B" w:rsidRPr="00353F8B" w:rsidRDefault="00353F8B" w:rsidP="00353F8B">
      <w:pPr>
        <w:rPr>
          <w:rFonts w:ascii="Arial" w:hAnsi="Arial" w:cs="Arial"/>
          <w:sz w:val="22"/>
          <w:szCs w:val="22"/>
        </w:rPr>
      </w:pPr>
      <w:r w:rsidRPr="00353F8B">
        <w:rPr>
          <w:rFonts w:ascii="Arial" w:hAnsi="Arial" w:cs="Arial"/>
          <w:sz w:val="22"/>
          <w:szCs w:val="22"/>
        </w:rPr>
        <w:t>Resources</w:t>
      </w:r>
    </w:p>
    <w:p w14:paraId="30EFE29E" w14:textId="77777777" w:rsidR="00353F8B" w:rsidRPr="00353F8B" w:rsidRDefault="00353F8B" w:rsidP="00353F8B">
      <w:pPr>
        <w:numPr>
          <w:ilvl w:val="0"/>
          <w:numId w:val="16"/>
        </w:numPr>
        <w:rPr>
          <w:rFonts w:ascii="Arial" w:hAnsi="Arial" w:cs="Arial"/>
          <w:sz w:val="22"/>
          <w:szCs w:val="22"/>
        </w:rPr>
      </w:pPr>
      <w:hyperlink r:id="rId52" w:history="1">
        <w:r w:rsidRPr="00353F8B">
          <w:rPr>
            <w:rFonts w:ascii="Arial" w:hAnsi="Arial" w:cs="Arial"/>
            <w:color w:val="0000FF"/>
            <w:sz w:val="22"/>
            <w:szCs w:val="22"/>
            <w:u w:val="single"/>
          </w:rPr>
          <w:t>Library Tutorials</w:t>
        </w:r>
      </w:hyperlink>
      <w:r w:rsidRPr="00353F8B">
        <w:rPr>
          <w:rFonts w:ascii="Arial" w:hAnsi="Arial" w:cs="Arial"/>
          <w:sz w:val="22"/>
          <w:szCs w:val="22"/>
        </w:rPr>
        <w:t> (</w:t>
      </w:r>
      <w:hyperlink r:id="rId53" w:history="1">
        <w:r w:rsidRPr="00353F8B">
          <w:rPr>
            <w:rFonts w:ascii="Arial" w:hAnsi="Arial" w:cs="Arial"/>
            <w:sz w:val="22"/>
            <w:szCs w:val="22"/>
          </w:rPr>
          <w:t>library.uta.edu/how-to</w:t>
        </w:r>
      </w:hyperlink>
      <w:r w:rsidRPr="00353F8B">
        <w:rPr>
          <w:rFonts w:ascii="Arial" w:hAnsi="Arial" w:cs="Arial"/>
          <w:sz w:val="22"/>
          <w:szCs w:val="22"/>
        </w:rPr>
        <w:t>)</w:t>
      </w:r>
    </w:p>
    <w:p w14:paraId="7DD59ED6" w14:textId="77777777" w:rsidR="00353F8B" w:rsidRPr="00353F8B" w:rsidRDefault="00353F8B" w:rsidP="00353F8B">
      <w:pPr>
        <w:numPr>
          <w:ilvl w:val="0"/>
          <w:numId w:val="16"/>
        </w:numPr>
        <w:rPr>
          <w:rFonts w:ascii="Arial" w:hAnsi="Arial" w:cs="Arial"/>
          <w:sz w:val="22"/>
          <w:szCs w:val="22"/>
        </w:rPr>
      </w:pPr>
      <w:hyperlink r:id="rId54" w:history="1">
        <w:r w:rsidRPr="00353F8B">
          <w:rPr>
            <w:rFonts w:ascii="Arial" w:hAnsi="Arial" w:cs="Arial"/>
            <w:color w:val="0000FF"/>
            <w:sz w:val="22"/>
            <w:szCs w:val="22"/>
            <w:u w:val="single"/>
          </w:rPr>
          <w:t>Subject and Course Research Guides</w:t>
        </w:r>
      </w:hyperlink>
      <w:r w:rsidRPr="00353F8B">
        <w:rPr>
          <w:rFonts w:ascii="Arial" w:hAnsi="Arial" w:cs="Arial"/>
          <w:sz w:val="22"/>
          <w:szCs w:val="22"/>
        </w:rPr>
        <w:t> (</w:t>
      </w:r>
      <w:hyperlink r:id="rId55" w:history="1">
        <w:r w:rsidRPr="00353F8B">
          <w:rPr>
            <w:rFonts w:ascii="Arial" w:hAnsi="Arial" w:cs="Arial"/>
            <w:sz w:val="22"/>
            <w:szCs w:val="22"/>
          </w:rPr>
          <w:t>libguides.uta.edu</w:t>
        </w:r>
      </w:hyperlink>
      <w:r w:rsidRPr="00353F8B">
        <w:rPr>
          <w:rFonts w:ascii="Arial" w:hAnsi="Arial" w:cs="Arial"/>
          <w:sz w:val="22"/>
          <w:szCs w:val="22"/>
        </w:rPr>
        <w:t>)</w:t>
      </w:r>
    </w:p>
    <w:p w14:paraId="073B76F9" w14:textId="77777777" w:rsidR="00353F8B" w:rsidRPr="00353F8B" w:rsidRDefault="00353F8B" w:rsidP="00353F8B">
      <w:pPr>
        <w:numPr>
          <w:ilvl w:val="0"/>
          <w:numId w:val="16"/>
        </w:numPr>
        <w:rPr>
          <w:rFonts w:ascii="Arial" w:hAnsi="Arial" w:cs="Arial"/>
          <w:sz w:val="22"/>
          <w:szCs w:val="22"/>
        </w:rPr>
      </w:pPr>
      <w:hyperlink r:id="rId56" w:history="1">
        <w:r w:rsidRPr="00353F8B">
          <w:rPr>
            <w:rFonts w:ascii="Arial" w:hAnsi="Arial" w:cs="Arial"/>
            <w:color w:val="0000FF"/>
            <w:sz w:val="22"/>
            <w:szCs w:val="22"/>
            <w:u w:val="single"/>
          </w:rPr>
          <w:t>Librarians by Subject</w:t>
        </w:r>
      </w:hyperlink>
      <w:r w:rsidRPr="00353F8B">
        <w:rPr>
          <w:rFonts w:ascii="Arial" w:hAnsi="Arial" w:cs="Arial"/>
          <w:sz w:val="22"/>
          <w:szCs w:val="22"/>
        </w:rPr>
        <w:t xml:space="preserve"> (library.uta.edu/subject-librarians)</w:t>
      </w:r>
    </w:p>
    <w:p w14:paraId="0F4FF26C" w14:textId="77777777" w:rsidR="00353F8B" w:rsidRPr="00353F8B" w:rsidRDefault="00353F8B" w:rsidP="00353F8B">
      <w:pPr>
        <w:numPr>
          <w:ilvl w:val="0"/>
          <w:numId w:val="17"/>
        </w:numPr>
        <w:rPr>
          <w:rFonts w:ascii="Arial" w:hAnsi="Arial" w:cs="Arial"/>
          <w:sz w:val="22"/>
          <w:szCs w:val="22"/>
        </w:rPr>
      </w:pPr>
      <w:hyperlink r:id="rId57" w:history="1">
        <w:r w:rsidRPr="00353F8B">
          <w:rPr>
            <w:rFonts w:ascii="Arial" w:hAnsi="Arial" w:cs="Arial"/>
            <w:color w:val="0000FF"/>
            <w:sz w:val="22"/>
            <w:szCs w:val="22"/>
            <w:u w:val="single"/>
          </w:rPr>
          <w:t>A to Z List of Library Databases</w:t>
        </w:r>
      </w:hyperlink>
      <w:r w:rsidRPr="00353F8B">
        <w:rPr>
          <w:rFonts w:ascii="Arial" w:hAnsi="Arial" w:cs="Arial"/>
          <w:sz w:val="22"/>
          <w:szCs w:val="22"/>
        </w:rPr>
        <w:t> (libguides.uta.edu/</w:t>
      </w:r>
      <w:proofErr w:type="spellStart"/>
      <w:r w:rsidRPr="00353F8B">
        <w:rPr>
          <w:rFonts w:ascii="Arial" w:hAnsi="Arial" w:cs="Arial"/>
          <w:sz w:val="22"/>
          <w:szCs w:val="22"/>
        </w:rPr>
        <w:t>az.php</w:t>
      </w:r>
      <w:proofErr w:type="spellEnd"/>
      <w:r w:rsidRPr="00353F8B">
        <w:rPr>
          <w:rFonts w:ascii="Arial" w:hAnsi="Arial" w:cs="Arial"/>
          <w:sz w:val="22"/>
          <w:szCs w:val="22"/>
        </w:rPr>
        <w:t>)</w:t>
      </w:r>
    </w:p>
    <w:p w14:paraId="0913C30C" w14:textId="77777777" w:rsidR="00353F8B" w:rsidRPr="00353F8B" w:rsidRDefault="00353F8B" w:rsidP="00353F8B">
      <w:pPr>
        <w:numPr>
          <w:ilvl w:val="0"/>
          <w:numId w:val="17"/>
        </w:numPr>
        <w:rPr>
          <w:rFonts w:ascii="Arial" w:hAnsi="Arial" w:cs="Arial"/>
          <w:sz w:val="22"/>
          <w:szCs w:val="22"/>
        </w:rPr>
      </w:pPr>
      <w:hyperlink r:id="rId58" w:anchor="!/course_reserves" w:history="1">
        <w:r w:rsidRPr="00353F8B">
          <w:rPr>
            <w:rFonts w:ascii="Arial" w:hAnsi="Arial" w:cs="Arial"/>
            <w:color w:val="0000FF"/>
            <w:sz w:val="22"/>
            <w:szCs w:val="22"/>
            <w:u w:val="single"/>
          </w:rPr>
          <w:t>Course Reserves</w:t>
        </w:r>
        <w:r w:rsidRPr="00353F8B">
          <w:rPr>
            <w:rFonts w:ascii="Arial" w:hAnsi="Arial" w:cs="Arial"/>
            <w:color w:val="0000FF"/>
            <w:sz w:val="22"/>
            <w:szCs w:val="22"/>
          </w:rPr>
          <w:t> </w:t>
        </w:r>
      </w:hyperlink>
      <w:r w:rsidRPr="00353F8B">
        <w:rPr>
          <w:rFonts w:ascii="Arial" w:hAnsi="Arial" w:cs="Arial"/>
          <w:sz w:val="22"/>
          <w:szCs w:val="22"/>
        </w:rPr>
        <w:t>(https://uta.summon.serialssolutions.com/#!/course_reserves)</w:t>
      </w:r>
    </w:p>
    <w:p w14:paraId="562E6479" w14:textId="77777777" w:rsidR="00353F8B" w:rsidRPr="00353F8B" w:rsidRDefault="00353F8B" w:rsidP="00353F8B">
      <w:pPr>
        <w:numPr>
          <w:ilvl w:val="0"/>
          <w:numId w:val="17"/>
        </w:numPr>
        <w:rPr>
          <w:rFonts w:ascii="Arial" w:hAnsi="Arial" w:cs="Arial"/>
          <w:sz w:val="22"/>
          <w:szCs w:val="22"/>
        </w:rPr>
      </w:pPr>
      <w:hyperlink r:id="rId59" w:history="1">
        <w:r w:rsidRPr="00353F8B">
          <w:rPr>
            <w:rFonts w:ascii="Arial" w:hAnsi="Arial" w:cs="Arial"/>
            <w:color w:val="0000FF"/>
            <w:sz w:val="22"/>
            <w:szCs w:val="22"/>
            <w:u w:val="single"/>
          </w:rPr>
          <w:t>Study Room Reservations</w:t>
        </w:r>
        <w:r w:rsidRPr="00353F8B">
          <w:rPr>
            <w:rFonts w:ascii="Arial" w:hAnsi="Arial" w:cs="Arial"/>
            <w:color w:val="0000FF"/>
            <w:sz w:val="22"/>
            <w:szCs w:val="22"/>
          </w:rPr>
          <w:t> </w:t>
        </w:r>
      </w:hyperlink>
      <w:r w:rsidRPr="00353F8B">
        <w:rPr>
          <w:rFonts w:ascii="Arial" w:hAnsi="Arial" w:cs="Arial"/>
          <w:sz w:val="22"/>
          <w:szCs w:val="22"/>
        </w:rPr>
        <w:t>(openroom.uta.edu/)</w:t>
      </w:r>
    </w:p>
    <w:p w14:paraId="4CD149E0" w14:textId="77777777" w:rsidR="00353F8B" w:rsidRPr="00353F8B" w:rsidRDefault="00353F8B" w:rsidP="00353F8B">
      <w:pPr>
        <w:spacing w:before="100" w:beforeAutospacing="1" w:after="100" w:afterAutospacing="1"/>
        <w:jc w:val="center"/>
        <w:rPr>
          <w:rFonts w:ascii="Arial" w:hAnsi="Arial" w:cs="Arial"/>
          <w:color w:val="000000"/>
          <w:sz w:val="22"/>
          <w:szCs w:val="22"/>
        </w:rPr>
      </w:pPr>
      <w:r w:rsidRPr="00353F8B">
        <w:rPr>
          <w:rFonts w:ascii="Arial" w:hAnsi="Arial" w:cs="Arial"/>
          <w:b/>
          <w:bCs/>
          <w:sz w:val="22"/>
          <w:szCs w:val="22"/>
        </w:rPr>
        <w:t>#######</w:t>
      </w:r>
    </w:p>
    <w:p w14:paraId="58009A2E" w14:textId="77777777" w:rsidR="00353F8B" w:rsidRPr="00353F8B" w:rsidRDefault="00353F8B" w:rsidP="00353F8B">
      <w:pPr>
        <w:jc w:val="center"/>
        <w:rPr>
          <w:sz w:val="24"/>
          <w:szCs w:val="24"/>
        </w:rPr>
      </w:pPr>
    </w:p>
    <w:sectPr w:rsidR="00353F8B" w:rsidRPr="00353F8B" w:rsidSect="00846F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F6788" w14:textId="77777777" w:rsidR="00B44848" w:rsidRDefault="00B44848" w:rsidP="00A91B1D">
      <w:r>
        <w:separator/>
      </w:r>
    </w:p>
  </w:endnote>
  <w:endnote w:type="continuationSeparator" w:id="0">
    <w:p w14:paraId="48B01B4F" w14:textId="77777777" w:rsidR="00B44848" w:rsidRDefault="00B44848" w:rsidP="00A9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3134030"/>
      <w:docPartObj>
        <w:docPartGallery w:val="Page Numbers (Bottom of Page)"/>
        <w:docPartUnique/>
      </w:docPartObj>
    </w:sdtPr>
    <w:sdtContent>
      <w:p w14:paraId="7E35F741" w14:textId="0D58FA08" w:rsidR="00104FE6" w:rsidRDefault="00104FE6" w:rsidP="00230E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C5ED87" w14:textId="77777777" w:rsidR="00104FE6" w:rsidRDefault="00104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121E" w14:textId="36DF5CAE" w:rsidR="00104FE6" w:rsidRPr="00BB450F" w:rsidRDefault="00104FE6" w:rsidP="00230EE6">
    <w:pPr>
      <w:pStyle w:val="Footer"/>
      <w:framePr w:wrap="none" w:vAnchor="text" w:hAnchor="margin" w:xAlign="center" w:y="1"/>
      <w:rPr>
        <w:rStyle w:val="PageNumber"/>
        <w:sz w:val="22"/>
        <w:szCs w:val="22"/>
      </w:rPr>
    </w:pPr>
  </w:p>
  <w:p w14:paraId="351645FF" w14:textId="77777777" w:rsidR="00104FE6" w:rsidRPr="00BB450F" w:rsidRDefault="00104FE6">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319F3" w14:textId="77777777" w:rsidR="00B44848" w:rsidRDefault="00B44848" w:rsidP="00A91B1D">
      <w:r>
        <w:separator/>
      </w:r>
    </w:p>
  </w:footnote>
  <w:footnote w:type="continuationSeparator" w:id="0">
    <w:p w14:paraId="24157B0A" w14:textId="77777777" w:rsidR="00B44848" w:rsidRDefault="00B44848" w:rsidP="00A91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1736154"/>
      <w:docPartObj>
        <w:docPartGallery w:val="Page Numbers (Top of Page)"/>
        <w:docPartUnique/>
      </w:docPartObj>
    </w:sdtPr>
    <w:sdtContent>
      <w:p w14:paraId="50D2BBE8" w14:textId="199B03DA" w:rsidR="00104FE6" w:rsidRDefault="00104FE6" w:rsidP="00A413C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1BAD43" w14:textId="77777777" w:rsidR="00104FE6" w:rsidRDefault="00104FE6" w:rsidP="001968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9625082"/>
      <w:docPartObj>
        <w:docPartGallery w:val="Page Numbers (Top of Page)"/>
        <w:docPartUnique/>
      </w:docPartObj>
    </w:sdtPr>
    <w:sdtEndPr>
      <w:rPr>
        <w:rStyle w:val="PageNumber"/>
        <w:sz w:val="22"/>
        <w:szCs w:val="22"/>
      </w:rPr>
    </w:sdtEndPr>
    <w:sdtContent>
      <w:p w14:paraId="26E406CA" w14:textId="1BD6D298" w:rsidR="00104FE6" w:rsidRDefault="00104FE6" w:rsidP="00A413C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295B193D" w14:textId="77777777" w:rsidR="00104FE6" w:rsidRDefault="00104FE6" w:rsidP="001968E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FA8"/>
    <w:multiLevelType w:val="hybridMultilevel"/>
    <w:tmpl w:val="F4A05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C40FB"/>
    <w:multiLevelType w:val="hybridMultilevel"/>
    <w:tmpl w:val="59660C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F6072"/>
    <w:multiLevelType w:val="hybridMultilevel"/>
    <w:tmpl w:val="686A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75E29"/>
    <w:multiLevelType w:val="hybridMultilevel"/>
    <w:tmpl w:val="356860E6"/>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5" w15:restartNumberingAfterBreak="0">
    <w:nsid w:val="0BAC6B40"/>
    <w:multiLevelType w:val="hybridMultilevel"/>
    <w:tmpl w:val="ADFC0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25336"/>
    <w:multiLevelType w:val="hybridMultilevel"/>
    <w:tmpl w:val="D3C2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97AB3"/>
    <w:multiLevelType w:val="hybridMultilevel"/>
    <w:tmpl w:val="CA8A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43618"/>
    <w:multiLevelType w:val="hybridMultilevel"/>
    <w:tmpl w:val="0CB04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C11FE7"/>
    <w:multiLevelType w:val="hybridMultilevel"/>
    <w:tmpl w:val="2B7EF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D6A2C"/>
    <w:multiLevelType w:val="hybridMultilevel"/>
    <w:tmpl w:val="344A6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044A5B"/>
    <w:multiLevelType w:val="hybridMultilevel"/>
    <w:tmpl w:val="82846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D168A"/>
    <w:multiLevelType w:val="hybridMultilevel"/>
    <w:tmpl w:val="15A83A28"/>
    <w:lvl w:ilvl="0" w:tplc="721052E0">
      <w:start w:val="1"/>
      <w:numFmt w:val="decimal"/>
      <w:lvlText w:val="%1)"/>
      <w:lvlJc w:val="left"/>
      <w:pPr>
        <w:ind w:left="1140" w:hanging="360"/>
      </w:pPr>
      <w:rPr>
        <w:rFonts w:hint="default"/>
        <w:b w:val="0"/>
        <w:bCs/>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658A26DB"/>
    <w:multiLevelType w:val="hybridMultilevel"/>
    <w:tmpl w:val="AB5674CA"/>
    <w:lvl w:ilvl="0" w:tplc="589EF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772E3F"/>
    <w:multiLevelType w:val="hybridMultilevel"/>
    <w:tmpl w:val="A32A2EE4"/>
    <w:lvl w:ilvl="0" w:tplc="589EF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BB046B"/>
    <w:multiLevelType w:val="hybridMultilevel"/>
    <w:tmpl w:val="305CA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2745738">
    <w:abstractNumId w:val="11"/>
  </w:num>
  <w:num w:numId="2" w16cid:durableId="419522444">
    <w:abstractNumId w:val="16"/>
  </w:num>
  <w:num w:numId="3" w16cid:durableId="688019899">
    <w:abstractNumId w:val="7"/>
  </w:num>
  <w:num w:numId="4" w16cid:durableId="590894658">
    <w:abstractNumId w:val="0"/>
  </w:num>
  <w:num w:numId="5" w16cid:durableId="1138107469">
    <w:abstractNumId w:val="12"/>
  </w:num>
  <w:num w:numId="6" w16cid:durableId="1993413314">
    <w:abstractNumId w:val="6"/>
  </w:num>
  <w:num w:numId="7" w16cid:durableId="1984188995">
    <w:abstractNumId w:val="3"/>
  </w:num>
  <w:num w:numId="8" w16cid:durableId="1576821529">
    <w:abstractNumId w:val="1"/>
  </w:num>
  <w:num w:numId="9" w16cid:durableId="1135835911">
    <w:abstractNumId w:val="9"/>
  </w:num>
  <w:num w:numId="10" w16cid:durableId="498084227">
    <w:abstractNumId w:val="8"/>
  </w:num>
  <w:num w:numId="11" w16cid:durableId="249658915">
    <w:abstractNumId w:val="4"/>
  </w:num>
  <w:num w:numId="12" w16cid:durableId="1372462466">
    <w:abstractNumId w:val="5"/>
  </w:num>
  <w:num w:numId="13" w16cid:durableId="2122793857">
    <w:abstractNumId w:val="13"/>
  </w:num>
  <w:num w:numId="14" w16cid:durableId="1797333604">
    <w:abstractNumId w:val="15"/>
  </w:num>
  <w:num w:numId="15" w16cid:durableId="287510665">
    <w:abstractNumId w:val="2"/>
  </w:num>
  <w:num w:numId="16" w16cid:durableId="11154064">
    <w:abstractNumId w:val="10"/>
  </w:num>
  <w:num w:numId="17" w16cid:durableId="1802841696">
    <w:abstractNumId w:val="17"/>
  </w:num>
  <w:num w:numId="18" w16cid:durableId="127941268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821"/>
    <w:rsid w:val="000001CF"/>
    <w:rsid w:val="00000C91"/>
    <w:rsid w:val="00000E62"/>
    <w:rsid w:val="0000131F"/>
    <w:rsid w:val="00002293"/>
    <w:rsid w:val="00002E8F"/>
    <w:rsid w:val="00004186"/>
    <w:rsid w:val="00004BC3"/>
    <w:rsid w:val="0000583C"/>
    <w:rsid w:val="00007892"/>
    <w:rsid w:val="000109E3"/>
    <w:rsid w:val="00010CDC"/>
    <w:rsid w:val="00010EE1"/>
    <w:rsid w:val="000115E1"/>
    <w:rsid w:val="00012CBC"/>
    <w:rsid w:val="00013348"/>
    <w:rsid w:val="000137CD"/>
    <w:rsid w:val="00014C21"/>
    <w:rsid w:val="000152A7"/>
    <w:rsid w:val="0001530E"/>
    <w:rsid w:val="0001559B"/>
    <w:rsid w:val="00015DD4"/>
    <w:rsid w:val="000166F2"/>
    <w:rsid w:val="00016794"/>
    <w:rsid w:val="00016DC6"/>
    <w:rsid w:val="00017193"/>
    <w:rsid w:val="000207D4"/>
    <w:rsid w:val="00022285"/>
    <w:rsid w:val="00023633"/>
    <w:rsid w:val="00023E28"/>
    <w:rsid w:val="0002428A"/>
    <w:rsid w:val="00024F48"/>
    <w:rsid w:val="00025141"/>
    <w:rsid w:val="00025502"/>
    <w:rsid w:val="000259EC"/>
    <w:rsid w:val="00025A97"/>
    <w:rsid w:val="00025F7C"/>
    <w:rsid w:val="000261AE"/>
    <w:rsid w:val="00026A3F"/>
    <w:rsid w:val="00026EF8"/>
    <w:rsid w:val="0002790A"/>
    <w:rsid w:val="000301D9"/>
    <w:rsid w:val="0003267C"/>
    <w:rsid w:val="000329E0"/>
    <w:rsid w:val="0003309E"/>
    <w:rsid w:val="00033108"/>
    <w:rsid w:val="000339BD"/>
    <w:rsid w:val="000343A4"/>
    <w:rsid w:val="00034433"/>
    <w:rsid w:val="00034928"/>
    <w:rsid w:val="00034D38"/>
    <w:rsid w:val="0003590D"/>
    <w:rsid w:val="00035963"/>
    <w:rsid w:val="00037617"/>
    <w:rsid w:val="00037D17"/>
    <w:rsid w:val="00040A89"/>
    <w:rsid w:val="00041C8C"/>
    <w:rsid w:val="00041DAA"/>
    <w:rsid w:val="00042EC4"/>
    <w:rsid w:val="00042F91"/>
    <w:rsid w:val="00043174"/>
    <w:rsid w:val="00043B14"/>
    <w:rsid w:val="00044E79"/>
    <w:rsid w:val="00044EC1"/>
    <w:rsid w:val="0004545D"/>
    <w:rsid w:val="00045F4F"/>
    <w:rsid w:val="0004610F"/>
    <w:rsid w:val="00046887"/>
    <w:rsid w:val="00046985"/>
    <w:rsid w:val="00046BA9"/>
    <w:rsid w:val="000472A9"/>
    <w:rsid w:val="00047545"/>
    <w:rsid w:val="00047B3A"/>
    <w:rsid w:val="00047BAC"/>
    <w:rsid w:val="000502EE"/>
    <w:rsid w:val="000508CA"/>
    <w:rsid w:val="00051859"/>
    <w:rsid w:val="00051A70"/>
    <w:rsid w:val="0005220A"/>
    <w:rsid w:val="000522F1"/>
    <w:rsid w:val="000529AF"/>
    <w:rsid w:val="00053012"/>
    <w:rsid w:val="0005307D"/>
    <w:rsid w:val="00053B44"/>
    <w:rsid w:val="00054DC8"/>
    <w:rsid w:val="00055445"/>
    <w:rsid w:val="0005623B"/>
    <w:rsid w:val="00057E6F"/>
    <w:rsid w:val="00060904"/>
    <w:rsid w:val="00060A08"/>
    <w:rsid w:val="000611BB"/>
    <w:rsid w:val="00061613"/>
    <w:rsid w:val="00061C11"/>
    <w:rsid w:val="0006220B"/>
    <w:rsid w:val="000627A3"/>
    <w:rsid w:val="00062E50"/>
    <w:rsid w:val="00062F12"/>
    <w:rsid w:val="0006373D"/>
    <w:rsid w:val="00064B91"/>
    <w:rsid w:val="0006532A"/>
    <w:rsid w:val="00065C7B"/>
    <w:rsid w:val="0006616D"/>
    <w:rsid w:val="0006626A"/>
    <w:rsid w:val="00067404"/>
    <w:rsid w:val="000674C5"/>
    <w:rsid w:val="00067DF8"/>
    <w:rsid w:val="00067F71"/>
    <w:rsid w:val="000707A5"/>
    <w:rsid w:val="00071F39"/>
    <w:rsid w:val="0007296E"/>
    <w:rsid w:val="00072AF6"/>
    <w:rsid w:val="00073046"/>
    <w:rsid w:val="000730BB"/>
    <w:rsid w:val="00073591"/>
    <w:rsid w:val="00073F99"/>
    <w:rsid w:val="00074B74"/>
    <w:rsid w:val="00074F2C"/>
    <w:rsid w:val="00075032"/>
    <w:rsid w:val="000757D7"/>
    <w:rsid w:val="00075D16"/>
    <w:rsid w:val="0007618B"/>
    <w:rsid w:val="0007660A"/>
    <w:rsid w:val="00077580"/>
    <w:rsid w:val="00077A2B"/>
    <w:rsid w:val="00081E27"/>
    <w:rsid w:val="000826D6"/>
    <w:rsid w:val="00082E97"/>
    <w:rsid w:val="00083EF2"/>
    <w:rsid w:val="00084027"/>
    <w:rsid w:val="0008488F"/>
    <w:rsid w:val="00084F3D"/>
    <w:rsid w:val="00085AD4"/>
    <w:rsid w:val="00085EFC"/>
    <w:rsid w:val="00086099"/>
    <w:rsid w:val="0008672D"/>
    <w:rsid w:val="00086E8C"/>
    <w:rsid w:val="00087F97"/>
    <w:rsid w:val="000910E5"/>
    <w:rsid w:val="00091295"/>
    <w:rsid w:val="00091789"/>
    <w:rsid w:val="000918C0"/>
    <w:rsid w:val="00092018"/>
    <w:rsid w:val="000935F6"/>
    <w:rsid w:val="00093963"/>
    <w:rsid w:val="00094186"/>
    <w:rsid w:val="00094B1B"/>
    <w:rsid w:val="00094ECA"/>
    <w:rsid w:val="00095143"/>
    <w:rsid w:val="000952F6"/>
    <w:rsid w:val="0009581B"/>
    <w:rsid w:val="00095B1D"/>
    <w:rsid w:val="00095B72"/>
    <w:rsid w:val="00095B8E"/>
    <w:rsid w:val="00095BAC"/>
    <w:rsid w:val="00096577"/>
    <w:rsid w:val="000A0178"/>
    <w:rsid w:val="000A023A"/>
    <w:rsid w:val="000A05A0"/>
    <w:rsid w:val="000A1F17"/>
    <w:rsid w:val="000A2A34"/>
    <w:rsid w:val="000A2BB8"/>
    <w:rsid w:val="000A313E"/>
    <w:rsid w:val="000A39CD"/>
    <w:rsid w:val="000A4DA8"/>
    <w:rsid w:val="000A58D2"/>
    <w:rsid w:val="000A5EBD"/>
    <w:rsid w:val="000A5FB5"/>
    <w:rsid w:val="000A6485"/>
    <w:rsid w:val="000A6DD9"/>
    <w:rsid w:val="000A717C"/>
    <w:rsid w:val="000A7636"/>
    <w:rsid w:val="000B01F2"/>
    <w:rsid w:val="000B1B56"/>
    <w:rsid w:val="000B2100"/>
    <w:rsid w:val="000B2AFE"/>
    <w:rsid w:val="000B3407"/>
    <w:rsid w:val="000B45F0"/>
    <w:rsid w:val="000B5852"/>
    <w:rsid w:val="000B594C"/>
    <w:rsid w:val="000B5D30"/>
    <w:rsid w:val="000B6868"/>
    <w:rsid w:val="000B7623"/>
    <w:rsid w:val="000B799E"/>
    <w:rsid w:val="000C07F6"/>
    <w:rsid w:val="000C0961"/>
    <w:rsid w:val="000C0DEE"/>
    <w:rsid w:val="000C102B"/>
    <w:rsid w:val="000C10ED"/>
    <w:rsid w:val="000C1F62"/>
    <w:rsid w:val="000C243E"/>
    <w:rsid w:val="000C29F7"/>
    <w:rsid w:val="000C4317"/>
    <w:rsid w:val="000C447E"/>
    <w:rsid w:val="000C4A50"/>
    <w:rsid w:val="000C4DA7"/>
    <w:rsid w:val="000C4DD6"/>
    <w:rsid w:val="000C5B89"/>
    <w:rsid w:val="000C6DC7"/>
    <w:rsid w:val="000C7867"/>
    <w:rsid w:val="000D02AC"/>
    <w:rsid w:val="000D036C"/>
    <w:rsid w:val="000D05ED"/>
    <w:rsid w:val="000D07C7"/>
    <w:rsid w:val="000D15D4"/>
    <w:rsid w:val="000D1AA4"/>
    <w:rsid w:val="000D2626"/>
    <w:rsid w:val="000D2A9F"/>
    <w:rsid w:val="000D3361"/>
    <w:rsid w:val="000D5641"/>
    <w:rsid w:val="000D676D"/>
    <w:rsid w:val="000D6A58"/>
    <w:rsid w:val="000D6C3C"/>
    <w:rsid w:val="000E002B"/>
    <w:rsid w:val="000E004D"/>
    <w:rsid w:val="000E0A76"/>
    <w:rsid w:val="000E0C80"/>
    <w:rsid w:val="000E0D95"/>
    <w:rsid w:val="000E0F9A"/>
    <w:rsid w:val="000E0FE5"/>
    <w:rsid w:val="000E1FE9"/>
    <w:rsid w:val="000E26BA"/>
    <w:rsid w:val="000E2D6E"/>
    <w:rsid w:val="000E2DB6"/>
    <w:rsid w:val="000E2E88"/>
    <w:rsid w:val="000E31AF"/>
    <w:rsid w:val="000E3429"/>
    <w:rsid w:val="000E3773"/>
    <w:rsid w:val="000E39AA"/>
    <w:rsid w:val="000E4565"/>
    <w:rsid w:val="000E4D0D"/>
    <w:rsid w:val="000E588D"/>
    <w:rsid w:val="000E64DF"/>
    <w:rsid w:val="000E6EB7"/>
    <w:rsid w:val="000E7636"/>
    <w:rsid w:val="000E783A"/>
    <w:rsid w:val="000E7D97"/>
    <w:rsid w:val="000F0121"/>
    <w:rsid w:val="000F2192"/>
    <w:rsid w:val="000F2EE4"/>
    <w:rsid w:val="000F30AD"/>
    <w:rsid w:val="000F361D"/>
    <w:rsid w:val="000F36FC"/>
    <w:rsid w:val="000F457E"/>
    <w:rsid w:val="000F45A5"/>
    <w:rsid w:val="000F4618"/>
    <w:rsid w:val="000F49B3"/>
    <w:rsid w:val="000F4A21"/>
    <w:rsid w:val="000F4DFB"/>
    <w:rsid w:val="000F5BF0"/>
    <w:rsid w:val="000F6136"/>
    <w:rsid w:val="000F6DA6"/>
    <w:rsid w:val="000F726A"/>
    <w:rsid w:val="000F77A1"/>
    <w:rsid w:val="000F7CAE"/>
    <w:rsid w:val="000F7DC3"/>
    <w:rsid w:val="00100237"/>
    <w:rsid w:val="0010026C"/>
    <w:rsid w:val="00100433"/>
    <w:rsid w:val="0010054F"/>
    <w:rsid w:val="00100AA1"/>
    <w:rsid w:val="00100DC3"/>
    <w:rsid w:val="0010104A"/>
    <w:rsid w:val="0010119D"/>
    <w:rsid w:val="00101F07"/>
    <w:rsid w:val="00102CC3"/>
    <w:rsid w:val="00103134"/>
    <w:rsid w:val="00103388"/>
    <w:rsid w:val="00103449"/>
    <w:rsid w:val="00103545"/>
    <w:rsid w:val="00103F98"/>
    <w:rsid w:val="00104283"/>
    <w:rsid w:val="00104629"/>
    <w:rsid w:val="00104FE6"/>
    <w:rsid w:val="00105941"/>
    <w:rsid w:val="00105B21"/>
    <w:rsid w:val="001066BE"/>
    <w:rsid w:val="00106EF0"/>
    <w:rsid w:val="00110AE5"/>
    <w:rsid w:val="00110B0F"/>
    <w:rsid w:val="0011282E"/>
    <w:rsid w:val="00115C95"/>
    <w:rsid w:val="001163D4"/>
    <w:rsid w:val="00116A2C"/>
    <w:rsid w:val="00116CEC"/>
    <w:rsid w:val="001179A3"/>
    <w:rsid w:val="00117E9F"/>
    <w:rsid w:val="00120226"/>
    <w:rsid w:val="00120CE2"/>
    <w:rsid w:val="00120EAA"/>
    <w:rsid w:val="0012108E"/>
    <w:rsid w:val="00121720"/>
    <w:rsid w:val="00122897"/>
    <w:rsid w:val="001228E0"/>
    <w:rsid w:val="00122D77"/>
    <w:rsid w:val="00122E2F"/>
    <w:rsid w:val="00122ECD"/>
    <w:rsid w:val="001248C1"/>
    <w:rsid w:val="001251E8"/>
    <w:rsid w:val="00125F6D"/>
    <w:rsid w:val="00126F78"/>
    <w:rsid w:val="00127BF3"/>
    <w:rsid w:val="00127D5E"/>
    <w:rsid w:val="00131193"/>
    <w:rsid w:val="001312AB"/>
    <w:rsid w:val="001315D2"/>
    <w:rsid w:val="0013171D"/>
    <w:rsid w:val="001318C9"/>
    <w:rsid w:val="001320C7"/>
    <w:rsid w:val="00132372"/>
    <w:rsid w:val="00132E34"/>
    <w:rsid w:val="00133246"/>
    <w:rsid w:val="001345D5"/>
    <w:rsid w:val="0013490F"/>
    <w:rsid w:val="00134F4B"/>
    <w:rsid w:val="001350E0"/>
    <w:rsid w:val="001366EC"/>
    <w:rsid w:val="00136DA2"/>
    <w:rsid w:val="001379D7"/>
    <w:rsid w:val="00141267"/>
    <w:rsid w:val="00141744"/>
    <w:rsid w:val="0014178F"/>
    <w:rsid w:val="00141EB2"/>
    <w:rsid w:val="001420B2"/>
    <w:rsid w:val="00142775"/>
    <w:rsid w:val="00142C87"/>
    <w:rsid w:val="001437E1"/>
    <w:rsid w:val="00143800"/>
    <w:rsid w:val="00143BBE"/>
    <w:rsid w:val="00144A68"/>
    <w:rsid w:val="00144D58"/>
    <w:rsid w:val="0014521E"/>
    <w:rsid w:val="00145CF7"/>
    <w:rsid w:val="001462D5"/>
    <w:rsid w:val="00146CB5"/>
    <w:rsid w:val="00146D72"/>
    <w:rsid w:val="00146F06"/>
    <w:rsid w:val="00147648"/>
    <w:rsid w:val="0014774D"/>
    <w:rsid w:val="00147DA9"/>
    <w:rsid w:val="001508BE"/>
    <w:rsid w:val="00150A53"/>
    <w:rsid w:val="00151990"/>
    <w:rsid w:val="00151AE5"/>
    <w:rsid w:val="001527F4"/>
    <w:rsid w:val="00153617"/>
    <w:rsid w:val="00153A8C"/>
    <w:rsid w:val="001548A8"/>
    <w:rsid w:val="00154A57"/>
    <w:rsid w:val="00154B70"/>
    <w:rsid w:val="00155CE1"/>
    <w:rsid w:val="00156ED1"/>
    <w:rsid w:val="00156FE9"/>
    <w:rsid w:val="00157125"/>
    <w:rsid w:val="00157F3A"/>
    <w:rsid w:val="00160C80"/>
    <w:rsid w:val="00162893"/>
    <w:rsid w:val="00163539"/>
    <w:rsid w:val="001657C9"/>
    <w:rsid w:val="0016622C"/>
    <w:rsid w:val="00170F5E"/>
    <w:rsid w:val="001717EA"/>
    <w:rsid w:val="00171D0B"/>
    <w:rsid w:val="00172DCD"/>
    <w:rsid w:val="00172E54"/>
    <w:rsid w:val="00173351"/>
    <w:rsid w:val="001735DB"/>
    <w:rsid w:val="00174027"/>
    <w:rsid w:val="00175770"/>
    <w:rsid w:val="00175CF5"/>
    <w:rsid w:val="00177F05"/>
    <w:rsid w:val="00180FB8"/>
    <w:rsid w:val="00181533"/>
    <w:rsid w:val="00181A9A"/>
    <w:rsid w:val="00181CE9"/>
    <w:rsid w:val="0018253F"/>
    <w:rsid w:val="00182CFC"/>
    <w:rsid w:val="00182D2A"/>
    <w:rsid w:val="001844B9"/>
    <w:rsid w:val="00185726"/>
    <w:rsid w:val="00185798"/>
    <w:rsid w:val="00186367"/>
    <w:rsid w:val="0018654D"/>
    <w:rsid w:val="00186588"/>
    <w:rsid w:val="00187771"/>
    <w:rsid w:val="00187CF5"/>
    <w:rsid w:val="001905C7"/>
    <w:rsid w:val="0019068D"/>
    <w:rsid w:val="001914E7"/>
    <w:rsid w:val="00191D80"/>
    <w:rsid w:val="00192401"/>
    <w:rsid w:val="00192B1C"/>
    <w:rsid w:val="00193795"/>
    <w:rsid w:val="00194CF4"/>
    <w:rsid w:val="0019527E"/>
    <w:rsid w:val="00195AB3"/>
    <w:rsid w:val="00195AB7"/>
    <w:rsid w:val="001961A7"/>
    <w:rsid w:val="001968EE"/>
    <w:rsid w:val="001974A7"/>
    <w:rsid w:val="00197958"/>
    <w:rsid w:val="00197EE4"/>
    <w:rsid w:val="001A08C0"/>
    <w:rsid w:val="001A1D0A"/>
    <w:rsid w:val="001A202C"/>
    <w:rsid w:val="001A2FF5"/>
    <w:rsid w:val="001A45A9"/>
    <w:rsid w:val="001A4AF3"/>
    <w:rsid w:val="001A5495"/>
    <w:rsid w:val="001A5AF7"/>
    <w:rsid w:val="001A5E6D"/>
    <w:rsid w:val="001A5ED4"/>
    <w:rsid w:val="001A75EF"/>
    <w:rsid w:val="001B0091"/>
    <w:rsid w:val="001B019E"/>
    <w:rsid w:val="001B0637"/>
    <w:rsid w:val="001B1909"/>
    <w:rsid w:val="001B2750"/>
    <w:rsid w:val="001B2B7F"/>
    <w:rsid w:val="001B2D9D"/>
    <w:rsid w:val="001B2DBF"/>
    <w:rsid w:val="001B316E"/>
    <w:rsid w:val="001B33D4"/>
    <w:rsid w:val="001B3679"/>
    <w:rsid w:val="001B3744"/>
    <w:rsid w:val="001B3B1C"/>
    <w:rsid w:val="001B54E5"/>
    <w:rsid w:val="001B5AD9"/>
    <w:rsid w:val="001B6841"/>
    <w:rsid w:val="001B7125"/>
    <w:rsid w:val="001B796D"/>
    <w:rsid w:val="001C0066"/>
    <w:rsid w:val="001C019E"/>
    <w:rsid w:val="001C061B"/>
    <w:rsid w:val="001C07A7"/>
    <w:rsid w:val="001C0AC2"/>
    <w:rsid w:val="001C1AA0"/>
    <w:rsid w:val="001C1AF5"/>
    <w:rsid w:val="001C1B1C"/>
    <w:rsid w:val="001C2030"/>
    <w:rsid w:val="001C2180"/>
    <w:rsid w:val="001C252D"/>
    <w:rsid w:val="001C2A07"/>
    <w:rsid w:val="001C3FBA"/>
    <w:rsid w:val="001C448F"/>
    <w:rsid w:val="001C44C2"/>
    <w:rsid w:val="001C4976"/>
    <w:rsid w:val="001C4CC2"/>
    <w:rsid w:val="001C56C1"/>
    <w:rsid w:val="001C5B53"/>
    <w:rsid w:val="001C609D"/>
    <w:rsid w:val="001C6179"/>
    <w:rsid w:val="001C6776"/>
    <w:rsid w:val="001D0CF3"/>
    <w:rsid w:val="001D1051"/>
    <w:rsid w:val="001D1534"/>
    <w:rsid w:val="001D224F"/>
    <w:rsid w:val="001D256F"/>
    <w:rsid w:val="001D257F"/>
    <w:rsid w:val="001D2B09"/>
    <w:rsid w:val="001D31D3"/>
    <w:rsid w:val="001D38C5"/>
    <w:rsid w:val="001D4080"/>
    <w:rsid w:val="001D4513"/>
    <w:rsid w:val="001D484F"/>
    <w:rsid w:val="001D4F3D"/>
    <w:rsid w:val="001D5126"/>
    <w:rsid w:val="001D56F6"/>
    <w:rsid w:val="001D58DB"/>
    <w:rsid w:val="001D5C2D"/>
    <w:rsid w:val="001D6557"/>
    <w:rsid w:val="001D6AFA"/>
    <w:rsid w:val="001D77DF"/>
    <w:rsid w:val="001E0200"/>
    <w:rsid w:val="001E088B"/>
    <w:rsid w:val="001E14D0"/>
    <w:rsid w:val="001E220A"/>
    <w:rsid w:val="001E29AA"/>
    <w:rsid w:val="001E2A31"/>
    <w:rsid w:val="001E30B4"/>
    <w:rsid w:val="001E31A4"/>
    <w:rsid w:val="001E4FCA"/>
    <w:rsid w:val="001E56D0"/>
    <w:rsid w:val="001E5ABC"/>
    <w:rsid w:val="001E5D2E"/>
    <w:rsid w:val="001E6744"/>
    <w:rsid w:val="001E686C"/>
    <w:rsid w:val="001E6CF2"/>
    <w:rsid w:val="001E7476"/>
    <w:rsid w:val="001E7F0E"/>
    <w:rsid w:val="001F0D01"/>
    <w:rsid w:val="001F0FF3"/>
    <w:rsid w:val="001F131E"/>
    <w:rsid w:val="001F1907"/>
    <w:rsid w:val="001F2063"/>
    <w:rsid w:val="001F27CE"/>
    <w:rsid w:val="001F2C38"/>
    <w:rsid w:val="001F345A"/>
    <w:rsid w:val="001F34D4"/>
    <w:rsid w:val="001F362C"/>
    <w:rsid w:val="001F39A4"/>
    <w:rsid w:val="001F4A0A"/>
    <w:rsid w:val="001F55D6"/>
    <w:rsid w:val="001F58BC"/>
    <w:rsid w:val="001F6165"/>
    <w:rsid w:val="001F6582"/>
    <w:rsid w:val="001F76AF"/>
    <w:rsid w:val="00200762"/>
    <w:rsid w:val="00200AED"/>
    <w:rsid w:val="00201499"/>
    <w:rsid w:val="0020180C"/>
    <w:rsid w:val="00201968"/>
    <w:rsid w:val="00201A36"/>
    <w:rsid w:val="00201C90"/>
    <w:rsid w:val="00201E65"/>
    <w:rsid w:val="00202087"/>
    <w:rsid w:val="00202159"/>
    <w:rsid w:val="002034E3"/>
    <w:rsid w:val="00203518"/>
    <w:rsid w:val="002035F4"/>
    <w:rsid w:val="0020398C"/>
    <w:rsid w:val="00203D75"/>
    <w:rsid w:val="0020425D"/>
    <w:rsid w:val="002054B1"/>
    <w:rsid w:val="0020556D"/>
    <w:rsid w:val="002056FD"/>
    <w:rsid w:val="00205EB3"/>
    <w:rsid w:val="00206A2A"/>
    <w:rsid w:val="00206C4C"/>
    <w:rsid w:val="00206F1F"/>
    <w:rsid w:val="00207793"/>
    <w:rsid w:val="00207D09"/>
    <w:rsid w:val="00210098"/>
    <w:rsid w:val="002103B5"/>
    <w:rsid w:val="002103E9"/>
    <w:rsid w:val="00210E58"/>
    <w:rsid w:val="0021110A"/>
    <w:rsid w:val="002114F0"/>
    <w:rsid w:val="00211B12"/>
    <w:rsid w:val="00211B72"/>
    <w:rsid w:val="00212377"/>
    <w:rsid w:val="00212EA4"/>
    <w:rsid w:val="00213754"/>
    <w:rsid w:val="00213E33"/>
    <w:rsid w:val="00213EB7"/>
    <w:rsid w:val="00213FDC"/>
    <w:rsid w:val="0021543E"/>
    <w:rsid w:val="002159A0"/>
    <w:rsid w:val="002160E7"/>
    <w:rsid w:val="00216F1A"/>
    <w:rsid w:val="00216F25"/>
    <w:rsid w:val="00221DC5"/>
    <w:rsid w:val="002226C8"/>
    <w:rsid w:val="0022376C"/>
    <w:rsid w:val="00223915"/>
    <w:rsid w:val="00223CE3"/>
    <w:rsid w:val="00223FE0"/>
    <w:rsid w:val="002242AB"/>
    <w:rsid w:val="002255F2"/>
    <w:rsid w:val="002264AE"/>
    <w:rsid w:val="00226518"/>
    <w:rsid w:val="002266E8"/>
    <w:rsid w:val="00226CDC"/>
    <w:rsid w:val="00226E1A"/>
    <w:rsid w:val="002308E2"/>
    <w:rsid w:val="00230EE6"/>
    <w:rsid w:val="00230F3A"/>
    <w:rsid w:val="002313A5"/>
    <w:rsid w:val="0023169D"/>
    <w:rsid w:val="00232726"/>
    <w:rsid w:val="00232C88"/>
    <w:rsid w:val="00232EEF"/>
    <w:rsid w:val="00233978"/>
    <w:rsid w:val="00235E4E"/>
    <w:rsid w:val="0023643E"/>
    <w:rsid w:val="002366F9"/>
    <w:rsid w:val="00237C26"/>
    <w:rsid w:val="0024094E"/>
    <w:rsid w:val="00240B77"/>
    <w:rsid w:val="002415B2"/>
    <w:rsid w:val="00241AAB"/>
    <w:rsid w:val="00241B6B"/>
    <w:rsid w:val="0024208C"/>
    <w:rsid w:val="00242360"/>
    <w:rsid w:val="00242460"/>
    <w:rsid w:val="0024350A"/>
    <w:rsid w:val="00243B79"/>
    <w:rsid w:val="00244AF6"/>
    <w:rsid w:val="0024616A"/>
    <w:rsid w:val="002463F1"/>
    <w:rsid w:val="002465FE"/>
    <w:rsid w:val="00246A3C"/>
    <w:rsid w:val="00246E91"/>
    <w:rsid w:val="0024724A"/>
    <w:rsid w:val="002474C9"/>
    <w:rsid w:val="00247BB8"/>
    <w:rsid w:val="00247D80"/>
    <w:rsid w:val="00250836"/>
    <w:rsid w:val="00251025"/>
    <w:rsid w:val="00252465"/>
    <w:rsid w:val="00252A68"/>
    <w:rsid w:val="002530C7"/>
    <w:rsid w:val="0025342B"/>
    <w:rsid w:val="0025351F"/>
    <w:rsid w:val="00253624"/>
    <w:rsid w:val="0025369B"/>
    <w:rsid w:val="0025633D"/>
    <w:rsid w:val="002573B9"/>
    <w:rsid w:val="002576B5"/>
    <w:rsid w:val="0026076A"/>
    <w:rsid w:val="0026090B"/>
    <w:rsid w:val="00260ED7"/>
    <w:rsid w:val="0026128F"/>
    <w:rsid w:val="00261EB7"/>
    <w:rsid w:val="002625A6"/>
    <w:rsid w:val="00264B9C"/>
    <w:rsid w:val="00264E0B"/>
    <w:rsid w:val="002663C3"/>
    <w:rsid w:val="00266969"/>
    <w:rsid w:val="00266D27"/>
    <w:rsid w:val="0026700F"/>
    <w:rsid w:val="00267256"/>
    <w:rsid w:val="00267930"/>
    <w:rsid w:val="00270430"/>
    <w:rsid w:val="002706ED"/>
    <w:rsid w:val="0027089B"/>
    <w:rsid w:val="00270F19"/>
    <w:rsid w:val="0027104C"/>
    <w:rsid w:val="00271454"/>
    <w:rsid w:val="002716EA"/>
    <w:rsid w:val="002717FE"/>
    <w:rsid w:val="00271E19"/>
    <w:rsid w:val="002723FC"/>
    <w:rsid w:val="00272AFA"/>
    <w:rsid w:val="00273B18"/>
    <w:rsid w:val="0027409A"/>
    <w:rsid w:val="002756F4"/>
    <w:rsid w:val="00276823"/>
    <w:rsid w:val="00280177"/>
    <w:rsid w:val="00280513"/>
    <w:rsid w:val="00280571"/>
    <w:rsid w:val="00280C58"/>
    <w:rsid w:val="00281213"/>
    <w:rsid w:val="002814AB"/>
    <w:rsid w:val="0028168D"/>
    <w:rsid w:val="0028230C"/>
    <w:rsid w:val="00283CF6"/>
    <w:rsid w:val="00283D68"/>
    <w:rsid w:val="00283D88"/>
    <w:rsid w:val="00285163"/>
    <w:rsid w:val="00285773"/>
    <w:rsid w:val="00285E78"/>
    <w:rsid w:val="0028624F"/>
    <w:rsid w:val="00286895"/>
    <w:rsid w:val="00287FF6"/>
    <w:rsid w:val="00290962"/>
    <w:rsid w:val="00291142"/>
    <w:rsid w:val="0029176C"/>
    <w:rsid w:val="00291878"/>
    <w:rsid w:val="00291B4F"/>
    <w:rsid w:val="00291C90"/>
    <w:rsid w:val="00291E22"/>
    <w:rsid w:val="0029396A"/>
    <w:rsid w:val="002939E8"/>
    <w:rsid w:val="0029430C"/>
    <w:rsid w:val="00294466"/>
    <w:rsid w:val="002944BB"/>
    <w:rsid w:val="002946BA"/>
    <w:rsid w:val="00294E15"/>
    <w:rsid w:val="002964D9"/>
    <w:rsid w:val="00297159"/>
    <w:rsid w:val="00297985"/>
    <w:rsid w:val="002A0D69"/>
    <w:rsid w:val="002A0F14"/>
    <w:rsid w:val="002A1097"/>
    <w:rsid w:val="002A15B6"/>
    <w:rsid w:val="002A15D5"/>
    <w:rsid w:val="002A1787"/>
    <w:rsid w:val="002A2360"/>
    <w:rsid w:val="002A25C0"/>
    <w:rsid w:val="002A2735"/>
    <w:rsid w:val="002A2C04"/>
    <w:rsid w:val="002A325B"/>
    <w:rsid w:val="002A3507"/>
    <w:rsid w:val="002A39B4"/>
    <w:rsid w:val="002A4F7C"/>
    <w:rsid w:val="002A561C"/>
    <w:rsid w:val="002A5705"/>
    <w:rsid w:val="002A59E0"/>
    <w:rsid w:val="002A64A5"/>
    <w:rsid w:val="002A692D"/>
    <w:rsid w:val="002A698B"/>
    <w:rsid w:val="002A7196"/>
    <w:rsid w:val="002A7DD7"/>
    <w:rsid w:val="002A7DEA"/>
    <w:rsid w:val="002B00CE"/>
    <w:rsid w:val="002B0776"/>
    <w:rsid w:val="002B327F"/>
    <w:rsid w:val="002B331C"/>
    <w:rsid w:val="002B37A8"/>
    <w:rsid w:val="002B3B09"/>
    <w:rsid w:val="002B4C60"/>
    <w:rsid w:val="002B5B11"/>
    <w:rsid w:val="002B5EC7"/>
    <w:rsid w:val="002B619E"/>
    <w:rsid w:val="002B6B7D"/>
    <w:rsid w:val="002B7FC6"/>
    <w:rsid w:val="002C2357"/>
    <w:rsid w:val="002C2DE0"/>
    <w:rsid w:val="002C3ADA"/>
    <w:rsid w:val="002C430A"/>
    <w:rsid w:val="002C4E44"/>
    <w:rsid w:val="002C50C2"/>
    <w:rsid w:val="002C5608"/>
    <w:rsid w:val="002C5E91"/>
    <w:rsid w:val="002C6469"/>
    <w:rsid w:val="002C6691"/>
    <w:rsid w:val="002D0BA4"/>
    <w:rsid w:val="002D0C3A"/>
    <w:rsid w:val="002D1BF4"/>
    <w:rsid w:val="002D2B6F"/>
    <w:rsid w:val="002D338E"/>
    <w:rsid w:val="002D37A9"/>
    <w:rsid w:val="002D4C36"/>
    <w:rsid w:val="002D5B4A"/>
    <w:rsid w:val="002D6236"/>
    <w:rsid w:val="002D6291"/>
    <w:rsid w:val="002D63CD"/>
    <w:rsid w:val="002D6B72"/>
    <w:rsid w:val="002D796F"/>
    <w:rsid w:val="002D7D64"/>
    <w:rsid w:val="002E100C"/>
    <w:rsid w:val="002E12E6"/>
    <w:rsid w:val="002E15FE"/>
    <w:rsid w:val="002E1DF8"/>
    <w:rsid w:val="002E30E5"/>
    <w:rsid w:val="002E315E"/>
    <w:rsid w:val="002E35A2"/>
    <w:rsid w:val="002E4AE3"/>
    <w:rsid w:val="002E4B17"/>
    <w:rsid w:val="002E6535"/>
    <w:rsid w:val="002E69C5"/>
    <w:rsid w:val="002E7C2E"/>
    <w:rsid w:val="002F052B"/>
    <w:rsid w:val="002F09E2"/>
    <w:rsid w:val="002F1225"/>
    <w:rsid w:val="002F18A7"/>
    <w:rsid w:val="002F2F71"/>
    <w:rsid w:val="002F34C3"/>
    <w:rsid w:val="002F386A"/>
    <w:rsid w:val="002F5FE1"/>
    <w:rsid w:val="002F6702"/>
    <w:rsid w:val="002F6D12"/>
    <w:rsid w:val="002F7503"/>
    <w:rsid w:val="002F7619"/>
    <w:rsid w:val="002F79C8"/>
    <w:rsid w:val="0030059C"/>
    <w:rsid w:val="0030179A"/>
    <w:rsid w:val="0030185B"/>
    <w:rsid w:val="0030292B"/>
    <w:rsid w:val="00302B24"/>
    <w:rsid w:val="0030302A"/>
    <w:rsid w:val="00303057"/>
    <w:rsid w:val="003044C4"/>
    <w:rsid w:val="00305B63"/>
    <w:rsid w:val="003062CF"/>
    <w:rsid w:val="0030680E"/>
    <w:rsid w:val="00307FEE"/>
    <w:rsid w:val="0031002E"/>
    <w:rsid w:val="00310142"/>
    <w:rsid w:val="003101C3"/>
    <w:rsid w:val="003107BA"/>
    <w:rsid w:val="00310A4A"/>
    <w:rsid w:val="00310DB7"/>
    <w:rsid w:val="00311B72"/>
    <w:rsid w:val="00311E51"/>
    <w:rsid w:val="00312E72"/>
    <w:rsid w:val="00313C06"/>
    <w:rsid w:val="00313C34"/>
    <w:rsid w:val="003142A4"/>
    <w:rsid w:val="003144AC"/>
    <w:rsid w:val="00314746"/>
    <w:rsid w:val="003147E6"/>
    <w:rsid w:val="0031526E"/>
    <w:rsid w:val="00315C91"/>
    <w:rsid w:val="003163BC"/>
    <w:rsid w:val="003164BD"/>
    <w:rsid w:val="00316870"/>
    <w:rsid w:val="00316EB3"/>
    <w:rsid w:val="00317AFF"/>
    <w:rsid w:val="00317EF3"/>
    <w:rsid w:val="00320243"/>
    <w:rsid w:val="003205B0"/>
    <w:rsid w:val="00320DB3"/>
    <w:rsid w:val="00320F39"/>
    <w:rsid w:val="003210A5"/>
    <w:rsid w:val="003212AF"/>
    <w:rsid w:val="003213E7"/>
    <w:rsid w:val="003223FF"/>
    <w:rsid w:val="00322676"/>
    <w:rsid w:val="00323B06"/>
    <w:rsid w:val="00323E6B"/>
    <w:rsid w:val="00324A12"/>
    <w:rsid w:val="00324D72"/>
    <w:rsid w:val="00325745"/>
    <w:rsid w:val="00325886"/>
    <w:rsid w:val="00325B98"/>
    <w:rsid w:val="00326D03"/>
    <w:rsid w:val="00327416"/>
    <w:rsid w:val="00330D84"/>
    <w:rsid w:val="00330D8E"/>
    <w:rsid w:val="0033164C"/>
    <w:rsid w:val="00331EA4"/>
    <w:rsid w:val="003321D7"/>
    <w:rsid w:val="003322E4"/>
    <w:rsid w:val="00333D23"/>
    <w:rsid w:val="00334261"/>
    <w:rsid w:val="00334266"/>
    <w:rsid w:val="00334945"/>
    <w:rsid w:val="00334CCE"/>
    <w:rsid w:val="0033545D"/>
    <w:rsid w:val="003355D8"/>
    <w:rsid w:val="00335793"/>
    <w:rsid w:val="003363C8"/>
    <w:rsid w:val="00336520"/>
    <w:rsid w:val="00336656"/>
    <w:rsid w:val="003402CA"/>
    <w:rsid w:val="00340701"/>
    <w:rsid w:val="00340762"/>
    <w:rsid w:val="00341305"/>
    <w:rsid w:val="003415B0"/>
    <w:rsid w:val="00342347"/>
    <w:rsid w:val="00342853"/>
    <w:rsid w:val="00343138"/>
    <w:rsid w:val="003434C2"/>
    <w:rsid w:val="003435D0"/>
    <w:rsid w:val="003442BD"/>
    <w:rsid w:val="0034447D"/>
    <w:rsid w:val="0034473A"/>
    <w:rsid w:val="00345101"/>
    <w:rsid w:val="00345908"/>
    <w:rsid w:val="00345A0C"/>
    <w:rsid w:val="00346B2C"/>
    <w:rsid w:val="00346BE9"/>
    <w:rsid w:val="00347D08"/>
    <w:rsid w:val="0035026F"/>
    <w:rsid w:val="00350CB3"/>
    <w:rsid w:val="00351DD1"/>
    <w:rsid w:val="00352147"/>
    <w:rsid w:val="003525D4"/>
    <w:rsid w:val="00352C84"/>
    <w:rsid w:val="00352C8C"/>
    <w:rsid w:val="00352D48"/>
    <w:rsid w:val="00352E37"/>
    <w:rsid w:val="0035324C"/>
    <w:rsid w:val="00353DC6"/>
    <w:rsid w:val="00353F8B"/>
    <w:rsid w:val="0035473C"/>
    <w:rsid w:val="003548CF"/>
    <w:rsid w:val="00354B07"/>
    <w:rsid w:val="00354B41"/>
    <w:rsid w:val="00354D67"/>
    <w:rsid w:val="00356287"/>
    <w:rsid w:val="003570A3"/>
    <w:rsid w:val="00361681"/>
    <w:rsid w:val="00361BE2"/>
    <w:rsid w:val="00362097"/>
    <w:rsid w:val="0036348A"/>
    <w:rsid w:val="00364171"/>
    <w:rsid w:val="003643F7"/>
    <w:rsid w:val="00364935"/>
    <w:rsid w:val="00364AB1"/>
    <w:rsid w:val="00364D55"/>
    <w:rsid w:val="00365BFE"/>
    <w:rsid w:val="003666D2"/>
    <w:rsid w:val="00367070"/>
    <w:rsid w:val="00367865"/>
    <w:rsid w:val="00370192"/>
    <w:rsid w:val="00370479"/>
    <w:rsid w:val="0037067C"/>
    <w:rsid w:val="003706FE"/>
    <w:rsid w:val="003708EB"/>
    <w:rsid w:val="003729C0"/>
    <w:rsid w:val="00372BF2"/>
    <w:rsid w:val="003734B5"/>
    <w:rsid w:val="00374123"/>
    <w:rsid w:val="00374211"/>
    <w:rsid w:val="003749ED"/>
    <w:rsid w:val="00374C7A"/>
    <w:rsid w:val="00374D11"/>
    <w:rsid w:val="003754C1"/>
    <w:rsid w:val="00375AAA"/>
    <w:rsid w:val="003760F5"/>
    <w:rsid w:val="003765F7"/>
    <w:rsid w:val="00377846"/>
    <w:rsid w:val="003800D7"/>
    <w:rsid w:val="00381673"/>
    <w:rsid w:val="0038194E"/>
    <w:rsid w:val="00382898"/>
    <w:rsid w:val="00382A6B"/>
    <w:rsid w:val="003838D7"/>
    <w:rsid w:val="00383C3C"/>
    <w:rsid w:val="00383D94"/>
    <w:rsid w:val="003845D7"/>
    <w:rsid w:val="0038483C"/>
    <w:rsid w:val="00384B6D"/>
    <w:rsid w:val="00385D55"/>
    <w:rsid w:val="00385E99"/>
    <w:rsid w:val="003862AD"/>
    <w:rsid w:val="00387716"/>
    <w:rsid w:val="003902AA"/>
    <w:rsid w:val="00391221"/>
    <w:rsid w:val="003922B3"/>
    <w:rsid w:val="00392762"/>
    <w:rsid w:val="00393D38"/>
    <w:rsid w:val="003943B0"/>
    <w:rsid w:val="00394F9D"/>
    <w:rsid w:val="0039567D"/>
    <w:rsid w:val="003972EF"/>
    <w:rsid w:val="00397399"/>
    <w:rsid w:val="00397415"/>
    <w:rsid w:val="003974A3"/>
    <w:rsid w:val="00397ADC"/>
    <w:rsid w:val="003A051F"/>
    <w:rsid w:val="003A1895"/>
    <w:rsid w:val="003A1A6A"/>
    <w:rsid w:val="003A26D4"/>
    <w:rsid w:val="003A2D14"/>
    <w:rsid w:val="003A3647"/>
    <w:rsid w:val="003A4A63"/>
    <w:rsid w:val="003A55BF"/>
    <w:rsid w:val="003A56E7"/>
    <w:rsid w:val="003A59F0"/>
    <w:rsid w:val="003A654F"/>
    <w:rsid w:val="003A655C"/>
    <w:rsid w:val="003A693C"/>
    <w:rsid w:val="003A7937"/>
    <w:rsid w:val="003A7A9F"/>
    <w:rsid w:val="003A7D55"/>
    <w:rsid w:val="003B03A3"/>
    <w:rsid w:val="003B10CC"/>
    <w:rsid w:val="003B144A"/>
    <w:rsid w:val="003B15E5"/>
    <w:rsid w:val="003B1601"/>
    <w:rsid w:val="003B2450"/>
    <w:rsid w:val="003B2A45"/>
    <w:rsid w:val="003B3110"/>
    <w:rsid w:val="003B3369"/>
    <w:rsid w:val="003B3690"/>
    <w:rsid w:val="003B3FCB"/>
    <w:rsid w:val="003B597E"/>
    <w:rsid w:val="003B5F1C"/>
    <w:rsid w:val="003B5F42"/>
    <w:rsid w:val="003B606F"/>
    <w:rsid w:val="003B6973"/>
    <w:rsid w:val="003B699D"/>
    <w:rsid w:val="003B69E0"/>
    <w:rsid w:val="003B72F9"/>
    <w:rsid w:val="003B74CD"/>
    <w:rsid w:val="003B7E1A"/>
    <w:rsid w:val="003C05DF"/>
    <w:rsid w:val="003C064C"/>
    <w:rsid w:val="003C13FF"/>
    <w:rsid w:val="003C1896"/>
    <w:rsid w:val="003C1BF6"/>
    <w:rsid w:val="003C1FFB"/>
    <w:rsid w:val="003C26BC"/>
    <w:rsid w:val="003C360F"/>
    <w:rsid w:val="003C49A4"/>
    <w:rsid w:val="003C5368"/>
    <w:rsid w:val="003C6FBB"/>
    <w:rsid w:val="003C721F"/>
    <w:rsid w:val="003C7E60"/>
    <w:rsid w:val="003D1FE8"/>
    <w:rsid w:val="003D32E8"/>
    <w:rsid w:val="003D3622"/>
    <w:rsid w:val="003D3841"/>
    <w:rsid w:val="003D3980"/>
    <w:rsid w:val="003D3FA2"/>
    <w:rsid w:val="003D5711"/>
    <w:rsid w:val="003D590C"/>
    <w:rsid w:val="003D5D83"/>
    <w:rsid w:val="003D639D"/>
    <w:rsid w:val="003D6746"/>
    <w:rsid w:val="003D740C"/>
    <w:rsid w:val="003D77AF"/>
    <w:rsid w:val="003D7D93"/>
    <w:rsid w:val="003E018B"/>
    <w:rsid w:val="003E02C5"/>
    <w:rsid w:val="003E0F96"/>
    <w:rsid w:val="003E20AA"/>
    <w:rsid w:val="003E2ADE"/>
    <w:rsid w:val="003E347F"/>
    <w:rsid w:val="003E36BF"/>
    <w:rsid w:val="003E3883"/>
    <w:rsid w:val="003E3904"/>
    <w:rsid w:val="003E3C74"/>
    <w:rsid w:val="003E4613"/>
    <w:rsid w:val="003E4823"/>
    <w:rsid w:val="003E4854"/>
    <w:rsid w:val="003E4946"/>
    <w:rsid w:val="003E49C7"/>
    <w:rsid w:val="003E6088"/>
    <w:rsid w:val="003E6394"/>
    <w:rsid w:val="003E6832"/>
    <w:rsid w:val="003E6B30"/>
    <w:rsid w:val="003E6D56"/>
    <w:rsid w:val="003E76E1"/>
    <w:rsid w:val="003E7C64"/>
    <w:rsid w:val="003E7ECC"/>
    <w:rsid w:val="003F0A25"/>
    <w:rsid w:val="003F0D8B"/>
    <w:rsid w:val="003F1E70"/>
    <w:rsid w:val="003F2315"/>
    <w:rsid w:val="003F36AE"/>
    <w:rsid w:val="003F45BD"/>
    <w:rsid w:val="003F5D82"/>
    <w:rsid w:val="003F6805"/>
    <w:rsid w:val="003F71CF"/>
    <w:rsid w:val="003F799E"/>
    <w:rsid w:val="0040055D"/>
    <w:rsid w:val="00401248"/>
    <w:rsid w:val="00403626"/>
    <w:rsid w:val="00403673"/>
    <w:rsid w:val="00403D51"/>
    <w:rsid w:val="00404D71"/>
    <w:rsid w:val="00405309"/>
    <w:rsid w:val="00405ACB"/>
    <w:rsid w:val="00405F9D"/>
    <w:rsid w:val="00406819"/>
    <w:rsid w:val="00407247"/>
    <w:rsid w:val="004076CB"/>
    <w:rsid w:val="004078A6"/>
    <w:rsid w:val="00407EAF"/>
    <w:rsid w:val="00410106"/>
    <w:rsid w:val="0041052A"/>
    <w:rsid w:val="004113D9"/>
    <w:rsid w:val="00411BDD"/>
    <w:rsid w:val="004126E0"/>
    <w:rsid w:val="004127AA"/>
    <w:rsid w:val="00412DCD"/>
    <w:rsid w:val="00413201"/>
    <w:rsid w:val="004133D9"/>
    <w:rsid w:val="00413629"/>
    <w:rsid w:val="00413C16"/>
    <w:rsid w:val="00413CE3"/>
    <w:rsid w:val="00413E04"/>
    <w:rsid w:val="00414330"/>
    <w:rsid w:val="00414815"/>
    <w:rsid w:val="0041566E"/>
    <w:rsid w:val="004157E0"/>
    <w:rsid w:val="00415E99"/>
    <w:rsid w:val="00416CAE"/>
    <w:rsid w:val="004171C2"/>
    <w:rsid w:val="0041745F"/>
    <w:rsid w:val="004175C5"/>
    <w:rsid w:val="00417A55"/>
    <w:rsid w:val="00417D84"/>
    <w:rsid w:val="004203FE"/>
    <w:rsid w:val="004204E1"/>
    <w:rsid w:val="00420905"/>
    <w:rsid w:val="00421EB3"/>
    <w:rsid w:val="004223BB"/>
    <w:rsid w:val="00422B36"/>
    <w:rsid w:val="004233D4"/>
    <w:rsid w:val="004239CF"/>
    <w:rsid w:val="004240DD"/>
    <w:rsid w:val="00424353"/>
    <w:rsid w:val="00425FC2"/>
    <w:rsid w:val="004266E3"/>
    <w:rsid w:val="00426896"/>
    <w:rsid w:val="00427325"/>
    <w:rsid w:val="00427A24"/>
    <w:rsid w:val="00427AEA"/>
    <w:rsid w:val="004304B5"/>
    <w:rsid w:val="00430638"/>
    <w:rsid w:val="00430B0B"/>
    <w:rsid w:val="004311B9"/>
    <w:rsid w:val="004315B3"/>
    <w:rsid w:val="004320AC"/>
    <w:rsid w:val="00432721"/>
    <w:rsid w:val="00432844"/>
    <w:rsid w:val="004331A8"/>
    <w:rsid w:val="0043366D"/>
    <w:rsid w:val="00433863"/>
    <w:rsid w:val="00433948"/>
    <w:rsid w:val="00433FA8"/>
    <w:rsid w:val="00434289"/>
    <w:rsid w:val="00434C2F"/>
    <w:rsid w:val="00434D23"/>
    <w:rsid w:val="00434EF4"/>
    <w:rsid w:val="00434F89"/>
    <w:rsid w:val="0043501A"/>
    <w:rsid w:val="00435558"/>
    <w:rsid w:val="00436100"/>
    <w:rsid w:val="00436DFB"/>
    <w:rsid w:val="00437652"/>
    <w:rsid w:val="0043765F"/>
    <w:rsid w:val="0044008B"/>
    <w:rsid w:val="00440161"/>
    <w:rsid w:val="00440603"/>
    <w:rsid w:val="00440677"/>
    <w:rsid w:val="00440FA6"/>
    <w:rsid w:val="004412D6"/>
    <w:rsid w:val="004416FE"/>
    <w:rsid w:val="00441DB9"/>
    <w:rsid w:val="0044301C"/>
    <w:rsid w:val="004434A2"/>
    <w:rsid w:val="00443815"/>
    <w:rsid w:val="00443D0E"/>
    <w:rsid w:val="00443E67"/>
    <w:rsid w:val="00443EEF"/>
    <w:rsid w:val="00445210"/>
    <w:rsid w:val="00447F6F"/>
    <w:rsid w:val="004504C9"/>
    <w:rsid w:val="00450A5D"/>
    <w:rsid w:val="00450A83"/>
    <w:rsid w:val="00450FD4"/>
    <w:rsid w:val="004512FC"/>
    <w:rsid w:val="00451C4E"/>
    <w:rsid w:val="00452F29"/>
    <w:rsid w:val="00453247"/>
    <w:rsid w:val="00453A65"/>
    <w:rsid w:val="00453BCC"/>
    <w:rsid w:val="0045426E"/>
    <w:rsid w:val="004542E7"/>
    <w:rsid w:val="004543DD"/>
    <w:rsid w:val="004546F4"/>
    <w:rsid w:val="00455652"/>
    <w:rsid w:val="004561D5"/>
    <w:rsid w:val="00456763"/>
    <w:rsid w:val="00457D85"/>
    <w:rsid w:val="00460890"/>
    <w:rsid w:val="00462089"/>
    <w:rsid w:val="00462AC8"/>
    <w:rsid w:val="00462BEE"/>
    <w:rsid w:val="004630F3"/>
    <w:rsid w:val="00463319"/>
    <w:rsid w:val="00463BB1"/>
    <w:rsid w:val="00464158"/>
    <w:rsid w:val="00464226"/>
    <w:rsid w:val="00464CB7"/>
    <w:rsid w:val="0046514F"/>
    <w:rsid w:val="0046560E"/>
    <w:rsid w:val="00465668"/>
    <w:rsid w:val="004664B2"/>
    <w:rsid w:val="0046731E"/>
    <w:rsid w:val="004678F4"/>
    <w:rsid w:val="00467BC7"/>
    <w:rsid w:val="00467C99"/>
    <w:rsid w:val="00467ED3"/>
    <w:rsid w:val="0047011D"/>
    <w:rsid w:val="00470E75"/>
    <w:rsid w:val="00470F71"/>
    <w:rsid w:val="0047162E"/>
    <w:rsid w:val="00471B8F"/>
    <w:rsid w:val="00472418"/>
    <w:rsid w:val="00472EC4"/>
    <w:rsid w:val="00473290"/>
    <w:rsid w:val="00473BFA"/>
    <w:rsid w:val="00473CB7"/>
    <w:rsid w:val="004743F8"/>
    <w:rsid w:val="004744E7"/>
    <w:rsid w:val="00474E05"/>
    <w:rsid w:val="00475370"/>
    <w:rsid w:val="004758DA"/>
    <w:rsid w:val="004759D9"/>
    <w:rsid w:val="004766F5"/>
    <w:rsid w:val="00476742"/>
    <w:rsid w:val="00476FCA"/>
    <w:rsid w:val="00477051"/>
    <w:rsid w:val="0047719C"/>
    <w:rsid w:val="00477340"/>
    <w:rsid w:val="00480022"/>
    <w:rsid w:val="004800CF"/>
    <w:rsid w:val="0048055E"/>
    <w:rsid w:val="00480C36"/>
    <w:rsid w:val="00480FC7"/>
    <w:rsid w:val="00481403"/>
    <w:rsid w:val="00482155"/>
    <w:rsid w:val="004827D2"/>
    <w:rsid w:val="00482EC8"/>
    <w:rsid w:val="00483331"/>
    <w:rsid w:val="00483822"/>
    <w:rsid w:val="0048392A"/>
    <w:rsid w:val="004839DA"/>
    <w:rsid w:val="00483C9F"/>
    <w:rsid w:val="00483D0D"/>
    <w:rsid w:val="00483E6C"/>
    <w:rsid w:val="00484289"/>
    <w:rsid w:val="00484B58"/>
    <w:rsid w:val="00484BD5"/>
    <w:rsid w:val="004852DC"/>
    <w:rsid w:val="004866DA"/>
    <w:rsid w:val="00486972"/>
    <w:rsid w:val="004907E8"/>
    <w:rsid w:val="00491456"/>
    <w:rsid w:val="004915F4"/>
    <w:rsid w:val="0049183B"/>
    <w:rsid w:val="00491F3C"/>
    <w:rsid w:val="0049245F"/>
    <w:rsid w:val="00492F54"/>
    <w:rsid w:val="004934F1"/>
    <w:rsid w:val="0049404E"/>
    <w:rsid w:val="004944F6"/>
    <w:rsid w:val="00494D04"/>
    <w:rsid w:val="00494D66"/>
    <w:rsid w:val="00496126"/>
    <w:rsid w:val="0049748F"/>
    <w:rsid w:val="004975BA"/>
    <w:rsid w:val="00497623"/>
    <w:rsid w:val="004A040E"/>
    <w:rsid w:val="004A07B4"/>
    <w:rsid w:val="004A17BB"/>
    <w:rsid w:val="004A1F23"/>
    <w:rsid w:val="004A1FDA"/>
    <w:rsid w:val="004A1FF8"/>
    <w:rsid w:val="004A23A2"/>
    <w:rsid w:val="004A27E2"/>
    <w:rsid w:val="004A333A"/>
    <w:rsid w:val="004A35CE"/>
    <w:rsid w:val="004A3A9E"/>
    <w:rsid w:val="004A4DDF"/>
    <w:rsid w:val="004A4E12"/>
    <w:rsid w:val="004A55C2"/>
    <w:rsid w:val="004A568F"/>
    <w:rsid w:val="004A6B0F"/>
    <w:rsid w:val="004A6ECE"/>
    <w:rsid w:val="004B08AB"/>
    <w:rsid w:val="004B0F55"/>
    <w:rsid w:val="004B1366"/>
    <w:rsid w:val="004B1F67"/>
    <w:rsid w:val="004B24DC"/>
    <w:rsid w:val="004B296E"/>
    <w:rsid w:val="004B2B51"/>
    <w:rsid w:val="004B2C59"/>
    <w:rsid w:val="004B3290"/>
    <w:rsid w:val="004B3881"/>
    <w:rsid w:val="004B4FA0"/>
    <w:rsid w:val="004B5098"/>
    <w:rsid w:val="004B52D9"/>
    <w:rsid w:val="004B5841"/>
    <w:rsid w:val="004B6B48"/>
    <w:rsid w:val="004B796C"/>
    <w:rsid w:val="004B7CE4"/>
    <w:rsid w:val="004C065C"/>
    <w:rsid w:val="004C0EA4"/>
    <w:rsid w:val="004C1873"/>
    <w:rsid w:val="004C1AD5"/>
    <w:rsid w:val="004C24D4"/>
    <w:rsid w:val="004C2974"/>
    <w:rsid w:val="004C2E72"/>
    <w:rsid w:val="004C36E0"/>
    <w:rsid w:val="004C3862"/>
    <w:rsid w:val="004C41E6"/>
    <w:rsid w:val="004C4628"/>
    <w:rsid w:val="004C5918"/>
    <w:rsid w:val="004C5D49"/>
    <w:rsid w:val="004C5DE7"/>
    <w:rsid w:val="004C5F19"/>
    <w:rsid w:val="004C66A5"/>
    <w:rsid w:val="004C6A7D"/>
    <w:rsid w:val="004D038D"/>
    <w:rsid w:val="004D0821"/>
    <w:rsid w:val="004D087D"/>
    <w:rsid w:val="004D11AF"/>
    <w:rsid w:val="004D12A1"/>
    <w:rsid w:val="004D17A1"/>
    <w:rsid w:val="004D1923"/>
    <w:rsid w:val="004D1970"/>
    <w:rsid w:val="004D2C64"/>
    <w:rsid w:val="004D328A"/>
    <w:rsid w:val="004D4580"/>
    <w:rsid w:val="004D5C15"/>
    <w:rsid w:val="004D5D1B"/>
    <w:rsid w:val="004D61DE"/>
    <w:rsid w:val="004D6D15"/>
    <w:rsid w:val="004D7C53"/>
    <w:rsid w:val="004E08B7"/>
    <w:rsid w:val="004E107F"/>
    <w:rsid w:val="004E187B"/>
    <w:rsid w:val="004E1F11"/>
    <w:rsid w:val="004E2ED7"/>
    <w:rsid w:val="004E341C"/>
    <w:rsid w:val="004E3889"/>
    <w:rsid w:val="004E3EB1"/>
    <w:rsid w:val="004E536D"/>
    <w:rsid w:val="004E5BB6"/>
    <w:rsid w:val="004E5C88"/>
    <w:rsid w:val="004E64C9"/>
    <w:rsid w:val="004E76CD"/>
    <w:rsid w:val="004E77C0"/>
    <w:rsid w:val="004E7D61"/>
    <w:rsid w:val="004F0062"/>
    <w:rsid w:val="004F04A8"/>
    <w:rsid w:val="004F0660"/>
    <w:rsid w:val="004F14EE"/>
    <w:rsid w:val="004F182F"/>
    <w:rsid w:val="004F1E7A"/>
    <w:rsid w:val="004F260E"/>
    <w:rsid w:val="004F261A"/>
    <w:rsid w:val="004F2682"/>
    <w:rsid w:val="004F286D"/>
    <w:rsid w:val="004F2FC8"/>
    <w:rsid w:val="004F3057"/>
    <w:rsid w:val="004F31D2"/>
    <w:rsid w:val="004F3270"/>
    <w:rsid w:val="004F3459"/>
    <w:rsid w:val="004F3DFD"/>
    <w:rsid w:val="004F3F47"/>
    <w:rsid w:val="004F40A4"/>
    <w:rsid w:val="004F4A9D"/>
    <w:rsid w:val="004F6734"/>
    <w:rsid w:val="004F6E47"/>
    <w:rsid w:val="004F6F0C"/>
    <w:rsid w:val="004F77A9"/>
    <w:rsid w:val="004F7DB7"/>
    <w:rsid w:val="0050002C"/>
    <w:rsid w:val="0050036F"/>
    <w:rsid w:val="005007D9"/>
    <w:rsid w:val="0050122B"/>
    <w:rsid w:val="00501673"/>
    <w:rsid w:val="005017D8"/>
    <w:rsid w:val="00502F9D"/>
    <w:rsid w:val="0050343E"/>
    <w:rsid w:val="005034F3"/>
    <w:rsid w:val="005036CE"/>
    <w:rsid w:val="005041E6"/>
    <w:rsid w:val="0050421D"/>
    <w:rsid w:val="0050432D"/>
    <w:rsid w:val="00504797"/>
    <w:rsid w:val="00504F9F"/>
    <w:rsid w:val="00505698"/>
    <w:rsid w:val="00505EE7"/>
    <w:rsid w:val="00506578"/>
    <w:rsid w:val="00506854"/>
    <w:rsid w:val="00506EEF"/>
    <w:rsid w:val="00507703"/>
    <w:rsid w:val="0050779D"/>
    <w:rsid w:val="0051059A"/>
    <w:rsid w:val="00510811"/>
    <w:rsid w:val="00510991"/>
    <w:rsid w:val="00512E4A"/>
    <w:rsid w:val="00512F11"/>
    <w:rsid w:val="005137B5"/>
    <w:rsid w:val="005139DE"/>
    <w:rsid w:val="00514086"/>
    <w:rsid w:val="005140B1"/>
    <w:rsid w:val="005143C1"/>
    <w:rsid w:val="00514AC4"/>
    <w:rsid w:val="00514C70"/>
    <w:rsid w:val="005159AE"/>
    <w:rsid w:val="00515CB1"/>
    <w:rsid w:val="00515F2D"/>
    <w:rsid w:val="00516006"/>
    <w:rsid w:val="00517134"/>
    <w:rsid w:val="00517620"/>
    <w:rsid w:val="005203B7"/>
    <w:rsid w:val="00520968"/>
    <w:rsid w:val="005213B1"/>
    <w:rsid w:val="0052165F"/>
    <w:rsid w:val="005216A3"/>
    <w:rsid w:val="00521A7D"/>
    <w:rsid w:val="00522FF0"/>
    <w:rsid w:val="00523789"/>
    <w:rsid w:val="00523C5E"/>
    <w:rsid w:val="00524CDC"/>
    <w:rsid w:val="00524D05"/>
    <w:rsid w:val="005255B2"/>
    <w:rsid w:val="00525615"/>
    <w:rsid w:val="00526313"/>
    <w:rsid w:val="00527289"/>
    <w:rsid w:val="00527567"/>
    <w:rsid w:val="0053011A"/>
    <w:rsid w:val="00531119"/>
    <w:rsid w:val="005312EB"/>
    <w:rsid w:val="00531866"/>
    <w:rsid w:val="00531BE8"/>
    <w:rsid w:val="00531CDF"/>
    <w:rsid w:val="0053266E"/>
    <w:rsid w:val="005342B1"/>
    <w:rsid w:val="00534BAE"/>
    <w:rsid w:val="00535B1C"/>
    <w:rsid w:val="00536078"/>
    <w:rsid w:val="00536F4C"/>
    <w:rsid w:val="00536FB0"/>
    <w:rsid w:val="0053725A"/>
    <w:rsid w:val="0054012B"/>
    <w:rsid w:val="005405A2"/>
    <w:rsid w:val="00540650"/>
    <w:rsid w:val="00540E40"/>
    <w:rsid w:val="00541367"/>
    <w:rsid w:val="005419B6"/>
    <w:rsid w:val="00542333"/>
    <w:rsid w:val="00542515"/>
    <w:rsid w:val="00542B2D"/>
    <w:rsid w:val="00543647"/>
    <w:rsid w:val="0054369F"/>
    <w:rsid w:val="00543B59"/>
    <w:rsid w:val="00543F05"/>
    <w:rsid w:val="005440B2"/>
    <w:rsid w:val="005447AF"/>
    <w:rsid w:val="00544A27"/>
    <w:rsid w:val="00544C55"/>
    <w:rsid w:val="00545B70"/>
    <w:rsid w:val="0054650B"/>
    <w:rsid w:val="005466E2"/>
    <w:rsid w:val="00546871"/>
    <w:rsid w:val="00550907"/>
    <w:rsid w:val="00550EF8"/>
    <w:rsid w:val="0055125D"/>
    <w:rsid w:val="005517DE"/>
    <w:rsid w:val="0055187A"/>
    <w:rsid w:val="00552144"/>
    <w:rsid w:val="0055251B"/>
    <w:rsid w:val="00553FA2"/>
    <w:rsid w:val="005546A6"/>
    <w:rsid w:val="005546D7"/>
    <w:rsid w:val="00554840"/>
    <w:rsid w:val="005557A7"/>
    <w:rsid w:val="005561A2"/>
    <w:rsid w:val="0055737A"/>
    <w:rsid w:val="0055748C"/>
    <w:rsid w:val="00557827"/>
    <w:rsid w:val="005579A2"/>
    <w:rsid w:val="00557A43"/>
    <w:rsid w:val="00557E83"/>
    <w:rsid w:val="00560119"/>
    <w:rsid w:val="005607F4"/>
    <w:rsid w:val="00561BAC"/>
    <w:rsid w:val="00561E26"/>
    <w:rsid w:val="00561EA1"/>
    <w:rsid w:val="0056241A"/>
    <w:rsid w:val="005629D8"/>
    <w:rsid w:val="0056303A"/>
    <w:rsid w:val="0056336D"/>
    <w:rsid w:val="00563380"/>
    <w:rsid w:val="0056399C"/>
    <w:rsid w:val="00564007"/>
    <w:rsid w:val="00564A18"/>
    <w:rsid w:val="00564D1A"/>
    <w:rsid w:val="00564E4A"/>
    <w:rsid w:val="00565F38"/>
    <w:rsid w:val="0056608F"/>
    <w:rsid w:val="005660B0"/>
    <w:rsid w:val="005663CC"/>
    <w:rsid w:val="00566611"/>
    <w:rsid w:val="005708F6"/>
    <w:rsid w:val="00570D48"/>
    <w:rsid w:val="00570EE4"/>
    <w:rsid w:val="00571AAD"/>
    <w:rsid w:val="0057234E"/>
    <w:rsid w:val="00572666"/>
    <w:rsid w:val="00572DC0"/>
    <w:rsid w:val="0057358F"/>
    <w:rsid w:val="00573B0E"/>
    <w:rsid w:val="005742BE"/>
    <w:rsid w:val="0057675B"/>
    <w:rsid w:val="00576801"/>
    <w:rsid w:val="005778F7"/>
    <w:rsid w:val="005800F4"/>
    <w:rsid w:val="00580D60"/>
    <w:rsid w:val="00581C1C"/>
    <w:rsid w:val="005825D3"/>
    <w:rsid w:val="00583761"/>
    <w:rsid w:val="005842A6"/>
    <w:rsid w:val="00584C69"/>
    <w:rsid w:val="0058591D"/>
    <w:rsid w:val="00585ACE"/>
    <w:rsid w:val="00586138"/>
    <w:rsid w:val="00586299"/>
    <w:rsid w:val="00586A3F"/>
    <w:rsid w:val="00587DE0"/>
    <w:rsid w:val="00587F0F"/>
    <w:rsid w:val="00591608"/>
    <w:rsid w:val="00592644"/>
    <w:rsid w:val="00593860"/>
    <w:rsid w:val="00593E05"/>
    <w:rsid w:val="00594030"/>
    <w:rsid w:val="005940DD"/>
    <w:rsid w:val="005944F1"/>
    <w:rsid w:val="00594B3E"/>
    <w:rsid w:val="00595230"/>
    <w:rsid w:val="005953DA"/>
    <w:rsid w:val="00595D67"/>
    <w:rsid w:val="00596A92"/>
    <w:rsid w:val="00596D67"/>
    <w:rsid w:val="00597E7F"/>
    <w:rsid w:val="005A08A9"/>
    <w:rsid w:val="005A0E24"/>
    <w:rsid w:val="005A1330"/>
    <w:rsid w:val="005A20A8"/>
    <w:rsid w:val="005A2EDB"/>
    <w:rsid w:val="005A3E5F"/>
    <w:rsid w:val="005A3F23"/>
    <w:rsid w:val="005A4141"/>
    <w:rsid w:val="005A4513"/>
    <w:rsid w:val="005A4A98"/>
    <w:rsid w:val="005A4B8E"/>
    <w:rsid w:val="005A4F1D"/>
    <w:rsid w:val="005A5581"/>
    <w:rsid w:val="005A5AE7"/>
    <w:rsid w:val="005A5EDB"/>
    <w:rsid w:val="005A602F"/>
    <w:rsid w:val="005A6B97"/>
    <w:rsid w:val="005A6BE1"/>
    <w:rsid w:val="005A7D6D"/>
    <w:rsid w:val="005B28DD"/>
    <w:rsid w:val="005B2954"/>
    <w:rsid w:val="005B2E53"/>
    <w:rsid w:val="005B3959"/>
    <w:rsid w:val="005B4042"/>
    <w:rsid w:val="005B41C2"/>
    <w:rsid w:val="005B44FA"/>
    <w:rsid w:val="005B5466"/>
    <w:rsid w:val="005B56BC"/>
    <w:rsid w:val="005B56FE"/>
    <w:rsid w:val="005B5BEE"/>
    <w:rsid w:val="005B5E99"/>
    <w:rsid w:val="005B60FC"/>
    <w:rsid w:val="005B6DFD"/>
    <w:rsid w:val="005B735C"/>
    <w:rsid w:val="005B74C6"/>
    <w:rsid w:val="005B764A"/>
    <w:rsid w:val="005B7858"/>
    <w:rsid w:val="005C109A"/>
    <w:rsid w:val="005C1292"/>
    <w:rsid w:val="005C1624"/>
    <w:rsid w:val="005C3159"/>
    <w:rsid w:val="005C35C5"/>
    <w:rsid w:val="005C3B23"/>
    <w:rsid w:val="005C45E7"/>
    <w:rsid w:val="005C4826"/>
    <w:rsid w:val="005C4DDF"/>
    <w:rsid w:val="005C523A"/>
    <w:rsid w:val="005C53F4"/>
    <w:rsid w:val="005C57FF"/>
    <w:rsid w:val="005C6654"/>
    <w:rsid w:val="005C6A24"/>
    <w:rsid w:val="005C6A45"/>
    <w:rsid w:val="005C6D50"/>
    <w:rsid w:val="005C7C45"/>
    <w:rsid w:val="005C7D25"/>
    <w:rsid w:val="005D00D0"/>
    <w:rsid w:val="005D1062"/>
    <w:rsid w:val="005D14B1"/>
    <w:rsid w:val="005D1E73"/>
    <w:rsid w:val="005D281E"/>
    <w:rsid w:val="005D28C7"/>
    <w:rsid w:val="005D2A37"/>
    <w:rsid w:val="005D31F8"/>
    <w:rsid w:val="005D4390"/>
    <w:rsid w:val="005D45B8"/>
    <w:rsid w:val="005D4D28"/>
    <w:rsid w:val="005D5462"/>
    <w:rsid w:val="005D73E7"/>
    <w:rsid w:val="005D7572"/>
    <w:rsid w:val="005D7588"/>
    <w:rsid w:val="005E0018"/>
    <w:rsid w:val="005E19AA"/>
    <w:rsid w:val="005E1A99"/>
    <w:rsid w:val="005E1BCC"/>
    <w:rsid w:val="005E1DD8"/>
    <w:rsid w:val="005E1FFD"/>
    <w:rsid w:val="005E3429"/>
    <w:rsid w:val="005E3846"/>
    <w:rsid w:val="005E4D68"/>
    <w:rsid w:val="005E5134"/>
    <w:rsid w:val="005E5640"/>
    <w:rsid w:val="005E6CC2"/>
    <w:rsid w:val="005E702A"/>
    <w:rsid w:val="005E7AD4"/>
    <w:rsid w:val="005E7AEF"/>
    <w:rsid w:val="005F0079"/>
    <w:rsid w:val="005F025E"/>
    <w:rsid w:val="005F0559"/>
    <w:rsid w:val="005F0DC4"/>
    <w:rsid w:val="005F1F45"/>
    <w:rsid w:val="005F265D"/>
    <w:rsid w:val="005F2681"/>
    <w:rsid w:val="005F3540"/>
    <w:rsid w:val="005F3971"/>
    <w:rsid w:val="005F4154"/>
    <w:rsid w:val="005F50CE"/>
    <w:rsid w:val="005F5108"/>
    <w:rsid w:val="005F514B"/>
    <w:rsid w:val="005F5976"/>
    <w:rsid w:val="005F6033"/>
    <w:rsid w:val="005F64E9"/>
    <w:rsid w:val="005F7101"/>
    <w:rsid w:val="005F7287"/>
    <w:rsid w:val="005F764B"/>
    <w:rsid w:val="005F7C2B"/>
    <w:rsid w:val="005F7F60"/>
    <w:rsid w:val="00601BC1"/>
    <w:rsid w:val="0060216C"/>
    <w:rsid w:val="0060256C"/>
    <w:rsid w:val="00602BF7"/>
    <w:rsid w:val="006037B9"/>
    <w:rsid w:val="00603E99"/>
    <w:rsid w:val="0060403B"/>
    <w:rsid w:val="00604636"/>
    <w:rsid w:val="00604E26"/>
    <w:rsid w:val="00605601"/>
    <w:rsid w:val="006060E5"/>
    <w:rsid w:val="006063CC"/>
    <w:rsid w:val="006068A3"/>
    <w:rsid w:val="00606F14"/>
    <w:rsid w:val="00607663"/>
    <w:rsid w:val="00607AF0"/>
    <w:rsid w:val="00607B2D"/>
    <w:rsid w:val="00607D7E"/>
    <w:rsid w:val="006109A1"/>
    <w:rsid w:val="00611E46"/>
    <w:rsid w:val="00611FB9"/>
    <w:rsid w:val="0061269B"/>
    <w:rsid w:val="00613F06"/>
    <w:rsid w:val="0061462F"/>
    <w:rsid w:val="00615241"/>
    <w:rsid w:val="0061558C"/>
    <w:rsid w:val="006157DA"/>
    <w:rsid w:val="00615905"/>
    <w:rsid w:val="00620E51"/>
    <w:rsid w:val="0062215D"/>
    <w:rsid w:val="00622B37"/>
    <w:rsid w:val="00624714"/>
    <w:rsid w:val="00625150"/>
    <w:rsid w:val="006269C1"/>
    <w:rsid w:val="00627BF9"/>
    <w:rsid w:val="006302A1"/>
    <w:rsid w:val="00630909"/>
    <w:rsid w:val="006311B0"/>
    <w:rsid w:val="006313A8"/>
    <w:rsid w:val="00631792"/>
    <w:rsid w:val="00632C3D"/>
    <w:rsid w:val="00633935"/>
    <w:rsid w:val="00633FBE"/>
    <w:rsid w:val="00635091"/>
    <w:rsid w:val="006350F7"/>
    <w:rsid w:val="00635476"/>
    <w:rsid w:val="00637719"/>
    <w:rsid w:val="00637AAB"/>
    <w:rsid w:val="00637AC3"/>
    <w:rsid w:val="00640242"/>
    <w:rsid w:val="00641D2A"/>
    <w:rsid w:val="006420E6"/>
    <w:rsid w:val="006424CC"/>
    <w:rsid w:val="0064253B"/>
    <w:rsid w:val="006427D4"/>
    <w:rsid w:val="00642EF5"/>
    <w:rsid w:val="0064325D"/>
    <w:rsid w:val="00643D1A"/>
    <w:rsid w:val="0064481A"/>
    <w:rsid w:val="00644C2B"/>
    <w:rsid w:val="00644D76"/>
    <w:rsid w:val="00644DE4"/>
    <w:rsid w:val="00645202"/>
    <w:rsid w:val="006456B4"/>
    <w:rsid w:val="0064597E"/>
    <w:rsid w:val="00645B67"/>
    <w:rsid w:val="00645FCA"/>
    <w:rsid w:val="00646779"/>
    <w:rsid w:val="00646CAE"/>
    <w:rsid w:val="00646F11"/>
    <w:rsid w:val="00647492"/>
    <w:rsid w:val="0065017B"/>
    <w:rsid w:val="0065098F"/>
    <w:rsid w:val="00650ADB"/>
    <w:rsid w:val="00651525"/>
    <w:rsid w:val="00651BC4"/>
    <w:rsid w:val="0065270A"/>
    <w:rsid w:val="00652B25"/>
    <w:rsid w:val="00652FDE"/>
    <w:rsid w:val="0065370B"/>
    <w:rsid w:val="00653DF0"/>
    <w:rsid w:val="00653E1C"/>
    <w:rsid w:val="00654762"/>
    <w:rsid w:val="00654F63"/>
    <w:rsid w:val="006557CD"/>
    <w:rsid w:val="006565D6"/>
    <w:rsid w:val="006575A7"/>
    <w:rsid w:val="006577E8"/>
    <w:rsid w:val="006578E2"/>
    <w:rsid w:val="00657FC3"/>
    <w:rsid w:val="0066023F"/>
    <w:rsid w:val="006605D0"/>
    <w:rsid w:val="00661020"/>
    <w:rsid w:val="006613B0"/>
    <w:rsid w:val="006613CB"/>
    <w:rsid w:val="00661445"/>
    <w:rsid w:val="0066275B"/>
    <w:rsid w:val="006631EE"/>
    <w:rsid w:val="00663569"/>
    <w:rsid w:val="00663582"/>
    <w:rsid w:val="00663C06"/>
    <w:rsid w:val="00663FA1"/>
    <w:rsid w:val="00664682"/>
    <w:rsid w:val="00665324"/>
    <w:rsid w:val="006653D0"/>
    <w:rsid w:val="00665BB2"/>
    <w:rsid w:val="00665DCB"/>
    <w:rsid w:val="00666EC3"/>
    <w:rsid w:val="00667522"/>
    <w:rsid w:val="00667CDF"/>
    <w:rsid w:val="00667FEE"/>
    <w:rsid w:val="006705F3"/>
    <w:rsid w:val="006714E7"/>
    <w:rsid w:val="006719F4"/>
    <w:rsid w:val="006724E5"/>
    <w:rsid w:val="00672DC9"/>
    <w:rsid w:val="00673A66"/>
    <w:rsid w:val="00673CDF"/>
    <w:rsid w:val="00673F50"/>
    <w:rsid w:val="00673FE1"/>
    <w:rsid w:val="006741CA"/>
    <w:rsid w:val="0067425B"/>
    <w:rsid w:val="006750F1"/>
    <w:rsid w:val="00675D99"/>
    <w:rsid w:val="0067735B"/>
    <w:rsid w:val="00677497"/>
    <w:rsid w:val="00677D1E"/>
    <w:rsid w:val="00677FD9"/>
    <w:rsid w:val="00680F78"/>
    <w:rsid w:val="00681099"/>
    <w:rsid w:val="0068167C"/>
    <w:rsid w:val="00681BA0"/>
    <w:rsid w:val="00682768"/>
    <w:rsid w:val="006829F6"/>
    <w:rsid w:val="00683C94"/>
    <w:rsid w:val="00683ED6"/>
    <w:rsid w:val="00684E76"/>
    <w:rsid w:val="006857EC"/>
    <w:rsid w:val="00686474"/>
    <w:rsid w:val="00686828"/>
    <w:rsid w:val="00687655"/>
    <w:rsid w:val="00687A57"/>
    <w:rsid w:val="00687A58"/>
    <w:rsid w:val="00687FFE"/>
    <w:rsid w:val="00692154"/>
    <w:rsid w:val="00693138"/>
    <w:rsid w:val="00693955"/>
    <w:rsid w:val="00693CB0"/>
    <w:rsid w:val="006946E2"/>
    <w:rsid w:val="00694E97"/>
    <w:rsid w:val="006959F1"/>
    <w:rsid w:val="00695A68"/>
    <w:rsid w:val="00695D6C"/>
    <w:rsid w:val="00696772"/>
    <w:rsid w:val="006A0ACF"/>
    <w:rsid w:val="006A1A2E"/>
    <w:rsid w:val="006A1D2D"/>
    <w:rsid w:val="006A2E72"/>
    <w:rsid w:val="006A332F"/>
    <w:rsid w:val="006A3E62"/>
    <w:rsid w:val="006A4B98"/>
    <w:rsid w:val="006A4CAE"/>
    <w:rsid w:val="006A569E"/>
    <w:rsid w:val="006A57AA"/>
    <w:rsid w:val="006A5A94"/>
    <w:rsid w:val="006A5B0C"/>
    <w:rsid w:val="006A5BBD"/>
    <w:rsid w:val="006A6F92"/>
    <w:rsid w:val="006A7D1B"/>
    <w:rsid w:val="006A7E2E"/>
    <w:rsid w:val="006B06B7"/>
    <w:rsid w:val="006B0C64"/>
    <w:rsid w:val="006B1F16"/>
    <w:rsid w:val="006B20C2"/>
    <w:rsid w:val="006B21B1"/>
    <w:rsid w:val="006B2455"/>
    <w:rsid w:val="006B2CDE"/>
    <w:rsid w:val="006B3723"/>
    <w:rsid w:val="006B3D3F"/>
    <w:rsid w:val="006B3D8D"/>
    <w:rsid w:val="006B54EF"/>
    <w:rsid w:val="006B58BE"/>
    <w:rsid w:val="006B7016"/>
    <w:rsid w:val="006C064C"/>
    <w:rsid w:val="006C0A41"/>
    <w:rsid w:val="006C0F42"/>
    <w:rsid w:val="006C11E9"/>
    <w:rsid w:val="006C1528"/>
    <w:rsid w:val="006C1C01"/>
    <w:rsid w:val="006C2907"/>
    <w:rsid w:val="006C3167"/>
    <w:rsid w:val="006C386D"/>
    <w:rsid w:val="006C3D59"/>
    <w:rsid w:val="006C4121"/>
    <w:rsid w:val="006C4CAE"/>
    <w:rsid w:val="006C522B"/>
    <w:rsid w:val="006C59DD"/>
    <w:rsid w:val="006C63B3"/>
    <w:rsid w:val="006C6711"/>
    <w:rsid w:val="006C69D0"/>
    <w:rsid w:val="006C7BF0"/>
    <w:rsid w:val="006D02F6"/>
    <w:rsid w:val="006D09DD"/>
    <w:rsid w:val="006D0B07"/>
    <w:rsid w:val="006D1638"/>
    <w:rsid w:val="006D1912"/>
    <w:rsid w:val="006D1AC1"/>
    <w:rsid w:val="006D1C02"/>
    <w:rsid w:val="006D214F"/>
    <w:rsid w:val="006D289B"/>
    <w:rsid w:val="006D3C3C"/>
    <w:rsid w:val="006D454B"/>
    <w:rsid w:val="006D5220"/>
    <w:rsid w:val="006D5F0F"/>
    <w:rsid w:val="006D7088"/>
    <w:rsid w:val="006D7117"/>
    <w:rsid w:val="006D7381"/>
    <w:rsid w:val="006D74E3"/>
    <w:rsid w:val="006D7E47"/>
    <w:rsid w:val="006E141D"/>
    <w:rsid w:val="006E1F1F"/>
    <w:rsid w:val="006E2102"/>
    <w:rsid w:val="006E21F9"/>
    <w:rsid w:val="006E2D01"/>
    <w:rsid w:val="006E33E5"/>
    <w:rsid w:val="006E3D5C"/>
    <w:rsid w:val="006E3EDD"/>
    <w:rsid w:val="006E40A9"/>
    <w:rsid w:val="006E5227"/>
    <w:rsid w:val="006E5A58"/>
    <w:rsid w:val="006E5FD7"/>
    <w:rsid w:val="006E6793"/>
    <w:rsid w:val="006E7B49"/>
    <w:rsid w:val="006E7B9F"/>
    <w:rsid w:val="006F03F1"/>
    <w:rsid w:val="006F0DED"/>
    <w:rsid w:val="006F134E"/>
    <w:rsid w:val="006F3D40"/>
    <w:rsid w:val="006F402D"/>
    <w:rsid w:val="006F49D6"/>
    <w:rsid w:val="006F54F8"/>
    <w:rsid w:val="006F5D61"/>
    <w:rsid w:val="006F70BE"/>
    <w:rsid w:val="006F7331"/>
    <w:rsid w:val="006F7C55"/>
    <w:rsid w:val="006F7E4C"/>
    <w:rsid w:val="00700712"/>
    <w:rsid w:val="00701271"/>
    <w:rsid w:val="00701898"/>
    <w:rsid w:val="00701B4E"/>
    <w:rsid w:val="00701DBE"/>
    <w:rsid w:val="00702D1F"/>
    <w:rsid w:val="00702FF9"/>
    <w:rsid w:val="007030B5"/>
    <w:rsid w:val="007033A9"/>
    <w:rsid w:val="0070371C"/>
    <w:rsid w:val="007038BB"/>
    <w:rsid w:val="007045C6"/>
    <w:rsid w:val="007047D9"/>
    <w:rsid w:val="007051E2"/>
    <w:rsid w:val="007055BE"/>
    <w:rsid w:val="00705A8B"/>
    <w:rsid w:val="00705FB5"/>
    <w:rsid w:val="00706EF2"/>
    <w:rsid w:val="007072C2"/>
    <w:rsid w:val="00707EB0"/>
    <w:rsid w:val="00707F0A"/>
    <w:rsid w:val="00707F41"/>
    <w:rsid w:val="00710084"/>
    <w:rsid w:val="00710A8A"/>
    <w:rsid w:val="00710F9C"/>
    <w:rsid w:val="00711592"/>
    <w:rsid w:val="007117B2"/>
    <w:rsid w:val="00711826"/>
    <w:rsid w:val="007128F3"/>
    <w:rsid w:val="0071483C"/>
    <w:rsid w:val="0071517F"/>
    <w:rsid w:val="00715578"/>
    <w:rsid w:val="00715DB9"/>
    <w:rsid w:val="00715EC4"/>
    <w:rsid w:val="00716026"/>
    <w:rsid w:val="00716321"/>
    <w:rsid w:val="007167DB"/>
    <w:rsid w:val="00717687"/>
    <w:rsid w:val="007176DC"/>
    <w:rsid w:val="007201B1"/>
    <w:rsid w:val="00720817"/>
    <w:rsid w:val="0072086E"/>
    <w:rsid w:val="00720B18"/>
    <w:rsid w:val="00722219"/>
    <w:rsid w:val="0072254C"/>
    <w:rsid w:val="007228AE"/>
    <w:rsid w:val="00722AA2"/>
    <w:rsid w:val="007230DD"/>
    <w:rsid w:val="00723A89"/>
    <w:rsid w:val="007247C0"/>
    <w:rsid w:val="007247D0"/>
    <w:rsid w:val="0073126B"/>
    <w:rsid w:val="0073237C"/>
    <w:rsid w:val="00732881"/>
    <w:rsid w:val="00733021"/>
    <w:rsid w:val="00733458"/>
    <w:rsid w:val="00733B85"/>
    <w:rsid w:val="0073425E"/>
    <w:rsid w:val="007343AB"/>
    <w:rsid w:val="0073455D"/>
    <w:rsid w:val="0073570F"/>
    <w:rsid w:val="00735A96"/>
    <w:rsid w:val="00735CDC"/>
    <w:rsid w:val="00735EA7"/>
    <w:rsid w:val="00736268"/>
    <w:rsid w:val="00736963"/>
    <w:rsid w:val="00736DE1"/>
    <w:rsid w:val="00740BDF"/>
    <w:rsid w:val="00740F6D"/>
    <w:rsid w:val="007419D5"/>
    <w:rsid w:val="007428FD"/>
    <w:rsid w:val="00744569"/>
    <w:rsid w:val="00745E5F"/>
    <w:rsid w:val="00746E91"/>
    <w:rsid w:val="00747271"/>
    <w:rsid w:val="00747AA1"/>
    <w:rsid w:val="00747AB6"/>
    <w:rsid w:val="00750389"/>
    <w:rsid w:val="00750594"/>
    <w:rsid w:val="0075153D"/>
    <w:rsid w:val="00751563"/>
    <w:rsid w:val="007528FB"/>
    <w:rsid w:val="00752F0F"/>
    <w:rsid w:val="00754244"/>
    <w:rsid w:val="0075499A"/>
    <w:rsid w:val="00754A15"/>
    <w:rsid w:val="00754AAC"/>
    <w:rsid w:val="00754CCE"/>
    <w:rsid w:val="00754FA2"/>
    <w:rsid w:val="00755A39"/>
    <w:rsid w:val="00755A74"/>
    <w:rsid w:val="00755A8C"/>
    <w:rsid w:val="00756DBC"/>
    <w:rsid w:val="00756EF9"/>
    <w:rsid w:val="00757889"/>
    <w:rsid w:val="00761909"/>
    <w:rsid w:val="00761914"/>
    <w:rsid w:val="007623A8"/>
    <w:rsid w:val="00762AF2"/>
    <w:rsid w:val="00762C30"/>
    <w:rsid w:val="0076304D"/>
    <w:rsid w:val="00763233"/>
    <w:rsid w:val="007636BA"/>
    <w:rsid w:val="0076558E"/>
    <w:rsid w:val="007658B6"/>
    <w:rsid w:val="007659C5"/>
    <w:rsid w:val="00765FE1"/>
    <w:rsid w:val="0076625D"/>
    <w:rsid w:val="00766B6D"/>
    <w:rsid w:val="00766BEA"/>
    <w:rsid w:val="00767202"/>
    <w:rsid w:val="0076775D"/>
    <w:rsid w:val="00767C1C"/>
    <w:rsid w:val="00767C88"/>
    <w:rsid w:val="0077090F"/>
    <w:rsid w:val="00770AD8"/>
    <w:rsid w:val="00771B88"/>
    <w:rsid w:val="00771FB6"/>
    <w:rsid w:val="00772200"/>
    <w:rsid w:val="007723FC"/>
    <w:rsid w:val="00772E1A"/>
    <w:rsid w:val="0077406B"/>
    <w:rsid w:val="00774265"/>
    <w:rsid w:val="00774E5F"/>
    <w:rsid w:val="00776099"/>
    <w:rsid w:val="00776CAA"/>
    <w:rsid w:val="00776EDC"/>
    <w:rsid w:val="00777455"/>
    <w:rsid w:val="0078018B"/>
    <w:rsid w:val="0078060E"/>
    <w:rsid w:val="00780E93"/>
    <w:rsid w:val="00782181"/>
    <w:rsid w:val="007824D5"/>
    <w:rsid w:val="007824E3"/>
    <w:rsid w:val="00782FBF"/>
    <w:rsid w:val="0078308C"/>
    <w:rsid w:val="007835FF"/>
    <w:rsid w:val="00783F7E"/>
    <w:rsid w:val="0078410F"/>
    <w:rsid w:val="00784E0F"/>
    <w:rsid w:val="0078509C"/>
    <w:rsid w:val="00785771"/>
    <w:rsid w:val="0078627F"/>
    <w:rsid w:val="00786B62"/>
    <w:rsid w:val="00787297"/>
    <w:rsid w:val="00787B50"/>
    <w:rsid w:val="00787EE8"/>
    <w:rsid w:val="00790B72"/>
    <w:rsid w:val="00790C8E"/>
    <w:rsid w:val="00790F57"/>
    <w:rsid w:val="00792105"/>
    <w:rsid w:val="007929F6"/>
    <w:rsid w:val="00792A18"/>
    <w:rsid w:val="007932CC"/>
    <w:rsid w:val="00793753"/>
    <w:rsid w:val="00794AC0"/>
    <w:rsid w:val="00794D2D"/>
    <w:rsid w:val="00794F87"/>
    <w:rsid w:val="00795410"/>
    <w:rsid w:val="00796B30"/>
    <w:rsid w:val="007A0336"/>
    <w:rsid w:val="007A0F74"/>
    <w:rsid w:val="007A1219"/>
    <w:rsid w:val="007A1972"/>
    <w:rsid w:val="007A1C1A"/>
    <w:rsid w:val="007A205E"/>
    <w:rsid w:val="007A2181"/>
    <w:rsid w:val="007A35A2"/>
    <w:rsid w:val="007A42B5"/>
    <w:rsid w:val="007A42E6"/>
    <w:rsid w:val="007A5183"/>
    <w:rsid w:val="007A6111"/>
    <w:rsid w:val="007A647A"/>
    <w:rsid w:val="007A6A75"/>
    <w:rsid w:val="007A6B3B"/>
    <w:rsid w:val="007A783D"/>
    <w:rsid w:val="007A7AC6"/>
    <w:rsid w:val="007A7BFC"/>
    <w:rsid w:val="007B03AC"/>
    <w:rsid w:val="007B06A5"/>
    <w:rsid w:val="007B06F7"/>
    <w:rsid w:val="007B0AFB"/>
    <w:rsid w:val="007B0B15"/>
    <w:rsid w:val="007B10C0"/>
    <w:rsid w:val="007B1269"/>
    <w:rsid w:val="007B13F6"/>
    <w:rsid w:val="007B2439"/>
    <w:rsid w:val="007B26EF"/>
    <w:rsid w:val="007B2ED0"/>
    <w:rsid w:val="007B4BB7"/>
    <w:rsid w:val="007B557C"/>
    <w:rsid w:val="007B55E6"/>
    <w:rsid w:val="007B56F8"/>
    <w:rsid w:val="007B6142"/>
    <w:rsid w:val="007B635B"/>
    <w:rsid w:val="007B68A1"/>
    <w:rsid w:val="007B77C3"/>
    <w:rsid w:val="007C1B0C"/>
    <w:rsid w:val="007C2274"/>
    <w:rsid w:val="007C2A8C"/>
    <w:rsid w:val="007C33AF"/>
    <w:rsid w:val="007C3F3C"/>
    <w:rsid w:val="007C433E"/>
    <w:rsid w:val="007C4EB3"/>
    <w:rsid w:val="007C4F34"/>
    <w:rsid w:val="007C6F63"/>
    <w:rsid w:val="007C7535"/>
    <w:rsid w:val="007D02BD"/>
    <w:rsid w:val="007D0BED"/>
    <w:rsid w:val="007D2084"/>
    <w:rsid w:val="007D209A"/>
    <w:rsid w:val="007D23C5"/>
    <w:rsid w:val="007D25FF"/>
    <w:rsid w:val="007D2BD8"/>
    <w:rsid w:val="007D412B"/>
    <w:rsid w:val="007D4AB8"/>
    <w:rsid w:val="007D53E2"/>
    <w:rsid w:val="007D5861"/>
    <w:rsid w:val="007D5A0A"/>
    <w:rsid w:val="007D6BAF"/>
    <w:rsid w:val="007D71D5"/>
    <w:rsid w:val="007E07FB"/>
    <w:rsid w:val="007E0853"/>
    <w:rsid w:val="007E0BA5"/>
    <w:rsid w:val="007E0F8C"/>
    <w:rsid w:val="007E22E7"/>
    <w:rsid w:val="007E2C9C"/>
    <w:rsid w:val="007E36E3"/>
    <w:rsid w:val="007E3E22"/>
    <w:rsid w:val="007E43EB"/>
    <w:rsid w:val="007E45FF"/>
    <w:rsid w:val="007E4962"/>
    <w:rsid w:val="007E4D38"/>
    <w:rsid w:val="007E5187"/>
    <w:rsid w:val="007E6926"/>
    <w:rsid w:val="007E7239"/>
    <w:rsid w:val="007E739E"/>
    <w:rsid w:val="007F02F7"/>
    <w:rsid w:val="007F061D"/>
    <w:rsid w:val="007F2828"/>
    <w:rsid w:val="007F2EAF"/>
    <w:rsid w:val="007F3589"/>
    <w:rsid w:val="007F3B2B"/>
    <w:rsid w:val="007F3D6E"/>
    <w:rsid w:val="007F48CC"/>
    <w:rsid w:val="007F4C63"/>
    <w:rsid w:val="007F4D2C"/>
    <w:rsid w:val="007F5E69"/>
    <w:rsid w:val="007F6720"/>
    <w:rsid w:val="007F68C5"/>
    <w:rsid w:val="007F6E8C"/>
    <w:rsid w:val="007F71BE"/>
    <w:rsid w:val="007F7FF4"/>
    <w:rsid w:val="008005EE"/>
    <w:rsid w:val="008015D2"/>
    <w:rsid w:val="00801691"/>
    <w:rsid w:val="00803579"/>
    <w:rsid w:val="00803983"/>
    <w:rsid w:val="00804164"/>
    <w:rsid w:val="008042E4"/>
    <w:rsid w:val="00805DCE"/>
    <w:rsid w:val="008061F0"/>
    <w:rsid w:val="008062E4"/>
    <w:rsid w:val="0080676C"/>
    <w:rsid w:val="00806B02"/>
    <w:rsid w:val="00806EED"/>
    <w:rsid w:val="00807DB6"/>
    <w:rsid w:val="0081045F"/>
    <w:rsid w:val="00811298"/>
    <w:rsid w:val="00811510"/>
    <w:rsid w:val="00811709"/>
    <w:rsid w:val="008117FA"/>
    <w:rsid w:val="0081184D"/>
    <w:rsid w:val="00811FCA"/>
    <w:rsid w:val="008125E5"/>
    <w:rsid w:val="008125FB"/>
    <w:rsid w:val="008130FF"/>
    <w:rsid w:val="00813317"/>
    <w:rsid w:val="0081343C"/>
    <w:rsid w:val="008144C2"/>
    <w:rsid w:val="008145B3"/>
    <w:rsid w:val="00814A42"/>
    <w:rsid w:val="00815367"/>
    <w:rsid w:val="008159C8"/>
    <w:rsid w:val="00816357"/>
    <w:rsid w:val="00817901"/>
    <w:rsid w:val="00817AD9"/>
    <w:rsid w:val="00817E52"/>
    <w:rsid w:val="00820195"/>
    <w:rsid w:val="00822575"/>
    <w:rsid w:val="00822E50"/>
    <w:rsid w:val="00823750"/>
    <w:rsid w:val="00823B08"/>
    <w:rsid w:val="00823ECD"/>
    <w:rsid w:val="008249BD"/>
    <w:rsid w:val="0082540C"/>
    <w:rsid w:val="00825BE0"/>
    <w:rsid w:val="008265DB"/>
    <w:rsid w:val="00826942"/>
    <w:rsid w:val="0082713A"/>
    <w:rsid w:val="00830D8B"/>
    <w:rsid w:val="008311FE"/>
    <w:rsid w:val="0083155E"/>
    <w:rsid w:val="00831D26"/>
    <w:rsid w:val="008329B5"/>
    <w:rsid w:val="00832A43"/>
    <w:rsid w:val="00832E97"/>
    <w:rsid w:val="00834308"/>
    <w:rsid w:val="008345E5"/>
    <w:rsid w:val="0083723C"/>
    <w:rsid w:val="008401A8"/>
    <w:rsid w:val="00840612"/>
    <w:rsid w:val="008411D2"/>
    <w:rsid w:val="008418A3"/>
    <w:rsid w:val="00841F6F"/>
    <w:rsid w:val="008421FA"/>
    <w:rsid w:val="00842217"/>
    <w:rsid w:val="0084238D"/>
    <w:rsid w:val="008424C3"/>
    <w:rsid w:val="00842B01"/>
    <w:rsid w:val="0084396D"/>
    <w:rsid w:val="00843C9C"/>
    <w:rsid w:val="008446E7"/>
    <w:rsid w:val="00844933"/>
    <w:rsid w:val="008451D3"/>
    <w:rsid w:val="008459BD"/>
    <w:rsid w:val="00846489"/>
    <w:rsid w:val="00846613"/>
    <w:rsid w:val="00846931"/>
    <w:rsid w:val="00846D85"/>
    <w:rsid w:val="00846F87"/>
    <w:rsid w:val="008471D3"/>
    <w:rsid w:val="00850C8A"/>
    <w:rsid w:val="00850D0A"/>
    <w:rsid w:val="00851CDC"/>
    <w:rsid w:val="00852587"/>
    <w:rsid w:val="008525A4"/>
    <w:rsid w:val="00852CE1"/>
    <w:rsid w:val="00852ECC"/>
    <w:rsid w:val="00852FD0"/>
    <w:rsid w:val="00853451"/>
    <w:rsid w:val="00854459"/>
    <w:rsid w:val="008555A9"/>
    <w:rsid w:val="00855A05"/>
    <w:rsid w:val="00855CA4"/>
    <w:rsid w:val="00856EC7"/>
    <w:rsid w:val="00857D87"/>
    <w:rsid w:val="00857F52"/>
    <w:rsid w:val="00860723"/>
    <w:rsid w:val="008610C5"/>
    <w:rsid w:val="0086164E"/>
    <w:rsid w:val="0086197F"/>
    <w:rsid w:val="008622B6"/>
    <w:rsid w:val="0086269A"/>
    <w:rsid w:val="00862967"/>
    <w:rsid w:val="008631AC"/>
    <w:rsid w:val="0086323C"/>
    <w:rsid w:val="00864417"/>
    <w:rsid w:val="008656E7"/>
    <w:rsid w:val="00865FF4"/>
    <w:rsid w:val="00866DCB"/>
    <w:rsid w:val="00870EF7"/>
    <w:rsid w:val="008728E9"/>
    <w:rsid w:val="00872D55"/>
    <w:rsid w:val="00873CA7"/>
    <w:rsid w:val="008742DA"/>
    <w:rsid w:val="00874C0E"/>
    <w:rsid w:val="00874C25"/>
    <w:rsid w:val="0087595B"/>
    <w:rsid w:val="0087650A"/>
    <w:rsid w:val="00876D29"/>
    <w:rsid w:val="00877236"/>
    <w:rsid w:val="008778D8"/>
    <w:rsid w:val="00877C35"/>
    <w:rsid w:val="00880EF4"/>
    <w:rsid w:val="00880F84"/>
    <w:rsid w:val="00881179"/>
    <w:rsid w:val="0088177C"/>
    <w:rsid w:val="00881A73"/>
    <w:rsid w:val="00881EF3"/>
    <w:rsid w:val="008825A1"/>
    <w:rsid w:val="0088275B"/>
    <w:rsid w:val="00882EAD"/>
    <w:rsid w:val="00883121"/>
    <w:rsid w:val="0088347E"/>
    <w:rsid w:val="008842D5"/>
    <w:rsid w:val="00884B64"/>
    <w:rsid w:val="0088507B"/>
    <w:rsid w:val="00886AEF"/>
    <w:rsid w:val="00886C00"/>
    <w:rsid w:val="008870DD"/>
    <w:rsid w:val="00890F0D"/>
    <w:rsid w:val="00891C71"/>
    <w:rsid w:val="008923CC"/>
    <w:rsid w:val="008929FD"/>
    <w:rsid w:val="00892D04"/>
    <w:rsid w:val="00893100"/>
    <w:rsid w:val="00894AA9"/>
    <w:rsid w:val="008955A6"/>
    <w:rsid w:val="00896127"/>
    <w:rsid w:val="00896DAF"/>
    <w:rsid w:val="0089731A"/>
    <w:rsid w:val="00897D8F"/>
    <w:rsid w:val="00897DAF"/>
    <w:rsid w:val="008A040F"/>
    <w:rsid w:val="008A0475"/>
    <w:rsid w:val="008A1FE3"/>
    <w:rsid w:val="008A2858"/>
    <w:rsid w:val="008A29A5"/>
    <w:rsid w:val="008A3A01"/>
    <w:rsid w:val="008A411E"/>
    <w:rsid w:val="008A49F5"/>
    <w:rsid w:val="008A4ED5"/>
    <w:rsid w:val="008A574D"/>
    <w:rsid w:val="008A6B44"/>
    <w:rsid w:val="008A76C2"/>
    <w:rsid w:val="008A7858"/>
    <w:rsid w:val="008B1061"/>
    <w:rsid w:val="008B1067"/>
    <w:rsid w:val="008B1A96"/>
    <w:rsid w:val="008B1BBF"/>
    <w:rsid w:val="008B4775"/>
    <w:rsid w:val="008B4FEB"/>
    <w:rsid w:val="008B5B26"/>
    <w:rsid w:val="008B65EF"/>
    <w:rsid w:val="008B6E12"/>
    <w:rsid w:val="008B71D7"/>
    <w:rsid w:val="008B7832"/>
    <w:rsid w:val="008B78E0"/>
    <w:rsid w:val="008B7FE9"/>
    <w:rsid w:val="008C04D2"/>
    <w:rsid w:val="008C0BE3"/>
    <w:rsid w:val="008C0E6D"/>
    <w:rsid w:val="008C0E9D"/>
    <w:rsid w:val="008C0EB4"/>
    <w:rsid w:val="008C163F"/>
    <w:rsid w:val="008C1ADC"/>
    <w:rsid w:val="008C207C"/>
    <w:rsid w:val="008C3142"/>
    <w:rsid w:val="008C35B0"/>
    <w:rsid w:val="008C3940"/>
    <w:rsid w:val="008C398C"/>
    <w:rsid w:val="008C3A6E"/>
    <w:rsid w:val="008C4804"/>
    <w:rsid w:val="008C4C6B"/>
    <w:rsid w:val="008C4E08"/>
    <w:rsid w:val="008C5F15"/>
    <w:rsid w:val="008C7834"/>
    <w:rsid w:val="008C799D"/>
    <w:rsid w:val="008D02E0"/>
    <w:rsid w:val="008D06E2"/>
    <w:rsid w:val="008D0F7D"/>
    <w:rsid w:val="008D1514"/>
    <w:rsid w:val="008D18F4"/>
    <w:rsid w:val="008D23AF"/>
    <w:rsid w:val="008D2660"/>
    <w:rsid w:val="008D31EB"/>
    <w:rsid w:val="008D3246"/>
    <w:rsid w:val="008D3C68"/>
    <w:rsid w:val="008D4AF7"/>
    <w:rsid w:val="008D5A71"/>
    <w:rsid w:val="008D5ECB"/>
    <w:rsid w:val="008D6354"/>
    <w:rsid w:val="008D6CD7"/>
    <w:rsid w:val="008D6CDA"/>
    <w:rsid w:val="008D7A44"/>
    <w:rsid w:val="008E093C"/>
    <w:rsid w:val="008E0C78"/>
    <w:rsid w:val="008E0DB4"/>
    <w:rsid w:val="008E1136"/>
    <w:rsid w:val="008E14A1"/>
    <w:rsid w:val="008E201A"/>
    <w:rsid w:val="008E3188"/>
    <w:rsid w:val="008E44F6"/>
    <w:rsid w:val="008E458C"/>
    <w:rsid w:val="008E5428"/>
    <w:rsid w:val="008E69DA"/>
    <w:rsid w:val="008E6F79"/>
    <w:rsid w:val="008E76DF"/>
    <w:rsid w:val="008E7CBC"/>
    <w:rsid w:val="008E7F59"/>
    <w:rsid w:val="008F0444"/>
    <w:rsid w:val="008F0D25"/>
    <w:rsid w:val="008F0E47"/>
    <w:rsid w:val="008F0EB6"/>
    <w:rsid w:val="008F16AC"/>
    <w:rsid w:val="008F3202"/>
    <w:rsid w:val="008F3DDF"/>
    <w:rsid w:val="008F4063"/>
    <w:rsid w:val="008F4077"/>
    <w:rsid w:val="008F5179"/>
    <w:rsid w:val="008F5577"/>
    <w:rsid w:val="008F5785"/>
    <w:rsid w:val="008F660C"/>
    <w:rsid w:val="008F6A00"/>
    <w:rsid w:val="008F6E09"/>
    <w:rsid w:val="008F7178"/>
    <w:rsid w:val="009003D3"/>
    <w:rsid w:val="009005B4"/>
    <w:rsid w:val="00900C18"/>
    <w:rsid w:val="009014CB"/>
    <w:rsid w:val="009015F7"/>
    <w:rsid w:val="00901677"/>
    <w:rsid w:val="0090174E"/>
    <w:rsid w:val="009018E9"/>
    <w:rsid w:val="00901FA3"/>
    <w:rsid w:val="009024C5"/>
    <w:rsid w:val="00902BAC"/>
    <w:rsid w:val="009034E0"/>
    <w:rsid w:val="00903566"/>
    <w:rsid w:val="00903DD9"/>
    <w:rsid w:val="00904A7A"/>
    <w:rsid w:val="00906523"/>
    <w:rsid w:val="00906726"/>
    <w:rsid w:val="00906DF3"/>
    <w:rsid w:val="0090719E"/>
    <w:rsid w:val="0091070A"/>
    <w:rsid w:val="0091078D"/>
    <w:rsid w:val="009107AA"/>
    <w:rsid w:val="00910D10"/>
    <w:rsid w:val="00910DB0"/>
    <w:rsid w:val="00911A2C"/>
    <w:rsid w:val="00911D04"/>
    <w:rsid w:val="009126E1"/>
    <w:rsid w:val="00912C29"/>
    <w:rsid w:val="00912F3A"/>
    <w:rsid w:val="009131DE"/>
    <w:rsid w:val="00913567"/>
    <w:rsid w:val="00915B78"/>
    <w:rsid w:val="00915DB2"/>
    <w:rsid w:val="00916355"/>
    <w:rsid w:val="009166D8"/>
    <w:rsid w:val="00916E05"/>
    <w:rsid w:val="0091745A"/>
    <w:rsid w:val="009175EB"/>
    <w:rsid w:val="0091790E"/>
    <w:rsid w:val="00920DC0"/>
    <w:rsid w:val="0092136F"/>
    <w:rsid w:val="00921C5B"/>
    <w:rsid w:val="009229C7"/>
    <w:rsid w:val="00922E0A"/>
    <w:rsid w:val="00923240"/>
    <w:rsid w:val="00923262"/>
    <w:rsid w:val="009237FC"/>
    <w:rsid w:val="00923B6E"/>
    <w:rsid w:val="00923BD0"/>
    <w:rsid w:val="00925C89"/>
    <w:rsid w:val="009260AD"/>
    <w:rsid w:val="00926DF4"/>
    <w:rsid w:val="00926FC5"/>
    <w:rsid w:val="0092724D"/>
    <w:rsid w:val="009272F7"/>
    <w:rsid w:val="00927C55"/>
    <w:rsid w:val="00927D52"/>
    <w:rsid w:val="0093090A"/>
    <w:rsid w:val="00930A47"/>
    <w:rsid w:val="00931851"/>
    <w:rsid w:val="009327E3"/>
    <w:rsid w:val="00932E46"/>
    <w:rsid w:val="009334AC"/>
    <w:rsid w:val="00933C9D"/>
    <w:rsid w:val="00933F31"/>
    <w:rsid w:val="00934481"/>
    <w:rsid w:val="00934C1D"/>
    <w:rsid w:val="00934D60"/>
    <w:rsid w:val="00934E4B"/>
    <w:rsid w:val="00935763"/>
    <w:rsid w:val="00935B5C"/>
    <w:rsid w:val="00935B9B"/>
    <w:rsid w:val="00936011"/>
    <w:rsid w:val="0093741A"/>
    <w:rsid w:val="0093742F"/>
    <w:rsid w:val="009377EB"/>
    <w:rsid w:val="0093784D"/>
    <w:rsid w:val="00937BAF"/>
    <w:rsid w:val="00940710"/>
    <w:rsid w:val="00940E26"/>
    <w:rsid w:val="00941731"/>
    <w:rsid w:val="00942668"/>
    <w:rsid w:val="009428EF"/>
    <w:rsid w:val="00942C64"/>
    <w:rsid w:val="009431D9"/>
    <w:rsid w:val="009438F5"/>
    <w:rsid w:val="00943C60"/>
    <w:rsid w:val="00944D4F"/>
    <w:rsid w:val="009456F3"/>
    <w:rsid w:val="00945809"/>
    <w:rsid w:val="00945E49"/>
    <w:rsid w:val="00946566"/>
    <w:rsid w:val="009471DD"/>
    <w:rsid w:val="00947247"/>
    <w:rsid w:val="00947265"/>
    <w:rsid w:val="00950B91"/>
    <w:rsid w:val="009513AD"/>
    <w:rsid w:val="00951AC2"/>
    <w:rsid w:val="00951EC7"/>
    <w:rsid w:val="00952C3E"/>
    <w:rsid w:val="0095324D"/>
    <w:rsid w:val="009539D7"/>
    <w:rsid w:val="00953A54"/>
    <w:rsid w:val="009546EF"/>
    <w:rsid w:val="00954B5A"/>
    <w:rsid w:val="00955935"/>
    <w:rsid w:val="00956293"/>
    <w:rsid w:val="0095759E"/>
    <w:rsid w:val="00957748"/>
    <w:rsid w:val="009578FA"/>
    <w:rsid w:val="00960542"/>
    <w:rsid w:val="00961126"/>
    <w:rsid w:val="00961B06"/>
    <w:rsid w:val="00962484"/>
    <w:rsid w:val="0096266E"/>
    <w:rsid w:val="009633FF"/>
    <w:rsid w:val="009647F9"/>
    <w:rsid w:val="0096482A"/>
    <w:rsid w:val="00964B37"/>
    <w:rsid w:val="0096535F"/>
    <w:rsid w:val="009656E6"/>
    <w:rsid w:val="00965D03"/>
    <w:rsid w:val="00966116"/>
    <w:rsid w:val="009662C7"/>
    <w:rsid w:val="00966695"/>
    <w:rsid w:val="0096796C"/>
    <w:rsid w:val="00967AC6"/>
    <w:rsid w:val="00970014"/>
    <w:rsid w:val="00970EAA"/>
    <w:rsid w:val="00970F2D"/>
    <w:rsid w:val="00971E91"/>
    <w:rsid w:val="00972152"/>
    <w:rsid w:val="00972D7D"/>
    <w:rsid w:val="009732F0"/>
    <w:rsid w:val="009735AF"/>
    <w:rsid w:val="00975629"/>
    <w:rsid w:val="009758C9"/>
    <w:rsid w:val="0097593C"/>
    <w:rsid w:val="00975AFB"/>
    <w:rsid w:val="00975CF2"/>
    <w:rsid w:val="00976C4B"/>
    <w:rsid w:val="00977A69"/>
    <w:rsid w:val="00980087"/>
    <w:rsid w:val="00980331"/>
    <w:rsid w:val="00980C1C"/>
    <w:rsid w:val="00980DE7"/>
    <w:rsid w:val="00981716"/>
    <w:rsid w:val="00981FDE"/>
    <w:rsid w:val="009829E8"/>
    <w:rsid w:val="00982F6C"/>
    <w:rsid w:val="00983847"/>
    <w:rsid w:val="0098396B"/>
    <w:rsid w:val="0099030F"/>
    <w:rsid w:val="00990318"/>
    <w:rsid w:val="00990B04"/>
    <w:rsid w:val="009914FD"/>
    <w:rsid w:val="009918BE"/>
    <w:rsid w:val="0099192C"/>
    <w:rsid w:val="0099250A"/>
    <w:rsid w:val="009928C6"/>
    <w:rsid w:val="00992F43"/>
    <w:rsid w:val="009931E9"/>
    <w:rsid w:val="00993E0E"/>
    <w:rsid w:val="00994278"/>
    <w:rsid w:val="009948AD"/>
    <w:rsid w:val="00994C10"/>
    <w:rsid w:val="00994D95"/>
    <w:rsid w:val="00996673"/>
    <w:rsid w:val="009967DF"/>
    <w:rsid w:val="009969B2"/>
    <w:rsid w:val="009969FC"/>
    <w:rsid w:val="00996DF5"/>
    <w:rsid w:val="0099774D"/>
    <w:rsid w:val="009978B8"/>
    <w:rsid w:val="00997C13"/>
    <w:rsid w:val="009A0A7B"/>
    <w:rsid w:val="009A1B9F"/>
    <w:rsid w:val="009A1BAB"/>
    <w:rsid w:val="009A2414"/>
    <w:rsid w:val="009A24B4"/>
    <w:rsid w:val="009A28AE"/>
    <w:rsid w:val="009A290D"/>
    <w:rsid w:val="009A2CD1"/>
    <w:rsid w:val="009A3BEB"/>
    <w:rsid w:val="009A4AFF"/>
    <w:rsid w:val="009A5C1B"/>
    <w:rsid w:val="009A74FC"/>
    <w:rsid w:val="009A7C17"/>
    <w:rsid w:val="009A7F76"/>
    <w:rsid w:val="009B038B"/>
    <w:rsid w:val="009B06CC"/>
    <w:rsid w:val="009B08F1"/>
    <w:rsid w:val="009B0E18"/>
    <w:rsid w:val="009B1D7E"/>
    <w:rsid w:val="009B1ED6"/>
    <w:rsid w:val="009B2C44"/>
    <w:rsid w:val="009B33BD"/>
    <w:rsid w:val="009B3C83"/>
    <w:rsid w:val="009B4213"/>
    <w:rsid w:val="009B4227"/>
    <w:rsid w:val="009B4831"/>
    <w:rsid w:val="009B4F99"/>
    <w:rsid w:val="009B5281"/>
    <w:rsid w:val="009B59B8"/>
    <w:rsid w:val="009B7523"/>
    <w:rsid w:val="009B766E"/>
    <w:rsid w:val="009B7720"/>
    <w:rsid w:val="009B7DAD"/>
    <w:rsid w:val="009C0187"/>
    <w:rsid w:val="009C047C"/>
    <w:rsid w:val="009C13A6"/>
    <w:rsid w:val="009C15DF"/>
    <w:rsid w:val="009C2307"/>
    <w:rsid w:val="009C3000"/>
    <w:rsid w:val="009C360D"/>
    <w:rsid w:val="009C41C4"/>
    <w:rsid w:val="009C4E0F"/>
    <w:rsid w:val="009C5BDD"/>
    <w:rsid w:val="009C5BF7"/>
    <w:rsid w:val="009C6703"/>
    <w:rsid w:val="009C6B98"/>
    <w:rsid w:val="009C7E8A"/>
    <w:rsid w:val="009D0369"/>
    <w:rsid w:val="009D07C2"/>
    <w:rsid w:val="009D2AA1"/>
    <w:rsid w:val="009D2D2D"/>
    <w:rsid w:val="009D3268"/>
    <w:rsid w:val="009D4763"/>
    <w:rsid w:val="009D5291"/>
    <w:rsid w:val="009D53B0"/>
    <w:rsid w:val="009D5D15"/>
    <w:rsid w:val="009D5EAA"/>
    <w:rsid w:val="009D618D"/>
    <w:rsid w:val="009D61AD"/>
    <w:rsid w:val="009D74EA"/>
    <w:rsid w:val="009D7BBF"/>
    <w:rsid w:val="009E0069"/>
    <w:rsid w:val="009E021F"/>
    <w:rsid w:val="009E06E2"/>
    <w:rsid w:val="009E0C96"/>
    <w:rsid w:val="009E1E38"/>
    <w:rsid w:val="009E291C"/>
    <w:rsid w:val="009E2D91"/>
    <w:rsid w:val="009E3094"/>
    <w:rsid w:val="009E3233"/>
    <w:rsid w:val="009E346A"/>
    <w:rsid w:val="009E3956"/>
    <w:rsid w:val="009E48AA"/>
    <w:rsid w:val="009E4D17"/>
    <w:rsid w:val="009E4D80"/>
    <w:rsid w:val="009E4FA7"/>
    <w:rsid w:val="009E5A4B"/>
    <w:rsid w:val="009E5AA2"/>
    <w:rsid w:val="009E6245"/>
    <w:rsid w:val="009E6D6B"/>
    <w:rsid w:val="009E6FF0"/>
    <w:rsid w:val="009E75D5"/>
    <w:rsid w:val="009E7D61"/>
    <w:rsid w:val="009E7E03"/>
    <w:rsid w:val="009F035C"/>
    <w:rsid w:val="009F0C85"/>
    <w:rsid w:val="009F0D85"/>
    <w:rsid w:val="009F2083"/>
    <w:rsid w:val="009F25F2"/>
    <w:rsid w:val="009F4291"/>
    <w:rsid w:val="009F4D1A"/>
    <w:rsid w:val="009F5C5E"/>
    <w:rsid w:val="009F68EC"/>
    <w:rsid w:val="009F7872"/>
    <w:rsid w:val="00A00B08"/>
    <w:rsid w:val="00A00E3A"/>
    <w:rsid w:val="00A01044"/>
    <w:rsid w:val="00A02154"/>
    <w:rsid w:val="00A02621"/>
    <w:rsid w:val="00A027B3"/>
    <w:rsid w:val="00A0302B"/>
    <w:rsid w:val="00A0332E"/>
    <w:rsid w:val="00A039F5"/>
    <w:rsid w:val="00A03BCC"/>
    <w:rsid w:val="00A03C73"/>
    <w:rsid w:val="00A04B92"/>
    <w:rsid w:val="00A05181"/>
    <w:rsid w:val="00A05AF9"/>
    <w:rsid w:val="00A06380"/>
    <w:rsid w:val="00A10D47"/>
    <w:rsid w:val="00A1128B"/>
    <w:rsid w:val="00A113E1"/>
    <w:rsid w:val="00A11873"/>
    <w:rsid w:val="00A11E38"/>
    <w:rsid w:val="00A12FBD"/>
    <w:rsid w:val="00A12FE6"/>
    <w:rsid w:val="00A1431B"/>
    <w:rsid w:val="00A1469C"/>
    <w:rsid w:val="00A14D3E"/>
    <w:rsid w:val="00A15077"/>
    <w:rsid w:val="00A15D17"/>
    <w:rsid w:val="00A1735F"/>
    <w:rsid w:val="00A17B62"/>
    <w:rsid w:val="00A17FC8"/>
    <w:rsid w:val="00A2056D"/>
    <w:rsid w:val="00A206E8"/>
    <w:rsid w:val="00A2085E"/>
    <w:rsid w:val="00A20956"/>
    <w:rsid w:val="00A21481"/>
    <w:rsid w:val="00A216F4"/>
    <w:rsid w:val="00A2188E"/>
    <w:rsid w:val="00A21B2E"/>
    <w:rsid w:val="00A22D86"/>
    <w:rsid w:val="00A22FC9"/>
    <w:rsid w:val="00A23E02"/>
    <w:rsid w:val="00A23E39"/>
    <w:rsid w:val="00A24B87"/>
    <w:rsid w:val="00A25042"/>
    <w:rsid w:val="00A25764"/>
    <w:rsid w:val="00A25A0B"/>
    <w:rsid w:val="00A25AB6"/>
    <w:rsid w:val="00A25FC1"/>
    <w:rsid w:val="00A266F3"/>
    <w:rsid w:val="00A27274"/>
    <w:rsid w:val="00A300C5"/>
    <w:rsid w:val="00A31894"/>
    <w:rsid w:val="00A31D88"/>
    <w:rsid w:val="00A32090"/>
    <w:rsid w:val="00A327FC"/>
    <w:rsid w:val="00A334F8"/>
    <w:rsid w:val="00A33EA7"/>
    <w:rsid w:val="00A34E8D"/>
    <w:rsid w:val="00A3618A"/>
    <w:rsid w:val="00A36D32"/>
    <w:rsid w:val="00A36EBA"/>
    <w:rsid w:val="00A373F0"/>
    <w:rsid w:val="00A37B06"/>
    <w:rsid w:val="00A4088C"/>
    <w:rsid w:val="00A413C6"/>
    <w:rsid w:val="00A413F8"/>
    <w:rsid w:val="00A42001"/>
    <w:rsid w:val="00A4234D"/>
    <w:rsid w:val="00A43FF7"/>
    <w:rsid w:val="00A445AE"/>
    <w:rsid w:val="00A44867"/>
    <w:rsid w:val="00A4491A"/>
    <w:rsid w:val="00A44A97"/>
    <w:rsid w:val="00A44CDA"/>
    <w:rsid w:val="00A44DEB"/>
    <w:rsid w:val="00A461F2"/>
    <w:rsid w:val="00A46231"/>
    <w:rsid w:val="00A46B9F"/>
    <w:rsid w:val="00A46CD4"/>
    <w:rsid w:val="00A47298"/>
    <w:rsid w:val="00A4753F"/>
    <w:rsid w:val="00A47C3F"/>
    <w:rsid w:val="00A50830"/>
    <w:rsid w:val="00A51086"/>
    <w:rsid w:val="00A51674"/>
    <w:rsid w:val="00A5191C"/>
    <w:rsid w:val="00A51E15"/>
    <w:rsid w:val="00A52D52"/>
    <w:rsid w:val="00A52D5B"/>
    <w:rsid w:val="00A5374D"/>
    <w:rsid w:val="00A537FD"/>
    <w:rsid w:val="00A539FF"/>
    <w:rsid w:val="00A53DE4"/>
    <w:rsid w:val="00A53E87"/>
    <w:rsid w:val="00A5496C"/>
    <w:rsid w:val="00A54EB3"/>
    <w:rsid w:val="00A5552A"/>
    <w:rsid w:val="00A55597"/>
    <w:rsid w:val="00A5648D"/>
    <w:rsid w:val="00A56566"/>
    <w:rsid w:val="00A568D5"/>
    <w:rsid w:val="00A57881"/>
    <w:rsid w:val="00A57C22"/>
    <w:rsid w:val="00A57FF8"/>
    <w:rsid w:val="00A6032A"/>
    <w:rsid w:val="00A60B3A"/>
    <w:rsid w:val="00A60D0D"/>
    <w:rsid w:val="00A615B2"/>
    <w:rsid w:val="00A61CB4"/>
    <w:rsid w:val="00A63467"/>
    <w:rsid w:val="00A634A2"/>
    <w:rsid w:val="00A641E8"/>
    <w:rsid w:val="00A6440E"/>
    <w:rsid w:val="00A65390"/>
    <w:rsid w:val="00A66762"/>
    <w:rsid w:val="00A66942"/>
    <w:rsid w:val="00A67AE8"/>
    <w:rsid w:val="00A67E72"/>
    <w:rsid w:val="00A67FDE"/>
    <w:rsid w:val="00A7022B"/>
    <w:rsid w:val="00A70842"/>
    <w:rsid w:val="00A7088B"/>
    <w:rsid w:val="00A711E0"/>
    <w:rsid w:val="00A71406"/>
    <w:rsid w:val="00A714FE"/>
    <w:rsid w:val="00A72527"/>
    <w:rsid w:val="00A74D02"/>
    <w:rsid w:val="00A75730"/>
    <w:rsid w:val="00A757E9"/>
    <w:rsid w:val="00A7676F"/>
    <w:rsid w:val="00A77905"/>
    <w:rsid w:val="00A77C19"/>
    <w:rsid w:val="00A77E1E"/>
    <w:rsid w:val="00A77E42"/>
    <w:rsid w:val="00A805D3"/>
    <w:rsid w:val="00A80651"/>
    <w:rsid w:val="00A80899"/>
    <w:rsid w:val="00A80E74"/>
    <w:rsid w:val="00A8127A"/>
    <w:rsid w:val="00A816F3"/>
    <w:rsid w:val="00A8257E"/>
    <w:rsid w:val="00A83745"/>
    <w:rsid w:val="00A84B81"/>
    <w:rsid w:val="00A84B8C"/>
    <w:rsid w:val="00A84DE9"/>
    <w:rsid w:val="00A84FAA"/>
    <w:rsid w:val="00A8528F"/>
    <w:rsid w:val="00A85D2B"/>
    <w:rsid w:val="00A863A6"/>
    <w:rsid w:val="00A866E2"/>
    <w:rsid w:val="00A86DD3"/>
    <w:rsid w:val="00A87B46"/>
    <w:rsid w:val="00A87EC3"/>
    <w:rsid w:val="00A906EA"/>
    <w:rsid w:val="00A90F8C"/>
    <w:rsid w:val="00A90FFD"/>
    <w:rsid w:val="00A911EC"/>
    <w:rsid w:val="00A914B5"/>
    <w:rsid w:val="00A9173C"/>
    <w:rsid w:val="00A91789"/>
    <w:rsid w:val="00A91B1D"/>
    <w:rsid w:val="00A9331C"/>
    <w:rsid w:val="00A9347A"/>
    <w:rsid w:val="00A93912"/>
    <w:rsid w:val="00A943FC"/>
    <w:rsid w:val="00A94832"/>
    <w:rsid w:val="00A9539E"/>
    <w:rsid w:val="00A95F0B"/>
    <w:rsid w:val="00A9600B"/>
    <w:rsid w:val="00A967D3"/>
    <w:rsid w:val="00A96B8C"/>
    <w:rsid w:val="00A97117"/>
    <w:rsid w:val="00A97DB0"/>
    <w:rsid w:val="00AA054A"/>
    <w:rsid w:val="00AA1698"/>
    <w:rsid w:val="00AA1777"/>
    <w:rsid w:val="00AA2DF4"/>
    <w:rsid w:val="00AA3034"/>
    <w:rsid w:val="00AA3E40"/>
    <w:rsid w:val="00AA43F4"/>
    <w:rsid w:val="00AA441B"/>
    <w:rsid w:val="00AA4590"/>
    <w:rsid w:val="00AA46A9"/>
    <w:rsid w:val="00AA52DB"/>
    <w:rsid w:val="00AA5538"/>
    <w:rsid w:val="00AA5912"/>
    <w:rsid w:val="00AA6110"/>
    <w:rsid w:val="00AA629B"/>
    <w:rsid w:val="00AA721E"/>
    <w:rsid w:val="00AB0562"/>
    <w:rsid w:val="00AB0902"/>
    <w:rsid w:val="00AB110E"/>
    <w:rsid w:val="00AB12DD"/>
    <w:rsid w:val="00AB202E"/>
    <w:rsid w:val="00AB2069"/>
    <w:rsid w:val="00AB2193"/>
    <w:rsid w:val="00AB253C"/>
    <w:rsid w:val="00AB2EE3"/>
    <w:rsid w:val="00AB44AC"/>
    <w:rsid w:val="00AB50BB"/>
    <w:rsid w:val="00AB547A"/>
    <w:rsid w:val="00AB59E1"/>
    <w:rsid w:val="00AB5F68"/>
    <w:rsid w:val="00AB6815"/>
    <w:rsid w:val="00AB6BC3"/>
    <w:rsid w:val="00AB71BF"/>
    <w:rsid w:val="00AB72AC"/>
    <w:rsid w:val="00AC074A"/>
    <w:rsid w:val="00AC0818"/>
    <w:rsid w:val="00AC099E"/>
    <w:rsid w:val="00AC136D"/>
    <w:rsid w:val="00AC1E15"/>
    <w:rsid w:val="00AC1EA3"/>
    <w:rsid w:val="00AC282C"/>
    <w:rsid w:val="00AC323A"/>
    <w:rsid w:val="00AC33D0"/>
    <w:rsid w:val="00AC3D8D"/>
    <w:rsid w:val="00AC3EA9"/>
    <w:rsid w:val="00AC4726"/>
    <w:rsid w:val="00AC4B3B"/>
    <w:rsid w:val="00AC4FFE"/>
    <w:rsid w:val="00AC5399"/>
    <w:rsid w:val="00AC5D61"/>
    <w:rsid w:val="00AC6008"/>
    <w:rsid w:val="00AC65B3"/>
    <w:rsid w:val="00AC733A"/>
    <w:rsid w:val="00AC7847"/>
    <w:rsid w:val="00AD0576"/>
    <w:rsid w:val="00AD11AB"/>
    <w:rsid w:val="00AD2E48"/>
    <w:rsid w:val="00AD45E7"/>
    <w:rsid w:val="00AD4E4D"/>
    <w:rsid w:val="00AD4F8A"/>
    <w:rsid w:val="00AD5099"/>
    <w:rsid w:val="00AD5CFD"/>
    <w:rsid w:val="00AD646A"/>
    <w:rsid w:val="00AD7EE5"/>
    <w:rsid w:val="00AE100A"/>
    <w:rsid w:val="00AE1C93"/>
    <w:rsid w:val="00AE2D17"/>
    <w:rsid w:val="00AE4D76"/>
    <w:rsid w:val="00AE4D77"/>
    <w:rsid w:val="00AE501D"/>
    <w:rsid w:val="00AE56EA"/>
    <w:rsid w:val="00AE581C"/>
    <w:rsid w:val="00AE588B"/>
    <w:rsid w:val="00AE75F4"/>
    <w:rsid w:val="00AF0048"/>
    <w:rsid w:val="00AF0950"/>
    <w:rsid w:val="00AF0F3F"/>
    <w:rsid w:val="00AF1516"/>
    <w:rsid w:val="00AF2367"/>
    <w:rsid w:val="00AF269B"/>
    <w:rsid w:val="00AF34A0"/>
    <w:rsid w:val="00AF3A6D"/>
    <w:rsid w:val="00AF3F64"/>
    <w:rsid w:val="00AF6100"/>
    <w:rsid w:val="00AF61AC"/>
    <w:rsid w:val="00AF6A9E"/>
    <w:rsid w:val="00AF6B2B"/>
    <w:rsid w:val="00AF73CB"/>
    <w:rsid w:val="00AF7686"/>
    <w:rsid w:val="00AF7ED3"/>
    <w:rsid w:val="00B00387"/>
    <w:rsid w:val="00B00A9E"/>
    <w:rsid w:val="00B00C20"/>
    <w:rsid w:val="00B00F4D"/>
    <w:rsid w:val="00B0138D"/>
    <w:rsid w:val="00B02180"/>
    <w:rsid w:val="00B0241D"/>
    <w:rsid w:val="00B0325B"/>
    <w:rsid w:val="00B032AD"/>
    <w:rsid w:val="00B03CED"/>
    <w:rsid w:val="00B04923"/>
    <w:rsid w:val="00B04976"/>
    <w:rsid w:val="00B04CC0"/>
    <w:rsid w:val="00B04DE0"/>
    <w:rsid w:val="00B04F1B"/>
    <w:rsid w:val="00B0511A"/>
    <w:rsid w:val="00B058B8"/>
    <w:rsid w:val="00B05B39"/>
    <w:rsid w:val="00B061AC"/>
    <w:rsid w:val="00B06ACF"/>
    <w:rsid w:val="00B07EF6"/>
    <w:rsid w:val="00B10116"/>
    <w:rsid w:val="00B1160D"/>
    <w:rsid w:val="00B11CF0"/>
    <w:rsid w:val="00B11F1E"/>
    <w:rsid w:val="00B12BC9"/>
    <w:rsid w:val="00B13086"/>
    <w:rsid w:val="00B13580"/>
    <w:rsid w:val="00B1372B"/>
    <w:rsid w:val="00B13736"/>
    <w:rsid w:val="00B137FF"/>
    <w:rsid w:val="00B13A31"/>
    <w:rsid w:val="00B13A3F"/>
    <w:rsid w:val="00B13E8E"/>
    <w:rsid w:val="00B14CF8"/>
    <w:rsid w:val="00B14DA7"/>
    <w:rsid w:val="00B165B4"/>
    <w:rsid w:val="00B169EA"/>
    <w:rsid w:val="00B16EB2"/>
    <w:rsid w:val="00B174D8"/>
    <w:rsid w:val="00B21D65"/>
    <w:rsid w:val="00B22117"/>
    <w:rsid w:val="00B2289E"/>
    <w:rsid w:val="00B2290C"/>
    <w:rsid w:val="00B22B57"/>
    <w:rsid w:val="00B23007"/>
    <w:rsid w:val="00B2323D"/>
    <w:rsid w:val="00B24EB6"/>
    <w:rsid w:val="00B259D8"/>
    <w:rsid w:val="00B26057"/>
    <w:rsid w:val="00B26190"/>
    <w:rsid w:val="00B2664B"/>
    <w:rsid w:val="00B270DB"/>
    <w:rsid w:val="00B271D4"/>
    <w:rsid w:val="00B27423"/>
    <w:rsid w:val="00B30E34"/>
    <w:rsid w:val="00B317D8"/>
    <w:rsid w:val="00B3199F"/>
    <w:rsid w:val="00B31B4C"/>
    <w:rsid w:val="00B32160"/>
    <w:rsid w:val="00B32FAA"/>
    <w:rsid w:val="00B332C8"/>
    <w:rsid w:val="00B3445A"/>
    <w:rsid w:val="00B35009"/>
    <w:rsid w:val="00B3520D"/>
    <w:rsid w:val="00B353D8"/>
    <w:rsid w:val="00B357A2"/>
    <w:rsid w:val="00B35C5C"/>
    <w:rsid w:val="00B35C87"/>
    <w:rsid w:val="00B36966"/>
    <w:rsid w:val="00B36D2D"/>
    <w:rsid w:val="00B36F74"/>
    <w:rsid w:val="00B3759C"/>
    <w:rsid w:val="00B37748"/>
    <w:rsid w:val="00B40105"/>
    <w:rsid w:val="00B40723"/>
    <w:rsid w:val="00B4086F"/>
    <w:rsid w:val="00B408E5"/>
    <w:rsid w:val="00B40A0F"/>
    <w:rsid w:val="00B40A16"/>
    <w:rsid w:val="00B40D2D"/>
    <w:rsid w:val="00B41987"/>
    <w:rsid w:val="00B444A4"/>
    <w:rsid w:val="00B446E1"/>
    <w:rsid w:val="00B44848"/>
    <w:rsid w:val="00B45E1C"/>
    <w:rsid w:val="00B45ED1"/>
    <w:rsid w:val="00B46482"/>
    <w:rsid w:val="00B501F3"/>
    <w:rsid w:val="00B51484"/>
    <w:rsid w:val="00B5177C"/>
    <w:rsid w:val="00B522EF"/>
    <w:rsid w:val="00B526C2"/>
    <w:rsid w:val="00B527E6"/>
    <w:rsid w:val="00B5281F"/>
    <w:rsid w:val="00B5306F"/>
    <w:rsid w:val="00B53918"/>
    <w:rsid w:val="00B54384"/>
    <w:rsid w:val="00B54884"/>
    <w:rsid w:val="00B55104"/>
    <w:rsid w:val="00B55CCB"/>
    <w:rsid w:val="00B55F94"/>
    <w:rsid w:val="00B56510"/>
    <w:rsid w:val="00B56B7B"/>
    <w:rsid w:val="00B56DE1"/>
    <w:rsid w:val="00B56E86"/>
    <w:rsid w:val="00B57324"/>
    <w:rsid w:val="00B57C31"/>
    <w:rsid w:val="00B6031D"/>
    <w:rsid w:val="00B60B7A"/>
    <w:rsid w:val="00B61160"/>
    <w:rsid w:val="00B6249C"/>
    <w:rsid w:val="00B63026"/>
    <w:rsid w:val="00B63D0E"/>
    <w:rsid w:val="00B63EA8"/>
    <w:rsid w:val="00B641ED"/>
    <w:rsid w:val="00B648D1"/>
    <w:rsid w:val="00B652DB"/>
    <w:rsid w:val="00B658FC"/>
    <w:rsid w:val="00B65F49"/>
    <w:rsid w:val="00B6624C"/>
    <w:rsid w:val="00B668C5"/>
    <w:rsid w:val="00B66C04"/>
    <w:rsid w:val="00B66EA0"/>
    <w:rsid w:val="00B67129"/>
    <w:rsid w:val="00B6712D"/>
    <w:rsid w:val="00B6776D"/>
    <w:rsid w:val="00B6781A"/>
    <w:rsid w:val="00B71059"/>
    <w:rsid w:val="00B71516"/>
    <w:rsid w:val="00B71C0A"/>
    <w:rsid w:val="00B72145"/>
    <w:rsid w:val="00B72FB2"/>
    <w:rsid w:val="00B73918"/>
    <w:rsid w:val="00B73F72"/>
    <w:rsid w:val="00B740FF"/>
    <w:rsid w:val="00B75E2F"/>
    <w:rsid w:val="00B75E60"/>
    <w:rsid w:val="00B76114"/>
    <w:rsid w:val="00B7612F"/>
    <w:rsid w:val="00B77073"/>
    <w:rsid w:val="00B773E1"/>
    <w:rsid w:val="00B80146"/>
    <w:rsid w:val="00B801DB"/>
    <w:rsid w:val="00B80569"/>
    <w:rsid w:val="00B80CCF"/>
    <w:rsid w:val="00B81BA7"/>
    <w:rsid w:val="00B81C9B"/>
    <w:rsid w:val="00B8400D"/>
    <w:rsid w:val="00B84CB5"/>
    <w:rsid w:val="00B86950"/>
    <w:rsid w:val="00B86CE7"/>
    <w:rsid w:val="00B86F0B"/>
    <w:rsid w:val="00B86FE0"/>
    <w:rsid w:val="00B87977"/>
    <w:rsid w:val="00B87A52"/>
    <w:rsid w:val="00B900F9"/>
    <w:rsid w:val="00B91074"/>
    <w:rsid w:val="00B91132"/>
    <w:rsid w:val="00B913E1"/>
    <w:rsid w:val="00B91A5F"/>
    <w:rsid w:val="00B91AB7"/>
    <w:rsid w:val="00B91CA6"/>
    <w:rsid w:val="00B91EBB"/>
    <w:rsid w:val="00B92493"/>
    <w:rsid w:val="00B92784"/>
    <w:rsid w:val="00B93B38"/>
    <w:rsid w:val="00B96311"/>
    <w:rsid w:val="00B9646E"/>
    <w:rsid w:val="00B96581"/>
    <w:rsid w:val="00B96E0B"/>
    <w:rsid w:val="00B97751"/>
    <w:rsid w:val="00B978B6"/>
    <w:rsid w:val="00B97D00"/>
    <w:rsid w:val="00BA0221"/>
    <w:rsid w:val="00BA0A10"/>
    <w:rsid w:val="00BA0A81"/>
    <w:rsid w:val="00BA0C03"/>
    <w:rsid w:val="00BA0D81"/>
    <w:rsid w:val="00BA1641"/>
    <w:rsid w:val="00BA1E93"/>
    <w:rsid w:val="00BA241C"/>
    <w:rsid w:val="00BA39AC"/>
    <w:rsid w:val="00BA3F2C"/>
    <w:rsid w:val="00BA3FFE"/>
    <w:rsid w:val="00BA4D25"/>
    <w:rsid w:val="00BA4DD9"/>
    <w:rsid w:val="00BA5057"/>
    <w:rsid w:val="00BA5C7F"/>
    <w:rsid w:val="00BA5F7B"/>
    <w:rsid w:val="00BA63DF"/>
    <w:rsid w:val="00BA653B"/>
    <w:rsid w:val="00BA6595"/>
    <w:rsid w:val="00BA7B47"/>
    <w:rsid w:val="00BA7C2A"/>
    <w:rsid w:val="00BB0659"/>
    <w:rsid w:val="00BB0C4D"/>
    <w:rsid w:val="00BB117B"/>
    <w:rsid w:val="00BB16FB"/>
    <w:rsid w:val="00BB198C"/>
    <w:rsid w:val="00BB1EEE"/>
    <w:rsid w:val="00BB2E06"/>
    <w:rsid w:val="00BB319F"/>
    <w:rsid w:val="00BB3679"/>
    <w:rsid w:val="00BB3A0F"/>
    <w:rsid w:val="00BB3F50"/>
    <w:rsid w:val="00BB4016"/>
    <w:rsid w:val="00BB450F"/>
    <w:rsid w:val="00BB4DB9"/>
    <w:rsid w:val="00BB57D1"/>
    <w:rsid w:val="00BB6A0D"/>
    <w:rsid w:val="00BB74D2"/>
    <w:rsid w:val="00BB7BFD"/>
    <w:rsid w:val="00BC0217"/>
    <w:rsid w:val="00BC0A22"/>
    <w:rsid w:val="00BC0CB1"/>
    <w:rsid w:val="00BC204E"/>
    <w:rsid w:val="00BC2699"/>
    <w:rsid w:val="00BC2733"/>
    <w:rsid w:val="00BC320A"/>
    <w:rsid w:val="00BC4274"/>
    <w:rsid w:val="00BC4A72"/>
    <w:rsid w:val="00BC579E"/>
    <w:rsid w:val="00BC5874"/>
    <w:rsid w:val="00BC6B89"/>
    <w:rsid w:val="00BC6CB8"/>
    <w:rsid w:val="00BC6FC9"/>
    <w:rsid w:val="00BC7014"/>
    <w:rsid w:val="00BD04D8"/>
    <w:rsid w:val="00BD09B0"/>
    <w:rsid w:val="00BD0A78"/>
    <w:rsid w:val="00BD1545"/>
    <w:rsid w:val="00BD176A"/>
    <w:rsid w:val="00BD184A"/>
    <w:rsid w:val="00BD208B"/>
    <w:rsid w:val="00BD20AE"/>
    <w:rsid w:val="00BD2589"/>
    <w:rsid w:val="00BD27FE"/>
    <w:rsid w:val="00BD2A07"/>
    <w:rsid w:val="00BD2A17"/>
    <w:rsid w:val="00BD32DA"/>
    <w:rsid w:val="00BD3805"/>
    <w:rsid w:val="00BD434F"/>
    <w:rsid w:val="00BD4837"/>
    <w:rsid w:val="00BD52DA"/>
    <w:rsid w:val="00BD5418"/>
    <w:rsid w:val="00BD54AE"/>
    <w:rsid w:val="00BD57B8"/>
    <w:rsid w:val="00BD5E76"/>
    <w:rsid w:val="00BD60CC"/>
    <w:rsid w:val="00BD7DA5"/>
    <w:rsid w:val="00BE06F1"/>
    <w:rsid w:val="00BE0972"/>
    <w:rsid w:val="00BE0FE5"/>
    <w:rsid w:val="00BE394E"/>
    <w:rsid w:val="00BE4A7A"/>
    <w:rsid w:val="00BE4ACB"/>
    <w:rsid w:val="00BE58A0"/>
    <w:rsid w:val="00BE5B3B"/>
    <w:rsid w:val="00BE603F"/>
    <w:rsid w:val="00BE75DC"/>
    <w:rsid w:val="00BE7A38"/>
    <w:rsid w:val="00BE7C63"/>
    <w:rsid w:val="00BE7E00"/>
    <w:rsid w:val="00BE7EF6"/>
    <w:rsid w:val="00BF08E1"/>
    <w:rsid w:val="00BF1312"/>
    <w:rsid w:val="00BF15E4"/>
    <w:rsid w:val="00BF1FAF"/>
    <w:rsid w:val="00BF3F36"/>
    <w:rsid w:val="00BF4035"/>
    <w:rsid w:val="00BF456D"/>
    <w:rsid w:val="00BF459A"/>
    <w:rsid w:val="00BF5127"/>
    <w:rsid w:val="00BF6BFB"/>
    <w:rsid w:val="00BF6FB8"/>
    <w:rsid w:val="00BF717F"/>
    <w:rsid w:val="00BF7B8A"/>
    <w:rsid w:val="00BF7E09"/>
    <w:rsid w:val="00C01E3A"/>
    <w:rsid w:val="00C02C85"/>
    <w:rsid w:val="00C030CE"/>
    <w:rsid w:val="00C03673"/>
    <w:rsid w:val="00C037D0"/>
    <w:rsid w:val="00C050B8"/>
    <w:rsid w:val="00C0551F"/>
    <w:rsid w:val="00C059F3"/>
    <w:rsid w:val="00C06167"/>
    <w:rsid w:val="00C065E8"/>
    <w:rsid w:val="00C06671"/>
    <w:rsid w:val="00C06906"/>
    <w:rsid w:val="00C07B86"/>
    <w:rsid w:val="00C07F6C"/>
    <w:rsid w:val="00C10B72"/>
    <w:rsid w:val="00C1133B"/>
    <w:rsid w:val="00C1211C"/>
    <w:rsid w:val="00C12911"/>
    <w:rsid w:val="00C129C2"/>
    <w:rsid w:val="00C12E53"/>
    <w:rsid w:val="00C134F9"/>
    <w:rsid w:val="00C14998"/>
    <w:rsid w:val="00C14E7F"/>
    <w:rsid w:val="00C154CE"/>
    <w:rsid w:val="00C154E4"/>
    <w:rsid w:val="00C21493"/>
    <w:rsid w:val="00C217FF"/>
    <w:rsid w:val="00C21D35"/>
    <w:rsid w:val="00C21D6B"/>
    <w:rsid w:val="00C222EB"/>
    <w:rsid w:val="00C2279B"/>
    <w:rsid w:val="00C22D56"/>
    <w:rsid w:val="00C230CA"/>
    <w:rsid w:val="00C2403A"/>
    <w:rsid w:val="00C242A0"/>
    <w:rsid w:val="00C24AD4"/>
    <w:rsid w:val="00C25A67"/>
    <w:rsid w:val="00C25BF9"/>
    <w:rsid w:val="00C25DB6"/>
    <w:rsid w:val="00C26DB9"/>
    <w:rsid w:val="00C276EA"/>
    <w:rsid w:val="00C30641"/>
    <w:rsid w:val="00C30686"/>
    <w:rsid w:val="00C30795"/>
    <w:rsid w:val="00C30B8F"/>
    <w:rsid w:val="00C310D2"/>
    <w:rsid w:val="00C311C3"/>
    <w:rsid w:val="00C31336"/>
    <w:rsid w:val="00C313E1"/>
    <w:rsid w:val="00C314E2"/>
    <w:rsid w:val="00C317DA"/>
    <w:rsid w:val="00C31873"/>
    <w:rsid w:val="00C31AE7"/>
    <w:rsid w:val="00C31F3B"/>
    <w:rsid w:val="00C32BAD"/>
    <w:rsid w:val="00C331E2"/>
    <w:rsid w:val="00C336DE"/>
    <w:rsid w:val="00C344E8"/>
    <w:rsid w:val="00C34839"/>
    <w:rsid w:val="00C34AC3"/>
    <w:rsid w:val="00C34C23"/>
    <w:rsid w:val="00C352C3"/>
    <w:rsid w:val="00C37994"/>
    <w:rsid w:val="00C37C38"/>
    <w:rsid w:val="00C37F34"/>
    <w:rsid w:val="00C4066C"/>
    <w:rsid w:val="00C40D8D"/>
    <w:rsid w:val="00C40DD2"/>
    <w:rsid w:val="00C410AE"/>
    <w:rsid w:val="00C413D3"/>
    <w:rsid w:val="00C42D0B"/>
    <w:rsid w:val="00C433BA"/>
    <w:rsid w:val="00C435D5"/>
    <w:rsid w:val="00C4444F"/>
    <w:rsid w:val="00C44841"/>
    <w:rsid w:val="00C451D2"/>
    <w:rsid w:val="00C4520E"/>
    <w:rsid w:val="00C463BA"/>
    <w:rsid w:val="00C47197"/>
    <w:rsid w:val="00C47494"/>
    <w:rsid w:val="00C47AA9"/>
    <w:rsid w:val="00C47B85"/>
    <w:rsid w:val="00C508BB"/>
    <w:rsid w:val="00C513ED"/>
    <w:rsid w:val="00C51A0B"/>
    <w:rsid w:val="00C51A9E"/>
    <w:rsid w:val="00C51C9B"/>
    <w:rsid w:val="00C51F23"/>
    <w:rsid w:val="00C51F3F"/>
    <w:rsid w:val="00C53464"/>
    <w:rsid w:val="00C539FD"/>
    <w:rsid w:val="00C54AAA"/>
    <w:rsid w:val="00C5524C"/>
    <w:rsid w:val="00C55417"/>
    <w:rsid w:val="00C558A8"/>
    <w:rsid w:val="00C56391"/>
    <w:rsid w:val="00C56A11"/>
    <w:rsid w:val="00C60083"/>
    <w:rsid w:val="00C6018D"/>
    <w:rsid w:val="00C602D7"/>
    <w:rsid w:val="00C606FD"/>
    <w:rsid w:val="00C60A3D"/>
    <w:rsid w:val="00C60B53"/>
    <w:rsid w:val="00C61158"/>
    <w:rsid w:val="00C611D0"/>
    <w:rsid w:val="00C61B0F"/>
    <w:rsid w:val="00C623D0"/>
    <w:rsid w:val="00C62503"/>
    <w:rsid w:val="00C627BA"/>
    <w:rsid w:val="00C642AA"/>
    <w:rsid w:val="00C65E5B"/>
    <w:rsid w:val="00C67454"/>
    <w:rsid w:val="00C70675"/>
    <w:rsid w:val="00C715DC"/>
    <w:rsid w:val="00C73060"/>
    <w:rsid w:val="00C7394E"/>
    <w:rsid w:val="00C73A1F"/>
    <w:rsid w:val="00C73FDC"/>
    <w:rsid w:val="00C742C1"/>
    <w:rsid w:val="00C7462C"/>
    <w:rsid w:val="00C747EC"/>
    <w:rsid w:val="00C747F9"/>
    <w:rsid w:val="00C74DC2"/>
    <w:rsid w:val="00C75F71"/>
    <w:rsid w:val="00C76149"/>
    <w:rsid w:val="00C764C4"/>
    <w:rsid w:val="00C77029"/>
    <w:rsid w:val="00C80C85"/>
    <w:rsid w:val="00C81645"/>
    <w:rsid w:val="00C82BD7"/>
    <w:rsid w:val="00C83190"/>
    <w:rsid w:val="00C831F4"/>
    <w:rsid w:val="00C833A5"/>
    <w:rsid w:val="00C83848"/>
    <w:rsid w:val="00C83AE8"/>
    <w:rsid w:val="00C83D19"/>
    <w:rsid w:val="00C83DD7"/>
    <w:rsid w:val="00C86187"/>
    <w:rsid w:val="00C8628B"/>
    <w:rsid w:val="00C867CE"/>
    <w:rsid w:val="00C8682A"/>
    <w:rsid w:val="00C8683A"/>
    <w:rsid w:val="00C86D8D"/>
    <w:rsid w:val="00C86E29"/>
    <w:rsid w:val="00C877D2"/>
    <w:rsid w:val="00C878C7"/>
    <w:rsid w:val="00C87E3A"/>
    <w:rsid w:val="00C87FAC"/>
    <w:rsid w:val="00C87FB5"/>
    <w:rsid w:val="00C90685"/>
    <w:rsid w:val="00C90CC2"/>
    <w:rsid w:val="00C90DEA"/>
    <w:rsid w:val="00C921AA"/>
    <w:rsid w:val="00C9268A"/>
    <w:rsid w:val="00C928D6"/>
    <w:rsid w:val="00C92937"/>
    <w:rsid w:val="00C943D1"/>
    <w:rsid w:val="00C9488D"/>
    <w:rsid w:val="00C94E6B"/>
    <w:rsid w:val="00C95626"/>
    <w:rsid w:val="00C95A73"/>
    <w:rsid w:val="00C96512"/>
    <w:rsid w:val="00C97E1A"/>
    <w:rsid w:val="00CA09B0"/>
    <w:rsid w:val="00CA0B32"/>
    <w:rsid w:val="00CA0B54"/>
    <w:rsid w:val="00CA0FBE"/>
    <w:rsid w:val="00CA1FB8"/>
    <w:rsid w:val="00CA2DD0"/>
    <w:rsid w:val="00CA2DF6"/>
    <w:rsid w:val="00CA33E8"/>
    <w:rsid w:val="00CA37D0"/>
    <w:rsid w:val="00CA3B41"/>
    <w:rsid w:val="00CA3C8B"/>
    <w:rsid w:val="00CA3D19"/>
    <w:rsid w:val="00CA3D58"/>
    <w:rsid w:val="00CA3DB2"/>
    <w:rsid w:val="00CA5C3C"/>
    <w:rsid w:val="00CA60C6"/>
    <w:rsid w:val="00CA62AF"/>
    <w:rsid w:val="00CA6944"/>
    <w:rsid w:val="00CA69FF"/>
    <w:rsid w:val="00CA6AAD"/>
    <w:rsid w:val="00CA6C92"/>
    <w:rsid w:val="00CA72D8"/>
    <w:rsid w:val="00CA7AB3"/>
    <w:rsid w:val="00CB03AE"/>
    <w:rsid w:val="00CB07C5"/>
    <w:rsid w:val="00CB0A13"/>
    <w:rsid w:val="00CB0CFB"/>
    <w:rsid w:val="00CB0E2D"/>
    <w:rsid w:val="00CB1741"/>
    <w:rsid w:val="00CB1C04"/>
    <w:rsid w:val="00CB2360"/>
    <w:rsid w:val="00CB3E1B"/>
    <w:rsid w:val="00CB467D"/>
    <w:rsid w:val="00CB5405"/>
    <w:rsid w:val="00CB69D6"/>
    <w:rsid w:val="00CB6AD9"/>
    <w:rsid w:val="00CB7877"/>
    <w:rsid w:val="00CB7BDA"/>
    <w:rsid w:val="00CB7C28"/>
    <w:rsid w:val="00CB7F9C"/>
    <w:rsid w:val="00CC1313"/>
    <w:rsid w:val="00CC1325"/>
    <w:rsid w:val="00CC1C87"/>
    <w:rsid w:val="00CC1DF7"/>
    <w:rsid w:val="00CC1E9C"/>
    <w:rsid w:val="00CC252B"/>
    <w:rsid w:val="00CC278F"/>
    <w:rsid w:val="00CC3C3D"/>
    <w:rsid w:val="00CC46C3"/>
    <w:rsid w:val="00CC5AA8"/>
    <w:rsid w:val="00CC5F23"/>
    <w:rsid w:val="00CC7160"/>
    <w:rsid w:val="00CC73EA"/>
    <w:rsid w:val="00CC7D2E"/>
    <w:rsid w:val="00CD036C"/>
    <w:rsid w:val="00CD05E7"/>
    <w:rsid w:val="00CD0768"/>
    <w:rsid w:val="00CD0A27"/>
    <w:rsid w:val="00CD2285"/>
    <w:rsid w:val="00CD243D"/>
    <w:rsid w:val="00CD26FB"/>
    <w:rsid w:val="00CD298D"/>
    <w:rsid w:val="00CD2B57"/>
    <w:rsid w:val="00CD2CCA"/>
    <w:rsid w:val="00CD3206"/>
    <w:rsid w:val="00CD3339"/>
    <w:rsid w:val="00CD3768"/>
    <w:rsid w:val="00CD378D"/>
    <w:rsid w:val="00CD4129"/>
    <w:rsid w:val="00CD41B3"/>
    <w:rsid w:val="00CD463B"/>
    <w:rsid w:val="00CD4C96"/>
    <w:rsid w:val="00CD4F81"/>
    <w:rsid w:val="00CD537A"/>
    <w:rsid w:val="00CD591B"/>
    <w:rsid w:val="00CD5CA7"/>
    <w:rsid w:val="00CD5D06"/>
    <w:rsid w:val="00CD68F7"/>
    <w:rsid w:val="00CD6B5F"/>
    <w:rsid w:val="00CD6D8B"/>
    <w:rsid w:val="00CD7020"/>
    <w:rsid w:val="00CD73B7"/>
    <w:rsid w:val="00CD793C"/>
    <w:rsid w:val="00CE1C41"/>
    <w:rsid w:val="00CE1EBD"/>
    <w:rsid w:val="00CE34F2"/>
    <w:rsid w:val="00CE419E"/>
    <w:rsid w:val="00CE5129"/>
    <w:rsid w:val="00CE55FB"/>
    <w:rsid w:val="00CE56CF"/>
    <w:rsid w:val="00CE5D2A"/>
    <w:rsid w:val="00CE6122"/>
    <w:rsid w:val="00CE636D"/>
    <w:rsid w:val="00CE656D"/>
    <w:rsid w:val="00CE6611"/>
    <w:rsid w:val="00CE773D"/>
    <w:rsid w:val="00CF0F47"/>
    <w:rsid w:val="00CF13B9"/>
    <w:rsid w:val="00CF1A45"/>
    <w:rsid w:val="00CF1D86"/>
    <w:rsid w:val="00CF1E72"/>
    <w:rsid w:val="00CF207B"/>
    <w:rsid w:val="00CF35D3"/>
    <w:rsid w:val="00CF3612"/>
    <w:rsid w:val="00CF3C90"/>
    <w:rsid w:val="00CF3CE4"/>
    <w:rsid w:val="00CF3EE0"/>
    <w:rsid w:val="00CF43E5"/>
    <w:rsid w:val="00CF47F9"/>
    <w:rsid w:val="00CF4946"/>
    <w:rsid w:val="00CF4FB3"/>
    <w:rsid w:val="00CF6CCC"/>
    <w:rsid w:val="00CF734E"/>
    <w:rsid w:val="00CF751D"/>
    <w:rsid w:val="00CF761E"/>
    <w:rsid w:val="00CF7F9C"/>
    <w:rsid w:val="00CF7FB9"/>
    <w:rsid w:val="00D00AA9"/>
    <w:rsid w:val="00D01A54"/>
    <w:rsid w:val="00D033AA"/>
    <w:rsid w:val="00D04A72"/>
    <w:rsid w:val="00D06C86"/>
    <w:rsid w:val="00D07215"/>
    <w:rsid w:val="00D07A47"/>
    <w:rsid w:val="00D106CD"/>
    <w:rsid w:val="00D110E0"/>
    <w:rsid w:val="00D11381"/>
    <w:rsid w:val="00D11982"/>
    <w:rsid w:val="00D119F0"/>
    <w:rsid w:val="00D11A27"/>
    <w:rsid w:val="00D11B12"/>
    <w:rsid w:val="00D12152"/>
    <w:rsid w:val="00D12191"/>
    <w:rsid w:val="00D142EF"/>
    <w:rsid w:val="00D14372"/>
    <w:rsid w:val="00D1471F"/>
    <w:rsid w:val="00D1599C"/>
    <w:rsid w:val="00D1652B"/>
    <w:rsid w:val="00D16B12"/>
    <w:rsid w:val="00D172CD"/>
    <w:rsid w:val="00D17D1F"/>
    <w:rsid w:val="00D21140"/>
    <w:rsid w:val="00D2139B"/>
    <w:rsid w:val="00D21DAB"/>
    <w:rsid w:val="00D22078"/>
    <w:rsid w:val="00D221A0"/>
    <w:rsid w:val="00D224C0"/>
    <w:rsid w:val="00D226CC"/>
    <w:rsid w:val="00D22E7E"/>
    <w:rsid w:val="00D22F18"/>
    <w:rsid w:val="00D23046"/>
    <w:rsid w:val="00D23387"/>
    <w:rsid w:val="00D23FAE"/>
    <w:rsid w:val="00D24AEF"/>
    <w:rsid w:val="00D25412"/>
    <w:rsid w:val="00D25520"/>
    <w:rsid w:val="00D25D8C"/>
    <w:rsid w:val="00D26189"/>
    <w:rsid w:val="00D26288"/>
    <w:rsid w:val="00D27428"/>
    <w:rsid w:val="00D27928"/>
    <w:rsid w:val="00D30742"/>
    <w:rsid w:val="00D30C69"/>
    <w:rsid w:val="00D318D1"/>
    <w:rsid w:val="00D31C02"/>
    <w:rsid w:val="00D3248D"/>
    <w:rsid w:val="00D328C1"/>
    <w:rsid w:val="00D328F6"/>
    <w:rsid w:val="00D32F77"/>
    <w:rsid w:val="00D33DC8"/>
    <w:rsid w:val="00D34D23"/>
    <w:rsid w:val="00D351B7"/>
    <w:rsid w:val="00D35B71"/>
    <w:rsid w:val="00D35F8D"/>
    <w:rsid w:val="00D36585"/>
    <w:rsid w:val="00D4015F"/>
    <w:rsid w:val="00D4043E"/>
    <w:rsid w:val="00D40DE6"/>
    <w:rsid w:val="00D41864"/>
    <w:rsid w:val="00D4233B"/>
    <w:rsid w:val="00D423B4"/>
    <w:rsid w:val="00D43528"/>
    <w:rsid w:val="00D4416B"/>
    <w:rsid w:val="00D45C7A"/>
    <w:rsid w:val="00D45F39"/>
    <w:rsid w:val="00D4781C"/>
    <w:rsid w:val="00D47977"/>
    <w:rsid w:val="00D505B7"/>
    <w:rsid w:val="00D5081D"/>
    <w:rsid w:val="00D510CD"/>
    <w:rsid w:val="00D51102"/>
    <w:rsid w:val="00D517DE"/>
    <w:rsid w:val="00D51949"/>
    <w:rsid w:val="00D5198A"/>
    <w:rsid w:val="00D51B6C"/>
    <w:rsid w:val="00D51E98"/>
    <w:rsid w:val="00D52456"/>
    <w:rsid w:val="00D52C31"/>
    <w:rsid w:val="00D537A2"/>
    <w:rsid w:val="00D5417E"/>
    <w:rsid w:val="00D5425C"/>
    <w:rsid w:val="00D54502"/>
    <w:rsid w:val="00D54A13"/>
    <w:rsid w:val="00D54A73"/>
    <w:rsid w:val="00D54C41"/>
    <w:rsid w:val="00D552A7"/>
    <w:rsid w:val="00D55C9F"/>
    <w:rsid w:val="00D57BAF"/>
    <w:rsid w:val="00D6000C"/>
    <w:rsid w:val="00D60A77"/>
    <w:rsid w:val="00D60B2C"/>
    <w:rsid w:val="00D613EC"/>
    <w:rsid w:val="00D61B1C"/>
    <w:rsid w:val="00D61FC0"/>
    <w:rsid w:val="00D6214C"/>
    <w:rsid w:val="00D625B1"/>
    <w:rsid w:val="00D626A3"/>
    <w:rsid w:val="00D6294F"/>
    <w:rsid w:val="00D63019"/>
    <w:rsid w:val="00D6422C"/>
    <w:rsid w:val="00D65019"/>
    <w:rsid w:val="00D658E2"/>
    <w:rsid w:val="00D65DD9"/>
    <w:rsid w:val="00D66102"/>
    <w:rsid w:val="00D66351"/>
    <w:rsid w:val="00D66608"/>
    <w:rsid w:val="00D66D04"/>
    <w:rsid w:val="00D679DC"/>
    <w:rsid w:val="00D705AE"/>
    <w:rsid w:val="00D70F80"/>
    <w:rsid w:val="00D71387"/>
    <w:rsid w:val="00D7197C"/>
    <w:rsid w:val="00D723AE"/>
    <w:rsid w:val="00D72494"/>
    <w:rsid w:val="00D72D1C"/>
    <w:rsid w:val="00D73517"/>
    <w:rsid w:val="00D7410D"/>
    <w:rsid w:val="00D74656"/>
    <w:rsid w:val="00D75245"/>
    <w:rsid w:val="00D771D7"/>
    <w:rsid w:val="00D7790C"/>
    <w:rsid w:val="00D804BF"/>
    <w:rsid w:val="00D81218"/>
    <w:rsid w:val="00D81442"/>
    <w:rsid w:val="00D81543"/>
    <w:rsid w:val="00D81EDE"/>
    <w:rsid w:val="00D82644"/>
    <w:rsid w:val="00D82D29"/>
    <w:rsid w:val="00D82EB5"/>
    <w:rsid w:val="00D83144"/>
    <w:rsid w:val="00D8369E"/>
    <w:rsid w:val="00D838DE"/>
    <w:rsid w:val="00D83D3F"/>
    <w:rsid w:val="00D85C62"/>
    <w:rsid w:val="00D874AC"/>
    <w:rsid w:val="00D90956"/>
    <w:rsid w:val="00D90CC6"/>
    <w:rsid w:val="00D91BFE"/>
    <w:rsid w:val="00D91DD5"/>
    <w:rsid w:val="00D92322"/>
    <w:rsid w:val="00D9363E"/>
    <w:rsid w:val="00D93A7E"/>
    <w:rsid w:val="00D93ADF"/>
    <w:rsid w:val="00D93BF1"/>
    <w:rsid w:val="00D94243"/>
    <w:rsid w:val="00D95074"/>
    <w:rsid w:val="00D956E4"/>
    <w:rsid w:val="00D9589C"/>
    <w:rsid w:val="00D95AF0"/>
    <w:rsid w:val="00D97955"/>
    <w:rsid w:val="00D97F1A"/>
    <w:rsid w:val="00DA037D"/>
    <w:rsid w:val="00DA0D51"/>
    <w:rsid w:val="00DA21D4"/>
    <w:rsid w:val="00DA2640"/>
    <w:rsid w:val="00DA3445"/>
    <w:rsid w:val="00DA4574"/>
    <w:rsid w:val="00DA466A"/>
    <w:rsid w:val="00DA4A44"/>
    <w:rsid w:val="00DA500D"/>
    <w:rsid w:val="00DA5D54"/>
    <w:rsid w:val="00DA6123"/>
    <w:rsid w:val="00DA6244"/>
    <w:rsid w:val="00DA662D"/>
    <w:rsid w:val="00DA7AFF"/>
    <w:rsid w:val="00DA7B5F"/>
    <w:rsid w:val="00DA7E4C"/>
    <w:rsid w:val="00DB037D"/>
    <w:rsid w:val="00DB0474"/>
    <w:rsid w:val="00DB2D08"/>
    <w:rsid w:val="00DB2DA4"/>
    <w:rsid w:val="00DB2E11"/>
    <w:rsid w:val="00DB2EDD"/>
    <w:rsid w:val="00DB32FD"/>
    <w:rsid w:val="00DB3389"/>
    <w:rsid w:val="00DB372B"/>
    <w:rsid w:val="00DB3E11"/>
    <w:rsid w:val="00DB4035"/>
    <w:rsid w:val="00DB46D2"/>
    <w:rsid w:val="00DB4CB3"/>
    <w:rsid w:val="00DB52C4"/>
    <w:rsid w:val="00DB5418"/>
    <w:rsid w:val="00DB59E8"/>
    <w:rsid w:val="00DB5A74"/>
    <w:rsid w:val="00DB5C97"/>
    <w:rsid w:val="00DB6897"/>
    <w:rsid w:val="00DB6A91"/>
    <w:rsid w:val="00DB6E46"/>
    <w:rsid w:val="00DB7503"/>
    <w:rsid w:val="00DB7518"/>
    <w:rsid w:val="00DB75FF"/>
    <w:rsid w:val="00DC0171"/>
    <w:rsid w:val="00DC220B"/>
    <w:rsid w:val="00DC2711"/>
    <w:rsid w:val="00DC33DD"/>
    <w:rsid w:val="00DC476C"/>
    <w:rsid w:val="00DC578B"/>
    <w:rsid w:val="00DC5F54"/>
    <w:rsid w:val="00DC62A2"/>
    <w:rsid w:val="00DC6407"/>
    <w:rsid w:val="00DC6469"/>
    <w:rsid w:val="00DC6A34"/>
    <w:rsid w:val="00DC6C8F"/>
    <w:rsid w:val="00DC6D65"/>
    <w:rsid w:val="00DC753F"/>
    <w:rsid w:val="00DC7A8D"/>
    <w:rsid w:val="00DC7AD4"/>
    <w:rsid w:val="00DD01D3"/>
    <w:rsid w:val="00DD04B2"/>
    <w:rsid w:val="00DD1334"/>
    <w:rsid w:val="00DD1AB1"/>
    <w:rsid w:val="00DD1B89"/>
    <w:rsid w:val="00DD2F55"/>
    <w:rsid w:val="00DD3683"/>
    <w:rsid w:val="00DD3947"/>
    <w:rsid w:val="00DD415E"/>
    <w:rsid w:val="00DD44CA"/>
    <w:rsid w:val="00DD526C"/>
    <w:rsid w:val="00DD5460"/>
    <w:rsid w:val="00DD54CA"/>
    <w:rsid w:val="00DD6E2F"/>
    <w:rsid w:val="00DE0458"/>
    <w:rsid w:val="00DE0FAC"/>
    <w:rsid w:val="00DE20CA"/>
    <w:rsid w:val="00DE215D"/>
    <w:rsid w:val="00DE2279"/>
    <w:rsid w:val="00DE2C9A"/>
    <w:rsid w:val="00DE3214"/>
    <w:rsid w:val="00DE3549"/>
    <w:rsid w:val="00DE3B92"/>
    <w:rsid w:val="00DE3C80"/>
    <w:rsid w:val="00DE3CA1"/>
    <w:rsid w:val="00DE6636"/>
    <w:rsid w:val="00DE697E"/>
    <w:rsid w:val="00DE6C37"/>
    <w:rsid w:val="00DF004B"/>
    <w:rsid w:val="00DF037A"/>
    <w:rsid w:val="00DF0401"/>
    <w:rsid w:val="00DF18F9"/>
    <w:rsid w:val="00DF1C3F"/>
    <w:rsid w:val="00DF229A"/>
    <w:rsid w:val="00DF2341"/>
    <w:rsid w:val="00DF2416"/>
    <w:rsid w:val="00DF2E3C"/>
    <w:rsid w:val="00DF3349"/>
    <w:rsid w:val="00DF35EB"/>
    <w:rsid w:val="00DF3C02"/>
    <w:rsid w:val="00DF4FC7"/>
    <w:rsid w:val="00DF609B"/>
    <w:rsid w:val="00DF65B9"/>
    <w:rsid w:val="00DF6CE8"/>
    <w:rsid w:val="00DF7523"/>
    <w:rsid w:val="00DF76A3"/>
    <w:rsid w:val="00E00CAD"/>
    <w:rsid w:val="00E01705"/>
    <w:rsid w:val="00E01C24"/>
    <w:rsid w:val="00E0223E"/>
    <w:rsid w:val="00E025C5"/>
    <w:rsid w:val="00E0277D"/>
    <w:rsid w:val="00E0303E"/>
    <w:rsid w:val="00E031BF"/>
    <w:rsid w:val="00E03393"/>
    <w:rsid w:val="00E033C6"/>
    <w:rsid w:val="00E035B5"/>
    <w:rsid w:val="00E04280"/>
    <w:rsid w:val="00E0432B"/>
    <w:rsid w:val="00E04B71"/>
    <w:rsid w:val="00E05208"/>
    <w:rsid w:val="00E05CDE"/>
    <w:rsid w:val="00E05E41"/>
    <w:rsid w:val="00E063A9"/>
    <w:rsid w:val="00E0701D"/>
    <w:rsid w:val="00E076DE"/>
    <w:rsid w:val="00E11C02"/>
    <w:rsid w:val="00E11D1A"/>
    <w:rsid w:val="00E1245F"/>
    <w:rsid w:val="00E12B33"/>
    <w:rsid w:val="00E12EF3"/>
    <w:rsid w:val="00E14263"/>
    <w:rsid w:val="00E14865"/>
    <w:rsid w:val="00E14C6C"/>
    <w:rsid w:val="00E14F43"/>
    <w:rsid w:val="00E14F4F"/>
    <w:rsid w:val="00E15F0B"/>
    <w:rsid w:val="00E161FC"/>
    <w:rsid w:val="00E171A8"/>
    <w:rsid w:val="00E178DD"/>
    <w:rsid w:val="00E17DDD"/>
    <w:rsid w:val="00E17F34"/>
    <w:rsid w:val="00E202A6"/>
    <w:rsid w:val="00E203BA"/>
    <w:rsid w:val="00E203C8"/>
    <w:rsid w:val="00E211B9"/>
    <w:rsid w:val="00E2127A"/>
    <w:rsid w:val="00E212F4"/>
    <w:rsid w:val="00E2231C"/>
    <w:rsid w:val="00E23704"/>
    <w:rsid w:val="00E2425F"/>
    <w:rsid w:val="00E247C8"/>
    <w:rsid w:val="00E25158"/>
    <w:rsid w:val="00E25229"/>
    <w:rsid w:val="00E2526C"/>
    <w:rsid w:val="00E254AD"/>
    <w:rsid w:val="00E263EF"/>
    <w:rsid w:val="00E26E69"/>
    <w:rsid w:val="00E275F6"/>
    <w:rsid w:val="00E27825"/>
    <w:rsid w:val="00E279A6"/>
    <w:rsid w:val="00E30758"/>
    <w:rsid w:val="00E30F5F"/>
    <w:rsid w:val="00E319FA"/>
    <w:rsid w:val="00E31D58"/>
    <w:rsid w:val="00E32F6C"/>
    <w:rsid w:val="00E342B3"/>
    <w:rsid w:val="00E34D93"/>
    <w:rsid w:val="00E350A3"/>
    <w:rsid w:val="00E35C61"/>
    <w:rsid w:val="00E35E3E"/>
    <w:rsid w:val="00E364CB"/>
    <w:rsid w:val="00E369BF"/>
    <w:rsid w:val="00E36AF2"/>
    <w:rsid w:val="00E40A93"/>
    <w:rsid w:val="00E412D1"/>
    <w:rsid w:val="00E415FE"/>
    <w:rsid w:val="00E41BEC"/>
    <w:rsid w:val="00E434C1"/>
    <w:rsid w:val="00E43582"/>
    <w:rsid w:val="00E44B87"/>
    <w:rsid w:val="00E44E65"/>
    <w:rsid w:val="00E45725"/>
    <w:rsid w:val="00E46433"/>
    <w:rsid w:val="00E472A6"/>
    <w:rsid w:val="00E47549"/>
    <w:rsid w:val="00E47D70"/>
    <w:rsid w:val="00E50842"/>
    <w:rsid w:val="00E5105E"/>
    <w:rsid w:val="00E5164C"/>
    <w:rsid w:val="00E51F54"/>
    <w:rsid w:val="00E52E63"/>
    <w:rsid w:val="00E54F3C"/>
    <w:rsid w:val="00E55B89"/>
    <w:rsid w:val="00E565BE"/>
    <w:rsid w:val="00E567C5"/>
    <w:rsid w:val="00E568A8"/>
    <w:rsid w:val="00E56B2E"/>
    <w:rsid w:val="00E57A2D"/>
    <w:rsid w:val="00E57A65"/>
    <w:rsid w:val="00E6031C"/>
    <w:rsid w:val="00E60DE9"/>
    <w:rsid w:val="00E60F31"/>
    <w:rsid w:val="00E61112"/>
    <w:rsid w:val="00E62155"/>
    <w:rsid w:val="00E625B0"/>
    <w:rsid w:val="00E6337C"/>
    <w:rsid w:val="00E63D89"/>
    <w:rsid w:val="00E63FAC"/>
    <w:rsid w:val="00E648A6"/>
    <w:rsid w:val="00E64ABA"/>
    <w:rsid w:val="00E65B0E"/>
    <w:rsid w:val="00E65E74"/>
    <w:rsid w:val="00E6658E"/>
    <w:rsid w:val="00E66C92"/>
    <w:rsid w:val="00E66D58"/>
    <w:rsid w:val="00E676AF"/>
    <w:rsid w:val="00E67746"/>
    <w:rsid w:val="00E67D5E"/>
    <w:rsid w:val="00E67E1E"/>
    <w:rsid w:val="00E67EAA"/>
    <w:rsid w:val="00E701CB"/>
    <w:rsid w:val="00E70259"/>
    <w:rsid w:val="00E70748"/>
    <w:rsid w:val="00E70A26"/>
    <w:rsid w:val="00E71112"/>
    <w:rsid w:val="00E731AF"/>
    <w:rsid w:val="00E73C84"/>
    <w:rsid w:val="00E7400B"/>
    <w:rsid w:val="00E74208"/>
    <w:rsid w:val="00E74458"/>
    <w:rsid w:val="00E7463C"/>
    <w:rsid w:val="00E74EED"/>
    <w:rsid w:val="00E75A81"/>
    <w:rsid w:val="00E767AD"/>
    <w:rsid w:val="00E7787B"/>
    <w:rsid w:val="00E77F64"/>
    <w:rsid w:val="00E80072"/>
    <w:rsid w:val="00E80B45"/>
    <w:rsid w:val="00E80DCC"/>
    <w:rsid w:val="00E81538"/>
    <w:rsid w:val="00E81F3B"/>
    <w:rsid w:val="00E82694"/>
    <w:rsid w:val="00E82977"/>
    <w:rsid w:val="00E82A60"/>
    <w:rsid w:val="00E82B04"/>
    <w:rsid w:val="00E83ACA"/>
    <w:rsid w:val="00E83AD3"/>
    <w:rsid w:val="00E83B41"/>
    <w:rsid w:val="00E83DC3"/>
    <w:rsid w:val="00E83FF7"/>
    <w:rsid w:val="00E845A0"/>
    <w:rsid w:val="00E845FE"/>
    <w:rsid w:val="00E84D6C"/>
    <w:rsid w:val="00E851C1"/>
    <w:rsid w:val="00E854E3"/>
    <w:rsid w:val="00E85D19"/>
    <w:rsid w:val="00E867B4"/>
    <w:rsid w:val="00E87357"/>
    <w:rsid w:val="00E9008D"/>
    <w:rsid w:val="00E9052D"/>
    <w:rsid w:val="00E90F9E"/>
    <w:rsid w:val="00E91250"/>
    <w:rsid w:val="00E92430"/>
    <w:rsid w:val="00E92666"/>
    <w:rsid w:val="00E9313F"/>
    <w:rsid w:val="00E935A1"/>
    <w:rsid w:val="00E95435"/>
    <w:rsid w:val="00E97E88"/>
    <w:rsid w:val="00EA008E"/>
    <w:rsid w:val="00EA0FC4"/>
    <w:rsid w:val="00EA21CF"/>
    <w:rsid w:val="00EA245F"/>
    <w:rsid w:val="00EA2573"/>
    <w:rsid w:val="00EA3FB7"/>
    <w:rsid w:val="00EA47FD"/>
    <w:rsid w:val="00EA4AFE"/>
    <w:rsid w:val="00EA5616"/>
    <w:rsid w:val="00EA5A12"/>
    <w:rsid w:val="00EA6598"/>
    <w:rsid w:val="00EA676F"/>
    <w:rsid w:val="00EA682F"/>
    <w:rsid w:val="00EA6889"/>
    <w:rsid w:val="00EA710C"/>
    <w:rsid w:val="00EA74BB"/>
    <w:rsid w:val="00EA79D2"/>
    <w:rsid w:val="00EB0061"/>
    <w:rsid w:val="00EB064E"/>
    <w:rsid w:val="00EB07A1"/>
    <w:rsid w:val="00EB0836"/>
    <w:rsid w:val="00EB1037"/>
    <w:rsid w:val="00EB1A6E"/>
    <w:rsid w:val="00EB1C6A"/>
    <w:rsid w:val="00EB1D20"/>
    <w:rsid w:val="00EB22D4"/>
    <w:rsid w:val="00EB23CD"/>
    <w:rsid w:val="00EB29E0"/>
    <w:rsid w:val="00EB3AE9"/>
    <w:rsid w:val="00EB5191"/>
    <w:rsid w:val="00EB570C"/>
    <w:rsid w:val="00EB585F"/>
    <w:rsid w:val="00EB5A24"/>
    <w:rsid w:val="00EB6F32"/>
    <w:rsid w:val="00EB7C83"/>
    <w:rsid w:val="00EB7D1D"/>
    <w:rsid w:val="00EB7E4B"/>
    <w:rsid w:val="00EC09FD"/>
    <w:rsid w:val="00EC0ED2"/>
    <w:rsid w:val="00EC1C30"/>
    <w:rsid w:val="00EC4959"/>
    <w:rsid w:val="00EC4B2C"/>
    <w:rsid w:val="00EC4BE6"/>
    <w:rsid w:val="00EC4D47"/>
    <w:rsid w:val="00EC53D6"/>
    <w:rsid w:val="00EC5438"/>
    <w:rsid w:val="00EC55D0"/>
    <w:rsid w:val="00EC6775"/>
    <w:rsid w:val="00EC6D8A"/>
    <w:rsid w:val="00EC7011"/>
    <w:rsid w:val="00EC744B"/>
    <w:rsid w:val="00ED10BC"/>
    <w:rsid w:val="00ED1401"/>
    <w:rsid w:val="00ED337A"/>
    <w:rsid w:val="00ED3415"/>
    <w:rsid w:val="00ED3534"/>
    <w:rsid w:val="00ED3CC9"/>
    <w:rsid w:val="00ED4C34"/>
    <w:rsid w:val="00ED4F97"/>
    <w:rsid w:val="00ED5C81"/>
    <w:rsid w:val="00ED6685"/>
    <w:rsid w:val="00ED71A4"/>
    <w:rsid w:val="00ED729F"/>
    <w:rsid w:val="00ED77D5"/>
    <w:rsid w:val="00EE02FE"/>
    <w:rsid w:val="00EE0405"/>
    <w:rsid w:val="00EE150B"/>
    <w:rsid w:val="00EE157A"/>
    <w:rsid w:val="00EE1AD0"/>
    <w:rsid w:val="00EE1B91"/>
    <w:rsid w:val="00EE227A"/>
    <w:rsid w:val="00EE2654"/>
    <w:rsid w:val="00EE2BDC"/>
    <w:rsid w:val="00EE4061"/>
    <w:rsid w:val="00EE5A61"/>
    <w:rsid w:val="00EE5DF9"/>
    <w:rsid w:val="00EE6C32"/>
    <w:rsid w:val="00EE6CB6"/>
    <w:rsid w:val="00EE7070"/>
    <w:rsid w:val="00EF0004"/>
    <w:rsid w:val="00EF024D"/>
    <w:rsid w:val="00EF0627"/>
    <w:rsid w:val="00EF095A"/>
    <w:rsid w:val="00EF1BB5"/>
    <w:rsid w:val="00EF2459"/>
    <w:rsid w:val="00EF269A"/>
    <w:rsid w:val="00EF27BF"/>
    <w:rsid w:val="00EF34C2"/>
    <w:rsid w:val="00EF35E7"/>
    <w:rsid w:val="00EF402E"/>
    <w:rsid w:val="00EF4489"/>
    <w:rsid w:val="00EF4B09"/>
    <w:rsid w:val="00EF4DB4"/>
    <w:rsid w:val="00EF57FD"/>
    <w:rsid w:val="00EF5B63"/>
    <w:rsid w:val="00EF6152"/>
    <w:rsid w:val="00EF6AA9"/>
    <w:rsid w:val="00EF6FD2"/>
    <w:rsid w:val="00EF739E"/>
    <w:rsid w:val="00F00360"/>
    <w:rsid w:val="00F00529"/>
    <w:rsid w:val="00F00607"/>
    <w:rsid w:val="00F00821"/>
    <w:rsid w:val="00F014CA"/>
    <w:rsid w:val="00F020A4"/>
    <w:rsid w:val="00F03989"/>
    <w:rsid w:val="00F03BDE"/>
    <w:rsid w:val="00F04407"/>
    <w:rsid w:val="00F05275"/>
    <w:rsid w:val="00F0544C"/>
    <w:rsid w:val="00F05A3E"/>
    <w:rsid w:val="00F07304"/>
    <w:rsid w:val="00F074F5"/>
    <w:rsid w:val="00F07835"/>
    <w:rsid w:val="00F07DD3"/>
    <w:rsid w:val="00F07E40"/>
    <w:rsid w:val="00F10B89"/>
    <w:rsid w:val="00F11379"/>
    <w:rsid w:val="00F11956"/>
    <w:rsid w:val="00F127F0"/>
    <w:rsid w:val="00F13137"/>
    <w:rsid w:val="00F14622"/>
    <w:rsid w:val="00F14875"/>
    <w:rsid w:val="00F149BA"/>
    <w:rsid w:val="00F158E5"/>
    <w:rsid w:val="00F15FCD"/>
    <w:rsid w:val="00F16020"/>
    <w:rsid w:val="00F16738"/>
    <w:rsid w:val="00F1690E"/>
    <w:rsid w:val="00F17051"/>
    <w:rsid w:val="00F17528"/>
    <w:rsid w:val="00F17A5B"/>
    <w:rsid w:val="00F17F9B"/>
    <w:rsid w:val="00F20408"/>
    <w:rsid w:val="00F20652"/>
    <w:rsid w:val="00F206D5"/>
    <w:rsid w:val="00F212DA"/>
    <w:rsid w:val="00F22EB2"/>
    <w:rsid w:val="00F2365A"/>
    <w:rsid w:val="00F24433"/>
    <w:rsid w:val="00F246BC"/>
    <w:rsid w:val="00F24F9D"/>
    <w:rsid w:val="00F25691"/>
    <w:rsid w:val="00F259BB"/>
    <w:rsid w:val="00F259DE"/>
    <w:rsid w:val="00F25AC1"/>
    <w:rsid w:val="00F25CA2"/>
    <w:rsid w:val="00F26115"/>
    <w:rsid w:val="00F26363"/>
    <w:rsid w:val="00F26B04"/>
    <w:rsid w:val="00F26B65"/>
    <w:rsid w:val="00F26C3E"/>
    <w:rsid w:val="00F26CF8"/>
    <w:rsid w:val="00F26D01"/>
    <w:rsid w:val="00F273EC"/>
    <w:rsid w:val="00F300BA"/>
    <w:rsid w:val="00F30117"/>
    <w:rsid w:val="00F312BD"/>
    <w:rsid w:val="00F313C4"/>
    <w:rsid w:val="00F316C1"/>
    <w:rsid w:val="00F31796"/>
    <w:rsid w:val="00F31974"/>
    <w:rsid w:val="00F32133"/>
    <w:rsid w:val="00F3249F"/>
    <w:rsid w:val="00F32E37"/>
    <w:rsid w:val="00F33423"/>
    <w:rsid w:val="00F34050"/>
    <w:rsid w:val="00F34A69"/>
    <w:rsid w:val="00F3542D"/>
    <w:rsid w:val="00F35468"/>
    <w:rsid w:val="00F3587B"/>
    <w:rsid w:val="00F3591B"/>
    <w:rsid w:val="00F35C4F"/>
    <w:rsid w:val="00F37C15"/>
    <w:rsid w:val="00F37E3C"/>
    <w:rsid w:val="00F400AC"/>
    <w:rsid w:val="00F400D9"/>
    <w:rsid w:val="00F405A0"/>
    <w:rsid w:val="00F40800"/>
    <w:rsid w:val="00F409A6"/>
    <w:rsid w:val="00F40CA7"/>
    <w:rsid w:val="00F4101B"/>
    <w:rsid w:val="00F41107"/>
    <w:rsid w:val="00F412E4"/>
    <w:rsid w:val="00F41A6C"/>
    <w:rsid w:val="00F41D15"/>
    <w:rsid w:val="00F4219A"/>
    <w:rsid w:val="00F42D75"/>
    <w:rsid w:val="00F42F28"/>
    <w:rsid w:val="00F43461"/>
    <w:rsid w:val="00F4360A"/>
    <w:rsid w:val="00F438FE"/>
    <w:rsid w:val="00F43B89"/>
    <w:rsid w:val="00F43FB3"/>
    <w:rsid w:val="00F443A1"/>
    <w:rsid w:val="00F4490B"/>
    <w:rsid w:val="00F44E79"/>
    <w:rsid w:val="00F463B8"/>
    <w:rsid w:val="00F466DF"/>
    <w:rsid w:val="00F4692E"/>
    <w:rsid w:val="00F46B9C"/>
    <w:rsid w:val="00F46D66"/>
    <w:rsid w:val="00F47EB7"/>
    <w:rsid w:val="00F504B9"/>
    <w:rsid w:val="00F50524"/>
    <w:rsid w:val="00F506D4"/>
    <w:rsid w:val="00F51131"/>
    <w:rsid w:val="00F514E2"/>
    <w:rsid w:val="00F52561"/>
    <w:rsid w:val="00F52AE9"/>
    <w:rsid w:val="00F52DD0"/>
    <w:rsid w:val="00F53AAE"/>
    <w:rsid w:val="00F540F7"/>
    <w:rsid w:val="00F5486A"/>
    <w:rsid w:val="00F54C3B"/>
    <w:rsid w:val="00F54D9A"/>
    <w:rsid w:val="00F55200"/>
    <w:rsid w:val="00F55DB9"/>
    <w:rsid w:val="00F56C61"/>
    <w:rsid w:val="00F56F2F"/>
    <w:rsid w:val="00F60194"/>
    <w:rsid w:val="00F6031C"/>
    <w:rsid w:val="00F60563"/>
    <w:rsid w:val="00F60B33"/>
    <w:rsid w:val="00F60BD1"/>
    <w:rsid w:val="00F60DFD"/>
    <w:rsid w:val="00F62C48"/>
    <w:rsid w:val="00F6335A"/>
    <w:rsid w:val="00F63461"/>
    <w:rsid w:val="00F6348C"/>
    <w:rsid w:val="00F642DB"/>
    <w:rsid w:val="00F6432F"/>
    <w:rsid w:val="00F64515"/>
    <w:rsid w:val="00F64E16"/>
    <w:rsid w:val="00F65088"/>
    <w:rsid w:val="00F6514D"/>
    <w:rsid w:val="00F65A0E"/>
    <w:rsid w:val="00F65B2A"/>
    <w:rsid w:val="00F65F50"/>
    <w:rsid w:val="00F66867"/>
    <w:rsid w:val="00F67014"/>
    <w:rsid w:val="00F6744F"/>
    <w:rsid w:val="00F67F3C"/>
    <w:rsid w:val="00F70936"/>
    <w:rsid w:val="00F7143B"/>
    <w:rsid w:val="00F7222C"/>
    <w:rsid w:val="00F72960"/>
    <w:rsid w:val="00F734F9"/>
    <w:rsid w:val="00F735AA"/>
    <w:rsid w:val="00F7364C"/>
    <w:rsid w:val="00F7372C"/>
    <w:rsid w:val="00F74175"/>
    <w:rsid w:val="00F74F2E"/>
    <w:rsid w:val="00F758A1"/>
    <w:rsid w:val="00F76088"/>
    <w:rsid w:val="00F7699B"/>
    <w:rsid w:val="00F76D04"/>
    <w:rsid w:val="00F778B6"/>
    <w:rsid w:val="00F82733"/>
    <w:rsid w:val="00F82A5B"/>
    <w:rsid w:val="00F82C4E"/>
    <w:rsid w:val="00F83205"/>
    <w:rsid w:val="00F8369C"/>
    <w:rsid w:val="00F8383A"/>
    <w:rsid w:val="00F83C66"/>
    <w:rsid w:val="00F841E1"/>
    <w:rsid w:val="00F84FEB"/>
    <w:rsid w:val="00F85F5E"/>
    <w:rsid w:val="00F865A5"/>
    <w:rsid w:val="00F902D4"/>
    <w:rsid w:val="00F90A92"/>
    <w:rsid w:val="00F90B68"/>
    <w:rsid w:val="00F90CD3"/>
    <w:rsid w:val="00F91166"/>
    <w:rsid w:val="00F92505"/>
    <w:rsid w:val="00F92E45"/>
    <w:rsid w:val="00F93218"/>
    <w:rsid w:val="00F93B83"/>
    <w:rsid w:val="00F93EA0"/>
    <w:rsid w:val="00F94878"/>
    <w:rsid w:val="00F94FCE"/>
    <w:rsid w:val="00F96045"/>
    <w:rsid w:val="00F96525"/>
    <w:rsid w:val="00F96A4E"/>
    <w:rsid w:val="00F97031"/>
    <w:rsid w:val="00FA0452"/>
    <w:rsid w:val="00FA052A"/>
    <w:rsid w:val="00FA097E"/>
    <w:rsid w:val="00FA1493"/>
    <w:rsid w:val="00FA1555"/>
    <w:rsid w:val="00FA20B9"/>
    <w:rsid w:val="00FA22A9"/>
    <w:rsid w:val="00FA2396"/>
    <w:rsid w:val="00FA2BD4"/>
    <w:rsid w:val="00FA361B"/>
    <w:rsid w:val="00FA38E5"/>
    <w:rsid w:val="00FA3DBA"/>
    <w:rsid w:val="00FA408C"/>
    <w:rsid w:val="00FA4275"/>
    <w:rsid w:val="00FA4601"/>
    <w:rsid w:val="00FA49A1"/>
    <w:rsid w:val="00FA5059"/>
    <w:rsid w:val="00FA636D"/>
    <w:rsid w:val="00FA67E5"/>
    <w:rsid w:val="00FA6926"/>
    <w:rsid w:val="00FA7223"/>
    <w:rsid w:val="00FA7601"/>
    <w:rsid w:val="00FA7B41"/>
    <w:rsid w:val="00FA7F6D"/>
    <w:rsid w:val="00FB0E2A"/>
    <w:rsid w:val="00FB10DD"/>
    <w:rsid w:val="00FB35C3"/>
    <w:rsid w:val="00FB3715"/>
    <w:rsid w:val="00FB4482"/>
    <w:rsid w:val="00FB4FF7"/>
    <w:rsid w:val="00FB6560"/>
    <w:rsid w:val="00FC0389"/>
    <w:rsid w:val="00FC0402"/>
    <w:rsid w:val="00FC0DB2"/>
    <w:rsid w:val="00FC2088"/>
    <w:rsid w:val="00FC2A43"/>
    <w:rsid w:val="00FC3220"/>
    <w:rsid w:val="00FC32C0"/>
    <w:rsid w:val="00FC4163"/>
    <w:rsid w:val="00FC44A0"/>
    <w:rsid w:val="00FC4696"/>
    <w:rsid w:val="00FC6243"/>
    <w:rsid w:val="00FC6A62"/>
    <w:rsid w:val="00FC6F32"/>
    <w:rsid w:val="00FC7358"/>
    <w:rsid w:val="00FC7509"/>
    <w:rsid w:val="00FC76E0"/>
    <w:rsid w:val="00FD121C"/>
    <w:rsid w:val="00FD156C"/>
    <w:rsid w:val="00FD1F66"/>
    <w:rsid w:val="00FD2477"/>
    <w:rsid w:val="00FD3192"/>
    <w:rsid w:val="00FD33F5"/>
    <w:rsid w:val="00FD4B7F"/>
    <w:rsid w:val="00FD57A1"/>
    <w:rsid w:val="00FD5C76"/>
    <w:rsid w:val="00FD63D8"/>
    <w:rsid w:val="00FD659E"/>
    <w:rsid w:val="00FD65C4"/>
    <w:rsid w:val="00FD66AA"/>
    <w:rsid w:val="00FD69AA"/>
    <w:rsid w:val="00FE0234"/>
    <w:rsid w:val="00FE086C"/>
    <w:rsid w:val="00FE0F3E"/>
    <w:rsid w:val="00FE1C42"/>
    <w:rsid w:val="00FE20AB"/>
    <w:rsid w:val="00FE22C0"/>
    <w:rsid w:val="00FE2A56"/>
    <w:rsid w:val="00FE2A57"/>
    <w:rsid w:val="00FE2AE8"/>
    <w:rsid w:val="00FE2B7C"/>
    <w:rsid w:val="00FE3AB1"/>
    <w:rsid w:val="00FE3C7C"/>
    <w:rsid w:val="00FE67E9"/>
    <w:rsid w:val="00FE78F5"/>
    <w:rsid w:val="00FE7C52"/>
    <w:rsid w:val="00FE7F66"/>
    <w:rsid w:val="00FF103F"/>
    <w:rsid w:val="00FF12CD"/>
    <w:rsid w:val="00FF1634"/>
    <w:rsid w:val="00FF2875"/>
    <w:rsid w:val="00FF2F68"/>
    <w:rsid w:val="00FF3370"/>
    <w:rsid w:val="00FF37FD"/>
    <w:rsid w:val="00FF428B"/>
    <w:rsid w:val="00FF4DD7"/>
    <w:rsid w:val="00FF4F25"/>
    <w:rsid w:val="00FF51F9"/>
    <w:rsid w:val="00FF54AC"/>
    <w:rsid w:val="00FF574F"/>
    <w:rsid w:val="00FF614B"/>
    <w:rsid w:val="00FF6177"/>
    <w:rsid w:val="00FF6B5D"/>
    <w:rsid w:val="00FF6B6B"/>
    <w:rsid w:val="00FF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8E49"/>
  <w15:docId w15:val="{8A749E8D-59B9-4F90-B71A-E8850009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82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B5B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00821"/>
    <w:pPr>
      <w:keepNext/>
      <w:outlineLvl w:val="1"/>
    </w:pPr>
    <w:rPr>
      <w:b/>
      <w:bCs/>
      <w:sz w:val="24"/>
      <w:u w:val="single"/>
    </w:rPr>
  </w:style>
  <w:style w:type="paragraph" w:styleId="Heading3">
    <w:name w:val="heading 3"/>
    <w:basedOn w:val="Normal"/>
    <w:next w:val="Normal"/>
    <w:link w:val="Heading3Char"/>
    <w:qFormat/>
    <w:rsid w:val="00F00821"/>
    <w:pPr>
      <w:keepNext/>
      <w:outlineLvl w:val="2"/>
    </w:pPr>
    <w:rPr>
      <w:sz w:val="24"/>
    </w:rPr>
  </w:style>
  <w:style w:type="paragraph" w:styleId="Heading4">
    <w:name w:val="heading 4"/>
    <w:basedOn w:val="Normal"/>
    <w:next w:val="Normal"/>
    <w:link w:val="Heading4Char"/>
    <w:qFormat/>
    <w:rsid w:val="00F00821"/>
    <w:pPr>
      <w:keepNext/>
      <w:outlineLvl w:val="3"/>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0821"/>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F00821"/>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F00821"/>
    <w:rPr>
      <w:rFonts w:ascii="Times New Roman" w:eastAsia="Times New Roman" w:hAnsi="Times New Roman" w:cs="Times New Roman"/>
      <w:b/>
      <w:bCs/>
      <w:sz w:val="24"/>
      <w:szCs w:val="20"/>
    </w:rPr>
  </w:style>
  <w:style w:type="paragraph" w:styleId="Title">
    <w:name w:val="Title"/>
    <w:basedOn w:val="Normal"/>
    <w:link w:val="TitleChar"/>
    <w:qFormat/>
    <w:rsid w:val="00F00821"/>
    <w:pPr>
      <w:jc w:val="center"/>
    </w:pPr>
    <w:rPr>
      <w:sz w:val="24"/>
    </w:rPr>
  </w:style>
  <w:style w:type="character" w:customStyle="1" w:styleId="TitleChar">
    <w:name w:val="Title Char"/>
    <w:basedOn w:val="DefaultParagraphFont"/>
    <w:link w:val="Title"/>
    <w:rsid w:val="00F00821"/>
    <w:rPr>
      <w:rFonts w:ascii="Times New Roman" w:eastAsia="Times New Roman" w:hAnsi="Times New Roman" w:cs="Times New Roman"/>
      <w:sz w:val="24"/>
      <w:szCs w:val="20"/>
    </w:rPr>
  </w:style>
  <w:style w:type="character" w:styleId="Hyperlink">
    <w:name w:val="Hyperlink"/>
    <w:basedOn w:val="DefaultParagraphFont"/>
    <w:rsid w:val="00F00821"/>
    <w:rPr>
      <w:color w:val="0000FF"/>
      <w:u w:val="single"/>
    </w:rPr>
  </w:style>
  <w:style w:type="character" w:styleId="Strong">
    <w:name w:val="Strong"/>
    <w:basedOn w:val="DefaultParagraphFont"/>
    <w:qFormat/>
    <w:rsid w:val="00F00821"/>
    <w:rPr>
      <w:b/>
      <w:bCs/>
    </w:rPr>
  </w:style>
  <w:style w:type="paragraph" w:styleId="NormalWeb">
    <w:name w:val="Normal (Web)"/>
    <w:basedOn w:val="Normal"/>
    <w:rsid w:val="00F00821"/>
    <w:pPr>
      <w:spacing w:before="100" w:beforeAutospacing="1" w:after="100" w:afterAutospacing="1"/>
    </w:pPr>
    <w:rPr>
      <w:color w:val="000000"/>
      <w:sz w:val="24"/>
      <w:szCs w:val="24"/>
    </w:rPr>
  </w:style>
  <w:style w:type="paragraph" w:styleId="BodyText">
    <w:name w:val="Body Text"/>
    <w:basedOn w:val="Normal"/>
    <w:link w:val="BodyTextChar"/>
    <w:rsid w:val="00F00821"/>
    <w:rPr>
      <w:sz w:val="24"/>
    </w:rPr>
  </w:style>
  <w:style w:type="character" w:customStyle="1" w:styleId="BodyTextChar">
    <w:name w:val="Body Text Char"/>
    <w:basedOn w:val="DefaultParagraphFont"/>
    <w:link w:val="BodyText"/>
    <w:rsid w:val="00F00821"/>
    <w:rPr>
      <w:rFonts w:ascii="Times New Roman" w:eastAsia="Times New Roman" w:hAnsi="Times New Roman" w:cs="Times New Roman"/>
      <w:sz w:val="24"/>
      <w:szCs w:val="20"/>
    </w:rPr>
  </w:style>
  <w:style w:type="paragraph" w:styleId="BodyTextIndent">
    <w:name w:val="Body Text Indent"/>
    <w:basedOn w:val="Normal"/>
    <w:link w:val="BodyTextIndentChar"/>
    <w:rsid w:val="00F00821"/>
    <w:pPr>
      <w:ind w:left="720"/>
    </w:pPr>
    <w:rPr>
      <w:sz w:val="24"/>
    </w:rPr>
  </w:style>
  <w:style w:type="character" w:customStyle="1" w:styleId="BodyTextIndentChar">
    <w:name w:val="Body Text Indent Char"/>
    <w:basedOn w:val="DefaultParagraphFont"/>
    <w:link w:val="BodyTextIndent"/>
    <w:rsid w:val="00F00821"/>
    <w:rPr>
      <w:rFonts w:ascii="Times New Roman" w:eastAsia="Times New Roman" w:hAnsi="Times New Roman" w:cs="Times New Roman"/>
      <w:sz w:val="24"/>
      <w:szCs w:val="20"/>
    </w:rPr>
  </w:style>
  <w:style w:type="paragraph" w:styleId="CommentText">
    <w:name w:val="annotation text"/>
    <w:basedOn w:val="Normal"/>
    <w:link w:val="CommentTextChar"/>
    <w:semiHidden/>
    <w:rsid w:val="00F00821"/>
  </w:style>
  <w:style w:type="character" w:customStyle="1" w:styleId="CommentTextChar">
    <w:name w:val="Comment Text Char"/>
    <w:basedOn w:val="DefaultParagraphFont"/>
    <w:link w:val="CommentText"/>
    <w:semiHidden/>
    <w:rsid w:val="00F00821"/>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B5BE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E56CF"/>
    <w:rPr>
      <w:sz w:val="16"/>
      <w:szCs w:val="16"/>
    </w:rPr>
  </w:style>
  <w:style w:type="paragraph" w:styleId="CommentSubject">
    <w:name w:val="annotation subject"/>
    <w:basedOn w:val="CommentText"/>
    <w:next w:val="CommentText"/>
    <w:link w:val="CommentSubjectChar"/>
    <w:uiPriority w:val="99"/>
    <w:semiHidden/>
    <w:unhideWhenUsed/>
    <w:rsid w:val="00CE56CF"/>
    <w:rPr>
      <w:b/>
      <w:bCs/>
    </w:rPr>
  </w:style>
  <w:style w:type="character" w:customStyle="1" w:styleId="CommentSubjectChar">
    <w:name w:val="Comment Subject Char"/>
    <w:basedOn w:val="CommentTextChar"/>
    <w:link w:val="CommentSubject"/>
    <w:uiPriority w:val="99"/>
    <w:semiHidden/>
    <w:rsid w:val="00CE56C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E56CF"/>
    <w:rPr>
      <w:rFonts w:ascii="Tahoma" w:hAnsi="Tahoma" w:cs="Tahoma"/>
      <w:sz w:val="16"/>
      <w:szCs w:val="16"/>
    </w:rPr>
  </w:style>
  <w:style w:type="character" w:customStyle="1" w:styleId="BalloonTextChar">
    <w:name w:val="Balloon Text Char"/>
    <w:basedOn w:val="DefaultParagraphFont"/>
    <w:link w:val="BalloonText"/>
    <w:uiPriority w:val="99"/>
    <w:semiHidden/>
    <w:rsid w:val="00CE56CF"/>
    <w:rPr>
      <w:rFonts w:ascii="Tahoma" w:eastAsia="Times New Roman" w:hAnsi="Tahoma" w:cs="Tahoma"/>
      <w:sz w:val="16"/>
      <w:szCs w:val="16"/>
    </w:rPr>
  </w:style>
  <w:style w:type="paragraph" w:styleId="ListParagraph">
    <w:name w:val="List Paragraph"/>
    <w:basedOn w:val="Normal"/>
    <w:uiPriority w:val="34"/>
    <w:qFormat/>
    <w:rsid w:val="000F0121"/>
    <w:pPr>
      <w:ind w:left="720"/>
      <w:contextualSpacing/>
    </w:pPr>
  </w:style>
  <w:style w:type="character" w:styleId="FollowedHyperlink">
    <w:name w:val="FollowedHyperlink"/>
    <w:basedOn w:val="DefaultParagraphFont"/>
    <w:uiPriority w:val="99"/>
    <w:semiHidden/>
    <w:unhideWhenUsed/>
    <w:rsid w:val="00FF37FD"/>
    <w:rPr>
      <w:color w:val="800080" w:themeColor="followedHyperlink"/>
      <w:u w:val="single"/>
    </w:rPr>
  </w:style>
  <w:style w:type="table" w:styleId="TableGrid">
    <w:name w:val="Table Grid"/>
    <w:basedOn w:val="TableNormal"/>
    <w:uiPriority w:val="59"/>
    <w:rsid w:val="00CB1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C0171"/>
    <w:pPr>
      <w:spacing w:after="0" w:line="240" w:lineRule="auto"/>
    </w:pPr>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8A411E"/>
    <w:rPr>
      <w:color w:val="605E5C"/>
      <w:shd w:val="clear" w:color="auto" w:fill="E1DFDD"/>
    </w:rPr>
  </w:style>
  <w:style w:type="table" w:styleId="PlainTable1">
    <w:name w:val="Plain Table 1"/>
    <w:basedOn w:val="TableNormal"/>
    <w:uiPriority w:val="41"/>
    <w:rsid w:val="003A65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A91B1D"/>
    <w:pPr>
      <w:tabs>
        <w:tab w:val="center" w:pos="4680"/>
        <w:tab w:val="right" w:pos="9360"/>
      </w:tabs>
    </w:pPr>
  </w:style>
  <w:style w:type="character" w:customStyle="1" w:styleId="HeaderChar">
    <w:name w:val="Header Char"/>
    <w:basedOn w:val="DefaultParagraphFont"/>
    <w:link w:val="Header"/>
    <w:uiPriority w:val="99"/>
    <w:rsid w:val="00A91B1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91B1D"/>
    <w:pPr>
      <w:tabs>
        <w:tab w:val="center" w:pos="4680"/>
        <w:tab w:val="right" w:pos="9360"/>
      </w:tabs>
    </w:pPr>
  </w:style>
  <w:style w:type="character" w:customStyle="1" w:styleId="FooterChar">
    <w:name w:val="Footer Char"/>
    <w:basedOn w:val="DefaultParagraphFont"/>
    <w:link w:val="Footer"/>
    <w:uiPriority w:val="99"/>
    <w:rsid w:val="00A91B1D"/>
    <w:rPr>
      <w:rFonts w:ascii="Times New Roman" w:eastAsia="Times New Roman" w:hAnsi="Times New Roman" w:cs="Times New Roman"/>
      <w:sz w:val="20"/>
      <w:szCs w:val="20"/>
    </w:rPr>
  </w:style>
  <w:style w:type="character" w:customStyle="1" w:styleId="UnresolvedMention2">
    <w:name w:val="Unresolved Mention2"/>
    <w:basedOn w:val="DefaultParagraphFont"/>
    <w:uiPriority w:val="99"/>
    <w:semiHidden/>
    <w:unhideWhenUsed/>
    <w:rsid w:val="004542E7"/>
    <w:rPr>
      <w:color w:val="605E5C"/>
      <w:shd w:val="clear" w:color="auto" w:fill="E1DFDD"/>
    </w:rPr>
  </w:style>
  <w:style w:type="character" w:styleId="PageNumber">
    <w:name w:val="page number"/>
    <w:basedOn w:val="DefaultParagraphFont"/>
    <w:uiPriority w:val="99"/>
    <w:semiHidden/>
    <w:unhideWhenUsed/>
    <w:rsid w:val="00BB450F"/>
  </w:style>
  <w:style w:type="character" w:customStyle="1" w:styleId="UnresolvedMention3">
    <w:name w:val="Unresolved Mention3"/>
    <w:basedOn w:val="DefaultParagraphFont"/>
    <w:uiPriority w:val="99"/>
    <w:semiHidden/>
    <w:unhideWhenUsed/>
    <w:rsid w:val="00A86DD3"/>
    <w:rPr>
      <w:color w:val="605E5C"/>
      <w:shd w:val="clear" w:color="auto" w:fill="E1DFDD"/>
    </w:rPr>
  </w:style>
  <w:style w:type="character" w:customStyle="1" w:styleId="UnresolvedMention4">
    <w:name w:val="Unresolved Mention4"/>
    <w:basedOn w:val="DefaultParagraphFont"/>
    <w:uiPriority w:val="99"/>
    <w:semiHidden/>
    <w:unhideWhenUsed/>
    <w:rsid w:val="00586138"/>
    <w:rPr>
      <w:color w:val="605E5C"/>
      <w:shd w:val="clear" w:color="auto" w:fill="E1DFDD"/>
    </w:rPr>
  </w:style>
  <w:style w:type="character" w:styleId="UnresolvedMention">
    <w:name w:val="Unresolved Mention"/>
    <w:basedOn w:val="DefaultParagraphFont"/>
    <w:uiPriority w:val="99"/>
    <w:semiHidden/>
    <w:unhideWhenUsed/>
    <w:rsid w:val="00104FE6"/>
    <w:rPr>
      <w:color w:val="605E5C"/>
      <w:shd w:val="clear" w:color="auto" w:fill="E1DFDD"/>
    </w:rPr>
  </w:style>
  <w:style w:type="table" w:styleId="GridTable4-Accent5">
    <w:name w:val="Grid Table 4 Accent 5"/>
    <w:basedOn w:val="TableNormal"/>
    <w:uiPriority w:val="49"/>
    <w:rsid w:val="00FE023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2502">
      <w:bodyDiv w:val="1"/>
      <w:marLeft w:val="0"/>
      <w:marRight w:val="0"/>
      <w:marTop w:val="0"/>
      <w:marBottom w:val="0"/>
      <w:divBdr>
        <w:top w:val="none" w:sz="0" w:space="0" w:color="auto"/>
        <w:left w:val="none" w:sz="0" w:space="0" w:color="auto"/>
        <w:bottom w:val="none" w:sz="0" w:space="0" w:color="auto"/>
        <w:right w:val="none" w:sz="0" w:space="0" w:color="auto"/>
      </w:divBdr>
    </w:div>
    <w:div w:id="40399839">
      <w:bodyDiv w:val="1"/>
      <w:marLeft w:val="0"/>
      <w:marRight w:val="0"/>
      <w:marTop w:val="0"/>
      <w:marBottom w:val="0"/>
      <w:divBdr>
        <w:top w:val="none" w:sz="0" w:space="0" w:color="auto"/>
        <w:left w:val="none" w:sz="0" w:space="0" w:color="auto"/>
        <w:bottom w:val="none" w:sz="0" w:space="0" w:color="auto"/>
        <w:right w:val="none" w:sz="0" w:space="0" w:color="auto"/>
      </w:divBdr>
    </w:div>
    <w:div w:id="49808123">
      <w:bodyDiv w:val="1"/>
      <w:marLeft w:val="0"/>
      <w:marRight w:val="0"/>
      <w:marTop w:val="0"/>
      <w:marBottom w:val="0"/>
      <w:divBdr>
        <w:top w:val="none" w:sz="0" w:space="0" w:color="auto"/>
        <w:left w:val="none" w:sz="0" w:space="0" w:color="auto"/>
        <w:bottom w:val="none" w:sz="0" w:space="0" w:color="auto"/>
        <w:right w:val="none" w:sz="0" w:space="0" w:color="auto"/>
      </w:divBdr>
      <w:divsChild>
        <w:div w:id="125852662">
          <w:marLeft w:val="0"/>
          <w:marRight w:val="0"/>
          <w:marTop w:val="0"/>
          <w:marBottom w:val="0"/>
          <w:divBdr>
            <w:top w:val="none" w:sz="0" w:space="0" w:color="auto"/>
            <w:left w:val="none" w:sz="0" w:space="0" w:color="auto"/>
            <w:bottom w:val="none" w:sz="0" w:space="0" w:color="auto"/>
            <w:right w:val="none" w:sz="0" w:space="0" w:color="auto"/>
          </w:divBdr>
          <w:divsChild>
            <w:div w:id="16734531">
              <w:marLeft w:val="0"/>
              <w:marRight w:val="0"/>
              <w:marTop w:val="0"/>
              <w:marBottom w:val="0"/>
              <w:divBdr>
                <w:top w:val="none" w:sz="0" w:space="0" w:color="auto"/>
                <w:left w:val="none" w:sz="0" w:space="0" w:color="auto"/>
                <w:bottom w:val="none" w:sz="0" w:space="0" w:color="auto"/>
                <w:right w:val="none" w:sz="0" w:space="0" w:color="auto"/>
              </w:divBdr>
              <w:divsChild>
                <w:div w:id="1752312728">
                  <w:marLeft w:val="0"/>
                  <w:marRight w:val="0"/>
                  <w:marTop w:val="0"/>
                  <w:marBottom w:val="0"/>
                  <w:divBdr>
                    <w:top w:val="none" w:sz="0" w:space="0" w:color="auto"/>
                    <w:left w:val="none" w:sz="0" w:space="0" w:color="auto"/>
                    <w:bottom w:val="none" w:sz="0" w:space="0" w:color="auto"/>
                    <w:right w:val="none" w:sz="0" w:space="0" w:color="auto"/>
                  </w:divBdr>
                  <w:divsChild>
                    <w:div w:id="10904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58968">
      <w:bodyDiv w:val="1"/>
      <w:marLeft w:val="0"/>
      <w:marRight w:val="0"/>
      <w:marTop w:val="0"/>
      <w:marBottom w:val="0"/>
      <w:divBdr>
        <w:top w:val="none" w:sz="0" w:space="0" w:color="auto"/>
        <w:left w:val="none" w:sz="0" w:space="0" w:color="auto"/>
        <w:bottom w:val="none" w:sz="0" w:space="0" w:color="auto"/>
        <w:right w:val="none" w:sz="0" w:space="0" w:color="auto"/>
      </w:divBdr>
    </w:div>
    <w:div w:id="241574858">
      <w:bodyDiv w:val="1"/>
      <w:marLeft w:val="0"/>
      <w:marRight w:val="0"/>
      <w:marTop w:val="0"/>
      <w:marBottom w:val="0"/>
      <w:divBdr>
        <w:top w:val="none" w:sz="0" w:space="0" w:color="auto"/>
        <w:left w:val="none" w:sz="0" w:space="0" w:color="auto"/>
        <w:bottom w:val="none" w:sz="0" w:space="0" w:color="auto"/>
        <w:right w:val="none" w:sz="0" w:space="0" w:color="auto"/>
      </w:divBdr>
    </w:div>
    <w:div w:id="253975826">
      <w:bodyDiv w:val="1"/>
      <w:marLeft w:val="0"/>
      <w:marRight w:val="0"/>
      <w:marTop w:val="0"/>
      <w:marBottom w:val="0"/>
      <w:divBdr>
        <w:top w:val="none" w:sz="0" w:space="0" w:color="auto"/>
        <w:left w:val="none" w:sz="0" w:space="0" w:color="auto"/>
        <w:bottom w:val="none" w:sz="0" w:space="0" w:color="auto"/>
        <w:right w:val="none" w:sz="0" w:space="0" w:color="auto"/>
      </w:divBdr>
    </w:div>
    <w:div w:id="261258611">
      <w:bodyDiv w:val="1"/>
      <w:marLeft w:val="0"/>
      <w:marRight w:val="0"/>
      <w:marTop w:val="0"/>
      <w:marBottom w:val="0"/>
      <w:divBdr>
        <w:top w:val="none" w:sz="0" w:space="0" w:color="auto"/>
        <w:left w:val="none" w:sz="0" w:space="0" w:color="auto"/>
        <w:bottom w:val="none" w:sz="0" w:space="0" w:color="auto"/>
        <w:right w:val="none" w:sz="0" w:space="0" w:color="auto"/>
      </w:divBdr>
    </w:div>
    <w:div w:id="274675771">
      <w:bodyDiv w:val="1"/>
      <w:marLeft w:val="0"/>
      <w:marRight w:val="0"/>
      <w:marTop w:val="0"/>
      <w:marBottom w:val="0"/>
      <w:divBdr>
        <w:top w:val="none" w:sz="0" w:space="0" w:color="auto"/>
        <w:left w:val="none" w:sz="0" w:space="0" w:color="auto"/>
        <w:bottom w:val="none" w:sz="0" w:space="0" w:color="auto"/>
        <w:right w:val="none" w:sz="0" w:space="0" w:color="auto"/>
      </w:divBdr>
    </w:div>
    <w:div w:id="335041085">
      <w:bodyDiv w:val="1"/>
      <w:marLeft w:val="0"/>
      <w:marRight w:val="0"/>
      <w:marTop w:val="0"/>
      <w:marBottom w:val="0"/>
      <w:divBdr>
        <w:top w:val="none" w:sz="0" w:space="0" w:color="auto"/>
        <w:left w:val="none" w:sz="0" w:space="0" w:color="auto"/>
        <w:bottom w:val="none" w:sz="0" w:space="0" w:color="auto"/>
        <w:right w:val="none" w:sz="0" w:space="0" w:color="auto"/>
      </w:divBdr>
    </w:div>
    <w:div w:id="336926592">
      <w:bodyDiv w:val="1"/>
      <w:marLeft w:val="0"/>
      <w:marRight w:val="0"/>
      <w:marTop w:val="0"/>
      <w:marBottom w:val="0"/>
      <w:divBdr>
        <w:top w:val="none" w:sz="0" w:space="0" w:color="auto"/>
        <w:left w:val="none" w:sz="0" w:space="0" w:color="auto"/>
        <w:bottom w:val="none" w:sz="0" w:space="0" w:color="auto"/>
        <w:right w:val="none" w:sz="0" w:space="0" w:color="auto"/>
      </w:divBdr>
    </w:div>
    <w:div w:id="384839899">
      <w:bodyDiv w:val="1"/>
      <w:marLeft w:val="0"/>
      <w:marRight w:val="0"/>
      <w:marTop w:val="0"/>
      <w:marBottom w:val="0"/>
      <w:divBdr>
        <w:top w:val="none" w:sz="0" w:space="0" w:color="auto"/>
        <w:left w:val="none" w:sz="0" w:space="0" w:color="auto"/>
        <w:bottom w:val="none" w:sz="0" w:space="0" w:color="auto"/>
        <w:right w:val="none" w:sz="0" w:space="0" w:color="auto"/>
      </w:divBdr>
    </w:div>
    <w:div w:id="436218830">
      <w:bodyDiv w:val="1"/>
      <w:marLeft w:val="0"/>
      <w:marRight w:val="0"/>
      <w:marTop w:val="0"/>
      <w:marBottom w:val="0"/>
      <w:divBdr>
        <w:top w:val="none" w:sz="0" w:space="0" w:color="auto"/>
        <w:left w:val="none" w:sz="0" w:space="0" w:color="auto"/>
        <w:bottom w:val="none" w:sz="0" w:space="0" w:color="auto"/>
        <w:right w:val="none" w:sz="0" w:space="0" w:color="auto"/>
      </w:divBdr>
    </w:div>
    <w:div w:id="460197645">
      <w:bodyDiv w:val="1"/>
      <w:marLeft w:val="0"/>
      <w:marRight w:val="0"/>
      <w:marTop w:val="0"/>
      <w:marBottom w:val="0"/>
      <w:divBdr>
        <w:top w:val="none" w:sz="0" w:space="0" w:color="auto"/>
        <w:left w:val="none" w:sz="0" w:space="0" w:color="auto"/>
        <w:bottom w:val="none" w:sz="0" w:space="0" w:color="auto"/>
        <w:right w:val="none" w:sz="0" w:space="0" w:color="auto"/>
      </w:divBdr>
    </w:div>
    <w:div w:id="471754586">
      <w:bodyDiv w:val="1"/>
      <w:marLeft w:val="0"/>
      <w:marRight w:val="0"/>
      <w:marTop w:val="0"/>
      <w:marBottom w:val="0"/>
      <w:divBdr>
        <w:top w:val="none" w:sz="0" w:space="0" w:color="auto"/>
        <w:left w:val="none" w:sz="0" w:space="0" w:color="auto"/>
        <w:bottom w:val="none" w:sz="0" w:space="0" w:color="auto"/>
        <w:right w:val="none" w:sz="0" w:space="0" w:color="auto"/>
      </w:divBdr>
    </w:div>
    <w:div w:id="483551855">
      <w:bodyDiv w:val="1"/>
      <w:marLeft w:val="0"/>
      <w:marRight w:val="0"/>
      <w:marTop w:val="0"/>
      <w:marBottom w:val="0"/>
      <w:divBdr>
        <w:top w:val="none" w:sz="0" w:space="0" w:color="auto"/>
        <w:left w:val="none" w:sz="0" w:space="0" w:color="auto"/>
        <w:bottom w:val="none" w:sz="0" w:space="0" w:color="auto"/>
        <w:right w:val="none" w:sz="0" w:space="0" w:color="auto"/>
      </w:divBdr>
    </w:div>
    <w:div w:id="569272714">
      <w:bodyDiv w:val="1"/>
      <w:marLeft w:val="0"/>
      <w:marRight w:val="0"/>
      <w:marTop w:val="0"/>
      <w:marBottom w:val="0"/>
      <w:divBdr>
        <w:top w:val="none" w:sz="0" w:space="0" w:color="auto"/>
        <w:left w:val="none" w:sz="0" w:space="0" w:color="auto"/>
        <w:bottom w:val="none" w:sz="0" w:space="0" w:color="auto"/>
        <w:right w:val="none" w:sz="0" w:space="0" w:color="auto"/>
      </w:divBdr>
    </w:div>
    <w:div w:id="667094207">
      <w:bodyDiv w:val="1"/>
      <w:marLeft w:val="0"/>
      <w:marRight w:val="0"/>
      <w:marTop w:val="0"/>
      <w:marBottom w:val="0"/>
      <w:divBdr>
        <w:top w:val="none" w:sz="0" w:space="0" w:color="auto"/>
        <w:left w:val="none" w:sz="0" w:space="0" w:color="auto"/>
        <w:bottom w:val="none" w:sz="0" w:space="0" w:color="auto"/>
        <w:right w:val="none" w:sz="0" w:space="0" w:color="auto"/>
      </w:divBdr>
    </w:div>
    <w:div w:id="731544727">
      <w:bodyDiv w:val="1"/>
      <w:marLeft w:val="0"/>
      <w:marRight w:val="0"/>
      <w:marTop w:val="0"/>
      <w:marBottom w:val="0"/>
      <w:divBdr>
        <w:top w:val="none" w:sz="0" w:space="0" w:color="auto"/>
        <w:left w:val="none" w:sz="0" w:space="0" w:color="auto"/>
        <w:bottom w:val="none" w:sz="0" w:space="0" w:color="auto"/>
        <w:right w:val="none" w:sz="0" w:space="0" w:color="auto"/>
      </w:divBdr>
    </w:div>
    <w:div w:id="853105762">
      <w:bodyDiv w:val="1"/>
      <w:marLeft w:val="0"/>
      <w:marRight w:val="0"/>
      <w:marTop w:val="0"/>
      <w:marBottom w:val="0"/>
      <w:divBdr>
        <w:top w:val="none" w:sz="0" w:space="0" w:color="auto"/>
        <w:left w:val="none" w:sz="0" w:space="0" w:color="auto"/>
        <w:bottom w:val="none" w:sz="0" w:space="0" w:color="auto"/>
        <w:right w:val="none" w:sz="0" w:space="0" w:color="auto"/>
      </w:divBdr>
    </w:div>
    <w:div w:id="968314764">
      <w:bodyDiv w:val="1"/>
      <w:marLeft w:val="0"/>
      <w:marRight w:val="0"/>
      <w:marTop w:val="0"/>
      <w:marBottom w:val="0"/>
      <w:divBdr>
        <w:top w:val="none" w:sz="0" w:space="0" w:color="auto"/>
        <w:left w:val="none" w:sz="0" w:space="0" w:color="auto"/>
        <w:bottom w:val="none" w:sz="0" w:space="0" w:color="auto"/>
        <w:right w:val="none" w:sz="0" w:space="0" w:color="auto"/>
      </w:divBdr>
    </w:div>
    <w:div w:id="972364208">
      <w:bodyDiv w:val="1"/>
      <w:marLeft w:val="0"/>
      <w:marRight w:val="0"/>
      <w:marTop w:val="0"/>
      <w:marBottom w:val="0"/>
      <w:divBdr>
        <w:top w:val="none" w:sz="0" w:space="0" w:color="auto"/>
        <w:left w:val="none" w:sz="0" w:space="0" w:color="auto"/>
        <w:bottom w:val="none" w:sz="0" w:space="0" w:color="auto"/>
        <w:right w:val="none" w:sz="0" w:space="0" w:color="auto"/>
      </w:divBdr>
    </w:div>
    <w:div w:id="1037464239">
      <w:bodyDiv w:val="1"/>
      <w:marLeft w:val="0"/>
      <w:marRight w:val="0"/>
      <w:marTop w:val="0"/>
      <w:marBottom w:val="0"/>
      <w:divBdr>
        <w:top w:val="none" w:sz="0" w:space="0" w:color="auto"/>
        <w:left w:val="none" w:sz="0" w:space="0" w:color="auto"/>
        <w:bottom w:val="none" w:sz="0" w:space="0" w:color="auto"/>
        <w:right w:val="none" w:sz="0" w:space="0" w:color="auto"/>
      </w:divBdr>
    </w:div>
    <w:div w:id="1154374129">
      <w:bodyDiv w:val="1"/>
      <w:marLeft w:val="0"/>
      <w:marRight w:val="0"/>
      <w:marTop w:val="0"/>
      <w:marBottom w:val="0"/>
      <w:divBdr>
        <w:top w:val="none" w:sz="0" w:space="0" w:color="auto"/>
        <w:left w:val="none" w:sz="0" w:space="0" w:color="auto"/>
        <w:bottom w:val="none" w:sz="0" w:space="0" w:color="auto"/>
        <w:right w:val="none" w:sz="0" w:space="0" w:color="auto"/>
      </w:divBdr>
    </w:div>
    <w:div w:id="1282762454">
      <w:bodyDiv w:val="1"/>
      <w:marLeft w:val="0"/>
      <w:marRight w:val="0"/>
      <w:marTop w:val="0"/>
      <w:marBottom w:val="0"/>
      <w:divBdr>
        <w:top w:val="none" w:sz="0" w:space="0" w:color="auto"/>
        <w:left w:val="none" w:sz="0" w:space="0" w:color="auto"/>
        <w:bottom w:val="none" w:sz="0" w:space="0" w:color="auto"/>
        <w:right w:val="none" w:sz="0" w:space="0" w:color="auto"/>
      </w:divBdr>
    </w:div>
    <w:div w:id="1288389231">
      <w:bodyDiv w:val="1"/>
      <w:marLeft w:val="0"/>
      <w:marRight w:val="0"/>
      <w:marTop w:val="0"/>
      <w:marBottom w:val="0"/>
      <w:divBdr>
        <w:top w:val="none" w:sz="0" w:space="0" w:color="auto"/>
        <w:left w:val="none" w:sz="0" w:space="0" w:color="auto"/>
        <w:bottom w:val="none" w:sz="0" w:space="0" w:color="auto"/>
        <w:right w:val="none" w:sz="0" w:space="0" w:color="auto"/>
      </w:divBdr>
    </w:div>
    <w:div w:id="1309700532">
      <w:bodyDiv w:val="1"/>
      <w:marLeft w:val="0"/>
      <w:marRight w:val="0"/>
      <w:marTop w:val="0"/>
      <w:marBottom w:val="0"/>
      <w:divBdr>
        <w:top w:val="none" w:sz="0" w:space="0" w:color="auto"/>
        <w:left w:val="none" w:sz="0" w:space="0" w:color="auto"/>
        <w:bottom w:val="none" w:sz="0" w:space="0" w:color="auto"/>
        <w:right w:val="none" w:sz="0" w:space="0" w:color="auto"/>
      </w:divBdr>
    </w:div>
    <w:div w:id="1371036091">
      <w:bodyDiv w:val="1"/>
      <w:marLeft w:val="0"/>
      <w:marRight w:val="0"/>
      <w:marTop w:val="0"/>
      <w:marBottom w:val="0"/>
      <w:divBdr>
        <w:top w:val="none" w:sz="0" w:space="0" w:color="auto"/>
        <w:left w:val="none" w:sz="0" w:space="0" w:color="auto"/>
        <w:bottom w:val="none" w:sz="0" w:space="0" w:color="auto"/>
        <w:right w:val="none" w:sz="0" w:space="0" w:color="auto"/>
      </w:divBdr>
    </w:div>
    <w:div w:id="1393768041">
      <w:bodyDiv w:val="1"/>
      <w:marLeft w:val="0"/>
      <w:marRight w:val="0"/>
      <w:marTop w:val="0"/>
      <w:marBottom w:val="0"/>
      <w:divBdr>
        <w:top w:val="none" w:sz="0" w:space="0" w:color="auto"/>
        <w:left w:val="none" w:sz="0" w:space="0" w:color="auto"/>
        <w:bottom w:val="none" w:sz="0" w:space="0" w:color="auto"/>
        <w:right w:val="none" w:sz="0" w:space="0" w:color="auto"/>
      </w:divBdr>
    </w:div>
    <w:div w:id="1433164227">
      <w:bodyDiv w:val="1"/>
      <w:marLeft w:val="0"/>
      <w:marRight w:val="0"/>
      <w:marTop w:val="0"/>
      <w:marBottom w:val="0"/>
      <w:divBdr>
        <w:top w:val="none" w:sz="0" w:space="0" w:color="auto"/>
        <w:left w:val="none" w:sz="0" w:space="0" w:color="auto"/>
        <w:bottom w:val="none" w:sz="0" w:space="0" w:color="auto"/>
        <w:right w:val="none" w:sz="0" w:space="0" w:color="auto"/>
      </w:divBdr>
    </w:div>
    <w:div w:id="1438018680">
      <w:bodyDiv w:val="1"/>
      <w:marLeft w:val="0"/>
      <w:marRight w:val="0"/>
      <w:marTop w:val="0"/>
      <w:marBottom w:val="0"/>
      <w:divBdr>
        <w:top w:val="none" w:sz="0" w:space="0" w:color="auto"/>
        <w:left w:val="none" w:sz="0" w:space="0" w:color="auto"/>
        <w:bottom w:val="none" w:sz="0" w:space="0" w:color="auto"/>
        <w:right w:val="none" w:sz="0" w:space="0" w:color="auto"/>
      </w:divBdr>
    </w:div>
    <w:div w:id="1673490879">
      <w:bodyDiv w:val="1"/>
      <w:marLeft w:val="0"/>
      <w:marRight w:val="0"/>
      <w:marTop w:val="0"/>
      <w:marBottom w:val="0"/>
      <w:divBdr>
        <w:top w:val="none" w:sz="0" w:space="0" w:color="auto"/>
        <w:left w:val="none" w:sz="0" w:space="0" w:color="auto"/>
        <w:bottom w:val="none" w:sz="0" w:space="0" w:color="auto"/>
        <w:right w:val="none" w:sz="0" w:space="0" w:color="auto"/>
      </w:divBdr>
    </w:div>
    <w:div w:id="1691376664">
      <w:bodyDiv w:val="1"/>
      <w:marLeft w:val="0"/>
      <w:marRight w:val="0"/>
      <w:marTop w:val="0"/>
      <w:marBottom w:val="0"/>
      <w:divBdr>
        <w:top w:val="none" w:sz="0" w:space="0" w:color="auto"/>
        <w:left w:val="none" w:sz="0" w:space="0" w:color="auto"/>
        <w:bottom w:val="none" w:sz="0" w:space="0" w:color="auto"/>
        <w:right w:val="none" w:sz="0" w:space="0" w:color="auto"/>
      </w:divBdr>
    </w:div>
    <w:div w:id="1773893312">
      <w:bodyDiv w:val="1"/>
      <w:marLeft w:val="0"/>
      <w:marRight w:val="0"/>
      <w:marTop w:val="0"/>
      <w:marBottom w:val="0"/>
      <w:divBdr>
        <w:top w:val="none" w:sz="0" w:space="0" w:color="auto"/>
        <w:left w:val="none" w:sz="0" w:space="0" w:color="auto"/>
        <w:bottom w:val="none" w:sz="0" w:space="0" w:color="auto"/>
        <w:right w:val="none" w:sz="0" w:space="0" w:color="auto"/>
      </w:divBdr>
    </w:div>
    <w:div w:id="1784030950">
      <w:bodyDiv w:val="1"/>
      <w:marLeft w:val="0"/>
      <w:marRight w:val="0"/>
      <w:marTop w:val="0"/>
      <w:marBottom w:val="0"/>
      <w:divBdr>
        <w:top w:val="none" w:sz="0" w:space="0" w:color="auto"/>
        <w:left w:val="none" w:sz="0" w:space="0" w:color="auto"/>
        <w:bottom w:val="none" w:sz="0" w:space="0" w:color="auto"/>
        <w:right w:val="none" w:sz="0" w:space="0" w:color="auto"/>
      </w:divBdr>
    </w:div>
    <w:div w:id="1785463669">
      <w:bodyDiv w:val="1"/>
      <w:marLeft w:val="0"/>
      <w:marRight w:val="0"/>
      <w:marTop w:val="0"/>
      <w:marBottom w:val="0"/>
      <w:divBdr>
        <w:top w:val="none" w:sz="0" w:space="0" w:color="auto"/>
        <w:left w:val="none" w:sz="0" w:space="0" w:color="auto"/>
        <w:bottom w:val="none" w:sz="0" w:space="0" w:color="auto"/>
        <w:right w:val="none" w:sz="0" w:space="0" w:color="auto"/>
      </w:divBdr>
    </w:div>
    <w:div w:id="1791897734">
      <w:bodyDiv w:val="1"/>
      <w:marLeft w:val="0"/>
      <w:marRight w:val="0"/>
      <w:marTop w:val="0"/>
      <w:marBottom w:val="0"/>
      <w:divBdr>
        <w:top w:val="none" w:sz="0" w:space="0" w:color="auto"/>
        <w:left w:val="none" w:sz="0" w:space="0" w:color="auto"/>
        <w:bottom w:val="none" w:sz="0" w:space="0" w:color="auto"/>
        <w:right w:val="none" w:sz="0" w:space="0" w:color="auto"/>
      </w:divBdr>
    </w:div>
    <w:div w:id="1807772640">
      <w:bodyDiv w:val="1"/>
      <w:marLeft w:val="0"/>
      <w:marRight w:val="0"/>
      <w:marTop w:val="0"/>
      <w:marBottom w:val="0"/>
      <w:divBdr>
        <w:top w:val="none" w:sz="0" w:space="0" w:color="auto"/>
        <w:left w:val="none" w:sz="0" w:space="0" w:color="auto"/>
        <w:bottom w:val="none" w:sz="0" w:space="0" w:color="auto"/>
        <w:right w:val="none" w:sz="0" w:space="0" w:color="auto"/>
      </w:divBdr>
    </w:div>
    <w:div w:id="1909265635">
      <w:bodyDiv w:val="1"/>
      <w:marLeft w:val="0"/>
      <w:marRight w:val="0"/>
      <w:marTop w:val="0"/>
      <w:marBottom w:val="0"/>
      <w:divBdr>
        <w:top w:val="none" w:sz="0" w:space="0" w:color="auto"/>
        <w:left w:val="none" w:sz="0" w:space="0" w:color="auto"/>
        <w:bottom w:val="none" w:sz="0" w:space="0" w:color="auto"/>
        <w:right w:val="none" w:sz="0" w:space="0" w:color="auto"/>
      </w:divBdr>
    </w:div>
    <w:div w:id="2054646852">
      <w:bodyDiv w:val="1"/>
      <w:marLeft w:val="0"/>
      <w:marRight w:val="0"/>
      <w:marTop w:val="0"/>
      <w:marBottom w:val="0"/>
      <w:divBdr>
        <w:top w:val="none" w:sz="0" w:space="0" w:color="auto"/>
        <w:left w:val="none" w:sz="0" w:space="0" w:color="auto"/>
        <w:bottom w:val="none" w:sz="0" w:space="0" w:color="auto"/>
        <w:right w:val="none" w:sz="0" w:space="0" w:color="auto"/>
      </w:divBdr>
    </w:div>
    <w:div w:id="210071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ruch.az1.qualtrics.com/jfe/form/SV_6uq1W6RtLBq6x0x" TargetMode="External"/><Relationship Id="rId18" Type="http://schemas.openxmlformats.org/officeDocument/2006/relationships/hyperlink" Target="https://www.smartevals.com/login.aspx?s=baruch&amp;r=true&amp;hadStart=true&amp;AspxAutoDetectCookieSupport=1" TargetMode="External"/><Relationship Id="rId26" Type="http://schemas.openxmlformats.org/officeDocument/2006/relationships/hyperlink" Target="https://resources.uta.edu/provost/course-related-info/institutional-policies.php" TargetMode="External"/><Relationship Id="rId39" Type="http://schemas.openxmlformats.org/officeDocument/2006/relationships/hyperlink" Target="https://baruch.az1.qualtrics.com/jfe/form/SV_2oalnyAaXEjGgsJ" TargetMode="External"/><Relationship Id="rId21" Type="http://schemas.openxmlformats.org/officeDocument/2006/relationships/hyperlink" Target="https://oit.uta.edu/services/microsoft-teams/" TargetMode="External"/><Relationship Id="rId34" Type="http://schemas.openxmlformats.org/officeDocument/2006/relationships/hyperlink" Target="http://paulspector.com/career-and-professional-issues/bridging-the-academic-practice-divide/" TargetMode="External"/><Relationship Id="rId42" Type="http://schemas.openxmlformats.org/officeDocument/2006/relationships/hyperlink" Target="https://www.uta.edu/uta/emergency.php" TargetMode="External"/><Relationship Id="rId47" Type="http://schemas.openxmlformats.org/officeDocument/2006/relationships/hyperlink" Target="http://www.uta.edu/library/help/subject-librarians.php" TargetMode="External"/><Relationship Id="rId50" Type="http://schemas.openxmlformats.org/officeDocument/2006/relationships/hyperlink" Target="http://ask.uta.edu/" TargetMode="External"/><Relationship Id="rId55" Type="http://schemas.openxmlformats.org/officeDocument/2006/relationships/hyperlink" Target="http://libguides.uta.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aruch.az1.qualtrics.com/jfe/form/SV_9XMYt3bjSiMZbQF" TargetMode="External"/><Relationship Id="rId29" Type="http://schemas.openxmlformats.org/officeDocument/2006/relationships/hyperlink" Target="http://catalog.uta.edu/academicregulations/grades/" TargetMode="External"/><Relationship Id="rId11" Type="http://schemas.openxmlformats.org/officeDocument/2006/relationships/hyperlink" Target="https://uta.instructure.com" TargetMode="External"/><Relationship Id="rId24" Type="http://schemas.openxmlformats.org/officeDocument/2006/relationships/footer" Target="footer1.xml"/><Relationship Id="rId32" Type="http://schemas.openxmlformats.org/officeDocument/2006/relationships/hyperlink" Target="http://www.uta.edu/uta/acadcal.php" TargetMode="External"/><Relationship Id="rId37" Type="http://schemas.openxmlformats.org/officeDocument/2006/relationships/hyperlink" Target="https://baruch.az1.qualtrics.com/jfe/form/SV_6uq1W6RtLBq6x0x" TargetMode="External"/><Relationship Id="rId40" Type="http://schemas.openxmlformats.org/officeDocument/2006/relationships/hyperlink" Target="https://baruch.az1.qualtrics.com/jfe/form/SV_2oalnyAaXEjGgsJ" TargetMode="External"/><Relationship Id="rId45" Type="http://schemas.openxmlformats.org/officeDocument/2006/relationships/hyperlink" Target="http://library.uta.edu/academic-plaza" TargetMode="External"/><Relationship Id="rId53" Type="http://schemas.openxmlformats.org/officeDocument/2006/relationships/hyperlink" Target="http://library.uta.edu/how-to" TargetMode="External"/><Relationship Id="rId58" Type="http://schemas.openxmlformats.org/officeDocument/2006/relationships/hyperlink" Target="https://uta.summon.serialssolutions.com/"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baruch.az1.qualtrics.com/jfe/form/SV_1FCWkH6qlGEMvhX" TargetMode="External"/><Relationship Id="rId14" Type="http://schemas.openxmlformats.org/officeDocument/2006/relationships/hyperlink" Target="https://baruch.az1.qualtrics.com/jfe/form/SV_2oalnyAaXEjGgsJ" TargetMode="External"/><Relationship Id="rId22" Type="http://schemas.openxmlformats.org/officeDocument/2006/relationships/header" Target="header1.xml"/><Relationship Id="rId27" Type="http://schemas.openxmlformats.org/officeDocument/2006/relationships/hyperlink" Target="https://anonymouscomment.questionpro.com/" TargetMode="External"/><Relationship Id="rId30" Type="http://schemas.openxmlformats.org/officeDocument/2006/relationships/hyperlink" Target="http://www.uta.edu/deanofstudents/complaints/index.php" TargetMode="External"/><Relationship Id="rId35" Type="http://schemas.openxmlformats.org/officeDocument/2006/relationships/hyperlink" Target="https://baruch.az1.qualtrics.com/jfe/form/SV_6uq1W6RtLBq6x0x" TargetMode="External"/><Relationship Id="rId43" Type="http://schemas.openxmlformats.org/officeDocument/2006/relationships/hyperlink" Target="https://uta.mywconline.com/" TargetMode="External"/><Relationship Id="rId48" Type="http://schemas.openxmlformats.org/officeDocument/2006/relationships/hyperlink" Target="https://library.uta.edu/academic-plaza" TargetMode="External"/><Relationship Id="rId56" Type="http://schemas.openxmlformats.org/officeDocument/2006/relationships/hyperlink" Target="https://library.uta.edu/subject-librarians" TargetMode="External"/><Relationship Id="rId8" Type="http://schemas.openxmlformats.org/officeDocument/2006/relationships/hyperlink" Target="mailto:Logan.Watts@uta.edu" TargetMode="External"/><Relationship Id="rId51" Type="http://schemas.openxmlformats.org/officeDocument/2006/relationships/hyperlink" Target="https://library.uta.edu/subject-librarians" TargetMode="External"/><Relationship Id="rId3" Type="http://schemas.openxmlformats.org/officeDocument/2006/relationships/styles" Target="styles.xml"/><Relationship Id="rId12" Type="http://schemas.openxmlformats.org/officeDocument/2006/relationships/hyperlink" Target="https://baruch.az1.qualtrics.com/jfe/form/SV_0pJW6wDsHUEiyUd" TargetMode="External"/><Relationship Id="rId17" Type="http://schemas.openxmlformats.org/officeDocument/2006/relationships/hyperlink" Target="https://baruch.sona-systems.com/Default.aspx?ReturnUrl=%2f" TargetMode="External"/><Relationship Id="rId25" Type="http://schemas.openxmlformats.org/officeDocument/2006/relationships/footer" Target="footer2.xml"/><Relationship Id="rId33" Type="http://schemas.openxmlformats.org/officeDocument/2006/relationships/hyperlink" Target="https://baruch.az1.qualtrics.com/jfe/form/SV_9XMYt3bjSiMZbQF" TargetMode="External"/><Relationship Id="rId38" Type="http://schemas.openxmlformats.org/officeDocument/2006/relationships/hyperlink" Target="https://baruch.az1.qualtrics.com/jfe/form/SV_9SppMtdsVa30KEt" TargetMode="External"/><Relationship Id="rId46" Type="http://schemas.openxmlformats.org/officeDocument/2006/relationships/hyperlink" Target="https://library.uta.edu/hours" TargetMode="External"/><Relationship Id="rId59" Type="http://schemas.openxmlformats.org/officeDocument/2006/relationships/hyperlink" Target="https://openroom.uta.edu/" TargetMode="External"/><Relationship Id="rId20" Type="http://schemas.openxmlformats.org/officeDocument/2006/relationships/hyperlink" Target="https://uta.instructure.com/" TargetMode="External"/><Relationship Id="rId41" Type="http://schemas.openxmlformats.org/officeDocument/2006/relationships/hyperlink" Target="https://resources.uta.edu/provost/course-related-info/institutional-policies.php" TargetMode="External"/><Relationship Id="rId54" Type="http://schemas.openxmlformats.org/officeDocument/2006/relationships/hyperlink" Target="https://libguides.uta.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sources.uta.edu/research/regulatory-services/human-subjects/hsp-training.php" TargetMode="External"/><Relationship Id="rId23" Type="http://schemas.openxmlformats.org/officeDocument/2006/relationships/header" Target="header2.xml"/><Relationship Id="rId28" Type="http://schemas.openxmlformats.org/officeDocument/2006/relationships/hyperlink" Target="https://www.uta.edu/academics/schools-colleges/science/departments/psychology/degree-programs/graduate/graduate-resources/student-grievance-form" TargetMode="External"/><Relationship Id="rId36" Type="http://schemas.openxmlformats.org/officeDocument/2006/relationships/hyperlink" Target="https://baruch.az1.qualtrics.com/jfe/form/SV_0pJW6wDsHUEiyUd" TargetMode="External"/><Relationship Id="rId49" Type="http://schemas.openxmlformats.org/officeDocument/2006/relationships/hyperlink" Target="http://ask.uta.edu/" TargetMode="External"/><Relationship Id="rId57" Type="http://schemas.openxmlformats.org/officeDocument/2006/relationships/hyperlink" Target="https://libguides.uta.edu/az.php" TargetMode="External"/><Relationship Id="rId10" Type="http://schemas.openxmlformats.org/officeDocument/2006/relationships/hyperlink" Target="https://catalog.uta.edu/search/?P=PSYC%205405" TargetMode="External"/><Relationship Id="rId31" Type="http://schemas.openxmlformats.org/officeDocument/2006/relationships/hyperlink" Target="http://wweb.uta.edu/aao/recordsandregistration/" TargetMode="External"/><Relationship Id="rId44" Type="http://schemas.openxmlformats.org/officeDocument/2006/relationships/hyperlink" Target="http://www.uta.edu/owl" TargetMode="External"/><Relationship Id="rId52" Type="http://schemas.openxmlformats.org/officeDocument/2006/relationships/hyperlink" Target="https://library.uta.edu/how-to"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ta.edu/academics/faculty/profile?username=watt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0640F-AD86-7E42-9D21-50A50F63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14</Pages>
  <Words>6064</Words>
  <Characters>34569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Scherbaum</dc:creator>
  <cp:lastModifiedBy>Watts, Logan</cp:lastModifiedBy>
  <cp:revision>66</cp:revision>
  <cp:lastPrinted>2019-08-13T18:57:00Z</cp:lastPrinted>
  <dcterms:created xsi:type="dcterms:W3CDTF">2023-01-03T16:16:00Z</dcterms:created>
  <dcterms:modified xsi:type="dcterms:W3CDTF">2023-01-03T18:29:00Z</dcterms:modified>
</cp:coreProperties>
</file>